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C353" w14:textId="6F694077" w:rsidR="003659BA" w:rsidRPr="00967F8A" w:rsidRDefault="00280F47" w:rsidP="00A91F0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0F5A1D" w:rsidRPr="00967F8A">
        <w:rPr>
          <w:rFonts w:ascii="Aptos" w:hAnsi="Aptos" w:cs="Aptos" w:eastAsia="Aptos"/>
          <w:color w:val="000000"/>
          <w:sz w:val="40"/>
          <w:szCs w:val="40"/>
        </w:rPr>
        <w:t xml:space="preserve">SP Information for 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0333FE">
        <w:rPr>
          <w:rFonts w:ascii="Aptos" w:hAnsi="Aptos" w:cs="Aptos" w:eastAsia="Aptos"/>
          <w:color w:val="000000"/>
          <w:sz w:val="40"/>
          <w:szCs w:val="40"/>
        </w:rPr>
        <w:t>2</w:t>
      </w:r>
    </w:p>
    <w:p w14:paraId="0E951423" w14:textId="56EB95FE" w:rsidR="009C545C" w:rsidRDefault="009D6C88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33FE">
        <w:rPr>
          <w:rFonts w:ascii="Aptos" w:hAnsi="Aptos" w:cs="Aptos" w:eastAsia="Aptos"/>
          <w:color w:val="000000"/>
          <w:sz w:val="24"/>
          <w:szCs w:val="24"/>
        </w:rPr>
        <w:t>Read to the HCP: “I 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C18FF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marathon runner experiencing bilateral Achilles tendinopathy that has lasted </w:t>
      </w:r>
      <w:r w:rsidR="00DC3BFA" w:rsidRPr="000333FE">
        <w:rPr>
          <w:rFonts w:ascii="Aptos" w:hAnsi="Aptos" w:cs="Aptos" w:eastAsia="Aptos"/>
          <w:color w:val="000000"/>
          <w:sz w:val="24"/>
          <w:szCs w:val="24"/>
        </w:rPr>
        <w:t>four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 xml:space="preserve"> weeks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I decreased my mileage, yet I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still experiencing pain, crepitus, and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stiffness in the tendon. Most of my stiffness and discomfort </w:t>
      </w:r>
      <w:r w:rsidR="008826FE">
        <w:rPr>
          <w:rFonts w:ascii="Aptos" w:hAnsi="Aptos" w:cs="Aptos" w:eastAsia="Aptos"/>
          <w:color w:val="000000"/>
          <w:sz w:val="24"/>
          <w:szCs w:val="24"/>
        </w:rPr>
        <w:t xml:space="preserve">are </w:t>
      </w:r>
      <w:r>
        <w:rPr>
          <w:rFonts w:ascii="Aptos" w:hAnsi="Aptos" w:cs="Aptos" w:eastAsia="Aptos"/>
          <w:color w:val="000000"/>
          <w:sz w:val="24"/>
          <w:szCs w:val="24"/>
        </w:rPr>
        <w:t>in the mornings.</w:t>
      </w:r>
      <w:r w:rsidR="00BB002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4E748BD0" w:rsidRPr="000333FE">
        <w:rPr>
          <w:rFonts w:ascii="Aptos" w:hAnsi="Aptos" w:cs="Aptos" w:eastAsia="Aptos"/>
          <w:color w:val="000000"/>
          <w:sz w:val="24"/>
          <w:szCs w:val="24"/>
        </w:rPr>
        <w:t xml:space="preserve">What type of modality would you select to provide heat to the tendon to improve </w:t>
      </w:r>
      <w:r w:rsidR="008826FE" w:rsidRPr="000333FE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4E748BD0" w:rsidRPr="000333FE">
        <w:rPr>
          <w:rFonts w:ascii="Aptos" w:hAnsi="Aptos" w:cs="Aptos" w:eastAsia="Aptos"/>
          <w:color w:val="000000"/>
          <w:sz w:val="24"/>
          <w:szCs w:val="24"/>
        </w:rPr>
        <w:t>range of motion?”</w:t>
      </w:r>
    </w:p>
    <w:p w14:paraId="0832336C" w14:textId="26E61F1F" w:rsidR="009C545C" w:rsidRPr="00967F8A" w:rsidRDefault="008826FE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9C545C" w:rsidRPr="00967F8A">
        <w:rPr>
          <w:rFonts w:ascii="Aptos" w:hAnsi="Aptos" w:cs="Aptos" w:eastAsia="Aptos"/>
          <w:color w:val="000000"/>
          <w:sz w:val="24"/>
          <w:szCs w:val="24"/>
        </w:rPr>
        <w:t xml:space="preserve">are the parameters the </w:t>
      </w:r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>HCP</w:t>
      </w:r>
      <w:r w:rsidR="009C545C" w:rsidRPr="00967F8A">
        <w:rPr>
          <w:rFonts w:ascii="Aptos" w:hAnsi="Aptos" w:cs="Aptos" w:eastAsia="Aptos"/>
          <w:color w:val="000000"/>
          <w:sz w:val="24"/>
          <w:szCs w:val="24"/>
        </w:rPr>
        <w:t xml:space="preserve"> 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9C545C" w:rsidRPr="00967F8A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</w:t>
      </w:r>
      <w:r w:rsidR="009D01D5" w:rsidRPr="00967F8A">
        <w:rPr>
          <w:rFonts w:ascii="Aptos" w:hAnsi="Aptos" w:cs="Aptos" w:eastAsia="Aptos"/>
          <w:color w:val="000000"/>
          <w:sz w:val="24"/>
          <w:szCs w:val="24"/>
        </w:rPr>
        <w:t xml:space="preserve">of </w:t>
      </w:r>
      <w:r w:rsidR="00757D9B" w:rsidRPr="00967F8A">
        <w:rPr>
          <w:rFonts w:ascii="Aptos" w:hAnsi="Aptos" w:cs="Aptos" w:eastAsia="Aptos"/>
          <w:color w:val="000000"/>
          <w:sz w:val="24"/>
          <w:szCs w:val="24"/>
        </w:rPr>
        <w:t>heating</w:t>
      </w:r>
      <w:r w:rsidR="00662B73" w:rsidRPr="00967F8A">
        <w:rPr>
          <w:rFonts w:ascii="Aptos" w:hAnsi="Aptos" w:cs="Aptos" w:eastAsia="Aptos"/>
          <w:color w:val="000000"/>
          <w:sz w:val="24"/>
          <w:szCs w:val="24"/>
        </w:rPr>
        <w:t xml:space="preserve"> the tissue</w:t>
      </w:r>
      <w:r w:rsidR="009C545C" w:rsidRPr="00967F8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11A353E1" w14:textId="078469A5" w:rsidR="00F40438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="00757D9B" w:rsidRPr="00967F8A">
        <w:rPr>
          <w:rFonts w:ascii="Aptos" w:hAnsi="Aptos" w:cs="Aptos" w:eastAsia="Aptos"/>
          <w:color w:val="000000"/>
          <w:sz w:val="24"/>
          <w:szCs w:val="24"/>
        </w:rPr>
        <w:t>Continuous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 xml:space="preserve"> Therapeutic Ultrasound Parameters</w:t>
      </w:r>
    </w:p>
    <w:p w14:paraId="60611EE8" w14:textId="46D8C14E" w:rsidR="00E36C9A" w:rsidRPr="00CF235B" w:rsidRDefault="00E36C9A" w:rsidP="00CF235B">
      <w:pPr>
        <w:pStyle w:val="ListParagraph"/>
        <w:numPr>
          <w:ilvl w:val="0"/>
          <w:numId w:val="5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D130C" w:rsidRPr="00CF235B">
        <w:rPr>
          <w:rFonts w:ascii="Aptos" w:hAnsi="Aptos" w:cs="Aptos" w:eastAsia="Aptos"/>
          <w:color w:val="000000"/>
          <w:sz w:val="24"/>
          <w:szCs w:val="24"/>
        </w:rPr>
        <w:t>Five</w:t>
      </w:r>
      <w:r w:rsidR="00F221BE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="006D130C" w:rsidRPr="00CF235B">
        <w:rPr>
          <w:rFonts w:ascii="Aptos" w:hAnsi="Aptos" w:cs="Aptos" w:eastAsia="Aptos"/>
          <w:color w:val="000000"/>
          <w:sz w:val="24"/>
          <w:szCs w:val="24"/>
        </w:rPr>
        <w:t>seven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</w:p>
    <w:p w14:paraId="2B33937E" w14:textId="047CABE6" w:rsidR="00E36C9A" w:rsidRPr="00CF235B" w:rsidRDefault="00E36C9A" w:rsidP="00CF235B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Frequency: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3</w:t>
      </w:r>
      <w:r w:rsidR="006D130C" w:rsidRPr="00CF235B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3.3 MHz</w:t>
      </w:r>
    </w:p>
    <w:p w14:paraId="7C4BA6B7" w14:textId="3DDB52DF" w:rsidR="00E36C9A" w:rsidRPr="00CF235B" w:rsidRDefault="00E36C9A" w:rsidP="00CF235B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0.8</w:t>
      </w:r>
      <w:r w:rsidR="00F221BE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1.5 W/cm</w:t>
      </w:r>
      <w:r w:rsidRPr="00CF235B">
        <w:rPr>
          <w:rFonts w:ascii="Aptos" w:hAnsi="Aptos" w:cs="Aptos" w:eastAsia="Aptos"/>
          <w:color w:val="000000"/>
          <w:sz w:val="24"/>
          <w:szCs w:val="24"/>
          <w:vertAlign w:val="superscript"/>
        </w:rPr>
        <w:t>2</w:t>
      </w:r>
    </w:p>
    <w:p w14:paraId="57392578" w14:textId="05166442" w:rsidR="00E36C9A" w:rsidRPr="00CF235B" w:rsidRDefault="00E36C9A" w:rsidP="00CF235B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Duty cycle: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100</w:t>
      </w:r>
      <w:r w:rsidR="00F221BE" w:rsidRPr="00CF235B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</w:p>
    <w:p w14:paraId="62222E50" w14:textId="77777777" w:rsidR="00E36C9A" w:rsidRPr="00CF235B" w:rsidRDefault="00083B85" w:rsidP="00CF235B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</w:p>
    <w:p w14:paraId="615B3E17" w14:textId="7D343AA6" w:rsidR="00083B85" w:rsidRPr="00967F8A" w:rsidRDefault="00E36C9A" w:rsidP="00CF235B">
      <w:pPr>
        <w:pStyle w:val="ListParagraph"/>
        <w:numPr>
          <w:ilvl w:val="1"/>
          <w:numId w:val="1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Patient l</w:t>
      </w:r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 xml:space="preserve">ying prone on the table with </w:t>
      </w:r>
      <w:proofErr w:type="gramStart"/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>the</w:t>
      </w:r>
      <w:proofErr w:type="gramEnd"/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 xml:space="preserve"> foot relaxed off the edge of the table</w:t>
      </w:r>
      <w:r w:rsidR="006D130C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293CE328" w14:textId="76D70602" w:rsidR="00CB2D9C" w:rsidRPr="00967F8A" w:rsidRDefault="00CB2D9C" w:rsidP="00CF235B">
      <w:pPr>
        <w:pStyle w:val="ListParagraph"/>
        <w:numPr>
          <w:ilvl w:val="1"/>
          <w:numId w:val="1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Instruct the patient </w:t>
      </w:r>
      <w:r w:rsidR="006D130C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there will be heat delivered to the tissue</w:t>
      </w:r>
      <w:r w:rsidR="006D130C">
        <w:rPr>
          <w:rFonts w:ascii="Aptos" w:hAnsi="Aptos" w:cs="Aptos" w:eastAsia="Aptos"/>
          <w:color w:val="000000"/>
          <w:sz w:val="24"/>
          <w:szCs w:val="24"/>
        </w:rPr>
        <w:t>,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but it should not feel like it’s burning.</w:t>
      </w:r>
    </w:p>
    <w:p w14:paraId="77685CE6" w14:textId="156B9971" w:rsidR="001839D8" w:rsidRPr="00CF235B" w:rsidRDefault="001839D8" w:rsidP="00CF235B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 w:themeColor="text1"/>
          <w:sz w:val="24"/>
          <w:szCs w:val="24"/>
        </w:rPr>
        <w:t>What Are the Physiological Effects?</w:t>
      </w:r>
    </w:p>
    <w:p w14:paraId="6C97EF69" w14:textId="69A8183D" w:rsidR="00914025" w:rsidRPr="00CF235B" w:rsidRDefault="6A6A876E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 w:themeColor="text1"/>
          <w:sz w:val="24"/>
          <w:szCs w:val="24"/>
        </w:rPr>
        <w:t>The ultrasound provides heat to the tissue, which helps increase the extensibility of the tissue before performing a range of motion exercises, with the goal of improving joint mobility.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