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C8E6" w14:textId="11823FEF" w:rsidR="00140E64" w:rsidRPr="00A445A7" w:rsidRDefault="00C5693C" w:rsidP="00487C31">
      <w:pPr>
        <w:pStyle w:val="Heading1"/>
        <w:spacing w:after="0" w:line="480" w:lineRule="auto"/>
        <w:rPr>
          <w:rFonts w:ascii="Times New Roman" w:hAnsi="Times New Roman" w:cs="Times New Roman"/>
          <w:color w:val="000000"/>
          <w:sz w:val="24"/>
          <w:szCs w:val="24"/>
        </w:rPr>
      </w:pPr>
      <w:r w:rsidRPr="00A445A7">
        <w:rPr>
          <w:rFonts w:ascii="Aptos" w:hAnsi="Aptos" w:cs="Aptos" w:eastAsia="Aptos"/>
          <w:color w:val="000000"/>
          <w:sz w:val="40"/>
          <w:szCs w:val="40"/>
        </w:rPr>
        <w:t/>
      </w:r>
      <w:r>
        <w:rPr>
          <w:rFonts w:ascii="Aptos" w:hAnsi="Aptos" w:cs="Aptos" w:eastAsia="Aptos"/>
          <w:color w:val="000000"/>
          <w:sz w:val="40"/>
          <w:szCs w:val="40"/>
        </w:rPr>
        <w:t xml:space="preserve">Station </w:t>
      </w:r>
      <w:r w:rsidRPr="00857B4E">
        <w:rPr>
          <w:rFonts w:ascii="Aptos" w:hAnsi="Aptos" w:cs="Aptos" w:eastAsia="Aptos"/>
          <w:color w:val="000000"/>
          <w:sz w:val="40"/>
          <w:szCs w:val="40"/>
        </w:rPr>
        <w:t>4</w:t>
      </w:r>
      <w:r>
        <w:rPr>
          <w:rFonts w:ascii="Aptos" w:hAnsi="Aptos" w:cs="Aptos" w:eastAsia="Aptos"/>
          <w:color w:val="000000"/>
          <w:sz w:val="40"/>
          <w:szCs w:val="40"/>
        </w:rPr>
        <w:t xml:space="preserve"> Information</w:t>
      </w:r>
    </w:p>
    <w:p w14:paraId="4ED0DCD8" w14:textId="7051382C" w:rsidR="00140E64" w:rsidRPr="00A445A7" w:rsidRDefault="00140E64" w:rsidP="00487C31">
      <w:pPr>
        <w:spacing w:after="0" w:line="480" w:lineRule="auto"/>
        <w:rPr>
          <w:rFonts w:ascii="Times New Roman" w:hAnsi="Times New Roman" w:cs="Times New Roman"/>
          <w:color w:val="000000"/>
          <w:sz w:val="24"/>
          <w:szCs w:val="24"/>
        </w:rPr>
      </w:pPr>
      <w:r w:rsidRPr="00A445A7">
        <w:rPr>
          <w:rFonts w:ascii="Aptos" w:hAnsi="Aptos" w:cs="Aptos" w:eastAsia="Aptos"/>
          <w:color w:val="000000"/>
          <w:sz w:val="24"/>
          <w:szCs w:val="24"/>
        </w:rPr>
        <w:t>A lacrosse player plants the right foot as they pivot to pass the ball to a teammate. The player immediately grabs their knee and stops playing. The player hops over to the sideline</w:t>
      </w:r>
      <w:r w:rsidR="00E20C66">
        <w:rPr>
          <w:rFonts w:ascii="Aptos" w:hAnsi="Aptos" w:cs="Aptos" w:eastAsia="Aptos"/>
          <w:color w:val="000000"/>
          <w:sz w:val="24"/>
          <w:szCs w:val="24"/>
        </w:rPr>
        <w:t>,</w:t>
      </w:r>
      <w:r w:rsidRPr="00A445A7">
        <w:rPr>
          <w:rFonts w:ascii="Aptos" w:hAnsi="Aptos" w:cs="Aptos" w:eastAsia="Aptos"/>
          <w:color w:val="000000"/>
          <w:sz w:val="24"/>
          <w:szCs w:val="24"/>
        </w:rPr>
        <w:t xml:space="preserve"> grimacing. The player points out that the pain is on the medial joint line and in the soft tissue just inferior to the joint. Based on the mechanism of injury, what is your differential diagnosis</w:t>
      </w:r>
      <w:r w:rsidR="00E20C66">
        <w:rPr>
          <w:rFonts w:ascii="Aptos" w:hAnsi="Aptos" w:cs="Aptos" w:eastAsia="Aptos"/>
          <w:color w:val="000000"/>
          <w:sz w:val="24"/>
          <w:szCs w:val="24"/>
        </w:rPr>
        <w:t>,</w:t>
      </w:r>
      <w:r w:rsidRPr="00A445A7">
        <w:rPr>
          <w:rFonts w:ascii="Aptos" w:hAnsi="Aptos" w:cs="Aptos" w:eastAsia="Aptos"/>
          <w:color w:val="000000"/>
          <w:sz w:val="24"/>
          <w:szCs w:val="24"/>
        </w:rPr>
        <w:t xml:space="preserve"> and what special tests should you perform?</w:t>
      </w:r>
    </w:p>
    <w:p w14:paraId="3DB53AA3" w14:textId="151C8A0E" w:rsidR="00140E64" w:rsidRPr="00A445A7" w:rsidRDefault="40CD181B" w:rsidP="00487C31">
      <w:pPr>
        <w:spacing w:after="0" w:line="480" w:lineRule="auto"/>
        <w:rPr>
          <w:rFonts w:ascii="Times New Roman" w:hAnsi="Times New Roman" w:cs="Times New Roman"/>
          <w:color w:val="000000"/>
          <w:sz w:val="24"/>
          <w:szCs w:val="24"/>
        </w:rPr>
      </w:pPr>
      <w:r w:rsidRPr="00A445A7">
        <w:rPr>
          <w:rFonts w:ascii="Aptos" w:hAnsi="Aptos" w:cs="Aptos" w:eastAsia="Aptos"/>
          <w:b/>
          <w:bCs/>
          <w:color w:val="000000"/>
          <w:sz w:val="24"/>
          <w:szCs w:val="24"/>
        </w:rPr>
        <w:t xml:space="preserve">Differential </w:t>
      </w:r>
      <w:r w:rsidR="00E20C66">
        <w:rPr>
          <w:rFonts w:ascii="Aptos" w:hAnsi="Aptos" w:cs="Aptos" w:eastAsia="Aptos"/>
          <w:b/>
          <w:bCs/>
          <w:color w:val="000000"/>
          <w:sz w:val="24"/>
          <w:szCs w:val="24"/>
        </w:rPr>
        <w:t>d</w:t>
      </w:r>
      <w:r w:rsidRPr="00A445A7">
        <w:rPr>
          <w:rFonts w:ascii="Aptos" w:hAnsi="Aptos" w:cs="Aptos" w:eastAsia="Aptos"/>
          <w:b/>
          <w:bCs/>
          <w:color w:val="000000"/>
          <w:sz w:val="24"/>
          <w:szCs w:val="24"/>
        </w:rPr>
        <w:t>iagnosis:</w:t>
      </w:r>
      <w:r w:rsidRPr="00A445A7">
        <w:rPr>
          <w:rFonts w:ascii="Aptos" w:hAnsi="Aptos" w:cs="Aptos" w:eastAsia="Aptos"/>
          <w:color w:val="000000"/>
          <w:sz w:val="24"/>
          <w:szCs w:val="24"/>
        </w:rPr>
        <w:t xml:space="preserve"> </w:t>
      </w:r>
      <w:r w:rsidR="007C116C">
        <w:rPr>
          <w:rFonts w:ascii="Aptos" w:hAnsi="Aptos" w:cs="Aptos" w:eastAsia="Aptos"/>
          <w:color w:val="000000"/>
          <w:sz w:val="24"/>
          <w:szCs w:val="24"/>
        </w:rPr>
        <w:t>ACL</w:t>
      </w:r>
      <w:r w:rsidRPr="00A445A7">
        <w:rPr>
          <w:rFonts w:ascii="Aptos" w:hAnsi="Aptos" w:cs="Aptos" w:eastAsia="Aptos"/>
          <w:color w:val="000000"/>
          <w:sz w:val="24"/>
          <w:szCs w:val="24"/>
        </w:rPr>
        <w:t xml:space="preserve"> </w:t>
      </w:r>
      <w:r w:rsidR="00E20C66">
        <w:rPr>
          <w:rFonts w:ascii="Aptos" w:hAnsi="Aptos" w:cs="Aptos" w:eastAsia="Aptos"/>
          <w:color w:val="000000"/>
          <w:sz w:val="24"/>
          <w:szCs w:val="24"/>
        </w:rPr>
        <w:t>s</w:t>
      </w:r>
      <w:r w:rsidRPr="00A445A7">
        <w:rPr>
          <w:rFonts w:ascii="Aptos" w:hAnsi="Aptos" w:cs="Aptos" w:eastAsia="Aptos"/>
          <w:color w:val="000000"/>
          <w:sz w:val="24"/>
          <w:szCs w:val="24"/>
        </w:rPr>
        <w:t xml:space="preserve">prain (Special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ests: Lachman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 </w:t>
      </w:r>
      <w:r w:rsidR="00E20C66">
        <w:rPr>
          <w:rFonts w:ascii="Aptos" w:hAnsi="Aptos" w:cs="Aptos" w:eastAsia="Aptos"/>
          <w:color w:val="000000"/>
          <w:sz w:val="24"/>
          <w:szCs w:val="24"/>
        </w:rPr>
        <w:t>p</w:t>
      </w:r>
      <w:r w:rsidRPr="00A445A7">
        <w:rPr>
          <w:rFonts w:ascii="Aptos" w:hAnsi="Aptos" w:cs="Aptos" w:eastAsia="Aptos"/>
          <w:color w:val="000000"/>
          <w:sz w:val="24"/>
          <w:szCs w:val="24"/>
        </w:rPr>
        <w:t xml:space="preserve">ivot </w:t>
      </w:r>
      <w:r w:rsidR="00E20C66">
        <w:rPr>
          <w:rFonts w:ascii="Aptos" w:hAnsi="Aptos" w:cs="Aptos" w:eastAsia="Aptos"/>
          <w:color w:val="000000"/>
          <w:sz w:val="24"/>
          <w:szCs w:val="24"/>
        </w:rPr>
        <w:t>s</w:t>
      </w:r>
      <w:r w:rsidRPr="00A445A7">
        <w:rPr>
          <w:rFonts w:ascii="Aptos" w:hAnsi="Aptos" w:cs="Aptos" w:eastAsia="Aptos"/>
          <w:color w:val="000000"/>
          <w:sz w:val="24"/>
          <w:szCs w:val="24"/>
        </w:rPr>
        <w:t xml:space="preserve">hift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 </w:t>
      </w:r>
      <w:r w:rsidR="00E20C66">
        <w:rPr>
          <w:rFonts w:ascii="Aptos" w:hAnsi="Aptos" w:cs="Aptos" w:eastAsia="Aptos"/>
          <w:color w:val="000000"/>
          <w:sz w:val="24"/>
          <w:szCs w:val="24"/>
        </w:rPr>
        <w:t>a</w:t>
      </w:r>
      <w:r w:rsidRPr="00A445A7">
        <w:rPr>
          <w:rFonts w:ascii="Aptos" w:hAnsi="Aptos" w:cs="Aptos" w:eastAsia="Aptos"/>
          <w:color w:val="000000"/>
          <w:sz w:val="24"/>
          <w:szCs w:val="24"/>
        </w:rPr>
        <w:t xml:space="preserve">nterior </w:t>
      </w:r>
      <w:r w:rsidR="00E20C66">
        <w:rPr>
          <w:rFonts w:ascii="Aptos" w:hAnsi="Aptos" w:cs="Aptos" w:eastAsia="Aptos"/>
          <w:color w:val="000000"/>
          <w:sz w:val="24"/>
          <w:szCs w:val="24"/>
        </w:rPr>
        <w:t>d</w:t>
      </w:r>
      <w:r w:rsidRPr="00A445A7">
        <w:rPr>
          <w:rFonts w:ascii="Aptos" w:hAnsi="Aptos" w:cs="Aptos" w:eastAsia="Aptos"/>
          <w:color w:val="000000"/>
          <w:sz w:val="24"/>
          <w:szCs w:val="24"/>
        </w:rPr>
        <w:t xml:space="preserve">rawer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 </w:t>
      </w:r>
      <w:r w:rsidR="00E20C66">
        <w:rPr>
          <w:rFonts w:ascii="Aptos" w:hAnsi="Aptos" w:cs="Aptos" w:eastAsia="Aptos"/>
          <w:color w:val="000000"/>
          <w:sz w:val="24"/>
          <w:szCs w:val="24"/>
        </w:rPr>
        <w:t>m</w:t>
      </w:r>
      <w:r w:rsidRPr="00A445A7">
        <w:rPr>
          <w:rFonts w:ascii="Aptos" w:hAnsi="Aptos" w:cs="Aptos" w:eastAsia="Aptos"/>
          <w:color w:val="000000"/>
          <w:sz w:val="24"/>
          <w:szCs w:val="24"/>
        </w:rPr>
        <w:t xml:space="preserve">edial </w:t>
      </w:r>
      <w:r w:rsidR="00E20C66">
        <w:rPr>
          <w:rFonts w:ascii="Aptos" w:hAnsi="Aptos" w:cs="Aptos" w:eastAsia="Aptos"/>
          <w:color w:val="000000"/>
          <w:sz w:val="24"/>
          <w:szCs w:val="24"/>
        </w:rPr>
        <w:t>c</w:t>
      </w:r>
      <w:r w:rsidRPr="00A445A7">
        <w:rPr>
          <w:rFonts w:ascii="Aptos" w:hAnsi="Aptos" w:cs="Aptos" w:eastAsia="Aptos"/>
          <w:color w:val="000000"/>
          <w:sz w:val="24"/>
          <w:szCs w:val="24"/>
        </w:rPr>
        <w:t xml:space="preserve">ollateral </w:t>
      </w:r>
      <w:r w:rsidR="00E20C66">
        <w:rPr>
          <w:rFonts w:ascii="Aptos" w:hAnsi="Aptos" w:cs="Aptos" w:eastAsia="Aptos"/>
          <w:color w:val="000000"/>
          <w:sz w:val="24"/>
          <w:szCs w:val="24"/>
        </w:rPr>
        <w:t>l</w:t>
      </w:r>
      <w:r w:rsidRPr="00A445A7">
        <w:rPr>
          <w:rFonts w:ascii="Aptos" w:hAnsi="Aptos" w:cs="Aptos" w:eastAsia="Aptos"/>
          <w:color w:val="000000"/>
          <w:sz w:val="24"/>
          <w:szCs w:val="24"/>
        </w:rPr>
        <w:t xml:space="preserve">igament </w:t>
      </w:r>
      <w:r w:rsidR="00E20C66">
        <w:rPr>
          <w:rFonts w:ascii="Aptos" w:hAnsi="Aptos" w:cs="Aptos" w:eastAsia="Aptos"/>
          <w:color w:val="000000"/>
          <w:sz w:val="24"/>
          <w:szCs w:val="24"/>
        </w:rPr>
        <w:t>s</w:t>
      </w:r>
      <w:r w:rsidRPr="00A445A7">
        <w:rPr>
          <w:rFonts w:ascii="Aptos" w:hAnsi="Aptos" w:cs="Aptos" w:eastAsia="Aptos"/>
          <w:color w:val="000000"/>
          <w:sz w:val="24"/>
          <w:szCs w:val="24"/>
        </w:rPr>
        <w:t xml:space="preserve">prain (Special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 </w:t>
      </w:r>
      <w:r w:rsidR="00E20C66">
        <w:rPr>
          <w:rFonts w:ascii="Aptos" w:hAnsi="Aptos" w:cs="Aptos" w:eastAsia="Aptos"/>
          <w:color w:val="000000"/>
          <w:sz w:val="24"/>
          <w:szCs w:val="24"/>
        </w:rPr>
        <w:t>v</w:t>
      </w:r>
      <w:r w:rsidRPr="00A445A7">
        <w:rPr>
          <w:rFonts w:ascii="Aptos" w:hAnsi="Aptos" w:cs="Aptos" w:eastAsia="Aptos"/>
          <w:color w:val="000000"/>
          <w:sz w:val="24"/>
          <w:szCs w:val="24"/>
        </w:rPr>
        <w:t xml:space="preserve">algus </w:t>
      </w:r>
      <w:r w:rsidR="00E20C66">
        <w:rPr>
          <w:rFonts w:ascii="Aptos" w:hAnsi="Aptos" w:cs="Aptos" w:eastAsia="Aptos"/>
          <w:color w:val="000000"/>
          <w:sz w:val="24"/>
          <w:szCs w:val="24"/>
        </w:rPr>
        <w:t>s</w:t>
      </w:r>
      <w:r w:rsidRPr="00A445A7">
        <w:rPr>
          <w:rFonts w:ascii="Aptos" w:hAnsi="Aptos" w:cs="Aptos" w:eastAsia="Aptos"/>
          <w:color w:val="000000"/>
          <w:sz w:val="24"/>
          <w:szCs w:val="24"/>
        </w:rPr>
        <w:t xml:space="preserve">tress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 </w:t>
      </w:r>
      <w:r w:rsidR="00E20C66">
        <w:rPr>
          <w:rFonts w:ascii="Aptos" w:hAnsi="Aptos" w:cs="Aptos" w:eastAsia="Aptos"/>
          <w:color w:val="000000"/>
          <w:sz w:val="24"/>
          <w:szCs w:val="24"/>
        </w:rPr>
        <w:t>m</w:t>
      </w:r>
      <w:r w:rsidRPr="00A445A7">
        <w:rPr>
          <w:rFonts w:ascii="Aptos" w:hAnsi="Aptos" w:cs="Aptos" w:eastAsia="Aptos"/>
          <w:color w:val="000000"/>
          <w:sz w:val="24"/>
          <w:szCs w:val="24"/>
        </w:rPr>
        <w:t xml:space="preserve">edial </w:t>
      </w:r>
      <w:r w:rsidR="00E20C66">
        <w:rPr>
          <w:rFonts w:ascii="Aptos" w:hAnsi="Aptos" w:cs="Aptos" w:eastAsia="Aptos"/>
          <w:color w:val="000000"/>
          <w:sz w:val="24"/>
          <w:szCs w:val="24"/>
        </w:rPr>
        <w:t>m</w:t>
      </w:r>
      <w:r w:rsidRPr="00A445A7">
        <w:rPr>
          <w:rFonts w:ascii="Aptos" w:hAnsi="Aptos" w:cs="Aptos" w:eastAsia="Aptos"/>
          <w:color w:val="000000"/>
          <w:sz w:val="24"/>
          <w:szCs w:val="24"/>
        </w:rPr>
        <w:t xml:space="preserve">eniscus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ear (Special </w:t>
      </w:r>
      <w:r w:rsidR="00E20C66">
        <w:rPr>
          <w:rFonts w:ascii="Aptos" w:hAnsi="Aptos" w:cs="Aptos" w:eastAsia="Aptos"/>
          <w:color w:val="000000"/>
          <w:sz w:val="24"/>
          <w:szCs w:val="24"/>
        </w:rPr>
        <w:t>t</w:t>
      </w:r>
      <w:r w:rsidRPr="00A445A7">
        <w:rPr>
          <w:rFonts w:ascii="Aptos" w:hAnsi="Aptos" w:cs="Aptos" w:eastAsia="Aptos"/>
          <w:color w:val="000000"/>
          <w:sz w:val="24"/>
          <w:szCs w:val="24"/>
        </w:rPr>
        <w:t xml:space="preserve">ests: McMurray’s, Thessaly’s, Apley </w:t>
      </w:r>
      <w:r w:rsidR="00E20C66">
        <w:rPr>
          <w:rFonts w:ascii="Aptos" w:hAnsi="Aptos" w:cs="Aptos" w:eastAsia="Aptos"/>
          <w:color w:val="000000"/>
          <w:sz w:val="24"/>
          <w:szCs w:val="24"/>
        </w:rPr>
        <w:t>c</w:t>
      </w:r>
      <w:r w:rsidRPr="00A445A7">
        <w:rPr>
          <w:rFonts w:ascii="Aptos" w:hAnsi="Aptos" w:cs="Aptos" w:eastAsia="Aptos"/>
          <w:color w:val="000000"/>
          <w:sz w:val="24"/>
          <w:szCs w:val="24"/>
        </w:rPr>
        <w:t>ompression</w:t>
      </w:r>
      <w:r w:rsidR="00E20C66">
        <w:rPr>
          <w:rFonts w:ascii="Aptos" w:hAnsi="Aptos" w:cs="Aptos" w:eastAsia="Aptos"/>
          <w:color w:val="000000"/>
          <w:sz w:val="24"/>
          <w:szCs w:val="24"/>
        </w:rPr>
        <w:t xml:space="preserve"> and d</w:t>
      </w:r>
      <w:r w:rsidRPr="00A445A7">
        <w:rPr>
          <w:rFonts w:ascii="Aptos" w:hAnsi="Aptos" w:cs="Aptos" w:eastAsia="Aptos"/>
          <w:color w:val="000000"/>
          <w:sz w:val="24"/>
          <w:szCs w:val="24"/>
        </w:rPr>
        <w:t xml:space="preserve">istraction, </w:t>
      </w:r>
      <w:r w:rsidR="00E20C66">
        <w:rPr>
          <w:rFonts w:ascii="Aptos" w:hAnsi="Aptos" w:cs="Aptos" w:eastAsia="Aptos"/>
          <w:color w:val="000000"/>
          <w:sz w:val="24"/>
          <w:szCs w:val="24"/>
        </w:rPr>
        <w:t>d</w:t>
      </w:r>
      <w:r w:rsidRPr="00A445A7">
        <w:rPr>
          <w:rFonts w:ascii="Aptos" w:hAnsi="Aptos" w:cs="Aptos" w:eastAsia="Aptos"/>
          <w:color w:val="000000"/>
          <w:sz w:val="24"/>
          <w:szCs w:val="24"/>
        </w:rPr>
        <w:t xml:space="preserve">eep </w:t>
      </w:r>
      <w:r w:rsidR="00E20C66">
        <w:rPr>
          <w:rFonts w:ascii="Aptos" w:hAnsi="Aptos" w:cs="Aptos" w:eastAsia="Aptos"/>
          <w:color w:val="000000"/>
          <w:sz w:val="24"/>
          <w:szCs w:val="24"/>
        </w:rPr>
        <w:t>s</w:t>
      </w:r>
      <w:r w:rsidRPr="00A445A7">
        <w:rPr>
          <w:rFonts w:ascii="Aptos" w:hAnsi="Aptos" w:cs="Aptos" w:eastAsia="Aptos"/>
          <w:color w:val="000000"/>
          <w:sz w:val="24"/>
          <w:szCs w:val="24"/>
        </w:rPr>
        <w:t xml:space="preserve">quat, </w:t>
      </w:r>
      <w:r w:rsidR="00E20C66">
        <w:rPr>
          <w:rFonts w:ascii="Aptos" w:hAnsi="Aptos" w:cs="Aptos" w:eastAsia="Aptos"/>
          <w:color w:val="000000"/>
          <w:sz w:val="24"/>
          <w:szCs w:val="24"/>
        </w:rPr>
        <w:t>j</w:t>
      </w:r>
      <w:r w:rsidRPr="00A445A7">
        <w:rPr>
          <w:rFonts w:ascii="Aptos" w:hAnsi="Aptos" w:cs="Aptos" w:eastAsia="Aptos"/>
          <w:color w:val="000000"/>
          <w:sz w:val="24"/>
          <w:szCs w:val="24"/>
        </w:rPr>
        <w:t>oint line tenderness)</w:t>
      </w:r>
    </w:p>
    <w:sectPr w:rsidR="400DB9FC" w:rsidRPr="00487C31" w:rsidSect="00487C31">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C92E" w14:textId="77777777" w:rsidR="000A46E4" w:rsidRDefault="000A46E4" w:rsidP="008B107A">
      <w:pPr>
        <w:spacing w:after="0" w:line="240" w:lineRule="auto"/>
      </w:pPr>
      <w:r>
        <w:separator/>
      </w:r>
    </w:p>
  </w:endnote>
  <w:endnote w:type="continuationSeparator" w:id="0">
    <w:p w14:paraId="67332710" w14:textId="77777777" w:rsidR="000A46E4" w:rsidRDefault="000A46E4" w:rsidP="008B1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7EDF" w14:textId="77777777" w:rsidR="000A46E4" w:rsidRDefault="000A46E4" w:rsidP="008B107A">
      <w:pPr>
        <w:spacing w:after="0" w:line="240" w:lineRule="auto"/>
      </w:pPr>
      <w:r>
        <w:separator/>
      </w:r>
    </w:p>
  </w:footnote>
  <w:footnote w:type="continuationSeparator" w:id="0">
    <w:p w14:paraId="3B60AFFF" w14:textId="77777777" w:rsidR="000A46E4" w:rsidRDefault="000A46E4" w:rsidP="008B1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8D0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04B07"/>
    <w:multiLevelType w:val="hybridMultilevel"/>
    <w:tmpl w:val="C142A850"/>
    <w:lvl w:ilvl="0" w:tplc="B74EA41C">
      <w:start w:val="1"/>
      <w:numFmt w:val="decimal"/>
      <w:lvlText w:val="%1."/>
      <w:lvlJc w:val="left"/>
      <w:pPr>
        <w:ind w:left="720" w:hanging="360"/>
      </w:pPr>
    </w:lvl>
    <w:lvl w:ilvl="1" w:tplc="39724AC0">
      <w:start w:val="1"/>
      <w:numFmt w:val="lowerLetter"/>
      <w:lvlText w:val="%2."/>
      <w:lvlJc w:val="left"/>
      <w:pPr>
        <w:ind w:left="1440" w:hanging="360"/>
      </w:pPr>
    </w:lvl>
    <w:lvl w:ilvl="2" w:tplc="22DCC3B4">
      <w:start w:val="1"/>
      <w:numFmt w:val="lowerRoman"/>
      <w:lvlText w:val="%3."/>
      <w:lvlJc w:val="right"/>
      <w:pPr>
        <w:ind w:left="2160" w:hanging="180"/>
      </w:pPr>
    </w:lvl>
    <w:lvl w:ilvl="3" w:tplc="4424ACFA">
      <w:start w:val="1"/>
      <w:numFmt w:val="decimal"/>
      <w:lvlText w:val="%4."/>
      <w:lvlJc w:val="left"/>
      <w:pPr>
        <w:ind w:left="2880" w:hanging="360"/>
      </w:pPr>
    </w:lvl>
    <w:lvl w:ilvl="4" w:tplc="A952356A">
      <w:start w:val="1"/>
      <w:numFmt w:val="lowerLetter"/>
      <w:lvlText w:val="%5."/>
      <w:lvlJc w:val="left"/>
      <w:pPr>
        <w:ind w:left="3600" w:hanging="360"/>
      </w:pPr>
    </w:lvl>
    <w:lvl w:ilvl="5" w:tplc="9864A356">
      <w:start w:val="1"/>
      <w:numFmt w:val="lowerRoman"/>
      <w:lvlText w:val="%6."/>
      <w:lvlJc w:val="right"/>
      <w:pPr>
        <w:ind w:left="4320" w:hanging="180"/>
      </w:pPr>
    </w:lvl>
    <w:lvl w:ilvl="6" w:tplc="88ACC9E8">
      <w:start w:val="1"/>
      <w:numFmt w:val="decimal"/>
      <w:lvlText w:val="%7."/>
      <w:lvlJc w:val="left"/>
      <w:pPr>
        <w:ind w:left="5040" w:hanging="360"/>
      </w:pPr>
    </w:lvl>
    <w:lvl w:ilvl="7" w:tplc="582ACA78">
      <w:start w:val="1"/>
      <w:numFmt w:val="lowerLetter"/>
      <w:lvlText w:val="%8."/>
      <w:lvlJc w:val="left"/>
      <w:pPr>
        <w:ind w:left="5760" w:hanging="360"/>
      </w:pPr>
    </w:lvl>
    <w:lvl w:ilvl="8" w:tplc="0CB6EA06">
      <w:start w:val="1"/>
      <w:numFmt w:val="lowerRoman"/>
      <w:lvlText w:val="%9."/>
      <w:lvlJc w:val="right"/>
      <w:pPr>
        <w:ind w:left="6480" w:hanging="180"/>
      </w:pPr>
    </w:lvl>
  </w:abstractNum>
  <w:abstractNum w:abstractNumId="2" w15:restartNumberingAfterBreak="0">
    <w:nsid w:val="0DAEAD95"/>
    <w:multiLevelType w:val="hybridMultilevel"/>
    <w:tmpl w:val="65BC5C38"/>
    <w:lvl w:ilvl="0" w:tplc="32BE1B68">
      <w:start w:val="1"/>
      <w:numFmt w:val="decimal"/>
      <w:lvlText w:val="%1."/>
      <w:lvlJc w:val="left"/>
      <w:pPr>
        <w:ind w:left="720" w:hanging="360"/>
      </w:pPr>
    </w:lvl>
    <w:lvl w:ilvl="1" w:tplc="C92AE484">
      <w:start w:val="1"/>
      <w:numFmt w:val="lowerLetter"/>
      <w:lvlText w:val="%2."/>
      <w:lvlJc w:val="left"/>
      <w:pPr>
        <w:ind w:left="1440" w:hanging="360"/>
      </w:pPr>
    </w:lvl>
    <w:lvl w:ilvl="2" w:tplc="3796C8FE">
      <w:start w:val="1"/>
      <w:numFmt w:val="lowerRoman"/>
      <w:lvlText w:val="%3."/>
      <w:lvlJc w:val="right"/>
      <w:pPr>
        <w:ind w:left="2160" w:hanging="180"/>
      </w:pPr>
    </w:lvl>
    <w:lvl w:ilvl="3" w:tplc="5170B5BC">
      <w:start w:val="1"/>
      <w:numFmt w:val="decimal"/>
      <w:lvlText w:val="%4."/>
      <w:lvlJc w:val="left"/>
      <w:pPr>
        <w:ind w:left="2880" w:hanging="360"/>
      </w:pPr>
    </w:lvl>
    <w:lvl w:ilvl="4" w:tplc="92ECDBD8">
      <w:start w:val="1"/>
      <w:numFmt w:val="lowerLetter"/>
      <w:lvlText w:val="%5."/>
      <w:lvlJc w:val="left"/>
      <w:pPr>
        <w:ind w:left="3600" w:hanging="360"/>
      </w:pPr>
    </w:lvl>
    <w:lvl w:ilvl="5" w:tplc="97644976">
      <w:start w:val="1"/>
      <w:numFmt w:val="lowerRoman"/>
      <w:lvlText w:val="%6."/>
      <w:lvlJc w:val="right"/>
      <w:pPr>
        <w:ind w:left="4320" w:hanging="180"/>
      </w:pPr>
    </w:lvl>
    <w:lvl w:ilvl="6" w:tplc="B74087BE">
      <w:start w:val="1"/>
      <w:numFmt w:val="decimal"/>
      <w:lvlText w:val="%7."/>
      <w:lvlJc w:val="left"/>
      <w:pPr>
        <w:ind w:left="5040" w:hanging="360"/>
      </w:pPr>
    </w:lvl>
    <w:lvl w:ilvl="7" w:tplc="F4E49026">
      <w:start w:val="1"/>
      <w:numFmt w:val="lowerLetter"/>
      <w:lvlText w:val="%8."/>
      <w:lvlJc w:val="left"/>
      <w:pPr>
        <w:ind w:left="5760" w:hanging="360"/>
      </w:pPr>
    </w:lvl>
    <w:lvl w:ilvl="8" w:tplc="A4C809E8">
      <w:start w:val="1"/>
      <w:numFmt w:val="lowerRoman"/>
      <w:lvlText w:val="%9."/>
      <w:lvlJc w:val="right"/>
      <w:pPr>
        <w:ind w:left="6480" w:hanging="180"/>
      </w:pPr>
    </w:lvl>
  </w:abstractNum>
  <w:abstractNum w:abstractNumId="3" w15:restartNumberingAfterBreak="0">
    <w:nsid w:val="0ED95AF7"/>
    <w:multiLevelType w:val="hybridMultilevel"/>
    <w:tmpl w:val="23FA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B8F"/>
    <w:multiLevelType w:val="hybridMultilevel"/>
    <w:tmpl w:val="FA149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2242"/>
    <w:multiLevelType w:val="hybridMultilevel"/>
    <w:tmpl w:val="779064A0"/>
    <w:lvl w:ilvl="0" w:tplc="EC2C0C16">
      <w:start w:val="1"/>
      <w:numFmt w:val="bullet"/>
      <w:lvlText w:val=""/>
      <w:lvlJc w:val="left"/>
      <w:pPr>
        <w:ind w:left="720" w:hanging="360"/>
      </w:pPr>
      <w:rPr>
        <w:rFonts w:ascii="Symbol" w:hAnsi="Symbol" w:hint="default"/>
      </w:rPr>
    </w:lvl>
    <w:lvl w:ilvl="1" w:tplc="09E054A8">
      <w:start w:val="1"/>
      <w:numFmt w:val="bullet"/>
      <w:lvlText w:val="o"/>
      <w:lvlJc w:val="left"/>
      <w:pPr>
        <w:ind w:left="1440" w:hanging="360"/>
      </w:pPr>
      <w:rPr>
        <w:rFonts w:ascii="Courier New" w:hAnsi="Courier New" w:hint="default"/>
      </w:rPr>
    </w:lvl>
    <w:lvl w:ilvl="2" w:tplc="0E5C5964">
      <w:start w:val="1"/>
      <w:numFmt w:val="bullet"/>
      <w:lvlText w:val=""/>
      <w:lvlJc w:val="left"/>
      <w:pPr>
        <w:ind w:left="2160" w:hanging="360"/>
      </w:pPr>
      <w:rPr>
        <w:rFonts w:ascii="Wingdings" w:hAnsi="Wingdings" w:hint="default"/>
      </w:rPr>
    </w:lvl>
    <w:lvl w:ilvl="3" w:tplc="B680DF3E">
      <w:start w:val="1"/>
      <w:numFmt w:val="bullet"/>
      <w:lvlText w:val=""/>
      <w:lvlJc w:val="left"/>
      <w:pPr>
        <w:ind w:left="2880" w:hanging="360"/>
      </w:pPr>
      <w:rPr>
        <w:rFonts w:ascii="Symbol" w:hAnsi="Symbol" w:hint="default"/>
      </w:rPr>
    </w:lvl>
    <w:lvl w:ilvl="4" w:tplc="C9346B44">
      <w:start w:val="1"/>
      <w:numFmt w:val="bullet"/>
      <w:lvlText w:val="o"/>
      <w:lvlJc w:val="left"/>
      <w:pPr>
        <w:ind w:left="3600" w:hanging="360"/>
      </w:pPr>
      <w:rPr>
        <w:rFonts w:ascii="Courier New" w:hAnsi="Courier New" w:hint="default"/>
      </w:rPr>
    </w:lvl>
    <w:lvl w:ilvl="5" w:tplc="8898A164">
      <w:start w:val="1"/>
      <w:numFmt w:val="bullet"/>
      <w:lvlText w:val=""/>
      <w:lvlJc w:val="left"/>
      <w:pPr>
        <w:ind w:left="4320" w:hanging="360"/>
      </w:pPr>
      <w:rPr>
        <w:rFonts w:ascii="Wingdings" w:hAnsi="Wingdings" w:hint="default"/>
      </w:rPr>
    </w:lvl>
    <w:lvl w:ilvl="6" w:tplc="04044604">
      <w:start w:val="1"/>
      <w:numFmt w:val="bullet"/>
      <w:lvlText w:val=""/>
      <w:lvlJc w:val="left"/>
      <w:pPr>
        <w:ind w:left="5040" w:hanging="360"/>
      </w:pPr>
      <w:rPr>
        <w:rFonts w:ascii="Symbol" w:hAnsi="Symbol" w:hint="default"/>
      </w:rPr>
    </w:lvl>
    <w:lvl w:ilvl="7" w:tplc="56F67FB6">
      <w:start w:val="1"/>
      <w:numFmt w:val="bullet"/>
      <w:lvlText w:val="o"/>
      <w:lvlJc w:val="left"/>
      <w:pPr>
        <w:ind w:left="5760" w:hanging="360"/>
      </w:pPr>
      <w:rPr>
        <w:rFonts w:ascii="Courier New" w:hAnsi="Courier New" w:hint="default"/>
      </w:rPr>
    </w:lvl>
    <w:lvl w:ilvl="8" w:tplc="CD4C621C">
      <w:start w:val="1"/>
      <w:numFmt w:val="bullet"/>
      <w:lvlText w:val=""/>
      <w:lvlJc w:val="left"/>
      <w:pPr>
        <w:ind w:left="6480" w:hanging="360"/>
      </w:pPr>
      <w:rPr>
        <w:rFonts w:ascii="Wingdings" w:hAnsi="Wingdings" w:hint="default"/>
      </w:rPr>
    </w:lvl>
  </w:abstractNum>
  <w:abstractNum w:abstractNumId="6" w15:restartNumberingAfterBreak="0">
    <w:nsid w:val="3C9145CE"/>
    <w:multiLevelType w:val="hybridMultilevel"/>
    <w:tmpl w:val="01B86EE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24612C"/>
    <w:multiLevelType w:val="hybridMultilevel"/>
    <w:tmpl w:val="282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67628"/>
    <w:multiLevelType w:val="hybridMultilevel"/>
    <w:tmpl w:val="5CFA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27007"/>
    <w:multiLevelType w:val="hybridMultilevel"/>
    <w:tmpl w:val="2E224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3B4B"/>
    <w:multiLevelType w:val="hybridMultilevel"/>
    <w:tmpl w:val="FECA2B84"/>
    <w:lvl w:ilvl="0" w:tplc="D11E00A0">
      <w:start w:val="1"/>
      <w:numFmt w:val="bullet"/>
      <w:lvlText w:val=""/>
      <w:lvlJc w:val="left"/>
      <w:pPr>
        <w:ind w:left="720" w:hanging="360"/>
      </w:pPr>
      <w:rPr>
        <w:rFonts w:ascii="Symbol" w:hAnsi="Symbol" w:hint="default"/>
      </w:rPr>
    </w:lvl>
    <w:lvl w:ilvl="1" w:tplc="79368336">
      <w:start w:val="1"/>
      <w:numFmt w:val="bullet"/>
      <w:lvlText w:val="o"/>
      <w:lvlJc w:val="left"/>
      <w:pPr>
        <w:ind w:left="1440" w:hanging="360"/>
      </w:pPr>
      <w:rPr>
        <w:rFonts w:ascii="Courier New" w:hAnsi="Courier New" w:hint="default"/>
      </w:rPr>
    </w:lvl>
    <w:lvl w:ilvl="2" w:tplc="3E00DE2E">
      <w:start w:val="1"/>
      <w:numFmt w:val="bullet"/>
      <w:lvlText w:val=""/>
      <w:lvlJc w:val="left"/>
      <w:pPr>
        <w:ind w:left="2160" w:hanging="360"/>
      </w:pPr>
      <w:rPr>
        <w:rFonts w:ascii="Wingdings" w:hAnsi="Wingdings" w:hint="default"/>
      </w:rPr>
    </w:lvl>
    <w:lvl w:ilvl="3" w:tplc="1AB4C206">
      <w:start w:val="1"/>
      <w:numFmt w:val="bullet"/>
      <w:lvlText w:val=""/>
      <w:lvlJc w:val="left"/>
      <w:pPr>
        <w:ind w:left="2880" w:hanging="360"/>
      </w:pPr>
      <w:rPr>
        <w:rFonts w:ascii="Symbol" w:hAnsi="Symbol" w:hint="default"/>
      </w:rPr>
    </w:lvl>
    <w:lvl w:ilvl="4" w:tplc="FC3E8196">
      <w:start w:val="1"/>
      <w:numFmt w:val="bullet"/>
      <w:lvlText w:val="o"/>
      <w:lvlJc w:val="left"/>
      <w:pPr>
        <w:ind w:left="3600" w:hanging="360"/>
      </w:pPr>
      <w:rPr>
        <w:rFonts w:ascii="Courier New" w:hAnsi="Courier New" w:hint="default"/>
      </w:rPr>
    </w:lvl>
    <w:lvl w:ilvl="5" w:tplc="D20228C0">
      <w:start w:val="1"/>
      <w:numFmt w:val="bullet"/>
      <w:lvlText w:val=""/>
      <w:lvlJc w:val="left"/>
      <w:pPr>
        <w:ind w:left="4320" w:hanging="360"/>
      </w:pPr>
      <w:rPr>
        <w:rFonts w:ascii="Wingdings" w:hAnsi="Wingdings" w:hint="default"/>
      </w:rPr>
    </w:lvl>
    <w:lvl w:ilvl="6" w:tplc="AA84FDF8">
      <w:start w:val="1"/>
      <w:numFmt w:val="bullet"/>
      <w:lvlText w:val=""/>
      <w:lvlJc w:val="left"/>
      <w:pPr>
        <w:ind w:left="5040" w:hanging="360"/>
      </w:pPr>
      <w:rPr>
        <w:rFonts w:ascii="Symbol" w:hAnsi="Symbol" w:hint="default"/>
      </w:rPr>
    </w:lvl>
    <w:lvl w:ilvl="7" w:tplc="BDBC7338">
      <w:start w:val="1"/>
      <w:numFmt w:val="bullet"/>
      <w:lvlText w:val="o"/>
      <w:lvlJc w:val="left"/>
      <w:pPr>
        <w:ind w:left="5760" w:hanging="360"/>
      </w:pPr>
      <w:rPr>
        <w:rFonts w:ascii="Courier New" w:hAnsi="Courier New" w:hint="default"/>
      </w:rPr>
    </w:lvl>
    <w:lvl w:ilvl="8" w:tplc="8FE4B8E6">
      <w:start w:val="1"/>
      <w:numFmt w:val="bullet"/>
      <w:lvlText w:val=""/>
      <w:lvlJc w:val="left"/>
      <w:pPr>
        <w:ind w:left="6480" w:hanging="360"/>
      </w:pPr>
      <w:rPr>
        <w:rFonts w:ascii="Wingdings" w:hAnsi="Wingdings" w:hint="default"/>
      </w:rPr>
    </w:lvl>
  </w:abstractNum>
  <w:num w:numId="1" w16cid:durableId="514268151">
    <w:abstractNumId w:val="2"/>
  </w:num>
  <w:num w:numId="2" w16cid:durableId="616524461">
    <w:abstractNumId w:val="1"/>
  </w:num>
  <w:num w:numId="3" w16cid:durableId="1185250587">
    <w:abstractNumId w:val="11"/>
  </w:num>
  <w:num w:numId="4" w16cid:durableId="1659336506">
    <w:abstractNumId w:val="5"/>
  </w:num>
  <w:num w:numId="5" w16cid:durableId="97722190">
    <w:abstractNumId w:val="10"/>
  </w:num>
  <w:num w:numId="6" w16cid:durableId="1135295516">
    <w:abstractNumId w:val="7"/>
  </w:num>
  <w:num w:numId="7" w16cid:durableId="706760551">
    <w:abstractNumId w:val="9"/>
  </w:num>
  <w:num w:numId="8" w16cid:durableId="1654335247">
    <w:abstractNumId w:val="0"/>
  </w:num>
  <w:num w:numId="9" w16cid:durableId="1789161143">
    <w:abstractNumId w:val="4"/>
  </w:num>
  <w:num w:numId="10" w16cid:durableId="86460770">
    <w:abstractNumId w:val="8"/>
  </w:num>
  <w:num w:numId="11" w16cid:durableId="2007592126">
    <w:abstractNumId w:val="3"/>
  </w:num>
  <w:num w:numId="12" w16cid:durableId="1147824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E64"/>
    <w:rsid w:val="000003D1"/>
    <w:rsid w:val="00001D72"/>
    <w:rsid w:val="00034D77"/>
    <w:rsid w:val="00061866"/>
    <w:rsid w:val="000A46E4"/>
    <w:rsid w:val="000A5F03"/>
    <w:rsid w:val="000D285A"/>
    <w:rsid w:val="000E4866"/>
    <w:rsid w:val="00101C0F"/>
    <w:rsid w:val="00140E64"/>
    <w:rsid w:val="00143660"/>
    <w:rsid w:val="0017517A"/>
    <w:rsid w:val="0017563E"/>
    <w:rsid w:val="0018160B"/>
    <w:rsid w:val="0019012A"/>
    <w:rsid w:val="00191667"/>
    <w:rsid w:val="001944C4"/>
    <w:rsid w:val="001A3133"/>
    <w:rsid w:val="001C47F2"/>
    <w:rsid w:val="001F2C2C"/>
    <w:rsid w:val="001F5CA0"/>
    <w:rsid w:val="001F6309"/>
    <w:rsid w:val="0020556A"/>
    <w:rsid w:val="00214474"/>
    <w:rsid w:val="00215EBB"/>
    <w:rsid w:val="00226346"/>
    <w:rsid w:val="00236215"/>
    <w:rsid w:val="0024195B"/>
    <w:rsid w:val="00266E7C"/>
    <w:rsid w:val="00271BBF"/>
    <w:rsid w:val="00277C02"/>
    <w:rsid w:val="00282160"/>
    <w:rsid w:val="00290277"/>
    <w:rsid w:val="002A08D2"/>
    <w:rsid w:val="002C659C"/>
    <w:rsid w:val="00302E1C"/>
    <w:rsid w:val="0030746E"/>
    <w:rsid w:val="003353B7"/>
    <w:rsid w:val="003401AB"/>
    <w:rsid w:val="00341CB2"/>
    <w:rsid w:val="003440B8"/>
    <w:rsid w:val="00373F29"/>
    <w:rsid w:val="00380C9D"/>
    <w:rsid w:val="003907E2"/>
    <w:rsid w:val="003A61E4"/>
    <w:rsid w:val="003B377A"/>
    <w:rsid w:val="003C0FA8"/>
    <w:rsid w:val="003C2740"/>
    <w:rsid w:val="003C6297"/>
    <w:rsid w:val="003D07E3"/>
    <w:rsid w:val="003E6AA9"/>
    <w:rsid w:val="003F382F"/>
    <w:rsid w:val="0041427A"/>
    <w:rsid w:val="004227CF"/>
    <w:rsid w:val="00441A97"/>
    <w:rsid w:val="00444801"/>
    <w:rsid w:val="00482BE2"/>
    <w:rsid w:val="00484BA8"/>
    <w:rsid w:val="00487C31"/>
    <w:rsid w:val="004966D0"/>
    <w:rsid w:val="00497263"/>
    <w:rsid w:val="004E0E6A"/>
    <w:rsid w:val="004E3B5A"/>
    <w:rsid w:val="004F5211"/>
    <w:rsid w:val="00501990"/>
    <w:rsid w:val="00504E49"/>
    <w:rsid w:val="00574DB2"/>
    <w:rsid w:val="005B00CC"/>
    <w:rsid w:val="005C4877"/>
    <w:rsid w:val="005D0605"/>
    <w:rsid w:val="005E26AB"/>
    <w:rsid w:val="00632F79"/>
    <w:rsid w:val="006520B8"/>
    <w:rsid w:val="0069565A"/>
    <w:rsid w:val="006F2A90"/>
    <w:rsid w:val="0073164C"/>
    <w:rsid w:val="007439BD"/>
    <w:rsid w:val="007535C8"/>
    <w:rsid w:val="00770E7F"/>
    <w:rsid w:val="00775F97"/>
    <w:rsid w:val="00782C6B"/>
    <w:rsid w:val="0079033A"/>
    <w:rsid w:val="00795D99"/>
    <w:rsid w:val="007A09E6"/>
    <w:rsid w:val="007B2958"/>
    <w:rsid w:val="007B3362"/>
    <w:rsid w:val="007B4FF0"/>
    <w:rsid w:val="007C116C"/>
    <w:rsid w:val="007D6BFF"/>
    <w:rsid w:val="00857B4E"/>
    <w:rsid w:val="008619D7"/>
    <w:rsid w:val="00873534"/>
    <w:rsid w:val="00896E2C"/>
    <w:rsid w:val="008A6D1A"/>
    <w:rsid w:val="008B107A"/>
    <w:rsid w:val="008C0F99"/>
    <w:rsid w:val="008D56D0"/>
    <w:rsid w:val="008E3CA5"/>
    <w:rsid w:val="00922244"/>
    <w:rsid w:val="00927581"/>
    <w:rsid w:val="009277AF"/>
    <w:rsid w:val="00940A01"/>
    <w:rsid w:val="00943047"/>
    <w:rsid w:val="00950BA0"/>
    <w:rsid w:val="0096429D"/>
    <w:rsid w:val="00980AFE"/>
    <w:rsid w:val="0099468B"/>
    <w:rsid w:val="009A4788"/>
    <w:rsid w:val="009B592D"/>
    <w:rsid w:val="009C448A"/>
    <w:rsid w:val="009E12B0"/>
    <w:rsid w:val="009E4EE8"/>
    <w:rsid w:val="009E593C"/>
    <w:rsid w:val="00A16223"/>
    <w:rsid w:val="00A445A7"/>
    <w:rsid w:val="00A70021"/>
    <w:rsid w:val="00A70D35"/>
    <w:rsid w:val="00A766C3"/>
    <w:rsid w:val="00A81511"/>
    <w:rsid w:val="00A94E20"/>
    <w:rsid w:val="00AA25F9"/>
    <w:rsid w:val="00AA443B"/>
    <w:rsid w:val="00AA5BFA"/>
    <w:rsid w:val="00AF0AF8"/>
    <w:rsid w:val="00AF3AC6"/>
    <w:rsid w:val="00B01376"/>
    <w:rsid w:val="00B11AA6"/>
    <w:rsid w:val="00B26205"/>
    <w:rsid w:val="00B33C06"/>
    <w:rsid w:val="00B4345C"/>
    <w:rsid w:val="00B50D68"/>
    <w:rsid w:val="00B76B06"/>
    <w:rsid w:val="00B9388E"/>
    <w:rsid w:val="00BA0475"/>
    <w:rsid w:val="00BB40CE"/>
    <w:rsid w:val="00BC6753"/>
    <w:rsid w:val="00BE24A3"/>
    <w:rsid w:val="00BE37AC"/>
    <w:rsid w:val="00C06756"/>
    <w:rsid w:val="00C13D75"/>
    <w:rsid w:val="00C21493"/>
    <w:rsid w:val="00C261C4"/>
    <w:rsid w:val="00C451BD"/>
    <w:rsid w:val="00C5201B"/>
    <w:rsid w:val="00C56559"/>
    <w:rsid w:val="00C5693C"/>
    <w:rsid w:val="00CB2FC1"/>
    <w:rsid w:val="00CC2E3E"/>
    <w:rsid w:val="00CD6C4F"/>
    <w:rsid w:val="00CE0E89"/>
    <w:rsid w:val="00CF382B"/>
    <w:rsid w:val="00D03922"/>
    <w:rsid w:val="00D111A6"/>
    <w:rsid w:val="00D2062A"/>
    <w:rsid w:val="00D271C8"/>
    <w:rsid w:val="00D33017"/>
    <w:rsid w:val="00D42197"/>
    <w:rsid w:val="00D637C9"/>
    <w:rsid w:val="00D769B8"/>
    <w:rsid w:val="00D871C7"/>
    <w:rsid w:val="00DA3EC6"/>
    <w:rsid w:val="00DC1AD4"/>
    <w:rsid w:val="00DC4902"/>
    <w:rsid w:val="00DD360F"/>
    <w:rsid w:val="00DD4976"/>
    <w:rsid w:val="00DE562E"/>
    <w:rsid w:val="00DE5C07"/>
    <w:rsid w:val="00E06908"/>
    <w:rsid w:val="00E14C97"/>
    <w:rsid w:val="00E15DD9"/>
    <w:rsid w:val="00E16948"/>
    <w:rsid w:val="00E20C66"/>
    <w:rsid w:val="00E52AC7"/>
    <w:rsid w:val="00E94A82"/>
    <w:rsid w:val="00EA0DAE"/>
    <w:rsid w:val="00EC1B73"/>
    <w:rsid w:val="00EC3963"/>
    <w:rsid w:val="00ED6E9D"/>
    <w:rsid w:val="00F07468"/>
    <w:rsid w:val="00F27575"/>
    <w:rsid w:val="00F33D1B"/>
    <w:rsid w:val="00F37BDE"/>
    <w:rsid w:val="00F66048"/>
    <w:rsid w:val="00F66147"/>
    <w:rsid w:val="00F7352A"/>
    <w:rsid w:val="00F7415A"/>
    <w:rsid w:val="00F80F22"/>
    <w:rsid w:val="00FC0C8A"/>
    <w:rsid w:val="00FC0FDC"/>
    <w:rsid w:val="00FC2319"/>
    <w:rsid w:val="185F73A9"/>
    <w:rsid w:val="1B20F56D"/>
    <w:rsid w:val="23AECA19"/>
    <w:rsid w:val="23B692B8"/>
    <w:rsid w:val="24BFAB6E"/>
    <w:rsid w:val="308BEF5E"/>
    <w:rsid w:val="391004B2"/>
    <w:rsid w:val="3B047B1B"/>
    <w:rsid w:val="3B07712A"/>
    <w:rsid w:val="400DB9FC"/>
    <w:rsid w:val="40CD181B"/>
    <w:rsid w:val="42486546"/>
    <w:rsid w:val="475132C3"/>
    <w:rsid w:val="4CC60DE4"/>
    <w:rsid w:val="5013FE48"/>
    <w:rsid w:val="56C7B065"/>
    <w:rsid w:val="576FAD64"/>
    <w:rsid w:val="63CC40E0"/>
    <w:rsid w:val="675A44B3"/>
    <w:rsid w:val="67768838"/>
    <w:rsid w:val="73F03265"/>
    <w:rsid w:val="7436C2F3"/>
    <w:rsid w:val="79BDE2D8"/>
    <w:rsid w:val="7FA1E1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0B0C"/>
  <w15:docId w15:val="{0F3947ED-DFE5-4FED-8B3C-3E67F771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64"/>
    <w:pPr>
      <w:spacing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14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E64"/>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40E64"/>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40E64"/>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40E64"/>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40E64"/>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40E64"/>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40E64"/>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40E64"/>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E64"/>
    <w:rPr>
      <w:rFonts w:eastAsiaTheme="majorEastAsia" w:cstheme="majorBidi"/>
      <w:color w:val="272727" w:themeColor="text1" w:themeTint="D8"/>
    </w:rPr>
  </w:style>
  <w:style w:type="paragraph" w:styleId="Title">
    <w:name w:val="Title"/>
    <w:basedOn w:val="Normal"/>
    <w:next w:val="Normal"/>
    <w:link w:val="TitleChar"/>
    <w:uiPriority w:val="10"/>
    <w:qFormat/>
    <w:rsid w:val="0014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E64"/>
    <w:pPr>
      <w:spacing w:before="160"/>
      <w:jc w:val="center"/>
    </w:pPr>
    <w:rPr>
      <w:i/>
      <w:iCs/>
      <w:color w:val="404040" w:themeColor="text1" w:themeTint="BF"/>
    </w:rPr>
  </w:style>
  <w:style w:type="character" w:customStyle="1" w:styleId="QuoteChar">
    <w:name w:val="Quote Char"/>
    <w:basedOn w:val="DefaultParagraphFont"/>
    <w:link w:val="Quote"/>
    <w:uiPriority w:val="29"/>
    <w:rsid w:val="00140E64"/>
    <w:rPr>
      <w:i/>
      <w:iCs/>
      <w:color w:val="404040" w:themeColor="text1" w:themeTint="BF"/>
    </w:rPr>
  </w:style>
  <w:style w:type="paragraph" w:styleId="ListParagraph">
    <w:name w:val="List Paragraph"/>
    <w:basedOn w:val="Normal"/>
    <w:uiPriority w:val="34"/>
    <w:qFormat/>
    <w:rsid w:val="00140E64"/>
    <w:pPr>
      <w:ind w:left="720"/>
      <w:contextualSpacing/>
    </w:pPr>
  </w:style>
  <w:style w:type="character" w:styleId="IntenseEmphasis">
    <w:name w:val="Intense Emphasis"/>
    <w:basedOn w:val="DefaultParagraphFont"/>
    <w:uiPriority w:val="21"/>
    <w:qFormat/>
    <w:rsid w:val="00140E64"/>
    <w:rPr>
      <w:i/>
      <w:iCs/>
      <w:color w:val="0F4761" w:themeColor="accent1" w:themeShade="BF"/>
    </w:rPr>
  </w:style>
  <w:style w:type="paragraph" w:styleId="IntenseQuote">
    <w:name w:val="Intense Quote"/>
    <w:basedOn w:val="Normal"/>
    <w:next w:val="Normal"/>
    <w:link w:val="IntenseQuoteChar"/>
    <w:uiPriority w:val="30"/>
    <w:qFormat/>
    <w:rsid w:val="0014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E64"/>
    <w:rPr>
      <w:i/>
      <w:iCs/>
      <w:color w:val="0F4761" w:themeColor="accent1" w:themeShade="BF"/>
    </w:rPr>
  </w:style>
  <w:style w:type="character" w:styleId="IntenseReference">
    <w:name w:val="Intense Reference"/>
    <w:basedOn w:val="DefaultParagraphFont"/>
    <w:uiPriority w:val="32"/>
    <w:qFormat/>
    <w:rsid w:val="00140E64"/>
    <w:rPr>
      <w:b/>
      <w:bCs/>
      <w:smallCaps/>
      <w:color w:val="0F4761" w:themeColor="accent1" w:themeShade="BF"/>
      <w:spacing w:val="5"/>
    </w:rPr>
  </w:style>
  <w:style w:type="paragraph" w:styleId="NormalWeb">
    <w:name w:val="Normal (Web)"/>
    <w:basedOn w:val="Normal"/>
    <w:uiPriority w:val="99"/>
    <w:unhideWhenUsed/>
    <w:rsid w:val="00140E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140E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E64"/>
    <w:rPr>
      <w:color w:val="467886" w:themeColor="hyperlink"/>
      <w:u w:val="single"/>
    </w:rPr>
  </w:style>
  <w:style w:type="paragraph" w:styleId="Revision">
    <w:name w:val="Revision"/>
    <w:hidden/>
    <w:uiPriority w:val="99"/>
    <w:semiHidden/>
    <w:rsid w:val="00140E64"/>
    <w:pPr>
      <w:spacing w:after="0" w:line="240" w:lineRule="auto"/>
    </w:pPr>
    <w:rPr>
      <w:sz w:val="22"/>
      <w:szCs w:val="22"/>
    </w:rPr>
  </w:style>
  <w:style w:type="character" w:styleId="CommentReference">
    <w:name w:val="annotation reference"/>
    <w:basedOn w:val="DefaultParagraphFont"/>
    <w:uiPriority w:val="99"/>
    <w:semiHidden/>
    <w:unhideWhenUsed/>
    <w:rsid w:val="00A16223"/>
    <w:rPr>
      <w:sz w:val="16"/>
      <w:szCs w:val="16"/>
    </w:rPr>
  </w:style>
  <w:style w:type="paragraph" w:styleId="CommentText">
    <w:name w:val="annotation text"/>
    <w:basedOn w:val="Normal"/>
    <w:link w:val="CommentTextChar"/>
    <w:uiPriority w:val="99"/>
    <w:unhideWhenUsed/>
    <w:rsid w:val="00A16223"/>
    <w:pPr>
      <w:spacing w:line="240" w:lineRule="auto"/>
    </w:pPr>
    <w:rPr>
      <w:sz w:val="20"/>
      <w:szCs w:val="20"/>
    </w:rPr>
  </w:style>
  <w:style w:type="character" w:customStyle="1" w:styleId="CommentTextChar">
    <w:name w:val="Comment Text Char"/>
    <w:basedOn w:val="DefaultParagraphFont"/>
    <w:link w:val="CommentText"/>
    <w:uiPriority w:val="99"/>
    <w:rsid w:val="00A16223"/>
    <w:rPr>
      <w:sz w:val="20"/>
      <w:szCs w:val="20"/>
    </w:rPr>
  </w:style>
  <w:style w:type="paragraph" w:styleId="CommentSubject">
    <w:name w:val="annotation subject"/>
    <w:basedOn w:val="CommentText"/>
    <w:next w:val="CommentText"/>
    <w:link w:val="CommentSubjectChar"/>
    <w:uiPriority w:val="99"/>
    <w:semiHidden/>
    <w:unhideWhenUsed/>
    <w:rsid w:val="00A16223"/>
    <w:rPr>
      <w:b/>
      <w:bCs/>
    </w:rPr>
  </w:style>
  <w:style w:type="character" w:customStyle="1" w:styleId="CommentSubjectChar">
    <w:name w:val="Comment Subject Char"/>
    <w:basedOn w:val="CommentTextChar"/>
    <w:link w:val="CommentSubject"/>
    <w:uiPriority w:val="99"/>
    <w:semiHidden/>
    <w:rsid w:val="00A16223"/>
    <w:rPr>
      <w:b/>
      <w:bCs/>
      <w:sz w:val="20"/>
      <w:szCs w:val="20"/>
    </w:rPr>
  </w:style>
  <w:style w:type="paragraph" w:styleId="BalloonText">
    <w:name w:val="Balloon Text"/>
    <w:basedOn w:val="Normal"/>
    <w:link w:val="BalloonTextChar"/>
    <w:uiPriority w:val="99"/>
    <w:semiHidden/>
    <w:unhideWhenUsed/>
    <w:rsid w:val="00B11A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AA6"/>
    <w:rPr>
      <w:rFonts w:ascii="Tahoma" w:hAnsi="Tahoma" w:cs="Tahoma"/>
      <w:sz w:val="16"/>
      <w:szCs w:val="16"/>
    </w:rPr>
  </w:style>
  <w:style w:type="paragraph" w:styleId="Header">
    <w:name w:val="header"/>
    <w:basedOn w:val="Normal"/>
    <w:link w:val="HeaderChar"/>
    <w:uiPriority w:val="99"/>
    <w:unhideWhenUsed/>
    <w:rsid w:val="008B1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A"/>
    <w:rPr>
      <w:sz w:val="22"/>
      <w:szCs w:val="22"/>
    </w:rPr>
  </w:style>
  <w:style w:type="paragraph" w:styleId="Footer">
    <w:name w:val="footer"/>
    <w:basedOn w:val="Normal"/>
    <w:link w:val="FooterChar"/>
    <w:uiPriority w:val="99"/>
    <w:unhideWhenUsed/>
    <w:rsid w:val="008B10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49F7-176A-43C2-A6BD-6F893EE8A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16</Pages>
  <Words>3175</Words>
  <Characters>17018</Characters>
  <Application>Microsoft Office Word</Application>
  <DocSecurity>0</DocSecurity>
  <Lines>567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Anna Seaman</cp:lastModifiedBy>
  <cp:revision>51</cp:revision>
  <dcterms:created xsi:type="dcterms:W3CDTF">2026-02-27T19:01:00Z</dcterms:created>
  <dcterms:modified xsi:type="dcterms:W3CDTF">2026-08-12T17:40:00Z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cf23d259-eb54-44df-b932-c1181785fdce</vt:lpwstr>
  </property>
</Properties>
</file>