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331B" w14:textId="63E45273" w:rsidR="0C49E918" w:rsidRPr="004F67D8" w:rsidRDefault="00B62DDD" w:rsidP="009B38BF">
      <w:pPr>
        <w:pStyle w:val="Heading1"/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  <w:sz w:val="40"/>
          <w:szCs w:val="40"/>
        </w:rPr>
        <w:t/>
      </w:r>
      <w:r w:rsidR="4DAC4C6C" w:rsidRPr="004F67D8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147F52D3" w14:textId="1AC1B5BA" w:rsidR="00B62DDD" w:rsidRPr="004F67D8" w:rsidRDefault="00B62DDD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Personnel</w:t>
      </w:r>
    </w:p>
    <w:p w14:paraId="3F399292" w14:textId="727A6C3F" w:rsidR="0C49E918" w:rsidRPr="004F67D8" w:rsidRDefault="0F8ECAA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This simulation is created for </w:t>
      </w:r>
      <w:r w:rsidR="00CB6022">
        <w:rPr>
          <w:rFonts w:ascii="Aptos" w:hAnsi="Aptos" w:cs="Aptos" w:eastAsia="Aptos"/>
          <w:color w:val="000000"/>
        </w:rPr>
        <w:t>one</w:t>
      </w:r>
      <w:r>
        <w:rPr>
          <w:rFonts w:ascii="Aptos" w:hAnsi="Aptos" w:cs="Aptos" w:eastAsia="Aptos"/>
          <w:color w:val="000000"/>
        </w:rPr>
        <w:t xml:space="preserve"> SP and </w:t>
      </w:r>
      <w:r w:rsidR="00CB6022">
        <w:rPr>
          <w:rFonts w:ascii="Aptos" w:hAnsi="Aptos" w:cs="Aptos" w:eastAsia="Aptos"/>
          <w:color w:val="000000"/>
        </w:rPr>
        <w:t>on</w:t>
      </w:r>
      <w:r w:rsidR="00752024">
        <w:rPr>
          <w:rFonts w:ascii="Aptos" w:hAnsi="Aptos" w:cs="Aptos" w:eastAsia="Aptos"/>
          <w:color w:val="000000"/>
        </w:rPr>
        <w:t>e</w:t>
      </w:r>
      <w:r>
        <w:rPr>
          <w:rFonts w:ascii="Aptos" w:hAnsi="Aptos" w:cs="Aptos" w:eastAsia="Aptos"/>
          <w:color w:val="000000"/>
        </w:rPr>
        <w:t xml:space="preserve"> </w:t>
      </w:r>
      <w:r w:rsidR="00042CF8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 xml:space="preserve">roctor per </w:t>
      </w:r>
      <w:r w:rsidR="00E80FDD">
        <w:rPr>
          <w:rFonts w:ascii="Aptos" w:hAnsi="Aptos" w:cs="Aptos" w:eastAsia="Aptos"/>
          <w:color w:val="000000"/>
        </w:rPr>
        <w:t>health care provider (</w:t>
      </w:r>
      <w:r>
        <w:rPr>
          <w:rFonts w:ascii="Aptos" w:hAnsi="Aptos" w:cs="Aptos" w:eastAsia="Aptos"/>
          <w:color w:val="000000"/>
        </w:rPr>
        <w:t>HCP</w:t>
      </w:r>
      <w:r w:rsidR="00E80FDD">
        <w:rPr>
          <w:rFonts w:ascii="Aptos" w:hAnsi="Aptos" w:cs="Aptos" w:eastAsia="Aptos"/>
          <w:color w:val="000000"/>
        </w:rPr>
        <w:t>)</w:t>
      </w:r>
      <w:r>
        <w:rPr>
          <w:rFonts w:ascii="Aptos" w:hAnsi="Aptos" w:cs="Aptos" w:eastAsia="Aptos"/>
          <w:color w:val="000000"/>
        </w:rPr>
        <w:t>.</w:t>
      </w:r>
    </w:p>
    <w:p w14:paraId="5E5AD980" w14:textId="493BEED4" w:rsidR="0C49E918" w:rsidRPr="004F67D8" w:rsidRDefault="00B62DDD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C49E918" w:rsidRPr="004F67D8">
        <w:rPr>
          <w:rFonts w:ascii="Aptos" w:hAnsi="Aptos" w:cs="Aptos" w:eastAsia="Aptos"/>
          <w:color w:val="000000"/>
        </w:rPr>
        <w:t>Equipment</w:t>
      </w:r>
    </w:p>
    <w:p w14:paraId="581D3B06" w14:textId="32BDAEF2" w:rsidR="009E04CF" w:rsidRPr="00670D40" w:rsidRDefault="009E04CF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670D40">
        <w:rPr>
          <w:rFonts w:ascii="Aptos" w:hAnsi="Aptos" w:cs="Aptos" w:eastAsia="Aptos"/>
          <w:color w:val="000000"/>
        </w:rPr>
        <w:t xml:space="preserve">Prerecorded video </w:t>
      </w:r>
      <w:r w:rsidR="00FE3C2E" w:rsidRPr="00670D40">
        <w:rPr>
          <w:rFonts w:ascii="Aptos" w:hAnsi="Aptos" w:cs="Aptos" w:eastAsia="Aptos"/>
          <w:color w:val="000000"/>
        </w:rPr>
        <w:t>from presimulation</w:t>
      </w:r>
      <w:r w:rsidRPr="00670D40">
        <w:rPr>
          <w:rFonts w:ascii="Aptos" w:hAnsi="Aptos" w:cs="Aptos" w:eastAsia="Aptos"/>
          <w:color w:val="000000"/>
        </w:rPr>
        <w:t xml:space="preserve"> </w:t>
      </w:r>
      <w:r w:rsidR="00042CF8" w:rsidRPr="00670D40">
        <w:rPr>
          <w:rFonts w:ascii="Aptos" w:hAnsi="Aptos" w:cs="Aptos" w:eastAsia="Aptos"/>
          <w:color w:val="000000"/>
        </w:rPr>
        <w:t>A</w:t>
      </w:r>
      <w:r w:rsidRPr="00670D40">
        <w:rPr>
          <w:rFonts w:ascii="Aptos" w:hAnsi="Aptos" w:cs="Aptos" w:eastAsia="Aptos"/>
          <w:color w:val="000000"/>
        </w:rPr>
        <w:t>ctivity 4, 5, or 6</w:t>
      </w:r>
      <w:r w:rsidR="0064689D" w:rsidRPr="00670D40">
        <w:rPr>
          <w:rFonts w:ascii="Aptos" w:hAnsi="Aptos" w:cs="Aptos" w:eastAsia="Aptos"/>
          <w:color w:val="000000"/>
        </w:rPr>
        <w:t xml:space="preserve"> (The video for </w:t>
      </w:r>
      <w:r w:rsidR="003E1BE2" w:rsidRPr="00670D40">
        <w:rPr>
          <w:rFonts w:ascii="Aptos" w:hAnsi="Aptos" w:cs="Aptos" w:eastAsia="Aptos"/>
          <w:color w:val="000000"/>
        </w:rPr>
        <w:t xml:space="preserve">presimulation </w:t>
      </w:r>
      <w:r w:rsidR="00042CF8" w:rsidRPr="00670D40">
        <w:rPr>
          <w:rFonts w:ascii="Aptos" w:hAnsi="Aptos" w:cs="Aptos" w:eastAsia="Aptos"/>
          <w:color w:val="000000"/>
        </w:rPr>
        <w:t>A</w:t>
      </w:r>
      <w:r w:rsidRPr="00670D40">
        <w:rPr>
          <w:rFonts w:ascii="Aptos" w:hAnsi="Aptos" w:cs="Aptos" w:eastAsia="Aptos"/>
          <w:color w:val="000000"/>
        </w:rPr>
        <w:t xml:space="preserve">ctivity 6 is provided to students on </w:t>
      </w:r>
      <w:r w:rsidR="0064689D" w:rsidRPr="00670D40">
        <w:rPr>
          <w:rFonts w:ascii="Aptos" w:hAnsi="Aptos" w:cs="Aptos" w:eastAsia="Aptos"/>
          <w:color w:val="000000"/>
        </w:rPr>
        <w:t>HK</w:t>
      </w:r>
      <w:r w:rsidR="0064689D" w:rsidRPr="00670D40">
        <w:rPr>
          <w:rFonts w:ascii="Aptos" w:hAnsi="Aptos" w:cs="Aptos" w:eastAsia="Aptos"/>
          <w:i/>
          <w:iCs/>
          <w:color w:val="000000"/>
        </w:rPr>
        <w:t>Propel</w:t>
      </w:r>
      <w:r w:rsidR="0064689D" w:rsidRPr="00670D40">
        <w:rPr>
          <w:rFonts w:ascii="Aptos" w:hAnsi="Aptos" w:cs="Aptos" w:eastAsia="Aptos"/>
          <w:color w:val="000000"/>
        </w:rPr>
        <w:t>.)</w:t>
      </w:r>
    </w:p>
    <w:p w14:paraId="01AEA6C3" w14:textId="1F67470B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Foot posture index (FPI-6)</w:t>
      </w:r>
    </w:p>
    <w:p w14:paraId="76FF88CC" w14:textId="31ED59E6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lastRenderedPageBreak/>
        <w:t>Stool</w:t>
      </w:r>
      <w:r w:rsidR="00042CF8" w:rsidRPr="00670D40">
        <w:rPr>
          <w:rFonts w:ascii="Aptos" w:hAnsi="Aptos" w:cs="Aptos" w:eastAsia="Aptos"/>
          <w:color w:val="000000"/>
        </w:rPr>
        <w:t xml:space="preserve"> or </w:t>
      </w:r>
      <w:r w:rsidRPr="00670D40">
        <w:rPr>
          <w:rFonts w:ascii="Aptos" w:hAnsi="Aptos" w:cs="Aptos" w:eastAsia="Aptos"/>
          <w:color w:val="000000"/>
        </w:rPr>
        <w:t>chair for the provider</w:t>
      </w:r>
    </w:p>
    <w:p w14:paraId="25FD0394" w14:textId="77777777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Treatment table for the patient to sit on</w:t>
      </w:r>
    </w:p>
    <w:p w14:paraId="63726427" w14:textId="06AB1418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Taping table, or other elevated surface</w:t>
      </w:r>
      <w:r w:rsidR="00042CF8" w:rsidRPr="00670D40">
        <w:rPr>
          <w:rFonts w:ascii="Aptos" w:hAnsi="Aptos" w:cs="Aptos" w:eastAsia="Aptos"/>
          <w:color w:val="000000"/>
        </w:rPr>
        <w:t>,</w:t>
      </w:r>
      <w:r w:rsidRPr="00670D40">
        <w:rPr>
          <w:rFonts w:ascii="Aptos" w:hAnsi="Aptos" w:cs="Aptos" w:eastAsia="Aptos"/>
          <w:color w:val="000000"/>
        </w:rPr>
        <w:t xml:space="preserve"> for patient to stand on for foot posture analysis</w:t>
      </w:r>
    </w:p>
    <w:p w14:paraId="5F198572" w14:textId="42591A29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Foam impression molds or thermoplastic materials for orthotic fabrication</w:t>
      </w:r>
    </w:p>
    <w:p w14:paraId="1B99EA94" w14:textId="307EABB7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Hydrocollator if using thermoplastic materials</w:t>
      </w:r>
    </w:p>
    <w:p w14:paraId="60C62FAB" w14:textId="08782F40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Mole skin if using thermoplastic materials</w:t>
      </w:r>
    </w:p>
    <w:p w14:paraId="599C5AD0" w14:textId="0B44A1A6" w:rsidR="0C49E918" w:rsidRPr="00670D40" w:rsidRDefault="0C49E918" w:rsidP="00670D4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Scissors if using thermoplastic materials</w:t>
      </w:r>
    </w:p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