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F629" w14:textId="35445BF7" w:rsidR="00D73380" w:rsidRPr="002A69DD" w:rsidRDefault="003005AD" w:rsidP="008E7A30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0A6BECD5" w14:textId="0BFF5AC7" w:rsidR="003005AD" w:rsidRPr="002A69DD" w:rsidRDefault="00D73380" w:rsidP="007540B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eastAsia="Aptos" w:hAnsi="Aptos" w:cs="Aptos"/>
          <w:color w:val="000000"/>
          <w:sz w:val="24"/>
          <w:szCs w:val="24"/>
        </w:rPr>
        <w:t/>
      </w:r>
      <w:proofErr w:type="spellStart"/>
      <w:r w:rsidRPr="002A69DD">
        <w:rPr>
          <w:rFonts w:ascii="Aptos" w:eastAsia="Aptos" w:hAnsi="Aptos" w:cs="Aptos"/>
          <w:color w:val="000000"/>
          <w:sz w:val="24"/>
          <w:szCs w:val="24"/>
        </w:rPr>
        <w:t>Presimulation</w:t>
      </w:r>
      <w:proofErr w:type="spellEnd"/>
      <w:r w:rsidRPr="002A69DD">
        <w:rPr>
          <w:rFonts w:ascii="Aptos" w:eastAsia="Aptos" w:hAnsi="Aptos" w:cs="Aptos"/>
          <w:color w:val="000000"/>
          <w:sz w:val="24"/>
          <w:szCs w:val="24"/>
        </w:rPr>
        <w:t xml:space="preserve">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6F19DF">
        <w:rPr>
          <w:rFonts w:ascii="Aptos" w:eastAsia="Aptos" w:hAnsi="Aptos" w:cs="Aptos"/>
          <w:color w:val="000000"/>
          <w:sz w:val="24"/>
          <w:szCs w:val="24"/>
        </w:rPr>
        <w:t>2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: </w:t>
      </w:r>
      <w:r w:rsidR="00242EF2" w:rsidRPr="002A69DD">
        <w:rPr>
          <w:rFonts w:ascii="Aptos" w:hAnsi="Aptos" w:cs="Aptos" w:eastAsia="Aptos"/>
          <w:color w:val="000000"/>
          <w:sz w:val="24"/>
          <w:szCs w:val="24"/>
        </w:rPr>
        <w:t>Contraindications and Precautions</w:t>
      </w:r>
    </w:p>
    <w:p w14:paraId="1A2A3472" w14:textId="0DD5025F" w:rsidR="7C7AF83D" w:rsidRPr="006C59E9" w:rsidRDefault="7C7AF83D" w:rsidP="006C59E9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eastAsia="Aptos" w:hAnsi="Aptos" w:cs="Aptos"/>
          <w:color w:val="000000"/>
          <w:sz w:val="24"/>
          <w:szCs w:val="24"/>
        </w:rPr>
        <w:t xml:space="preserve">Contraindications for superficial heat therapy </w:t>
      </w:r>
      <w:r w:rsidR="00552F38" w:rsidRPr="006C59E9">
        <w:rPr>
          <w:rFonts w:ascii="Aptos" w:eastAsia="Aptos" w:hAnsi="Aptos" w:cs="Aptos"/>
          <w:color w:val="000000"/>
          <w:sz w:val="24"/>
          <w:szCs w:val="24"/>
        </w:rPr>
        <w:t>include</w:t>
      </w:r>
      <w:r w:rsidRPr="006C59E9">
        <w:rPr>
          <w:rFonts w:ascii="Aptos" w:eastAsia="Aptos" w:hAnsi="Aptos" w:cs="Aptos"/>
          <w:color w:val="000000"/>
          <w:sz w:val="24"/>
          <w:szCs w:val="24"/>
        </w:rPr>
        <w:t xml:space="preserve"> acute inflammatory conditions, areas with impaired sensation, poor circulation, over malignant cancer, over areas of infection, thrombophlebitis, hemorrhage, open wounds, or poor thermal regulation.</w:t>
      </w:r>
    </w:p>
    <w:p w14:paraId="4DED6B30" w14:textId="10B81A61" w:rsidR="7C7AF83D" w:rsidRPr="006C59E9" w:rsidRDefault="7C7AF83D" w:rsidP="006C59E9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eastAsia="Aptos" w:hAnsi="Aptos" w:cs="Aptos"/>
          <w:color w:val="000000"/>
          <w:sz w:val="24"/>
          <w:szCs w:val="24"/>
        </w:rPr>
        <w:t xml:space="preserve">Contraindications for superficial cold therapy </w:t>
      </w:r>
      <w:r w:rsidR="00552F38" w:rsidRPr="006C59E9">
        <w:rPr>
          <w:rFonts w:ascii="Aptos" w:eastAsia="Aptos" w:hAnsi="Aptos" w:cs="Aptos"/>
          <w:color w:val="000000"/>
          <w:sz w:val="24"/>
          <w:szCs w:val="24"/>
        </w:rPr>
        <w:t>include</w:t>
      </w:r>
      <w:r w:rsidRPr="006C59E9">
        <w:rPr>
          <w:rFonts w:ascii="Aptos" w:eastAsia="Aptos" w:hAnsi="Aptos" w:cs="Aptos"/>
          <w:color w:val="000000"/>
          <w:sz w:val="24"/>
          <w:szCs w:val="24"/>
        </w:rPr>
        <w:t xml:space="preserve"> cold urticaria, R</w:t>
      </w:r>
      <w:r w:rsidR="00552F38" w:rsidRPr="006C59E9">
        <w:rPr>
          <w:rFonts w:ascii="Aptos" w:eastAsia="Aptos" w:hAnsi="Aptos" w:cs="Aptos"/>
          <w:color w:val="000000"/>
          <w:sz w:val="24"/>
          <w:szCs w:val="24"/>
        </w:rPr>
        <w:t>a</w:t>
      </w:r>
      <w:r w:rsidRPr="006C59E9">
        <w:rPr>
          <w:rFonts w:ascii="Aptos" w:eastAsia="Aptos" w:hAnsi="Aptos" w:cs="Aptos"/>
          <w:color w:val="000000"/>
          <w:sz w:val="24"/>
          <w:szCs w:val="24"/>
        </w:rPr>
        <w:t>ynaud’s phenomenon, cryoglobulinemia, areas of impaired sensation, compromised circulation, or open wounds.</w:t>
      </w:r>
    </w:p>
    <w:p w14:paraId="73719CB2" w14:textId="5E4A481A" w:rsidR="7C7AF83D" w:rsidRPr="002A69DD" w:rsidRDefault="00D73380" w:rsidP="007540B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eastAsia="Aptos" w:hAnsi="Aptos" w:cs="Aptos"/>
          <w:color w:val="000000"/>
          <w:sz w:val="24"/>
          <w:szCs w:val="24"/>
        </w:rPr>
        <w:t/>
      </w:r>
      <w:proofErr w:type="spellStart"/>
      <w:r w:rsidRPr="002A69DD">
        <w:rPr>
          <w:rFonts w:ascii="Aptos" w:eastAsia="Aptos" w:hAnsi="Aptos" w:cs="Aptos"/>
          <w:color w:val="000000"/>
          <w:sz w:val="24"/>
          <w:szCs w:val="24"/>
        </w:rPr>
        <w:t>Presimulation</w:t>
      </w:r>
      <w:proofErr w:type="spellEnd"/>
      <w:r w:rsidRPr="002A69DD">
        <w:rPr>
          <w:rFonts w:ascii="Aptos" w:eastAsia="Aptos" w:hAnsi="Aptos" w:cs="Aptos"/>
          <w:color w:val="000000"/>
          <w:sz w:val="24"/>
          <w:szCs w:val="24"/>
        </w:rPr>
        <w:t xml:space="preserve">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6F19DF">
        <w:rPr>
          <w:rFonts w:ascii="Aptos" w:eastAsia="Aptos" w:hAnsi="Aptos" w:cs="Aptos"/>
          <w:color w:val="000000"/>
          <w:sz w:val="24"/>
          <w:szCs w:val="24"/>
        </w:rPr>
        <w:t>3</w:t>
      </w:r>
      <w:r>
        <w:rPr>
          <w:rFonts w:ascii="Aptos" w:eastAsia="Aptos" w:hAnsi="Aptos" w:cs="Aptos"/>
          <w:color w:val="000000"/>
          <w:sz w:val="24"/>
          <w:szCs w:val="24"/>
        </w:rPr>
        <w:t>: Indications</w:t>
      </w:r>
    </w:p>
    <w:p w14:paraId="7B4996D3" w14:textId="189D8E10" w:rsidR="68530C28" w:rsidRPr="002A69DD" w:rsidRDefault="68530C28" w:rsidP="007540B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ptos" w:eastAsia="Aptos" w:hAnsi="Aptos" w:cs="Aptos"/>
          <w:color w:val="000000"/>
          <w:sz w:val="24"/>
          <w:szCs w:val="24"/>
        </w:rPr>
        <w:lastRenderedPageBreak/>
        <w:t xml:space="preserve">Suggested answers for this activity are listed under Standardized Patient Information in </w:t>
      </w:r>
      <w:r w:rsidR="00552F38">
        <w:rPr>
          <w:rFonts w:ascii="Aptos" w:eastAsia="Aptos" w:hAnsi="Aptos" w:cs="Aptos"/>
          <w:color w:val="000000"/>
          <w:sz w:val="24"/>
          <w:szCs w:val="24"/>
        </w:rPr>
        <w:t xml:space="preserve">the 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station information </w:t>
      </w:r>
      <w:r w:rsidRPr="006F19DF">
        <w:rPr>
          <w:rFonts w:ascii="Aptos" w:eastAsia="Aptos" w:hAnsi="Aptos" w:cs="Aptos"/>
          <w:color w:val="000000"/>
          <w:sz w:val="24"/>
          <w:szCs w:val="24"/>
        </w:rPr>
        <w:t>section</w:t>
      </w:r>
      <w:r>
        <w:rPr>
          <w:rFonts w:ascii="Aptos" w:eastAsia="Aptos" w:hAnsi="Aptos" w:cs="Aptos"/>
          <w:color w:val="000000"/>
          <w:sz w:val="24"/>
          <w:szCs w:val="24"/>
        </w:rPr>
        <w:t>.</w:t>
      </w:r>
    </w:p>
    <w:p w14:paraId="7CC17096" w14:textId="62BCF60B" w:rsidR="68530C28" w:rsidRPr="002A69DD" w:rsidRDefault="00D73380" w:rsidP="007540B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eastAsia="Aptos" w:hAnsi="Aptos" w:cs="Aptos"/>
          <w:color w:val="000000"/>
          <w:sz w:val="24"/>
          <w:szCs w:val="24"/>
        </w:rPr>
        <w:t/>
      </w:r>
      <w:proofErr w:type="spellStart"/>
      <w:r w:rsidRPr="002A69DD">
        <w:rPr>
          <w:rFonts w:ascii="Aptos" w:eastAsia="Aptos" w:hAnsi="Aptos" w:cs="Aptos"/>
          <w:color w:val="000000"/>
          <w:sz w:val="24"/>
          <w:szCs w:val="24"/>
        </w:rPr>
        <w:t>Presimulation</w:t>
      </w:r>
      <w:proofErr w:type="spellEnd"/>
      <w:r w:rsidRPr="002A69DD">
        <w:rPr>
          <w:rFonts w:ascii="Aptos" w:eastAsia="Aptos" w:hAnsi="Aptos" w:cs="Aptos"/>
          <w:color w:val="000000"/>
          <w:sz w:val="24"/>
          <w:szCs w:val="24"/>
        </w:rPr>
        <w:t xml:space="preserve">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6F19DF">
        <w:rPr>
          <w:rFonts w:ascii="Aptos" w:eastAsia="Aptos" w:hAnsi="Aptos" w:cs="Aptos"/>
          <w:color w:val="000000"/>
          <w:sz w:val="24"/>
          <w:szCs w:val="24"/>
        </w:rPr>
        <w:t>4</w:t>
      </w:r>
      <w:r>
        <w:rPr>
          <w:rFonts w:ascii="Aptos" w:eastAsia="Aptos" w:hAnsi="Aptos" w:cs="Aptos"/>
          <w:color w:val="000000"/>
          <w:sz w:val="24"/>
          <w:szCs w:val="24"/>
        </w:rPr>
        <w:t>: Physiological Effects</w:t>
      </w:r>
    </w:p>
    <w:p w14:paraId="3B68E520" w14:textId="01D8A846" w:rsidR="68530C28" w:rsidRPr="006C59E9" w:rsidRDefault="68530C28" w:rsidP="006C59E9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eastAsia="Aptos" w:hAnsi="Aptos" w:cs="Aptos"/>
          <w:color w:val="000000"/>
          <w:sz w:val="24"/>
          <w:szCs w:val="24"/>
        </w:rPr>
        <w:t xml:space="preserve">Physiological effects of superficial heat therapy </w:t>
      </w:r>
      <w:r w:rsidR="00552F38" w:rsidRPr="006C59E9">
        <w:rPr>
          <w:rFonts w:ascii="Aptos" w:eastAsia="Aptos" w:hAnsi="Aptos" w:cs="Aptos"/>
          <w:color w:val="000000"/>
          <w:sz w:val="24"/>
          <w:szCs w:val="24"/>
        </w:rPr>
        <w:t>include</w:t>
      </w:r>
      <w:r w:rsidRPr="006C59E9">
        <w:rPr>
          <w:rFonts w:ascii="Aptos" w:eastAsia="Aptos" w:hAnsi="Aptos" w:cs="Aptos"/>
          <w:color w:val="000000"/>
          <w:sz w:val="24"/>
          <w:szCs w:val="24"/>
        </w:rPr>
        <w:t xml:space="preserve"> increased blood flow, tissue metabolism, extensibility, reduced muscle spasms, decreased pain, and increased nerve velocity.</w:t>
      </w:r>
    </w:p>
    <w:p w14:paraId="58F20A87" w14:textId="6FBC3F46" w:rsidR="68530C28" w:rsidRPr="006C59E9" w:rsidRDefault="68530C28" w:rsidP="006C59E9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eastAsia="Aptos" w:hAnsi="Aptos" w:cs="Aptos"/>
          <w:color w:val="000000"/>
          <w:sz w:val="24"/>
          <w:szCs w:val="24"/>
        </w:rPr>
        <w:t xml:space="preserve">Physiological effects of superficial cold therapy </w:t>
      </w:r>
      <w:r w:rsidR="00552F38" w:rsidRPr="006C59E9">
        <w:rPr>
          <w:rFonts w:ascii="Aptos" w:eastAsia="Aptos" w:hAnsi="Aptos" w:cs="Aptos"/>
          <w:color w:val="000000"/>
          <w:sz w:val="24"/>
          <w:szCs w:val="24"/>
        </w:rPr>
        <w:t>include</w:t>
      </w:r>
      <w:r w:rsidRPr="006C59E9">
        <w:rPr>
          <w:rFonts w:ascii="Aptos" w:eastAsia="Aptos" w:hAnsi="Aptos" w:cs="Aptos"/>
          <w:color w:val="000000"/>
          <w:sz w:val="24"/>
          <w:szCs w:val="24"/>
        </w:rPr>
        <w:t xml:space="preserve"> decreased blood flow, tissue metabolism, nerve conduction velocity, muscle spasm, inflammatory response, and increased pain threshold.</w:t>
      </w:r>
    </w:p>
    <w:p w14:paraId="59109582" w14:textId="61E1B631" w:rsidR="68530C28" w:rsidRPr="006C59E9" w:rsidRDefault="68530C28" w:rsidP="006C59E9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eastAsia="Aptos" w:hAnsi="Aptos" w:cs="Aptos"/>
          <w:color w:val="000000"/>
          <w:sz w:val="24"/>
          <w:szCs w:val="24"/>
        </w:rPr>
        <w:t>An ice cup provides advantages over an ice bag to allow for deeper localized cooling, a massage effect to disrupt adhesions, and improve blood flow after the treatment.</w:t>
      </w:r>
    </w:p>
    <w:p w14:paraId="2D554042" w14:textId="0637F3B8" w:rsidR="68530C28" w:rsidRPr="002A69DD" w:rsidRDefault="00D73380" w:rsidP="007540B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eastAsia="Aptos" w:hAnsi="Aptos" w:cs="Aptos"/>
          <w:color w:val="000000"/>
          <w:sz w:val="24"/>
          <w:szCs w:val="24"/>
        </w:rPr>
        <w:t/>
      </w:r>
      <w:proofErr w:type="spellStart"/>
      <w:r w:rsidRPr="002A69DD">
        <w:rPr>
          <w:rFonts w:ascii="Aptos" w:eastAsia="Aptos" w:hAnsi="Aptos" w:cs="Aptos"/>
          <w:color w:val="000000"/>
          <w:sz w:val="24"/>
          <w:szCs w:val="24"/>
        </w:rPr>
        <w:t>Presimulation</w:t>
      </w:r>
      <w:proofErr w:type="spellEnd"/>
      <w:r w:rsidRPr="002A69DD">
        <w:rPr>
          <w:rFonts w:ascii="Aptos" w:eastAsia="Aptos" w:hAnsi="Aptos" w:cs="Aptos"/>
          <w:color w:val="000000"/>
          <w:sz w:val="24"/>
          <w:szCs w:val="24"/>
        </w:rPr>
        <w:t xml:space="preserve">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6F19DF">
        <w:rPr>
          <w:rFonts w:ascii="Aptos" w:eastAsia="Aptos" w:hAnsi="Aptos" w:cs="Aptos"/>
          <w:color w:val="000000"/>
          <w:sz w:val="24"/>
          <w:szCs w:val="24"/>
        </w:rPr>
        <w:t>5</w:t>
      </w:r>
      <w:r>
        <w:rPr>
          <w:rFonts w:ascii="Aptos" w:eastAsia="Aptos" w:hAnsi="Aptos" w:cs="Aptos"/>
          <w:color w:val="000000"/>
          <w:sz w:val="24"/>
          <w:szCs w:val="24"/>
        </w:rPr>
        <w:t>: Application</w:t>
      </w:r>
    </w:p>
    <w:p w14:paraId="5BA1F9A7" w14:textId="25EBEE91" w:rsidR="003005AD" w:rsidRPr="002A69DD" w:rsidRDefault="7AE7261F" w:rsidP="007540B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eastAsia="Aptos" w:hAnsi="Aptos" w:cs="Aptos"/>
          <w:color w:val="000000"/>
          <w:sz w:val="24"/>
          <w:szCs w:val="24"/>
        </w:rPr>
        <w:t>Students should submit documentation of each treatment and appropriate parameters with justification for each.</w:t>
      </w:r>
    </w:p>
    <w:sectPr w:rsidR="7AE7261F" w:rsidRPr="007540B8" w:rsidSect="007540B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ACA9" w14:textId="77777777" w:rsidR="00AE3060" w:rsidRDefault="00AE3060" w:rsidP="00BC30A8">
      <w:pPr>
        <w:spacing w:after="0" w:line="240" w:lineRule="auto"/>
      </w:pPr>
      <w:r>
        <w:separator/>
      </w:r>
    </w:p>
  </w:endnote>
  <w:endnote w:type="continuationSeparator" w:id="0">
    <w:p w14:paraId="1DAD6D6E" w14:textId="77777777" w:rsidR="00AE3060" w:rsidRDefault="00AE3060" w:rsidP="00BC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A3EF" w14:textId="77777777" w:rsidR="00AE3060" w:rsidRDefault="00AE3060" w:rsidP="00BC30A8">
      <w:pPr>
        <w:spacing w:after="0" w:line="240" w:lineRule="auto"/>
      </w:pPr>
      <w:r>
        <w:separator/>
      </w:r>
    </w:p>
  </w:footnote>
  <w:footnote w:type="continuationSeparator" w:id="0">
    <w:p w14:paraId="71E46184" w14:textId="77777777" w:rsidR="00AE3060" w:rsidRDefault="00AE3060" w:rsidP="00BC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FACC"/>
    <w:multiLevelType w:val="hybridMultilevel"/>
    <w:tmpl w:val="AA4EFC16"/>
    <w:lvl w:ilvl="0" w:tplc="83664C64">
      <w:start w:val="1"/>
      <w:numFmt w:val="decimal"/>
      <w:lvlText w:val="%1."/>
      <w:lvlJc w:val="left"/>
      <w:pPr>
        <w:ind w:left="720" w:hanging="360"/>
      </w:pPr>
    </w:lvl>
    <w:lvl w:ilvl="1" w:tplc="2A58C97E">
      <w:start w:val="1"/>
      <w:numFmt w:val="lowerLetter"/>
      <w:lvlText w:val="%2."/>
      <w:lvlJc w:val="left"/>
      <w:pPr>
        <w:ind w:left="1440" w:hanging="360"/>
      </w:pPr>
    </w:lvl>
    <w:lvl w:ilvl="2" w:tplc="620009A0">
      <w:start w:val="1"/>
      <w:numFmt w:val="lowerRoman"/>
      <w:lvlText w:val="%3."/>
      <w:lvlJc w:val="right"/>
      <w:pPr>
        <w:ind w:left="2160" w:hanging="180"/>
      </w:pPr>
    </w:lvl>
    <w:lvl w:ilvl="3" w:tplc="B5749F64">
      <w:start w:val="1"/>
      <w:numFmt w:val="decimal"/>
      <w:lvlText w:val="%4."/>
      <w:lvlJc w:val="left"/>
      <w:pPr>
        <w:ind w:left="2880" w:hanging="360"/>
      </w:pPr>
    </w:lvl>
    <w:lvl w:ilvl="4" w:tplc="68AC28F6">
      <w:start w:val="1"/>
      <w:numFmt w:val="lowerLetter"/>
      <w:lvlText w:val="%5."/>
      <w:lvlJc w:val="left"/>
      <w:pPr>
        <w:ind w:left="3600" w:hanging="360"/>
      </w:pPr>
    </w:lvl>
    <w:lvl w:ilvl="5" w:tplc="DA989744">
      <w:start w:val="1"/>
      <w:numFmt w:val="lowerRoman"/>
      <w:lvlText w:val="%6."/>
      <w:lvlJc w:val="right"/>
      <w:pPr>
        <w:ind w:left="4320" w:hanging="180"/>
      </w:pPr>
    </w:lvl>
    <w:lvl w:ilvl="6" w:tplc="706664A6">
      <w:start w:val="1"/>
      <w:numFmt w:val="decimal"/>
      <w:lvlText w:val="%7."/>
      <w:lvlJc w:val="left"/>
      <w:pPr>
        <w:ind w:left="5040" w:hanging="360"/>
      </w:pPr>
    </w:lvl>
    <w:lvl w:ilvl="7" w:tplc="966418A4">
      <w:start w:val="1"/>
      <w:numFmt w:val="lowerLetter"/>
      <w:lvlText w:val="%8."/>
      <w:lvlJc w:val="left"/>
      <w:pPr>
        <w:ind w:left="5760" w:hanging="360"/>
      </w:pPr>
    </w:lvl>
    <w:lvl w:ilvl="8" w:tplc="B4B036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00286"/>
    <w:multiLevelType w:val="hybridMultilevel"/>
    <w:tmpl w:val="1E144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68C7"/>
    <w:multiLevelType w:val="hybridMultilevel"/>
    <w:tmpl w:val="D994B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A63AE"/>
    <w:multiLevelType w:val="hybridMultilevel"/>
    <w:tmpl w:val="231C7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10A4"/>
    <w:multiLevelType w:val="hybridMultilevel"/>
    <w:tmpl w:val="13DAD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A23321"/>
    <w:multiLevelType w:val="hybridMultilevel"/>
    <w:tmpl w:val="8C82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E4F01"/>
    <w:multiLevelType w:val="hybridMultilevel"/>
    <w:tmpl w:val="50F42146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03836"/>
    <w:multiLevelType w:val="hybridMultilevel"/>
    <w:tmpl w:val="6834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60547"/>
    <w:multiLevelType w:val="hybridMultilevel"/>
    <w:tmpl w:val="5BE007EC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57204"/>
    <w:multiLevelType w:val="hybridMultilevel"/>
    <w:tmpl w:val="E2E86F9A"/>
    <w:lvl w:ilvl="0" w:tplc="FE4C5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A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44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6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C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E8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49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AA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97B82"/>
    <w:multiLevelType w:val="hybridMultilevel"/>
    <w:tmpl w:val="60D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AD724"/>
    <w:multiLevelType w:val="hybridMultilevel"/>
    <w:tmpl w:val="F11C5740"/>
    <w:lvl w:ilvl="0" w:tplc="88CA20EC">
      <w:start w:val="1"/>
      <w:numFmt w:val="decimal"/>
      <w:lvlText w:val="%1."/>
      <w:lvlJc w:val="left"/>
      <w:pPr>
        <w:ind w:left="720" w:hanging="360"/>
      </w:pPr>
    </w:lvl>
    <w:lvl w:ilvl="1" w:tplc="6590ACAA">
      <w:start w:val="1"/>
      <w:numFmt w:val="lowerLetter"/>
      <w:lvlText w:val="%2."/>
      <w:lvlJc w:val="left"/>
      <w:pPr>
        <w:ind w:left="1440" w:hanging="360"/>
      </w:pPr>
    </w:lvl>
    <w:lvl w:ilvl="2" w:tplc="7C00A2CC">
      <w:start w:val="1"/>
      <w:numFmt w:val="lowerRoman"/>
      <w:lvlText w:val="%3."/>
      <w:lvlJc w:val="right"/>
      <w:pPr>
        <w:ind w:left="2160" w:hanging="180"/>
      </w:pPr>
    </w:lvl>
    <w:lvl w:ilvl="3" w:tplc="0FBCF28C">
      <w:start w:val="1"/>
      <w:numFmt w:val="decimal"/>
      <w:lvlText w:val="%4."/>
      <w:lvlJc w:val="left"/>
      <w:pPr>
        <w:ind w:left="2880" w:hanging="360"/>
      </w:pPr>
    </w:lvl>
    <w:lvl w:ilvl="4" w:tplc="7938FD0E">
      <w:start w:val="1"/>
      <w:numFmt w:val="lowerLetter"/>
      <w:lvlText w:val="%5."/>
      <w:lvlJc w:val="left"/>
      <w:pPr>
        <w:ind w:left="3600" w:hanging="360"/>
      </w:pPr>
    </w:lvl>
    <w:lvl w:ilvl="5" w:tplc="BF801C58">
      <w:start w:val="1"/>
      <w:numFmt w:val="lowerRoman"/>
      <w:lvlText w:val="%6."/>
      <w:lvlJc w:val="right"/>
      <w:pPr>
        <w:ind w:left="4320" w:hanging="180"/>
      </w:pPr>
    </w:lvl>
    <w:lvl w:ilvl="6" w:tplc="AC5A870C">
      <w:start w:val="1"/>
      <w:numFmt w:val="decimal"/>
      <w:lvlText w:val="%7."/>
      <w:lvlJc w:val="left"/>
      <w:pPr>
        <w:ind w:left="5040" w:hanging="360"/>
      </w:pPr>
    </w:lvl>
    <w:lvl w:ilvl="7" w:tplc="5A829FAA">
      <w:start w:val="1"/>
      <w:numFmt w:val="lowerLetter"/>
      <w:lvlText w:val="%8."/>
      <w:lvlJc w:val="left"/>
      <w:pPr>
        <w:ind w:left="5760" w:hanging="360"/>
      </w:pPr>
    </w:lvl>
    <w:lvl w:ilvl="8" w:tplc="B532AF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57FC7"/>
    <w:multiLevelType w:val="hybridMultilevel"/>
    <w:tmpl w:val="6F84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D063E"/>
    <w:multiLevelType w:val="hybridMultilevel"/>
    <w:tmpl w:val="2690E1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57CD9"/>
    <w:multiLevelType w:val="hybridMultilevel"/>
    <w:tmpl w:val="B9C8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A351D"/>
    <w:multiLevelType w:val="hybridMultilevel"/>
    <w:tmpl w:val="BB56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0021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10C4BEC"/>
    <w:multiLevelType w:val="hybridMultilevel"/>
    <w:tmpl w:val="D36EBCB2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30EF"/>
    <w:multiLevelType w:val="hybridMultilevel"/>
    <w:tmpl w:val="0EAE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75D7D"/>
    <w:multiLevelType w:val="hybridMultilevel"/>
    <w:tmpl w:val="B600D5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F6FE1"/>
    <w:multiLevelType w:val="hybridMultilevel"/>
    <w:tmpl w:val="97D8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4DD8"/>
    <w:multiLevelType w:val="hybridMultilevel"/>
    <w:tmpl w:val="1C30B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3687">
    <w:abstractNumId w:val="13"/>
  </w:num>
  <w:num w:numId="2" w16cid:durableId="812672834">
    <w:abstractNumId w:val="10"/>
  </w:num>
  <w:num w:numId="3" w16cid:durableId="1313560885">
    <w:abstractNumId w:val="3"/>
  </w:num>
  <w:num w:numId="4" w16cid:durableId="822042633">
    <w:abstractNumId w:val="14"/>
  </w:num>
  <w:num w:numId="5" w16cid:durableId="1528060681">
    <w:abstractNumId w:val="23"/>
  </w:num>
  <w:num w:numId="6" w16cid:durableId="455370556">
    <w:abstractNumId w:val="4"/>
  </w:num>
  <w:num w:numId="7" w16cid:durableId="312174447">
    <w:abstractNumId w:val="2"/>
  </w:num>
  <w:num w:numId="8" w16cid:durableId="1743261477">
    <w:abstractNumId w:val="16"/>
  </w:num>
  <w:num w:numId="9" w16cid:durableId="46225709">
    <w:abstractNumId w:val="24"/>
  </w:num>
  <w:num w:numId="10" w16cid:durableId="2064862363">
    <w:abstractNumId w:val="0"/>
  </w:num>
  <w:num w:numId="11" w16cid:durableId="585312836">
    <w:abstractNumId w:val="11"/>
  </w:num>
  <w:num w:numId="12" w16cid:durableId="957758404">
    <w:abstractNumId w:val="9"/>
  </w:num>
  <w:num w:numId="13" w16cid:durableId="1667173078">
    <w:abstractNumId w:val="21"/>
  </w:num>
  <w:num w:numId="14" w16cid:durableId="1250236373">
    <w:abstractNumId w:val="18"/>
  </w:num>
  <w:num w:numId="15" w16cid:durableId="222758074">
    <w:abstractNumId w:val="1"/>
  </w:num>
  <w:num w:numId="16" w16cid:durableId="500504819">
    <w:abstractNumId w:val="12"/>
  </w:num>
  <w:num w:numId="17" w16cid:durableId="1645741493">
    <w:abstractNumId w:val="5"/>
  </w:num>
  <w:num w:numId="18" w16cid:durableId="1443652629">
    <w:abstractNumId w:val="15"/>
  </w:num>
  <w:num w:numId="19" w16cid:durableId="620263227">
    <w:abstractNumId w:val="20"/>
  </w:num>
  <w:num w:numId="20" w16cid:durableId="704597291">
    <w:abstractNumId w:val="7"/>
  </w:num>
  <w:num w:numId="21" w16cid:durableId="1926454974">
    <w:abstractNumId w:val="17"/>
  </w:num>
  <w:num w:numId="22" w16cid:durableId="1260917309">
    <w:abstractNumId w:val="22"/>
  </w:num>
  <w:num w:numId="23" w16cid:durableId="1330596352">
    <w:abstractNumId w:val="8"/>
  </w:num>
  <w:num w:numId="24" w16cid:durableId="1922642280">
    <w:abstractNumId w:val="6"/>
  </w:num>
  <w:num w:numId="25" w16cid:durableId="1215653546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86D"/>
    <w:rsid w:val="00000305"/>
    <w:rsid w:val="000003D1"/>
    <w:rsid w:val="0000179B"/>
    <w:rsid w:val="00001B40"/>
    <w:rsid w:val="000141CE"/>
    <w:rsid w:val="000178BF"/>
    <w:rsid w:val="00022BEF"/>
    <w:rsid w:val="00034AA0"/>
    <w:rsid w:val="00062AF2"/>
    <w:rsid w:val="0007671D"/>
    <w:rsid w:val="000837D4"/>
    <w:rsid w:val="00083A61"/>
    <w:rsid w:val="00091D1B"/>
    <w:rsid w:val="000A26BF"/>
    <w:rsid w:val="000A5726"/>
    <w:rsid w:val="000B1DDB"/>
    <w:rsid w:val="000B4A1C"/>
    <w:rsid w:val="000C2C13"/>
    <w:rsid w:val="000C6FD0"/>
    <w:rsid w:val="00100022"/>
    <w:rsid w:val="00106B04"/>
    <w:rsid w:val="001153C4"/>
    <w:rsid w:val="001629D8"/>
    <w:rsid w:val="00167574"/>
    <w:rsid w:val="0017354A"/>
    <w:rsid w:val="0018587C"/>
    <w:rsid w:val="001C01F5"/>
    <w:rsid w:val="001C149D"/>
    <w:rsid w:val="001D73FE"/>
    <w:rsid w:val="001E20CD"/>
    <w:rsid w:val="001F2569"/>
    <w:rsid w:val="00204313"/>
    <w:rsid w:val="00204826"/>
    <w:rsid w:val="00215AF0"/>
    <w:rsid w:val="00227EBE"/>
    <w:rsid w:val="00236941"/>
    <w:rsid w:val="00242EF2"/>
    <w:rsid w:val="00245F68"/>
    <w:rsid w:val="002506D3"/>
    <w:rsid w:val="00251E4B"/>
    <w:rsid w:val="0025506B"/>
    <w:rsid w:val="00260AE4"/>
    <w:rsid w:val="002611AA"/>
    <w:rsid w:val="00265E4A"/>
    <w:rsid w:val="0027053F"/>
    <w:rsid w:val="00272644"/>
    <w:rsid w:val="0027464B"/>
    <w:rsid w:val="00280DBA"/>
    <w:rsid w:val="00282160"/>
    <w:rsid w:val="00294611"/>
    <w:rsid w:val="0029790E"/>
    <w:rsid w:val="002A69DD"/>
    <w:rsid w:val="002B3078"/>
    <w:rsid w:val="002B5FAD"/>
    <w:rsid w:val="002B6729"/>
    <w:rsid w:val="002C7B8F"/>
    <w:rsid w:val="002D4E95"/>
    <w:rsid w:val="002E6764"/>
    <w:rsid w:val="002F22FF"/>
    <w:rsid w:val="002F4E7C"/>
    <w:rsid w:val="002F517B"/>
    <w:rsid w:val="002F6A80"/>
    <w:rsid w:val="002F6CE4"/>
    <w:rsid w:val="003005AD"/>
    <w:rsid w:val="003009EE"/>
    <w:rsid w:val="00301751"/>
    <w:rsid w:val="00306078"/>
    <w:rsid w:val="00315552"/>
    <w:rsid w:val="00324BA2"/>
    <w:rsid w:val="003369D4"/>
    <w:rsid w:val="00340AEE"/>
    <w:rsid w:val="00341482"/>
    <w:rsid w:val="003436DB"/>
    <w:rsid w:val="003440B8"/>
    <w:rsid w:val="00352BFD"/>
    <w:rsid w:val="0035462D"/>
    <w:rsid w:val="00355E44"/>
    <w:rsid w:val="00361309"/>
    <w:rsid w:val="00363D38"/>
    <w:rsid w:val="00365673"/>
    <w:rsid w:val="00373A34"/>
    <w:rsid w:val="00373F29"/>
    <w:rsid w:val="003932FF"/>
    <w:rsid w:val="003C0FA8"/>
    <w:rsid w:val="003D1264"/>
    <w:rsid w:val="003D4276"/>
    <w:rsid w:val="003D72B3"/>
    <w:rsid w:val="003F3C29"/>
    <w:rsid w:val="00402C1A"/>
    <w:rsid w:val="00422C3B"/>
    <w:rsid w:val="00434A9B"/>
    <w:rsid w:val="0044329E"/>
    <w:rsid w:val="0045401D"/>
    <w:rsid w:val="00481EA5"/>
    <w:rsid w:val="00486686"/>
    <w:rsid w:val="004A13FE"/>
    <w:rsid w:val="004B4FBF"/>
    <w:rsid w:val="004B6904"/>
    <w:rsid w:val="004C481F"/>
    <w:rsid w:val="004D4C1C"/>
    <w:rsid w:val="004D62E8"/>
    <w:rsid w:val="004E493F"/>
    <w:rsid w:val="004F4267"/>
    <w:rsid w:val="0050092B"/>
    <w:rsid w:val="00504FBA"/>
    <w:rsid w:val="00506EBE"/>
    <w:rsid w:val="0050780A"/>
    <w:rsid w:val="0051193F"/>
    <w:rsid w:val="005133C4"/>
    <w:rsid w:val="00516A25"/>
    <w:rsid w:val="0052105F"/>
    <w:rsid w:val="0054344B"/>
    <w:rsid w:val="00552F38"/>
    <w:rsid w:val="00565297"/>
    <w:rsid w:val="0056B118"/>
    <w:rsid w:val="005754A7"/>
    <w:rsid w:val="00577268"/>
    <w:rsid w:val="005836E8"/>
    <w:rsid w:val="005875E8"/>
    <w:rsid w:val="00590113"/>
    <w:rsid w:val="0059318E"/>
    <w:rsid w:val="00593E27"/>
    <w:rsid w:val="00595BD2"/>
    <w:rsid w:val="00596682"/>
    <w:rsid w:val="005A485E"/>
    <w:rsid w:val="005A4DCC"/>
    <w:rsid w:val="005B5570"/>
    <w:rsid w:val="005C1E2A"/>
    <w:rsid w:val="005C7BE2"/>
    <w:rsid w:val="005D1741"/>
    <w:rsid w:val="005F127C"/>
    <w:rsid w:val="005F4C55"/>
    <w:rsid w:val="005F6BE9"/>
    <w:rsid w:val="0060067B"/>
    <w:rsid w:val="0061624C"/>
    <w:rsid w:val="0062223C"/>
    <w:rsid w:val="0063099E"/>
    <w:rsid w:val="00642E68"/>
    <w:rsid w:val="006467AE"/>
    <w:rsid w:val="00665636"/>
    <w:rsid w:val="00675C30"/>
    <w:rsid w:val="0068692A"/>
    <w:rsid w:val="00686D90"/>
    <w:rsid w:val="00691EA5"/>
    <w:rsid w:val="00693FFC"/>
    <w:rsid w:val="006A254F"/>
    <w:rsid w:val="006A50AB"/>
    <w:rsid w:val="006B67BB"/>
    <w:rsid w:val="006B6C85"/>
    <w:rsid w:val="006C1E1A"/>
    <w:rsid w:val="006C59E9"/>
    <w:rsid w:val="006D4BC3"/>
    <w:rsid w:val="006F12BF"/>
    <w:rsid w:val="006F1460"/>
    <w:rsid w:val="006F19DF"/>
    <w:rsid w:val="006F70B0"/>
    <w:rsid w:val="006F7FA8"/>
    <w:rsid w:val="00703160"/>
    <w:rsid w:val="00705614"/>
    <w:rsid w:val="00711FD7"/>
    <w:rsid w:val="00717DE4"/>
    <w:rsid w:val="00745390"/>
    <w:rsid w:val="007540B8"/>
    <w:rsid w:val="007552AC"/>
    <w:rsid w:val="00762FD5"/>
    <w:rsid w:val="00765933"/>
    <w:rsid w:val="00794A0B"/>
    <w:rsid w:val="007A5874"/>
    <w:rsid w:val="007B15B9"/>
    <w:rsid w:val="007B2B7F"/>
    <w:rsid w:val="007D4168"/>
    <w:rsid w:val="007D486D"/>
    <w:rsid w:val="007D7FD6"/>
    <w:rsid w:val="007E3792"/>
    <w:rsid w:val="0080294E"/>
    <w:rsid w:val="008049D9"/>
    <w:rsid w:val="00806CD4"/>
    <w:rsid w:val="008236D7"/>
    <w:rsid w:val="00823E00"/>
    <w:rsid w:val="00833FE9"/>
    <w:rsid w:val="00836639"/>
    <w:rsid w:val="0084202C"/>
    <w:rsid w:val="008530FE"/>
    <w:rsid w:val="008619D7"/>
    <w:rsid w:val="0087084A"/>
    <w:rsid w:val="008743D6"/>
    <w:rsid w:val="0087761C"/>
    <w:rsid w:val="00877B31"/>
    <w:rsid w:val="008A0DFF"/>
    <w:rsid w:val="008A43C3"/>
    <w:rsid w:val="008A601D"/>
    <w:rsid w:val="008A7722"/>
    <w:rsid w:val="008B5A3D"/>
    <w:rsid w:val="008C0B0F"/>
    <w:rsid w:val="008D4565"/>
    <w:rsid w:val="008D69D4"/>
    <w:rsid w:val="008E77D0"/>
    <w:rsid w:val="008E7A30"/>
    <w:rsid w:val="008F44C1"/>
    <w:rsid w:val="00910050"/>
    <w:rsid w:val="009117A9"/>
    <w:rsid w:val="009151B3"/>
    <w:rsid w:val="00920E3E"/>
    <w:rsid w:val="00931519"/>
    <w:rsid w:val="009319BD"/>
    <w:rsid w:val="00934A63"/>
    <w:rsid w:val="00937416"/>
    <w:rsid w:val="00950D31"/>
    <w:rsid w:val="0096776E"/>
    <w:rsid w:val="00980350"/>
    <w:rsid w:val="00984315"/>
    <w:rsid w:val="009874CA"/>
    <w:rsid w:val="009904EF"/>
    <w:rsid w:val="009C0F68"/>
    <w:rsid w:val="009C1389"/>
    <w:rsid w:val="00A54B94"/>
    <w:rsid w:val="00A56DB4"/>
    <w:rsid w:val="00A57B6D"/>
    <w:rsid w:val="00A64E2D"/>
    <w:rsid w:val="00A73388"/>
    <w:rsid w:val="00A81511"/>
    <w:rsid w:val="00AA4212"/>
    <w:rsid w:val="00AA544D"/>
    <w:rsid w:val="00AB3CF9"/>
    <w:rsid w:val="00AB4CF2"/>
    <w:rsid w:val="00AE3060"/>
    <w:rsid w:val="00B131BB"/>
    <w:rsid w:val="00B267C7"/>
    <w:rsid w:val="00B3265F"/>
    <w:rsid w:val="00B455C7"/>
    <w:rsid w:val="00B574DD"/>
    <w:rsid w:val="00B65F79"/>
    <w:rsid w:val="00B722BD"/>
    <w:rsid w:val="00B86367"/>
    <w:rsid w:val="00BB78D3"/>
    <w:rsid w:val="00BC22D1"/>
    <w:rsid w:val="00BC30A8"/>
    <w:rsid w:val="00BC59FA"/>
    <w:rsid w:val="00BC67E7"/>
    <w:rsid w:val="00BC765B"/>
    <w:rsid w:val="00BD0C57"/>
    <w:rsid w:val="00BD1349"/>
    <w:rsid w:val="00BD36BC"/>
    <w:rsid w:val="00BD40FB"/>
    <w:rsid w:val="00BF5014"/>
    <w:rsid w:val="00C03ED6"/>
    <w:rsid w:val="00C254A5"/>
    <w:rsid w:val="00C27F65"/>
    <w:rsid w:val="00C302AB"/>
    <w:rsid w:val="00C30582"/>
    <w:rsid w:val="00C46729"/>
    <w:rsid w:val="00C5087D"/>
    <w:rsid w:val="00C56F2A"/>
    <w:rsid w:val="00C65160"/>
    <w:rsid w:val="00C7552D"/>
    <w:rsid w:val="00C917D7"/>
    <w:rsid w:val="00CA3145"/>
    <w:rsid w:val="00CA707F"/>
    <w:rsid w:val="00CB0766"/>
    <w:rsid w:val="00CB582E"/>
    <w:rsid w:val="00CB6519"/>
    <w:rsid w:val="00CC2504"/>
    <w:rsid w:val="00CD6C4F"/>
    <w:rsid w:val="00CE4FB9"/>
    <w:rsid w:val="00CE7197"/>
    <w:rsid w:val="00CF0127"/>
    <w:rsid w:val="00CF4133"/>
    <w:rsid w:val="00CF6C19"/>
    <w:rsid w:val="00CF6F06"/>
    <w:rsid w:val="00D00C1C"/>
    <w:rsid w:val="00D01129"/>
    <w:rsid w:val="00D01F1A"/>
    <w:rsid w:val="00D02814"/>
    <w:rsid w:val="00D071A3"/>
    <w:rsid w:val="00D12D80"/>
    <w:rsid w:val="00D33533"/>
    <w:rsid w:val="00D34863"/>
    <w:rsid w:val="00D3510A"/>
    <w:rsid w:val="00D505FA"/>
    <w:rsid w:val="00D538BD"/>
    <w:rsid w:val="00D54BC1"/>
    <w:rsid w:val="00D70C13"/>
    <w:rsid w:val="00D73380"/>
    <w:rsid w:val="00D76A60"/>
    <w:rsid w:val="00D8235E"/>
    <w:rsid w:val="00D83926"/>
    <w:rsid w:val="00DB7B8F"/>
    <w:rsid w:val="00DC4902"/>
    <w:rsid w:val="00DD2353"/>
    <w:rsid w:val="00DE60BC"/>
    <w:rsid w:val="00DE6639"/>
    <w:rsid w:val="00DF1ADD"/>
    <w:rsid w:val="00DF5233"/>
    <w:rsid w:val="00DF6B7A"/>
    <w:rsid w:val="00E05F7F"/>
    <w:rsid w:val="00E13675"/>
    <w:rsid w:val="00E22891"/>
    <w:rsid w:val="00E2520D"/>
    <w:rsid w:val="00E42883"/>
    <w:rsid w:val="00E47DDB"/>
    <w:rsid w:val="00E515AC"/>
    <w:rsid w:val="00E6589B"/>
    <w:rsid w:val="00E67932"/>
    <w:rsid w:val="00E77DEA"/>
    <w:rsid w:val="00E8716B"/>
    <w:rsid w:val="00E911D7"/>
    <w:rsid w:val="00EA3C4C"/>
    <w:rsid w:val="00EA772E"/>
    <w:rsid w:val="00EB3174"/>
    <w:rsid w:val="00EB41DE"/>
    <w:rsid w:val="00EB7FD2"/>
    <w:rsid w:val="00EC7C68"/>
    <w:rsid w:val="00ED2358"/>
    <w:rsid w:val="00ED6594"/>
    <w:rsid w:val="00EE3A5E"/>
    <w:rsid w:val="00EE4602"/>
    <w:rsid w:val="00EE4B70"/>
    <w:rsid w:val="00EF1A2E"/>
    <w:rsid w:val="00EF3F33"/>
    <w:rsid w:val="00F025FD"/>
    <w:rsid w:val="00F03BC2"/>
    <w:rsid w:val="00F158C3"/>
    <w:rsid w:val="00F1754E"/>
    <w:rsid w:val="00F24A5C"/>
    <w:rsid w:val="00F305AB"/>
    <w:rsid w:val="00F30E8A"/>
    <w:rsid w:val="00F360CE"/>
    <w:rsid w:val="00F46A64"/>
    <w:rsid w:val="00F46BBC"/>
    <w:rsid w:val="00F61260"/>
    <w:rsid w:val="00F63246"/>
    <w:rsid w:val="00F654A6"/>
    <w:rsid w:val="00F82B91"/>
    <w:rsid w:val="00F92A2C"/>
    <w:rsid w:val="00FA31CF"/>
    <w:rsid w:val="00FA658C"/>
    <w:rsid w:val="00FB7DDE"/>
    <w:rsid w:val="00FC6CB9"/>
    <w:rsid w:val="00FC7675"/>
    <w:rsid w:val="00FC7976"/>
    <w:rsid w:val="00FD1571"/>
    <w:rsid w:val="00FD18D7"/>
    <w:rsid w:val="00FD4F07"/>
    <w:rsid w:val="00FD5FE2"/>
    <w:rsid w:val="00FE577E"/>
    <w:rsid w:val="0385AB40"/>
    <w:rsid w:val="0A228D13"/>
    <w:rsid w:val="0CC77817"/>
    <w:rsid w:val="0E188EE6"/>
    <w:rsid w:val="122E32F4"/>
    <w:rsid w:val="15A2762D"/>
    <w:rsid w:val="17F12B4B"/>
    <w:rsid w:val="182654CD"/>
    <w:rsid w:val="251D8332"/>
    <w:rsid w:val="25380469"/>
    <w:rsid w:val="25DCE6C0"/>
    <w:rsid w:val="25F150AC"/>
    <w:rsid w:val="2666BDEB"/>
    <w:rsid w:val="27944E73"/>
    <w:rsid w:val="27DA0D24"/>
    <w:rsid w:val="28470606"/>
    <w:rsid w:val="2C0F1D9E"/>
    <w:rsid w:val="307F9869"/>
    <w:rsid w:val="364EB470"/>
    <w:rsid w:val="37C40D91"/>
    <w:rsid w:val="44AD9635"/>
    <w:rsid w:val="48D90D45"/>
    <w:rsid w:val="517C84F9"/>
    <w:rsid w:val="5509DE10"/>
    <w:rsid w:val="566CFB65"/>
    <w:rsid w:val="5D8F41A9"/>
    <w:rsid w:val="64A8AA50"/>
    <w:rsid w:val="68530C28"/>
    <w:rsid w:val="68D23F23"/>
    <w:rsid w:val="6AFA4528"/>
    <w:rsid w:val="6DF4EDAC"/>
    <w:rsid w:val="741EAA93"/>
    <w:rsid w:val="78CF5EE2"/>
    <w:rsid w:val="7AE7261F"/>
    <w:rsid w:val="7C7A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B37EB"/>
  <w15:docId w15:val="{064445D1-7592-41C2-A885-8BC41545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6D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7D486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632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D36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36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36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3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36BC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B5570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5570"/>
    <w:rPr>
      <w:rFonts w:eastAsiaTheme="minorEastAsia"/>
      <w:kern w:val="0"/>
      <w:lang w:eastAsia="zh-C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5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A8"/>
  </w:style>
  <w:style w:type="paragraph" w:styleId="Footer">
    <w:name w:val="footer"/>
    <w:basedOn w:val="Normal"/>
    <w:link w:val="Foot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A8"/>
  </w:style>
  <w:style w:type="paragraph" w:styleId="BalloonText">
    <w:name w:val="Balloon Text"/>
    <w:basedOn w:val="Normal"/>
    <w:link w:val="BalloonTextChar"/>
    <w:uiPriority w:val="99"/>
    <w:semiHidden/>
    <w:unhideWhenUsed/>
    <w:rsid w:val="003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2D"/>
    <w:rPr>
      <w:rFonts w:ascii="Tahoma" w:hAnsi="Tahoma" w:cs="Tahoma"/>
      <w:sz w:val="16"/>
      <w:szCs w:val="16"/>
    </w:rPr>
  </w:style>
  <w:style w:type="character" w:customStyle="1" w:styleId="citation-571">
    <w:name w:val="citation-571"/>
    <w:basedOn w:val="DefaultParagraphFont"/>
    <w:uiPriority w:val="1"/>
    <w:rsid w:val="15A2762D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3958</Words>
  <Characters>21414</Characters>
  <Application>Microsoft Office Word</Application>
  <DocSecurity>0</DocSecurity>
  <Lines>738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79</cp:revision>
  <dcterms:created xsi:type="dcterms:W3CDTF">2026-02-27T20:37:00Z</dcterms:created>
  <dcterms:modified xsi:type="dcterms:W3CDTF">2026-08-13T19:40:00Z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d5276aef-0151-40cc-bd04-fd237ce4be61</vt:lpwstr>
  </property>
</Properties>
</file>