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E1F23" w14:textId="5D66670D" w:rsidR="004575C7" w:rsidRPr="00967F8A" w:rsidRDefault="00280F47" w:rsidP="00A91F0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40"/>
          <w:szCs w:val="40"/>
        </w:rPr>
        <w:lastRenderedPageBreak/>
        <w:t/>
      </w:r>
      <w:r w:rsidR="00E36C9A"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="000F5A1D" w:rsidRPr="00967F8A">
        <w:rPr>
          <w:rFonts w:ascii="Aptos" w:hAnsi="Aptos" w:cs="Aptos" w:eastAsia="Aptos"/>
          <w:color w:val="000000"/>
          <w:sz w:val="40"/>
          <w:szCs w:val="40"/>
        </w:rPr>
        <w:t xml:space="preserve">SP Information for 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0333FE">
        <w:rPr>
          <w:rFonts w:ascii="Aptos" w:hAnsi="Aptos" w:cs="Aptos" w:eastAsia="Aptos"/>
          <w:color w:val="000000"/>
          <w:sz w:val="40"/>
          <w:szCs w:val="40"/>
        </w:rPr>
        <w:t>3</w:t>
      </w:r>
    </w:p>
    <w:p w14:paraId="002D2BCC" w14:textId="3D9BAABA" w:rsidR="00C8785A" w:rsidRPr="00967F8A" w:rsidRDefault="4E748BD0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Read to the HCP: “I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 throwing athlete complaining of right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sided erector spinae muscle spasms and pain that have persisted for </w:t>
      </w:r>
      <w:r w:rsidR="008E65D1" w:rsidRPr="000333FE">
        <w:rPr>
          <w:rFonts w:ascii="Aptos" w:hAnsi="Aptos" w:cs="Aptos" w:eastAsia="Aptos"/>
          <w:color w:val="000000"/>
          <w:sz w:val="24"/>
          <w:szCs w:val="24"/>
        </w:rPr>
        <w:t>two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 xml:space="preserve"> months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. When the spasms occur during a throw, my pain is </w:t>
      </w:r>
      <w:proofErr w:type="gramStart"/>
      <w:r>
        <w:rPr>
          <w:rFonts w:ascii="Aptos" w:hAnsi="Aptos" w:cs="Aptos" w:eastAsia="Aptos"/>
          <w:color w:val="000000"/>
          <w:sz w:val="24"/>
          <w:szCs w:val="24"/>
        </w:rPr>
        <w:t xml:space="preserve">an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8</w:t>
      </w:r>
      <w:proofErr w:type="gramEnd"/>
      <w:r>
        <w:rPr>
          <w:rFonts w:ascii="Aptos" w:hAnsi="Aptos" w:cs="Aptos" w:eastAsia="Aptos"/>
          <w:color w:val="000000"/>
          <w:sz w:val="24"/>
          <w:szCs w:val="24"/>
        </w:rPr>
        <w:t>/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>. There is no visible swelling, but there is pain upon palpation as well as a palpable contraction of the muscles. What type of modality would you select to meet the treatment goal of reducing muscle spasms?”</w:t>
      </w:r>
    </w:p>
    <w:p w14:paraId="4354C305" w14:textId="18ECE268" w:rsidR="00083B85" w:rsidRPr="00967F8A" w:rsidRDefault="00BB002D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83B85" w:rsidRPr="00967F8A">
        <w:rPr>
          <w:rFonts w:ascii="Aptos" w:hAnsi="Aptos" w:cs="Aptos" w:eastAsia="Aptos"/>
          <w:color w:val="000000"/>
          <w:sz w:val="24"/>
          <w:szCs w:val="24"/>
        </w:rPr>
        <w:t>are the parameters the HCP should select for this case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00083B85" w:rsidRPr="00967F8A">
        <w:rPr>
          <w:rFonts w:ascii="Aptos" w:hAnsi="Aptos" w:cs="Aptos" w:eastAsia="Aptos"/>
          <w:color w:val="000000"/>
          <w:sz w:val="24"/>
          <w:szCs w:val="24"/>
        </w:rPr>
        <w:t xml:space="preserve"> with the primary treatment goal of reducing muscle spasm.</w:t>
      </w:r>
      <w:r w:rsidR="00BA4A15" w:rsidRPr="00967F8A">
        <w:rPr>
          <w:rFonts w:ascii="Aptos" w:hAnsi="Aptos" w:cs="Aptos" w:eastAsia="Aptos"/>
          <w:color w:val="000000"/>
          <w:sz w:val="24"/>
          <w:szCs w:val="24"/>
        </w:rPr>
        <w:t xml:space="preserve"> Either premodulated</w:t>
      </w:r>
      <w:r w:rsidR="00CD3F86">
        <w:rPr>
          <w:rFonts w:ascii="Aptos" w:hAnsi="Aptos" w:cs="Aptos" w:eastAsia="Aptos"/>
          <w:color w:val="000000"/>
          <w:sz w:val="24"/>
          <w:szCs w:val="24"/>
        </w:rPr>
        <w:t>,</w:t>
      </w:r>
      <w:r w:rsidR="00083B85">
        <w:rPr>
          <w:rFonts w:ascii="Aptos" w:hAnsi="Aptos" w:cs="Aptos" w:eastAsia="Aptos"/>
          <w:color w:val="000000"/>
          <w:sz w:val="24"/>
          <w:szCs w:val="24"/>
        </w:rPr>
        <w:t xml:space="preserve"> interferential</w:t>
      </w:r>
      <w:r w:rsidR="00CD3F86">
        <w:rPr>
          <w:rFonts w:ascii="Aptos" w:hAnsi="Aptos" w:cs="Aptos" w:eastAsia="Aptos"/>
          <w:color w:val="000000"/>
          <w:sz w:val="24"/>
          <w:szCs w:val="24"/>
        </w:rPr>
        <w:t>,</w:t>
      </w:r>
      <w:r w:rsidR="00083B85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>
        <w:rPr>
          <w:rFonts w:ascii="Aptos" w:hAnsi="Aptos" w:cs="Aptos" w:eastAsia="Aptos"/>
          <w:color w:val="000000"/>
          <w:sz w:val="24"/>
          <w:szCs w:val="24"/>
        </w:rPr>
        <w:t>m</w:t>
      </w:r>
      <w:r w:rsidR="00083B85">
        <w:rPr>
          <w:rFonts w:ascii="Aptos" w:hAnsi="Aptos" w:cs="Aptos" w:eastAsia="Aptos"/>
          <w:color w:val="000000"/>
          <w:sz w:val="24"/>
          <w:szCs w:val="24"/>
        </w:rPr>
        <w:t xml:space="preserve">otor </w:t>
      </w:r>
      <w:r w:rsidR="00083B85" w:rsidRPr="000333FE">
        <w:rPr>
          <w:rFonts w:ascii="Aptos" w:hAnsi="Aptos" w:cs="Aptos" w:eastAsia="Aptos"/>
          <w:color w:val="000000"/>
          <w:sz w:val="24"/>
          <w:szCs w:val="24"/>
        </w:rPr>
        <w:t>TENS</w:t>
      </w:r>
      <w:r w:rsidR="00083B8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is </w:t>
      </w:r>
      <w:r w:rsidR="00083B85">
        <w:rPr>
          <w:rFonts w:ascii="Aptos" w:hAnsi="Aptos" w:cs="Aptos" w:eastAsia="Aptos"/>
          <w:color w:val="000000"/>
          <w:sz w:val="24"/>
          <w:szCs w:val="24"/>
        </w:rPr>
        <w:t>appropriate.</w:t>
      </w:r>
    </w:p>
    <w:p w14:paraId="265A6F77" w14:textId="5FD45545" w:rsidR="00083B85" w:rsidRPr="00967F8A" w:rsidRDefault="001072F3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="00047CB6" w:rsidRPr="00967F8A">
        <w:rPr>
          <w:rFonts w:ascii="Aptos" w:hAnsi="Aptos" w:cs="Aptos" w:eastAsia="Aptos"/>
          <w:color w:val="000000"/>
          <w:sz w:val="24"/>
          <w:szCs w:val="24"/>
        </w:rPr>
        <w:t>Premodulat</w:t>
      </w:r>
      <w:r w:rsidR="006813F0" w:rsidRPr="00967F8A">
        <w:rPr>
          <w:rFonts w:ascii="Aptos" w:hAnsi="Aptos" w:cs="Aptos" w:eastAsia="Aptos"/>
          <w:color w:val="000000"/>
          <w:sz w:val="24"/>
          <w:szCs w:val="24"/>
        </w:rPr>
        <w:t>ed</w:t>
      </w:r>
      <w:proofErr w:type="spellEnd"/>
      <w:r w:rsidR="006813F0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F4E0C">
        <w:rPr>
          <w:rFonts w:ascii="Aptos" w:hAnsi="Aptos" w:cs="Aptos" w:eastAsia="Aptos"/>
          <w:color w:val="000000"/>
          <w:sz w:val="24"/>
          <w:szCs w:val="24"/>
        </w:rPr>
        <w:t xml:space="preserve">or </w:t>
      </w:r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>Interferential Electrical Stimulation Parameters</w:t>
      </w:r>
    </w:p>
    <w:p w14:paraId="1934759B" w14:textId="52B670AB" w:rsidR="00E36C9A" w:rsidRPr="00CF235B" w:rsidRDefault="00E36C9A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Treatment time: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10</w:t>
      </w:r>
      <w:r w:rsidR="00972EE2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30 minutes</w:t>
      </w:r>
    </w:p>
    <w:p w14:paraId="369B612C" w14:textId="3C0D3580" w:rsidR="00FF67DF" w:rsidRPr="00CF235B" w:rsidRDefault="00FF67DF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Waveform: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Premodulation</w:t>
      </w:r>
      <w:r w:rsidR="00D672E3" w:rsidRPr="00CF235B">
        <w:rPr>
          <w:rFonts w:ascii="Aptos" w:hAnsi="Aptos" w:cs="Aptos" w:eastAsia="Aptos"/>
          <w:color w:val="000000"/>
          <w:sz w:val="24"/>
          <w:szCs w:val="24"/>
        </w:rPr>
        <w:t xml:space="preserve"> or</w:t>
      </w:r>
      <w:r w:rsidR="00433511" w:rsidRPr="00CF235B">
        <w:rPr>
          <w:rFonts w:ascii="Aptos" w:hAnsi="Aptos" w:cs="Aptos" w:eastAsia="Aptos"/>
          <w:color w:val="000000"/>
          <w:sz w:val="24"/>
          <w:szCs w:val="24"/>
        </w:rPr>
        <w:t xml:space="preserve"> interferential</w:t>
      </w:r>
      <w:r w:rsidR="009830F2" w:rsidRPr="00CF235B">
        <w:rPr>
          <w:rFonts w:ascii="Aptos" w:hAnsi="Aptos" w:cs="Aptos" w:eastAsia="Aptos"/>
          <w:color w:val="000000"/>
          <w:sz w:val="24"/>
          <w:szCs w:val="24"/>
        </w:rPr>
        <w:t xml:space="preserve"> current</w:t>
      </w:r>
    </w:p>
    <w:p w14:paraId="01EBA2C4" w14:textId="61CA401F" w:rsidR="00FF67DF" w:rsidRPr="00CF235B" w:rsidRDefault="00FF67DF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Carrier frequency: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&gt;1,000 KHz</w:t>
      </w:r>
    </w:p>
    <w:p w14:paraId="3819546A" w14:textId="270AD030" w:rsidR="00A77283" w:rsidRPr="00CF235B" w:rsidRDefault="00A77283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Pulse width: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150</w:t>
      </w:r>
      <w:r w:rsidR="00972EE2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200 µs</w:t>
      </w:r>
    </w:p>
    <w:p w14:paraId="47CFDB25" w14:textId="64E17CA1" w:rsidR="00FF67DF" w:rsidRPr="00CF235B" w:rsidRDefault="00FF67DF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Pulse rate: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2</w:t>
      </w:r>
      <w:r w:rsidR="00972EE2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4</w:t>
      </w:r>
      <w:r w:rsidR="00972EE2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pps</w:t>
      </w:r>
      <w:r w:rsidR="00524ADA" w:rsidRPr="00CF235B">
        <w:rPr>
          <w:rFonts w:ascii="Aptos" w:hAnsi="Aptos" w:cs="Aptos" w:eastAsia="Aptos"/>
          <w:color w:val="000000"/>
          <w:sz w:val="24"/>
          <w:szCs w:val="24"/>
        </w:rPr>
        <w:t xml:space="preserve"> (low)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&gt;50</w:t>
      </w:r>
      <w:r w:rsidR="00972EE2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pps (high)</w:t>
      </w:r>
    </w:p>
    <w:p w14:paraId="0C16FF27" w14:textId="1A7D990F" w:rsidR="00FF67DF" w:rsidRPr="00CF235B" w:rsidRDefault="00FF67DF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Intensity: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736A5" w:rsidRPr="00CF235B">
        <w:rPr>
          <w:rFonts w:ascii="Aptos" w:hAnsi="Aptos" w:cs="Aptos" w:eastAsia="Aptos"/>
          <w:color w:val="000000"/>
          <w:sz w:val="24"/>
          <w:szCs w:val="24"/>
        </w:rPr>
        <w:t xml:space="preserve">Until a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visible muscle contraction</w:t>
      </w:r>
      <w:r w:rsidR="005736A5" w:rsidRPr="00CF235B">
        <w:rPr>
          <w:rFonts w:ascii="Aptos" w:hAnsi="Aptos" w:cs="Aptos" w:eastAsia="Aptos"/>
          <w:color w:val="000000"/>
          <w:sz w:val="24"/>
          <w:szCs w:val="24"/>
        </w:rPr>
        <w:t xml:space="preserve"> is reached</w:t>
      </w:r>
    </w:p>
    <w:p w14:paraId="693FF3D9" w14:textId="5621F500" w:rsidR="00FF67DF" w:rsidRPr="00CF235B" w:rsidRDefault="00FF67DF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Electrode placement:</w:t>
      </w:r>
      <w:r w:rsidR="00E36C9A"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Two electrodes on </w:t>
      </w:r>
      <w:r w:rsidR="005736A5" w:rsidRPr="00CF235B">
        <w:rPr>
          <w:rFonts w:ascii="Aptos" w:hAnsi="Aptos" w:cs="Aptos" w:eastAsia="Aptos"/>
          <w:color w:val="000000"/>
          <w:sz w:val="24"/>
          <w:szCs w:val="24"/>
        </w:rPr>
        <w:t>either end of the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muscle belly of 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target muscle</w:t>
      </w:r>
      <w:r w:rsidR="0035692A" w:rsidRPr="00CF235B">
        <w:rPr>
          <w:rFonts w:ascii="Aptos" w:hAnsi="Aptos" w:cs="Aptos" w:eastAsia="Aptos"/>
          <w:color w:val="000000"/>
          <w:sz w:val="24"/>
          <w:szCs w:val="24"/>
        </w:rPr>
        <w:t xml:space="preserve"> (along the right side of the </w:t>
      </w:r>
      <w:r w:rsidR="0073566A" w:rsidRPr="00CF235B">
        <w:rPr>
          <w:rFonts w:ascii="Aptos" w:hAnsi="Aptos" w:cs="Aptos" w:eastAsia="Aptos"/>
          <w:color w:val="000000"/>
          <w:sz w:val="24"/>
          <w:szCs w:val="24"/>
        </w:rPr>
        <w:t>erector spinae muscle group)</w:t>
      </w:r>
    </w:p>
    <w:p w14:paraId="63C8531D" w14:textId="73D76349" w:rsidR="00083B85" w:rsidRPr="00CF235B" w:rsidRDefault="00FF67DF" w:rsidP="00CF235B">
      <w:pPr>
        <w:pStyle w:val="ListParagraph"/>
        <w:numPr>
          <w:ilvl w:val="0"/>
          <w:numId w:val="6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Patient position</w:t>
      </w:r>
      <w:r w:rsidR="00E36C9A"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="00E36C9A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Patient prone</w:t>
      </w:r>
    </w:p>
    <w:p w14:paraId="21620F52" w14:textId="70B6C3C9" w:rsidR="00BA4A15" w:rsidRPr="00967F8A" w:rsidRDefault="001072F3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 xml:space="preserve">Motor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TENS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839D8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arameters</w:t>
      </w:r>
    </w:p>
    <w:p w14:paraId="24BD64CE" w14:textId="6FC0E301" w:rsidR="00E36C9A" w:rsidRPr="00CF235B" w:rsidRDefault="00E36C9A" w:rsidP="00CF235B">
      <w:pPr>
        <w:pStyle w:val="ListParagraph"/>
        <w:numPr>
          <w:ilvl w:val="0"/>
          <w:numId w:val="6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>Treatment time: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10</w:t>
      </w:r>
      <w:r w:rsidR="001C0838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30 minutes</w:t>
      </w:r>
    </w:p>
    <w:p w14:paraId="58401D76" w14:textId="55D18DAE" w:rsidR="0005203F" w:rsidRPr="00CF235B" w:rsidRDefault="0005203F" w:rsidP="00CF235B">
      <w:pPr>
        <w:pStyle w:val="ListParagraph"/>
        <w:numPr>
          <w:ilvl w:val="0"/>
          <w:numId w:val="6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Mode: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Burst or 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>m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odulation</w:t>
      </w:r>
    </w:p>
    <w:p w14:paraId="46B33D6C" w14:textId="633530D6" w:rsidR="00BA4A15" w:rsidRPr="00CF235B" w:rsidRDefault="00BA4A15" w:rsidP="00CF235B">
      <w:pPr>
        <w:pStyle w:val="ListParagraph"/>
        <w:numPr>
          <w:ilvl w:val="0"/>
          <w:numId w:val="6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Pulse width: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150</w:t>
      </w:r>
      <w:r w:rsidR="001C0838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200 µs</w:t>
      </w:r>
    </w:p>
    <w:p w14:paraId="65483B5D" w14:textId="0A9F7FC6" w:rsidR="00BA4A15" w:rsidRPr="00CF235B" w:rsidRDefault="00BA4A15" w:rsidP="00CF235B">
      <w:pPr>
        <w:pStyle w:val="ListParagraph"/>
        <w:numPr>
          <w:ilvl w:val="0"/>
          <w:numId w:val="6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Pulse rate: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2</w:t>
      </w:r>
      <w:r w:rsidR="001C0838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10 </w:t>
      </w:r>
      <w:r w:rsidR="00442016" w:rsidRPr="00CF235B">
        <w:rPr>
          <w:rFonts w:ascii="Aptos" w:hAnsi="Aptos" w:cs="Aptos" w:eastAsia="Aptos"/>
          <w:color w:val="000000"/>
          <w:sz w:val="24"/>
          <w:szCs w:val="24"/>
        </w:rPr>
        <w:t>pps</w:t>
      </w:r>
    </w:p>
    <w:p w14:paraId="1F1A448A" w14:textId="3BA0BF72" w:rsidR="00BA4A15" w:rsidRPr="00CF235B" w:rsidRDefault="00BA4A15" w:rsidP="00CF235B">
      <w:pPr>
        <w:pStyle w:val="ListParagraph"/>
        <w:numPr>
          <w:ilvl w:val="0"/>
          <w:numId w:val="6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Intensity: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83571" w:rsidRPr="00CF235B">
        <w:rPr>
          <w:rFonts w:ascii="Aptos" w:hAnsi="Aptos" w:cs="Aptos" w:eastAsia="Aptos"/>
          <w:color w:val="000000"/>
          <w:sz w:val="24"/>
          <w:szCs w:val="24"/>
        </w:rPr>
        <w:t>Until a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visible muscle contraction</w:t>
      </w:r>
      <w:r w:rsidR="00B83571" w:rsidRPr="00CF235B">
        <w:rPr>
          <w:rFonts w:ascii="Aptos" w:hAnsi="Aptos" w:cs="Aptos" w:eastAsia="Aptos"/>
          <w:color w:val="000000"/>
          <w:sz w:val="24"/>
          <w:szCs w:val="24"/>
        </w:rPr>
        <w:t xml:space="preserve"> is reached</w:t>
      </w:r>
    </w:p>
    <w:p w14:paraId="7A54E71C" w14:textId="675B65C1" w:rsidR="00BA4A15" w:rsidRPr="00CF235B" w:rsidRDefault="00BA4A15" w:rsidP="00CF235B">
      <w:pPr>
        <w:pStyle w:val="ListParagraph"/>
        <w:numPr>
          <w:ilvl w:val="0"/>
          <w:numId w:val="6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Electrode placement:</w:t>
      </w:r>
      <w:r w:rsidR="00E36C9A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Two electrodes on </w:t>
      </w:r>
      <w:r w:rsidR="00B83571" w:rsidRPr="00CF235B">
        <w:rPr>
          <w:rFonts w:ascii="Aptos" w:hAnsi="Aptos" w:cs="Aptos" w:eastAsia="Aptos"/>
          <w:color w:val="000000"/>
          <w:sz w:val="24"/>
          <w:szCs w:val="24"/>
        </w:rPr>
        <w:t>either end of the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muscle belly of 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target muscle (along the right side of the erector spinae muscle group)</w:t>
      </w:r>
    </w:p>
    <w:p w14:paraId="7E7E4F1F" w14:textId="253A2E8E" w:rsidR="00BA4A15" w:rsidRPr="00CF235B" w:rsidRDefault="00BA4A15" w:rsidP="00CF235B">
      <w:pPr>
        <w:pStyle w:val="ListParagraph"/>
        <w:numPr>
          <w:ilvl w:val="0"/>
          <w:numId w:val="6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Patient position</w:t>
      </w:r>
      <w:r w:rsidR="00E36C9A"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="00E36C9A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Patient prone</w:t>
      </w:r>
    </w:p>
    <w:p w14:paraId="73191135" w14:textId="77777777" w:rsidR="001839D8" w:rsidRPr="00967F8A" w:rsidRDefault="001839D8" w:rsidP="001839D8">
      <w:pPr>
        <w:pStyle w:val="ListParagraph"/>
        <w:spacing w:after="0" w:line="48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What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A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re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t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P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hysiological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E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>ffects?</w:t>
      </w:r>
    </w:p>
    <w:p w14:paraId="3963D3EE" w14:textId="68EE9C86" w:rsidR="007774E3" w:rsidRPr="00CF235B" w:rsidRDefault="711E3A3B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>Involuntary muscle contraction from the premodulation</w:t>
      </w:r>
      <w:r w:rsidR="009830F2" w:rsidRPr="00CF235B">
        <w:rPr>
          <w:rFonts w:ascii="Aptos" w:hAnsi="Aptos" w:cs="Aptos" w:eastAsia="Aptos"/>
          <w:color w:val="000000"/>
          <w:sz w:val="24"/>
          <w:szCs w:val="24"/>
        </w:rPr>
        <w:t>, interferential current</w:t>
      </w:r>
      <w:r w:rsidR="00031FF3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or TENS fatigue</w:t>
      </w:r>
      <w:r w:rsidR="00031FF3" w:rsidRPr="00CF235B">
        <w:rPr>
          <w:rFonts w:ascii="Aptos" w:hAnsi="Aptos" w:cs="Aptos" w:eastAsia="Aptos"/>
          <w:color w:val="000000"/>
          <w:sz w:val="24"/>
          <w:szCs w:val="24"/>
        </w:rPr>
        <w:t>s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the muscle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decreasing neuron signals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activating the erector spinae muscles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and thus allowing them to relax.</w:t>
      </w:r>
    </w:p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