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68A09B" w14:textId="77777777" w:rsidR="002220F3" w:rsidRPr="004F67D8" w:rsidRDefault="002220F3" w:rsidP="009B38BF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 w:rsidRPr="004F67D8">
        <w:rPr>
          <w:rFonts w:ascii="Aptos" w:hAnsi="Aptos" w:cs="Aptos" w:eastAsia="Aptos"/>
          <w:color w:val="000000"/>
          <w:sz w:val="40"/>
          <w:szCs w:val="40"/>
        </w:rPr>
        <w:t>Suggested Answers for Select Activities</w:t>
      </w:r>
    </w:p>
    <w:p w14:paraId="1E6CEC77" w14:textId="052F632E" w:rsidR="007B7FA1" w:rsidRPr="004F67D8" w:rsidRDefault="003E1BE2" w:rsidP="009B38BF">
      <w:pPr>
        <w:spacing w:line="480" w:lineRule="auto"/>
        <w:rPr>
          <w:rFonts w:ascii="Times New Roman" w:hAnsi="Times New Roman" w:cs="Times New Roman"/>
          <w:color w:val="000000"/>
        </w:rPr>
      </w:pPr>
      <w:r w:rsidRPr="004F67D8">
        <w:rPr>
          <w:rFonts w:ascii="Aptos" w:hAnsi="Aptos" w:cs="Aptos" w:eastAsia="Aptos"/>
          <w:color w:val="000000"/>
        </w:rPr>
        <w:t>Presimulation Activity</w:t>
      </w:r>
      <w:r>
        <w:rPr>
          <w:rFonts w:ascii="Aptos" w:hAnsi="Aptos" w:cs="Aptos" w:eastAsia="Aptos"/>
          <w:color w:val="000000"/>
        </w:rPr>
        <w:t xml:space="preserve"> </w:t>
      </w:r>
      <w:r w:rsidRPr="00FE490D">
        <w:rPr>
          <w:rFonts w:ascii="Aptos" w:hAnsi="Aptos" w:cs="Aptos" w:eastAsia="Aptos"/>
          <w:color w:val="000000"/>
        </w:rPr>
        <w:t>2</w:t>
      </w:r>
      <w:r>
        <w:rPr>
          <w:rFonts w:ascii="Aptos" w:hAnsi="Aptos" w:cs="Aptos" w:eastAsia="Aptos"/>
          <w:color w:val="000000"/>
        </w:rPr>
        <w:t>: Phases of Gait</w:t>
      </w:r>
    </w:p>
    <w:p w14:paraId="53B85C4F" w14:textId="2AE53559" w:rsidR="007B7FA1" w:rsidRPr="004F67D8" w:rsidRDefault="007B7FA1" w:rsidP="009B38BF">
      <w:pPr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color w:val="000000"/>
        </w:rPr>
        <w:t>The running gait includes the double</w:t>
      </w:r>
      <w:r w:rsidRPr="00FE490D">
        <w:rPr>
          <w:rFonts w:ascii="Aptos" w:hAnsi="Aptos" w:cs="Aptos" w:eastAsia="Aptos"/>
          <w:color w:val="000000"/>
        </w:rPr>
        <w:t>-</w:t>
      </w:r>
      <w:r>
        <w:rPr>
          <w:rFonts w:ascii="Aptos" w:hAnsi="Aptos" w:cs="Aptos" w:eastAsia="Aptos"/>
          <w:color w:val="000000"/>
        </w:rPr>
        <w:t xml:space="preserve">float phase. Running gait also requires </w:t>
      </w:r>
      <w:r w:rsidR="00042CF8">
        <w:rPr>
          <w:rFonts w:ascii="Aptos" w:hAnsi="Aptos" w:cs="Aptos" w:eastAsia="Aptos"/>
          <w:color w:val="000000"/>
        </w:rPr>
        <w:t xml:space="preserve">a </w:t>
      </w:r>
      <w:r>
        <w:rPr>
          <w:rFonts w:ascii="Aptos" w:hAnsi="Aptos" w:cs="Aptos" w:eastAsia="Aptos"/>
          <w:color w:val="000000"/>
        </w:rPr>
        <w:t xml:space="preserve">greater range of motion in the </w:t>
      </w:r>
      <w:r w:rsidR="0093512B">
        <w:rPr>
          <w:rFonts w:ascii="Aptos" w:hAnsi="Aptos" w:cs="Aptos" w:eastAsia="Aptos"/>
          <w:color w:val="000000"/>
        </w:rPr>
        <w:t xml:space="preserve">great toe, </w:t>
      </w:r>
      <w:r>
        <w:rPr>
          <w:rFonts w:ascii="Aptos" w:hAnsi="Aptos" w:cs="Aptos" w:eastAsia="Aptos"/>
          <w:color w:val="000000"/>
        </w:rPr>
        <w:t>foot, ankle, knee, and hip.</w:t>
      </w:r>
    </w:p>
    <w:p w14:paraId="62BA1CB0" w14:textId="05FC93C3" w:rsidR="007B7FA1" w:rsidRPr="004F67D8" w:rsidRDefault="003E1BE2" w:rsidP="009B38BF">
      <w:pPr>
        <w:spacing w:line="480" w:lineRule="auto"/>
        <w:rPr>
          <w:rFonts w:ascii="Times New Roman" w:hAnsi="Times New Roman" w:cs="Times New Roman"/>
          <w:color w:val="000000"/>
        </w:rPr>
      </w:pPr>
      <w:r w:rsidRPr="004F67D8">
        <w:rPr>
          <w:rFonts w:ascii="Aptos" w:hAnsi="Aptos" w:cs="Aptos" w:eastAsia="Aptos"/>
          <w:color w:val="000000"/>
        </w:rPr>
        <w:t>Presimulation Activity</w:t>
      </w:r>
      <w:r>
        <w:rPr>
          <w:rFonts w:ascii="Aptos" w:hAnsi="Aptos" w:cs="Aptos" w:eastAsia="Aptos"/>
          <w:color w:val="000000"/>
        </w:rPr>
        <w:t xml:space="preserve"> </w:t>
      </w:r>
      <w:r w:rsidRPr="00FE490D">
        <w:rPr>
          <w:rFonts w:ascii="Aptos" w:hAnsi="Aptos" w:cs="Aptos" w:eastAsia="Aptos"/>
          <w:color w:val="000000"/>
        </w:rPr>
        <w:t>3</w:t>
      </w:r>
      <w:r>
        <w:rPr>
          <w:rFonts w:ascii="Aptos" w:hAnsi="Aptos" w:cs="Aptos" w:eastAsia="Aptos"/>
          <w:color w:val="000000"/>
        </w:rPr>
        <w:t>: Functional Analysis</w:t>
      </w:r>
    </w:p>
    <w:p w14:paraId="18EB6B8C" w14:textId="77777777" w:rsidR="007B7FA1" w:rsidRPr="004F67D8" w:rsidRDefault="007B7FA1" w:rsidP="009B38BF">
      <w:pPr>
        <w:spacing w:line="480" w:lineRule="auto"/>
        <w:rPr>
          <w:rFonts w:ascii="Times New Roman" w:hAnsi="Times New Roman" w:cs="Times New Roman"/>
          <w:color w:val="000000"/>
        </w:rPr>
      </w:pPr>
      <w:r w:rsidRPr="004F67D8">
        <w:rPr>
          <w:rFonts w:ascii="Aptos" w:hAnsi="Aptos" w:cs="Aptos" w:eastAsia="Aptos"/>
          <w:color w:val="000000"/>
        </w:rPr>
        <w:t>Students should turn in a completed functional analysis sheet that they conducted on their peer.</w:t>
      </w:r>
    </w:p>
    <w:p w14:paraId="1A89AB02" w14:textId="45BD4E38" w:rsidR="007B7FA1" w:rsidRPr="004F67D8" w:rsidRDefault="003E1BE2" w:rsidP="009B38BF">
      <w:pPr>
        <w:spacing w:line="480" w:lineRule="auto"/>
        <w:rPr>
          <w:rFonts w:ascii="Times New Roman" w:hAnsi="Times New Roman" w:cs="Times New Roman"/>
          <w:color w:val="000000"/>
        </w:rPr>
      </w:pPr>
      <w:r w:rsidRPr="004F67D8">
        <w:rPr>
          <w:rFonts w:ascii="Aptos" w:hAnsi="Aptos" w:cs="Aptos" w:eastAsia="Aptos"/>
          <w:color w:val="000000"/>
        </w:rPr>
        <w:t>Presimulation Activity</w:t>
      </w:r>
      <w:r>
        <w:rPr>
          <w:rFonts w:ascii="Aptos" w:hAnsi="Aptos" w:cs="Aptos" w:eastAsia="Aptos"/>
          <w:color w:val="000000"/>
        </w:rPr>
        <w:t xml:space="preserve"> </w:t>
      </w:r>
      <w:r w:rsidRPr="00FE490D">
        <w:rPr>
          <w:rFonts w:ascii="Aptos" w:hAnsi="Aptos" w:cs="Aptos" w:eastAsia="Aptos"/>
          <w:color w:val="000000"/>
        </w:rPr>
        <w:t>4</w:t>
      </w:r>
      <w:r>
        <w:rPr>
          <w:rFonts w:ascii="Aptos" w:hAnsi="Aptos" w:cs="Aptos" w:eastAsia="Aptos"/>
          <w:color w:val="000000"/>
        </w:rPr>
        <w:t>: Peer Recorded Gait Analysis</w:t>
      </w:r>
    </w:p>
    <w:p w14:paraId="2E723AB4" w14:textId="77777777" w:rsidR="007B7FA1" w:rsidRPr="004F67D8" w:rsidRDefault="007B7FA1" w:rsidP="009B38BF">
      <w:pPr>
        <w:spacing w:line="480" w:lineRule="auto"/>
        <w:rPr>
          <w:rFonts w:ascii="Times New Roman" w:hAnsi="Times New Roman" w:cs="Times New Roman"/>
          <w:color w:val="000000"/>
        </w:rPr>
      </w:pPr>
      <w:r w:rsidRPr="004F67D8">
        <w:rPr>
          <w:rFonts w:ascii="Aptos" w:hAnsi="Aptos" w:cs="Aptos" w:eastAsia="Aptos"/>
          <w:color w:val="000000"/>
        </w:rPr>
        <w:t>Students should submit a completed grid analyzing their peer’s gait. The grid should identify the position of the body segment (flexion, extension, or neutral) in each gait phase.</w:t>
      </w:r>
    </w:p>
    <w:p w14:paraId="6F42D019" w14:textId="0A6EA4E5" w:rsidR="007B7FA1" w:rsidRPr="004F67D8" w:rsidRDefault="003E1BE2" w:rsidP="009B38BF">
      <w:pPr>
        <w:spacing w:line="480" w:lineRule="auto"/>
        <w:rPr>
          <w:rFonts w:ascii="Times New Roman" w:hAnsi="Times New Roman" w:cs="Times New Roman"/>
          <w:color w:val="000000"/>
        </w:rPr>
      </w:pPr>
      <w:r w:rsidRPr="004F67D8">
        <w:rPr>
          <w:rFonts w:ascii="Aptos" w:hAnsi="Aptos" w:cs="Aptos" w:eastAsia="Aptos"/>
          <w:color w:val="000000"/>
        </w:rPr>
        <w:lastRenderedPageBreak/>
        <w:t>Presimulation Activity</w:t>
      </w:r>
      <w:r>
        <w:rPr>
          <w:rFonts w:ascii="Aptos" w:hAnsi="Aptos" w:cs="Aptos" w:eastAsia="Aptos"/>
          <w:color w:val="000000"/>
        </w:rPr>
        <w:t xml:space="preserve"> </w:t>
      </w:r>
      <w:r w:rsidRPr="00FE490D">
        <w:rPr>
          <w:rFonts w:ascii="Aptos" w:hAnsi="Aptos" w:cs="Aptos" w:eastAsia="Aptos"/>
          <w:color w:val="000000"/>
        </w:rPr>
        <w:t>5</w:t>
      </w:r>
      <w:r>
        <w:rPr>
          <w:rFonts w:ascii="Aptos" w:hAnsi="Aptos" w:cs="Aptos" w:eastAsia="Aptos"/>
          <w:color w:val="000000"/>
        </w:rPr>
        <w:t>: Standardized Patient Gait Analysis</w:t>
      </w:r>
    </w:p>
    <w:p w14:paraId="71363E93" w14:textId="3D9205E4" w:rsidR="007B7FA1" w:rsidRPr="004F67D8" w:rsidRDefault="007B7FA1" w:rsidP="009B38BF">
      <w:pPr>
        <w:spacing w:line="480" w:lineRule="auto"/>
        <w:rPr>
          <w:rFonts w:ascii="Times New Roman" w:hAnsi="Times New Roman" w:cs="Times New Roman"/>
          <w:color w:val="000000"/>
        </w:rPr>
      </w:pPr>
      <w:r w:rsidRPr="004F67D8">
        <w:rPr>
          <w:rFonts w:ascii="Aptos" w:hAnsi="Aptos" w:cs="Aptos" w:eastAsia="Aptos"/>
          <w:color w:val="000000"/>
        </w:rPr>
        <w:t xml:space="preserve">Students should submit a completed grid analyzing </w:t>
      </w:r>
      <w:r w:rsidR="00042CF8">
        <w:rPr>
          <w:rFonts w:ascii="Aptos" w:hAnsi="Aptos" w:cs="Aptos" w:eastAsia="Aptos"/>
          <w:color w:val="000000"/>
        </w:rPr>
        <w:t>an SP</w:t>
      </w:r>
      <w:r w:rsidRPr="004F67D8">
        <w:rPr>
          <w:rFonts w:ascii="Aptos" w:hAnsi="Aptos" w:cs="Aptos" w:eastAsia="Aptos"/>
          <w:color w:val="000000"/>
        </w:rPr>
        <w:t xml:space="preserve">’s gait. The grid should identify the position of the body segment (flexion, extension, or neutral) in each gait phase. Students should also include a written summary </w:t>
      </w:r>
      <w:r w:rsidR="008A0CA5" w:rsidRPr="004F67D8">
        <w:rPr>
          <w:rFonts w:ascii="Aptos" w:hAnsi="Aptos" w:cs="Aptos" w:eastAsia="Aptos"/>
          <w:color w:val="000000"/>
        </w:rPr>
        <w:t>of the gait abnormalities present in this video and explain how they could put this patient at increased risk of injury</w:t>
      </w:r>
      <w:r w:rsidRPr="004F67D8">
        <w:rPr>
          <w:rFonts w:ascii="Aptos" w:hAnsi="Aptos" w:cs="Aptos" w:eastAsia="Aptos"/>
          <w:color w:val="000000"/>
        </w:rPr>
        <w:t>.</w:t>
      </w:r>
    </w:p>
    <w:p w14:paraId="490B7208" w14:textId="51B8A3E8" w:rsidR="007B7FA1" w:rsidRDefault="003E1BE2" w:rsidP="009B38BF">
      <w:pPr>
        <w:spacing w:line="480" w:lineRule="auto"/>
        <w:rPr>
          <w:rFonts w:ascii="Times New Roman" w:hAnsi="Times New Roman" w:cs="Times New Roman"/>
          <w:color w:val="000000"/>
        </w:rPr>
      </w:pPr>
      <w:r w:rsidRPr="004F67D8">
        <w:rPr>
          <w:rFonts w:ascii="Aptos" w:hAnsi="Aptos" w:cs="Aptos" w:eastAsia="Aptos"/>
          <w:color w:val="000000"/>
        </w:rPr>
        <w:t>Presimulation Activity</w:t>
      </w:r>
      <w:r>
        <w:rPr>
          <w:rFonts w:ascii="Aptos" w:hAnsi="Aptos" w:cs="Aptos" w:eastAsia="Aptos"/>
          <w:color w:val="000000"/>
        </w:rPr>
        <w:t xml:space="preserve"> </w:t>
      </w:r>
      <w:r w:rsidRPr="00FE490D">
        <w:rPr>
          <w:rFonts w:ascii="Aptos" w:hAnsi="Aptos" w:cs="Aptos" w:eastAsia="Aptos"/>
          <w:color w:val="000000"/>
        </w:rPr>
        <w:t>6</w:t>
      </w:r>
      <w:r>
        <w:rPr>
          <w:rFonts w:ascii="Aptos" w:hAnsi="Aptos" w:cs="Aptos" w:eastAsia="Aptos"/>
          <w:color w:val="000000"/>
        </w:rPr>
        <w:t>: Video Analysis</w:t>
      </w:r>
    </w:p>
    <w:tbl>
      <w:tblPr>
        <w:tblStyle w:val="TableGrid"/>
        <w:tblW w:w="5000" w:type="pct"/>
        <w:tblLayout w:type="fixed"/>
        <w:tblCellMar>
          <w:left w:w="58" w:type="dxa"/>
          <w:right w:w="58" w:type="dxa"/>
        </w:tblCellMar>
        <w:tblLook w:val="04A0" w:firstRow="1" w:lastRow="0" w:firstColumn="1" w:lastColumn="0" w:noHBand="0" w:noVBand="1"/>
      </w:tblPr>
      <w:tblGrid>
        <w:gridCol w:w="730"/>
        <w:gridCol w:w="1335"/>
        <w:gridCol w:w="891"/>
        <w:gridCol w:w="1069"/>
        <w:gridCol w:w="1069"/>
        <w:gridCol w:w="1069"/>
        <w:gridCol w:w="980"/>
        <w:gridCol w:w="1069"/>
        <w:gridCol w:w="1264"/>
      </w:tblGrid>
      <w:tr w:rsidR="00AD1F0D" w:rsidRPr="00C7323F" w14:paraId="6124E075" w14:textId="77777777" w:rsidTr="00670D40">
        <w:trPr>
          <w:trHeight w:val="432"/>
        </w:trPr>
        <w:tc>
          <w:tcPr>
            <w:tcW w:w="738" w:type="dxa"/>
            <w:vMerge w:val="restart"/>
            <w:tcBorders>
              <w:top w:val="nil"/>
              <w:left w:val="nil"/>
            </w:tcBorders>
          </w:tcPr>
          <w:p w14:paraId="079620F9" w14:textId="77777777" w:rsidR="00AD1F0D" w:rsidRPr="00B97278" w:rsidRDefault="00AD1F0D" w:rsidP="00F60FE8">
            <w:pPr>
              <w:pStyle w:val="NormalWeb"/>
              <w:spacing w:before="0" w:beforeAutospacing="0" w:after="0" w:afterAutospacing="0" w:line="480" w:lineRule="auto"/>
              <w:jc w:val="center"/>
              <w:rPr>
                <w:b/>
                <w:bCs/>
                <w:color w:val="FFFFFF" w:themeColor="background1"/>
              </w:rPr>
            </w:pPr>
          </w:p>
        </w:tc>
        <w:tc>
          <w:tcPr>
            <w:tcW w:w="5490" w:type="dxa"/>
            <w:gridSpan w:val="5"/>
            <w:shd w:val="clear" w:color="auto" w:fill="A73023"/>
          </w:tcPr>
          <w:p w14:paraId="257B97A5" w14:textId="77777777" w:rsidR="00AD1F0D" w:rsidRPr="00D04444" w:rsidRDefault="00AD1F0D" w:rsidP="00F60FE8">
            <w:pPr>
              <w:pStyle w:val="NormalWeb"/>
              <w:spacing w:before="0" w:beforeAutospacing="0" w:after="0" w:afterAutospacing="0" w:line="480" w:lineRule="auto"/>
              <w:jc w:val="center"/>
              <w:rPr>
                <w:b/>
                <w:bCs/>
                <w:color w:val="FFFFFF" w:themeColor="background1"/>
              </w:rPr>
            </w:pPr>
            <w:r w:rsidRPr="00B97278">
              <w:rPr>
                <w:rFonts w:ascii="Aptos" w:hAnsi="Aptos" w:eastAsia="Aptos" w:cs="Aptos"/>
                <w:b/>
                <w:bCs/>
                <w:color w:val="FFFFFF" w:themeColor="background1"/>
              </w:rPr>
              <w:t>STANCE</w:t>
            </w:r>
          </w:p>
        </w:tc>
        <w:tc>
          <w:tcPr>
            <w:tcW w:w="3348" w:type="dxa"/>
            <w:gridSpan w:val="3"/>
            <w:shd w:val="clear" w:color="auto" w:fill="A73023"/>
          </w:tcPr>
          <w:p w14:paraId="11756EB5" w14:textId="77777777" w:rsidR="00AD1F0D" w:rsidRPr="00D04444" w:rsidRDefault="00AD1F0D" w:rsidP="00F60FE8">
            <w:pPr>
              <w:pStyle w:val="NormalWeb"/>
              <w:spacing w:before="0" w:beforeAutospacing="0" w:after="0" w:afterAutospacing="0" w:line="480" w:lineRule="auto"/>
              <w:jc w:val="center"/>
              <w:rPr>
                <w:b/>
                <w:bCs/>
                <w:color w:val="FFFFFF" w:themeColor="background1"/>
              </w:rPr>
            </w:pPr>
            <w:r w:rsidRPr="00B97278">
              <w:rPr>
                <w:rFonts w:ascii="Aptos" w:hAnsi="Aptos" w:eastAsia="Aptos" w:cs="Aptos"/>
                <w:b/>
                <w:bCs/>
                <w:color w:val="FFFFFF" w:themeColor="background1"/>
              </w:rPr>
              <w:t>SWING</w:t>
            </w:r>
          </w:p>
        </w:tc>
      </w:tr>
      <w:tr w:rsidR="00AD1F0D" w:rsidRPr="00C7323F" w14:paraId="3FF29CF1" w14:textId="77777777" w:rsidTr="00670D40">
        <w:trPr>
          <w:trHeight w:val="432"/>
        </w:trPr>
        <w:tc>
          <w:tcPr>
            <w:tcW w:w="738" w:type="dxa"/>
            <w:vMerge/>
            <w:tcBorders>
              <w:left w:val="nil"/>
            </w:tcBorders>
          </w:tcPr>
          <w:p w14:paraId="5EC3C603" w14:textId="77777777" w:rsidR="00AD1F0D" w:rsidRPr="00C7323F" w:rsidRDefault="00AD1F0D" w:rsidP="00F60FE8">
            <w:pPr>
              <w:pStyle w:val="NormalWeb"/>
              <w:spacing w:before="0" w:beforeAutospacing="0" w:after="0" w:afterAutospacing="0" w:line="480" w:lineRule="auto"/>
              <w:rPr>
                <w:color w:val="000000"/>
              </w:rPr>
            </w:pPr>
          </w:p>
        </w:tc>
        <w:tc>
          <w:tcPr>
            <w:tcW w:w="1350" w:type="dxa"/>
            <w:shd w:val="clear" w:color="auto" w:fill="EDD2C4"/>
          </w:tcPr>
          <w:p w14:paraId="1790554E" w14:textId="77777777" w:rsidR="00AD1F0D" w:rsidRPr="00D04444" w:rsidRDefault="00AD1F0D" w:rsidP="00F60FE8">
            <w:pPr>
              <w:pStyle w:val="NormalWeb"/>
              <w:spacing w:before="0" w:beforeAutospacing="0" w:after="0" w:afterAutospacing="0" w:line="480" w:lineRule="auto"/>
              <w:rPr>
                <w:color w:val="000000"/>
                <w:sz w:val="20"/>
                <w:szCs w:val="20"/>
              </w:rPr>
            </w:pPr>
            <w:r w:rsidRPr="00D04444">
              <w:rPr>
                <w:rFonts w:ascii="Aptos" w:hAnsi="Aptos" w:eastAsia="Aptos" w:cs="Aptos"/>
                <w:color w:val="000000"/>
                <w:sz w:val="20"/>
                <w:szCs w:val="20"/>
              </w:rPr>
              <w:t>Heel strike</w:t>
            </w:r>
          </w:p>
        </w:tc>
        <w:tc>
          <w:tcPr>
            <w:tcW w:w="900" w:type="dxa"/>
            <w:shd w:val="clear" w:color="auto" w:fill="EDD2C4"/>
          </w:tcPr>
          <w:p w14:paraId="1725609D" w14:textId="77777777" w:rsidR="00AD1F0D" w:rsidRPr="00D04444" w:rsidRDefault="00AD1F0D" w:rsidP="00F60FE8">
            <w:pPr>
              <w:pStyle w:val="NormalWeb"/>
              <w:spacing w:before="0" w:beforeAutospacing="0" w:after="0" w:afterAutospacing="0" w:line="480" w:lineRule="auto"/>
              <w:rPr>
                <w:color w:val="000000"/>
                <w:sz w:val="20"/>
                <w:szCs w:val="20"/>
              </w:rPr>
            </w:pPr>
            <w:r w:rsidRPr="00D04444">
              <w:rPr>
                <w:rFonts w:ascii="Aptos" w:hAnsi="Aptos" w:eastAsia="Aptos" w:cs="Aptos"/>
                <w:color w:val="000000"/>
                <w:sz w:val="20"/>
                <w:szCs w:val="20"/>
              </w:rPr>
              <w:t>Foot flat</w:t>
            </w:r>
          </w:p>
        </w:tc>
        <w:tc>
          <w:tcPr>
            <w:tcW w:w="1080" w:type="dxa"/>
            <w:shd w:val="clear" w:color="auto" w:fill="EDD2C4"/>
          </w:tcPr>
          <w:p w14:paraId="0FF82142" w14:textId="77777777" w:rsidR="00AD1F0D" w:rsidRPr="00D04444" w:rsidRDefault="00AD1F0D" w:rsidP="00F60FE8">
            <w:pPr>
              <w:pStyle w:val="NormalWeb"/>
              <w:spacing w:before="0" w:beforeAutospacing="0" w:after="0" w:afterAutospacing="0" w:line="480" w:lineRule="auto"/>
              <w:rPr>
                <w:color w:val="000000"/>
                <w:sz w:val="20"/>
                <w:szCs w:val="20"/>
              </w:rPr>
            </w:pPr>
            <w:r w:rsidRPr="00D04444">
              <w:rPr>
                <w:rFonts w:ascii="Aptos" w:hAnsi="Aptos" w:eastAsia="Aptos" w:cs="Aptos"/>
                <w:color w:val="000000"/>
                <w:sz w:val="20"/>
                <w:szCs w:val="20"/>
              </w:rPr>
              <w:t>Midstance</w:t>
            </w:r>
          </w:p>
        </w:tc>
        <w:tc>
          <w:tcPr>
            <w:tcW w:w="1080" w:type="dxa"/>
            <w:shd w:val="clear" w:color="auto" w:fill="EDD2C4"/>
          </w:tcPr>
          <w:p w14:paraId="3D20999F" w14:textId="77777777" w:rsidR="00AD1F0D" w:rsidRPr="00D04444" w:rsidRDefault="00AD1F0D" w:rsidP="00F60FE8">
            <w:pPr>
              <w:pStyle w:val="NormalWeb"/>
              <w:spacing w:before="0" w:beforeAutospacing="0" w:after="0" w:afterAutospacing="0" w:line="480" w:lineRule="auto"/>
              <w:rPr>
                <w:color w:val="000000"/>
                <w:sz w:val="20"/>
                <w:szCs w:val="20"/>
              </w:rPr>
            </w:pPr>
            <w:r w:rsidRPr="00D04444">
              <w:rPr>
                <w:rFonts w:ascii="Aptos" w:hAnsi="Aptos" w:eastAsia="Aptos" w:cs="Aptos"/>
                <w:color w:val="000000"/>
                <w:sz w:val="20"/>
                <w:szCs w:val="20"/>
              </w:rPr>
              <w:t>Heel-off</w:t>
            </w:r>
          </w:p>
        </w:tc>
        <w:tc>
          <w:tcPr>
            <w:tcW w:w="1080" w:type="dxa"/>
            <w:shd w:val="clear" w:color="auto" w:fill="EDD2C4"/>
          </w:tcPr>
          <w:p w14:paraId="26B24EE4" w14:textId="77777777" w:rsidR="00AD1F0D" w:rsidRPr="00D04444" w:rsidRDefault="00AD1F0D" w:rsidP="00F60FE8">
            <w:pPr>
              <w:pStyle w:val="NormalWeb"/>
              <w:spacing w:before="0" w:beforeAutospacing="0" w:after="0" w:afterAutospacing="0" w:line="480" w:lineRule="auto"/>
              <w:rPr>
                <w:color w:val="000000"/>
                <w:sz w:val="20"/>
                <w:szCs w:val="20"/>
              </w:rPr>
            </w:pPr>
            <w:r w:rsidRPr="00D04444">
              <w:rPr>
                <w:rFonts w:ascii="Aptos" w:hAnsi="Aptos" w:eastAsia="Aptos" w:cs="Aptos"/>
                <w:color w:val="000000"/>
                <w:sz w:val="20"/>
                <w:szCs w:val="20"/>
              </w:rPr>
              <w:t>Toe-off</w:t>
            </w:r>
          </w:p>
        </w:tc>
        <w:tc>
          <w:tcPr>
            <w:tcW w:w="990" w:type="dxa"/>
            <w:shd w:val="clear" w:color="auto" w:fill="EDD2C4"/>
          </w:tcPr>
          <w:p w14:paraId="21894A69" w14:textId="77777777" w:rsidR="00AD1F0D" w:rsidRPr="00D04444" w:rsidRDefault="00AD1F0D" w:rsidP="00F60FE8">
            <w:pPr>
              <w:pStyle w:val="NormalWeb"/>
              <w:spacing w:before="0" w:beforeAutospacing="0" w:after="0" w:afterAutospacing="0" w:line="480" w:lineRule="auto"/>
              <w:rPr>
                <w:color w:val="000000"/>
                <w:sz w:val="20"/>
                <w:szCs w:val="20"/>
              </w:rPr>
            </w:pPr>
            <w:r w:rsidRPr="00D04444">
              <w:rPr>
                <w:rFonts w:ascii="Aptos" w:hAnsi="Aptos" w:eastAsia="Aptos" w:cs="Aptos"/>
                <w:color w:val="000000"/>
                <w:sz w:val="20"/>
                <w:szCs w:val="20"/>
              </w:rPr>
              <w:t>Early swing</w:t>
            </w:r>
          </w:p>
        </w:tc>
        <w:tc>
          <w:tcPr>
            <w:tcW w:w="1080" w:type="dxa"/>
            <w:shd w:val="clear" w:color="auto" w:fill="EDD2C4"/>
          </w:tcPr>
          <w:p w14:paraId="2AF85FDC" w14:textId="77777777" w:rsidR="00AD1F0D" w:rsidRPr="00D04444" w:rsidRDefault="00AD1F0D" w:rsidP="00F60FE8">
            <w:pPr>
              <w:pStyle w:val="NormalWeb"/>
              <w:spacing w:before="0" w:beforeAutospacing="0" w:after="0" w:afterAutospacing="0" w:line="480" w:lineRule="auto"/>
              <w:rPr>
                <w:color w:val="000000"/>
                <w:sz w:val="20"/>
                <w:szCs w:val="20"/>
              </w:rPr>
            </w:pPr>
            <w:proofErr w:type="spellStart"/>
            <w:r w:rsidRPr="00D04444">
              <w:rPr>
                <w:rFonts w:ascii="Aptos" w:hAnsi="Aptos" w:eastAsia="Aptos" w:cs="Aptos"/>
                <w:color w:val="000000"/>
                <w:sz w:val="20"/>
                <w:szCs w:val="20"/>
              </w:rPr>
              <w:t>Midswing</w:t>
            </w:r>
            <w:proofErr w:type="spellEnd"/>
          </w:p>
        </w:tc>
        <w:tc>
          <w:tcPr>
            <w:tcW w:w="1278" w:type="dxa"/>
            <w:shd w:val="clear" w:color="auto" w:fill="EDD2C4"/>
          </w:tcPr>
          <w:p w14:paraId="158239DD" w14:textId="77777777" w:rsidR="00AD1F0D" w:rsidRPr="00D04444" w:rsidRDefault="00AD1F0D" w:rsidP="00F60FE8">
            <w:pPr>
              <w:pStyle w:val="NormalWeb"/>
              <w:spacing w:before="0" w:beforeAutospacing="0" w:after="0" w:afterAutospacing="0" w:line="480" w:lineRule="auto"/>
              <w:rPr>
                <w:color w:val="000000"/>
                <w:sz w:val="20"/>
                <w:szCs w:val="20"/>
              </w:rPr>
            </w:pPr>
            <w:r w:rsidRPr="00D04444">
              <w:rPr>
                <w:rFonts w:ascii="Aptos" w:hAnsi="Aptos" w:eastAsia="Aptos" w:cs="Aptos"/>
                <w:color w:val="000000"/>
                <w:sz w:val="20"/>
                <w:szCs w:val="20"/>
              </w:rPr>
              <w:t>Late swing</w:t>
            </w:r>
          </w:p>
        </w:tc>
      </w:tr>
      <w:tr w:rsidR="00AD1F0D" w:rsidRPr="00C7323F" w14:paraId="0C7AE3D7" w14:textId="77777777" w:rsidTr="00670D40">
        <w:trPr>
          <w:trHeight w:val="432"/>
        </w:trPr>
        <w:tc>
          <w:tcPr>
            <w:tcW w:w="738" w:type="dxa"/>
            <w:shd w:val="clear" w:color="auto" w:fill="EDD2C4"/>
          </w:tcPr>
          <w:p w14:paraId="597B923B" w14:textId="77777777" w:rsidR="00AD1F0D" w:rsidRPr="00670D40" w:rsidRDefault="00AD1F0D" w:rsidP="00AD1F0D">
            <w:pPr>
              <w:pStyle w:val="NormalWeb"/>
              <w:spacing w:before="0" w:beforeAutospacing="0" w:after="0" w:afterAutospacing="0" w:line="480" w:lineRule="auto"/>
              <w:rPr>
                <w:color w:val="000000"/>
                <w:sz w:val="20"/>
                <w:szCs w:val="20"/>
              </w:rPr>
            </w:pPr>
            <w:r w:rsidRPr="00670D40">
              <w:rPr>
                <w:rFonts w:ascii="Aptos" w:hAnsi="Aptos" w:eastAsia="Aptos" w:cs="Aptos"/>
                <w:color w:val="000000"/>
                <w:sz w:val="20"/>
                <w:szCs w:val="20"/>
              </w:rPr>
              <w:t>Trunk</w:t>
            </w:r>
          </w:p>
        </w:tc>
        <w:tc>
          <w:tcPr>
            <w:tcW w:w="1350" w:type="dxa"/>
          </w:tcPr>
          <w:p w14:paraId="74A5C29D" w14:textId="330FDE5F" w:rsidR="00AD1F0D" w:rsidRPr="00670D40" w:rsidRDefault="00AD1F0D" w:rsidP="00670D4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  <w:sz w:val="20"/>
                <w:szCs w:val="20"/>
              </w:rPr>
            </w:pPr>
            <w:r w:rsidRPr="00670D40">
              <w:rPr>
                <w:rFonts w:ascii="Aptos" w:hAnsi="Aptos" w:eastAsia="Aptos" w:cs="Aptos"/>
                <w:color w:val="000000"/>
                <w:sz w:val="20"/>
                <w:szCs w:val="20"/>
              </w:rPr>
              <w:t>Flexion</w:t>
            </w:r>
          </w:p>
        </w:tc>
        <w:tc>
          <w:tcPr>
            <w:tcW w:w="900" w:type="dxa"/>
          </w:tcPr>
          <w:p w14:paraId="1627F16E" w14:textId="3D8BA4EB" w:rsidR="00AD1F0D" w:rsidRPr="00670D40" w:rsidRDefault="00AD1F0D" w:rsidP="00670D4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  <w:sz w:val="20"/>
                <w:szCs w:val="20"/>
              </w:rPr>
            </w:pPr>
            <w:r w:rsidRPr="00670D40">
              <w:rPr>
                <w:rFonts w:ascii="Aptos" w:hAnsi="Aptos" w:eastAsia="Aptos" w:cs="Aptos"/>
                <w:color w:val="000000"/>
                <w:sz w:val="20"/>
                <w:szCs w:val="20"/>
              </w:rPr>
              <w:t>Flexion</w:t>
            </w:r>
          </w:p>
        </w:tc>
        <w:tc>
          <w:tcPr>
            <w:tcW w:w="1080" w:type="dxa"/>
          </w:tcPr>
          <w:p w14:paraId="1565CE1F" w14:textId="3142988C" w:rsidR="00AD1F0D" w:rsidRPr="00670D40" w:rsidRDefault="00AD1F0D" w:rsidP="00670D4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  <w:sz w:val="20"/>
                <w:szCs w:val="20"/>
              </w:rPr>
            </w:pPr>
            <w:r w:rsidRPr="00670D40">
              <w:rPr>
                <w:rFonts w:ascii="Aptos" w:hAnsi="Aptos" w:eastAsia="Aptos" w:cs="Aptos"/>
                <w:color w:val="000000"/>
                <w:sz w:val="20"/>
                <w:szCs w:val="20"/>
              </w:rPr>
              <w:t>Flexion</w:t>
            </w:r>
          </w:p>
        </w:tc>
        <w:tc>
          <w:tcPr>
            <w:tcW w:w="1080" w:type="dxa"/>
          </w:tcPr>
          <w:p w14:paraId="7DA147D6" w14:textId="62E31025" w:rsidR="00AD1F0D" w:rsidRPr="00670D40" w:rsidRDefault="00AD1F0D" w:rsidP="00670D4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  <w:sz w:val="20"/>
                <w:szCs w:val="20"/>
              </w:rPr>
            </w:pPr>
            <w:r w:rsidRPr="00670D40">
              <w:rPr>
                <w:rFonts w:ascii="Aptos" w:hAnsi="Aptos" w:eastAsia="Aptos" w:cs="Aptos"/>
                <w:color w:val="000000"/>
                <w:sz w:val="20"/>
                <w:szCs w:val="20"/>
              </w:rPr>
              <w:t>Flexion</w:t>
            </w:r>
          </w:p>
        </w:tc>
        <w:tc>
          <w:tcPr>
            <w:tcW w:w="1080" w:type="dxa"/>
          </w:tcPr>
          <w:p w14:paraId="2F4DCF02" w14:textId="3BEF3AC0" w:rsidR="00AD1F0D" w:rsidRPr="00670D40" w:rsidRDefault="00AD1F0D" w:rsidP="00670D4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  <w:sz w:val="20"/>
                <w:szCs w:val="20"/>
              </w:rPr>
            </w:pPr>
            <w:r w:rsidRPr="00670D40">
              <w:rPr>
                <w:rFonts w:ascii="Aptos" w:hAnsi="Aptos" w:eastAsia="Aptos" w:cs="Aptos"/>
                <w:color w:val="000000"/>
                <w:sz w:val="20"/>
                <w:szCs w:val="20"/>
              </w:rPr>
              <w:t>Flexion</w:t>
            </w:r>
          </w:p>
        </w:tc>
        <w:tc>
          <w:tcPr>
            <w:tcW w:w="990" w:type="dxa"/>
          </w:tcPr>
          <w:p w14:paraId="570B59B7" w14:textId="63ADB363" w:rsidR="00AD1F0D" w:rsidRPr="00670D40" w:rsidRDefault="00AD1F0D" w:rsidP="00670D4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  <w:sz w:val="20"/>
                <w:szCs w:val="20"/>
              </w:rPr>
            </w:pPr>
            <w:r w:rsidRPr="00670D40">
              <w:rPr>
                <w:rFonts w:ascii="Aptos" w:hAnsi="Aptos" w:eastAsia="Aptos" w:cs="Aptos"/>
                <w:color w:val="000000"/>
                <w:sz w:val="20"/>
                <w:szCs w:val="20"/>
              </w:rPr>
              <w:t>Flexion</w:t>
            </w:r>
          </w:p>
        </w:tc>
        <w:tc>
          <w:tcPr>
            <w:tcW w:w="1080" w:type="dxa"/>
          </w:tcPr>
          <w:p w14:paraId="697DA116" w14:textId="19C7BC6D" w:rsidR="00AD1F0D" w:rsidRPr="00670D40" w:rsidRDefault="00AD1F0D" w:rsidP="00670D4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  <w:sz w:val="20"/>
                <w:szCs w:val="20"/>
              </w:rPr>
            </w:pPr>
            <w:r w:rsidRPr="00670D40">
              <w:rPr>
                <w:rFonts w:ascii="Aptos" w:hAnsi="Aptos" w:eastAsia="Aptos" w:cs="Aptos"/>
                <w:color w:val="000000"/>
                <w:sz w:val="20"/>
                <w:szCs w:val="20"/>
              </w:rPr>
              <w:t>Flexion</w:t>
            </w:r>
          </w:p>
        </w:tc>
        <w:tc>
          <w:tcPr>
            <w:tcW w:w="1278" w:type="dxa"/>
          </w:tcPr>
          <w:p w14:paraId="1399C081" w14:textId="1E9464D0" w:rsidR="00AD1F0D" w:rsidRPr="00670D40" w:rsidRDefault="00AD1F0D" w:rsidP="00670D4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  <w:sz w:val="20"/>
                <w:szCs w:val="20"/>
              </w:rPr>
            </w:pPr>
            <w:r w:rsidRPr="00670D40">
              <w:rPr>
                <w:rFonts w:ascii="Aptos" w:hAnsi="Aptos" w:eastAsia="Aptos" w:cs="Aptos"/>
                <w:color w:val="000000"/>
                <w:sz w:val="20"/>
                <w:szCs w:val="20"/>
              </w:rPr>
              <w:t>Neutral</w:t>
            </w:r>
          </w:p>
        </w:tc>
      </w:tr>
      <w:tr w:rsidR="00AD1F0D" w:rsidRPr="00C7323F" w14:paraId="72ADA2E2" w14:textId="77777777" w:rsidTr="00670D40">
        <w:trPr>
          <w:trHeight w:val="432"/>
        </w:trPr>
        <w:tc>
          <w:tcPr>
            <w:tcW w:w="738" w:type="dxa"/>
            <w:shd w:val="clear" w:color="auto" w:fill="EDD2C4"/>
          </w:tcPr>
          <w:p w14:paraId="618373D0" w14:textId="77777777" w:rsidR="00AD1F0D" w:rsidRPr="00670D40" w:rsidRDefault="00AD1F0D" w:rsidP="00AD1F0D">
            <w:pPr>
              <w:pStyle w:val="NormalWeb"/>
              <w:spacing w:before="0" w:beforeAutospacing="0" w:after="0" w:afterAutospacing="0" w:line="480" w:lineRule="auto"/>
              <w:rPr>
                <w:color w:val="000000"/>
                <w:sz w:val="20"/>
                <w:szCs w:val="20"/>
              </w:rPr>
            </w:pPr>
            <w:r w:rsidRPr="00670D40">
              <w:rPr>
                <w:rFonts w:ascii="Aptos" w:hAnsi="Aptos" w:eastAsia="Aptos" w:cs="Aptos"/>
                <w:color w:val="000000"/>
                <w:sz w:val="20"/>
                <w:szCs w:val="20"/>
              </w:rPr>
              <w:t>Hip</w:t>
            </w:r>
          </w:p>
        </w:tc>
        <w:tc>
          <w:tcPr>
            <w:tcW w:w="1350" w:type="dxa"/>
          </w:tcPr>
          <w:p w14:paraId="0AFEE20F" w14:textId="3DEC306B" w:rsidR="00AD1F0D" w:rsidRPr="00670D40" w:rsidRDefault="00AD1F0D" w:rsidP="00670D4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  <w:sz w:val="20"/>
                <w:szCs w:val="20"/>
              </w:rPr>
            </w:pPr>
            <w:r w:rsidRPr="00670D40">
              <w:rPr>
                <w:rFonts w:ascii="Aptos" w:hAnsi="Aptos" w:eastAsia="Aptos" w:cs="Aptos"/>
                <w:color w:val="000000"/>
                <w:sz w:val="20"/>
                <w:szCs w:val="20"/>
              </w:rPr>
              <w:t>Slight flexion</w:t>
            </w:r>
          </w:p>
        </w:tc>
        <w:tc>
          <w:tcPr>
            <w:tcW w:w="900" w:type="dxa"/>
          </w:tcPr>
          <w:p w14:paraId="6F3317B6" w14:textId="290A3CD5" w:rsidR="00AD1F0D" w:rsidRPr="00670D40" w:rsidRDefault="00AD1F0D" w:rsidP="00670D4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  <w:sz w:val="20"/>
                <w:szCs w:val="20"/>
              </w:rPr>
            </w:pPr>
            <w:r w:rsidRPr="00670D40">
              <w:rPr>
                <w:rFonts w:ascii="Aptos" w:hAnsi="Aptos" w:eastAsia="Aptos" w:cs="Aptos"/>
                <w:color w:val="000000"/>
                <w:sz w:val="20"/>
                <w:szCs w:val="20"/>
              </w:rPr>
              <w:t>Slight flexion</w:t>
            </w:r>
          </w:p>
        </w:tc>
        <w:tc>
          <w:tcPr>
            <w:tcW w:w="1080" w:type="dxa"/>
          </w:tcPr>
          <w:p w14:paraId="16219F26" w14:textId="08CC878E" w:rsidR="00AD1F0D" w:rsidRPr="00670D40" w:rsidRDefault="00AD1F0D" w:rsidP="00670D4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  <w:sz w:val="20"/>
                <w:szCs w:val="20"/>
              </w:rPr>
            </w:pPr>
            <w:r w:rsidRPr="00670D40">
              <w:rPr>
                <w:rFonts w:ascii="Aptos" w:hAnsi="Aptos" w:eastAsia="Aptos" w:cs="Aptos"/>
                <w:color w:val="000000"/>
                <w:sz w:val="20"/>
                <w:szCs w:val="20"/>
              </w:rPr>
              <w:t>Slight flexion</w:t>
            </w:r>
          </w:p>
        </w:tc>
        <w:tc>
          <w:tcPr>
            <w:tcW w:w="1080" w:type="dxa"/>
          </w:tcPr>
          <w:p w14:paraId="22E33C5D" w14:textId="297913B3" w:rsidR="00AD1F0D" w:rsidRPr="00670D40" w:rsidRDefault="00AD1F0D" w:rsidP="00670D4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  <w:sz w:val="20"/>
                <w:szCs w:val="20"/>
              </w:rPr>
            </w:pPr>
            <w:r w:rsidRPr="00670D40">
              <w:rPr>
                <w:rFonts w:ascii="Aptos" w:hAnsi="Aptos" w:eastAsia="Aptos" w:cs="Aptos"/>
                <w:color w:val="000000"/>
                <w:sz w:val="20"/>
                <w:szCs w:val="20"/>
              </w:rPr>
              <w:t>Neutral</w:t>
            </w:r>
          </w:p>
        </w:tc>
        <w:tc>
          <w:tcPr>
            <w:tcW w:w="1080" w:type="dxa"/>
          </w:tcPr>
          <w:p w14:paraId="028F812C" w14:textId="24F58DF3" w:rsidR="00AD1F0D" w:rsidRPr="00670D40" w:rsidRDefault="00AD1F0D" w:rsidP="00670D4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  <w:sz w:val="20"/>
                <w:szCs w:val="20"/>
              </w:rPr>
            </w:pPr>
            <w:r w:rsidRPr="00670D40">
              <w:rPr>
                <w:rFonts w:ascii="Aptos" w:hAnsi="Aptos" w:eastAsia="Aptos" w:cs="Aptos"/>
                <w:color w:val="000000"/>
                <w:sz w:val="20"/>
                <w:szCs w:val="20"/>
              </w:rPr>
              <w:t>Extension</w:t>
            </w:r>
          </w:p>
        </w:tc>
        <w:tc>
          <w:tcPr>
            <w:tcW w:w="990" w:type="dxa"/>
          </w:tcPr>
          <w:p w14:paraId="565B301A" w14:textId="7B536789" w:rsidR="00AD1F0D" w:rsidRPr="00670D40" w:rsidRDefault="00AD1F0D" w:rsidP="00670D4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  <w:sz w:val="20"/>
                <w:szCs w:val="20"/>
              </w:rPr>
            </w:pPr>
            <w:r w:rsidRPr="00670D40">
              <w:rPr>
                <w:rFonts w:ascii="Aptos" w:hAnsi="Aptos" w:eastAsia="Aptos" w:cs="Aptos"/>
                <w:color w:val="000000"/>
                <w:sz w:val="20"/>
                <w:szCs w:val="20"/>
              </w:rPr>
              <w:t>Extension</w:t>
            </w:r>
          </w:p>
        </w:tc>
        <w:tc>
          <w:tcPr>
            <w:tcW w:w="1080" w:type="dxa"/>
          </w:tcPr>
          <w:p w14:paraId="03513B5B" w14:textId="49B7DED1" w:rsidR="00AD1F0D" w:rsidRPr="00670D40" w:rsidRDefault="00AD1F0D" w:rsidP="00670D4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  <w:sz w:val="20"/>
                <w:szCs w:val="20"/>
              </w:rPr>
            </w:pPr>
            <w:r w:rsidRPr="00670D40">
              <w:rPr>
                <w:rFonts w:ascii="Aptos" w:hAnsi="Aptos" w:eastAsia="Aptos" w:cs="Aptos"/>
                <w:color w:val="000000"/>
                <w:sz w:val="20"/>
                <w:szCs w:val="20"/>
              </w:rPr>
              <w:t>Slight extension</w:t>
            </w:r>
          </w:p>
        </w:tc>
        <w:tc>
          <w:tcPr>
            <w:tcW w:w="1278" w:type="dxa"/>
          </w:tcPr>
          <w:p w14:paraId="5E5EB75F" w14:textId="2DEBCF12" w:rsidR="00AD1F0D" w:rsidRPr="00670D40" w:rsidRDefault="00AD1F0D" w:rsidP="00670D4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  <w:sz w:val="20"/>
                <w:szCs w:val="20"/>
              </w:rPr>
            </w:pPr>
            <w:r w:rsidRPr="00670D40">
              <w:rPr>
                <w:rFonts w:ascii="Aptos" w:hAnsi="Aptos" w:eastAsia="Aptos" w:cs="Aptos"/>
                <w:color w:val="000000"/>
                <w:sz w:val="20"/>
                <w:szCs w:val="20"/>
              </w:rPr>
              <w:t>Flexion</w:t>
            </w:r>
          </w:p>
        </w:tc>
      </w:tr>
      <w:tr w:rsidR="00AD1F0D" w:rsidRPr="00C7323F" w14:paraId="6ECB7ABB" w14:textId="77777777" w:rsidTr="00670D40">
        <w:trPr>
          <w:trHeight w:val="432"/>
        </w:trPr>
        <w:tc>
          <w:tcPr>
            <w:tcW w:w="738" w:type="dxa"/>
            <w:shd w:val="clear" w:color="auto" w:fill="EDD2C4"/>
          </w:tcPr>
          <w:p w14:paraId="0A4EB41D" w14:textId="77777777" w:rsidR="00AD1F0D" w:rsidRPr="00670D40" w:rsidRDefault="00AD1F0D" w:rsidP="00AD1F0D">
            <w:pPr>
              <w:pStyle w:val="NormalWeb"/>
              <w:spacing w:before="0" w:beforeAutospacing="0" w:after="0" w:afterAutospacing="0" w:line="480" w:lineRule="auto"/>
              <w:rPr>
                <w:color w:val="000000"/>
                <w:sz w:val="20"/>
                <w:szCs w:val="20"/>
              </w:rPr>
            </w:pPr>
            <w:r w:rsidRPr="00670D40">
              <w:rPr>
                <w:rFonts w:ascii="Aptos" w:hAnsi="Aptos" w:eastAsia="Aptos" w:cs="Aptos"/>
                <w:color w:val="000000"/>
                <w:sz w:val="20"/>
                <w:szCs w:val="20"/>
              </w:rPr>
              <w:t>Knee</w:t>
            </w:r>
          </w:p>
        </w:tc>
        <w:tc>
          <w:tcPr>
            <w:tcW w:w="1350" w:type="dxa"/>
          </w:tcPr>
          <w:p w14:paraId="08606154" w14:textId="7649F6F9" w:rsidR="00AD1F0D" w:rsidRPr="00670D40" w:rsidRDefault="00AD1F0D" w:rsidP="00670D4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  <w:sz w:val="20"/>
                <w:szCs w:val="20"/>
              </w:rPr>
            </w:pPr>
            <w:r w:rsidRPr="00670D40">
              <w:rPr>
                <w:rFonts w:ascii="Aptos" w:hAnsi="Aptos" w:eastAsia="Aptos" w:cs="Aptos"/>
                <w:color w:val="000000"/>
                <w:sz w:val="20"/>
                <w:szCs w:val="20"/>
              </w:rPr>
              <w:t>Slight flexion</w:t>
            </w:r>
          </w:p>
        </w:tc>
        <w:tc>
          <w:tcPr>
            <w:tcW w:w="900" w:type="dxa"/>
          </w:tcPr>
          <w:p w14:paraId="74828E1B" w14:textId="512F0FB3" w:rsidR="00AD1F0D" w:rsidRPr="00670D40" w:rsidRDefault="00AD1F0D" w:rsidP="00670D4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  <w:sz w:val="20"/>
                <w:szCs w:val="20"/>
              </w:rPr>
            </w:pPr>
            <w:r w:rsidRPr="00670D40">
              <w:rPr>
                <w:rFonts w:ascii="Aptos" w:hAnsi="Aptos" w:eastAsia="Aptos" w:cs="Aptos"/>
                <w:color w:val="000000"/>
                <w:sz w:val="20"/>
                <w:szCs w:val="20"/>
              </w:rPr>
              <w:t>Slight flexion</w:t>
            </w:r>
          </w:p>
        </w:tc>
        <w:tc>
          <w:tcPr>
            <w:tcW w:w="1080" w:type="dxa"/>
          </w:tcPr>
          <w:p w14:paraId="4F92A3A9" w14:textId="157A2D22" w:rsidR="00AD1F0D" w:rsidRPr="00670D40" w:rsidRDefault="00AD1F0D" w:rsidP="00670D4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  <w:sz w:val="20"/>
                <w:szCs w:val="20"/>
              </w:rPr>
            </w:pPr>
            <w:r w:rsidRPr="00670D40">
              <w:rPr>
                <w:rFonts w:ascii="Aptos" w:hAnsi="Aptos" w:eastAsia="Aptos" w:cs="Aptos"/>
                <w:color w:val="000000"/>
                <w:sz w:val="20"/>
                <w:szCs w:val="20"/>
              </w:rPr>
              <w:t>Slight flexion</w:t>
            </w:r>
          </w:p>
        </w:tc>
        <w:tc>
          <w:tcPr>
            <w:tcW w:w="1080" w:type="dxa"/>
          </w:tcPr>
          <w:p w14:paraId="479D5BFE" w14:textId="0B22226F" w:rsidR="00AD1F0D" w:rsidRPr="00670D40" w:rsidRDefault="00AD1F0D" w:rsidP="00670D4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  <w:sz w:val="20"/>
                <w:szCs w:val="20"/>
              </w:rPr>
            </w:pPr>
            <w:r w:rsidRPr="00670D40">
              <w:rPr>
                <w:rFonts w:ascii="Aptos" w:hAnsi="Aptos" w:eastAsia="Aptos" w:cs="Aptos"/>
                <w:color w:val="000000"/>
                <w:sz w:val="20"/>
                <w:szCs w:val="20"/>
              </w:rPr>
              <w:t>Flexion</w:t>
            </w:r>
          </w:p>
        </w:tc>
        <w:tc>
          <w:tcPr>
            <w:tcW w:w="1080" w:type="dxa"/>
          </w:tcPr>
          <w:p w14:paraId="7ADEF1B1" w14:textId="378FAED4" w:rsidR="00AD1F0D" w:rsidRPr="00670D40" w:rsidRDefault="00AD1F0D" w:rsidP="00670D4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  <w:sz w:val="20"/>
                <w:szCs w:val="20"/>
              </w:rPr>
            </w:pPr>
            <w:r w:rsidRPr="00670D40">
              <w:rPr>
                <w:rFonts w:ascii="Aptos" w:hAnsi="Aptos" w:eastAsia="Aptos" w:cs="Aptos"/>
                <w:color w:val="000000"/>
                <w:sz w:val="20"/>
                <w:szCs w:val="20"/>
              </w:rPr>
              <w:t>Extension</w:t>
            </w:r>
          </w:p>
        </w:tc>
        <w:tc>
          <w:tcPr>
            <w:tcW w:w="990" w:type="dxa"/>
          </w:tcPr>
          <w:p w14:paraId="55EB0C02" w14:textId="1E32BED4" w:rsidR="00AD1F0D" w:rsidRPr="00670D40" w:rsidRDefault="00AD1F0D" w:rsidP="00670D4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  <w:sz w:val="20"/>
                <w:szCs w:val="20"/>
              </w:rPr>
            </w:pPr>
            <w:r w:rsidRPr="00670D40">
              <w:rPr>
                <w:rFonts w:ascii="Aptos" w:hAnsi="Aptos" w:eastAsia="Aptos" w:cs="Aptos"/>
                <w:color w:val="000000"/>
                <w:sz w:val="20"/>
                <w:szCs w:val="20"/>
              </w:rPr>
              <w:t>Slight flexion</w:t>
            </w:r>
          </w:p>
        </w:tc>
        <w:tc>
          <w:tcPr>
            <w:tcW w:w="1080" w:type="dxa"/>
          </w:tcPr>
          <w:p w14:paraId="35389A8B" w14:textId="1BCF8D41" w:rsidR="00AD1F0D" w:rsidRPr="00670D40" w:rsidRDefault="00AD1F0D" w:rsidP="00670D4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  <w:sz w:val="20"/>
                <w:szCs w:val="20"/>
              </w:rPr>
            </w:pPr>
            <w:r w:rsidRPr="00670D40">
              <w:rPr>
                <w:rFonts w:ascii="Aptos" w:hAnsi="Aptos" w:eastAsia="Aptos" w:cs="Aptos"/>
                <w:color w:val="000000"/>
                <w:sz w:val="20"/>
                <w:szCs w:val="20"/>
              </w:rPr>
              <w:t>Flexion</w:t>
            </w:r>
          </w:p>
        </w:tc>
        <w:tc>
          <w:tcPr>
            <w:tcW w:w="1278" w:type="dxa"/>
          </w:tcPr>
          <w:p w14:paraId="578D9CF6" w14:textId="046ABFF9" w:rsidR="00AD1F0D" w:rsidRPr="00670D40" w:rsidRDefault="00AD1F0D" w:rsidP="00670D4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  <w:sz w:val="20"/>
                <w:szCs w:val="20"/>
              </w:rPr>
            </w:pPr>
            <w:r w:rsidRPr="00670D40">
              <w:rPr>
                <w:rFonts w:ascii="Aptos" w:hAnsi="Aptos" w:eastAsia="Aptos" w:cs="Aptos"/>
                <w:color w:val="000000"/>
                <w:sz w:val="20"/>
                <w:szCs w:val="20"/>
              </w:rPr>
              <w:t>Flexion</w:t>
            </w:r>
          </w:p>
        </w:tc>
      </w:tr>
      <w:tr w:rsidR="00AD1F0D" w:rsidRPr="00C7323F" w14:paraId="2E40309A" w14:textId="77777777" w:rsidTr="00670D40">
        <w:trPr>
          <w:trHeight w:val="432"/>
        </w:trPr>
        <w:tc>
          <w:tcPr>
            <w:tcW w:w="738" w:type="dxa"/>
            <w:shd w:val="clear" w:color="auto" w:fill="EDD2C4"/>
          </w:tcPr>
          <w:p w14:paraId="0F305152" w14:textId="77777777" w:rsidR="00AD1F0D" w:rsidRPr="00670D40" w:rsidRDefault="00AD1F0D" w:rsidP="00AD1F0D">
            <w:pPr>
              <w:pStyle w:val="NormalWeb"/>
              <w:spacing w:before="0" w:beforeAutospacing="0" w:after="0" w:afterAutospacing="0" w:line="480" w:lineRule="auto"/>
              <w:rPr>
                <w:color w:val="000000"/>
                <w:sz w:val="20"/>
                <w:szCs w:val="20"/>
              </w:rPr>
            </w:pPr>
            <w:r w:rsidRPr="00670D40">
              <w:rPr>
                <w:rFonts w:ascii="Aptos" w:hAnsi="Aptos" w:eastAsia="Aptos" w:cs="Aptos"/>
                <w:color w:val="000000"/>
                <w:sz w:val="20"/>
                <w:szCs w:val="20"/>
              </w:rPr>
              <w:t>Ankle</w:t>
            </w:r>
          </w:p>
        </w:tc>
        <w:tc>
          <w:tcPr>
            <w:tcW w:w="1350" w:type="dxa"/>
          </w:tcPr>
          <w:p w14:paraId="4BAC7428" w14:textId="0E536044" w:rsidR="00AD1F0D" w:rsidRPr="00670D40" w:rsidRDefault="00AD1F0D" w:rsidP="00670D4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  <w:sz w:val="20"/>
                <w:szCs w:val="20"/>
              </w:rPr>
            </w:pPr>
            <w:r w:rsidRPr="00670D40">
              <w:rPr>
                <w:rFonts w:ascii="Aptos" w:hAnsi="Aptos" w:eastAsia="Aptos" w:cs="Aptos"/>
                <w:color w:val="000000"/>
                <w:sz w:val="20"/>
                <w:szCs w:val="20"/>
              </w:rPr>
              <w:t>Dorsiflexion</w:t>
            </w:r>
          </w:p>
        </w:tc>
        <w:tc>
          <w:tcPr>
            <w:tcW w:w="900" w:type="dxa"/>
          </w:tcPr>
          <w:p w14:paraId="31F0F34E" w14:textId="2FA0DC02" w:rsidR="00AD1F0D" w:rsidRPr="00670D40" w:rsidRDefault="00AD1F0D" w:rsidP="00670D4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  <w:sz w:val="20"/>
                <w:szCs w:val="20"/>
              </w:rPr>
            </w:pPr>
            <w:r w:rsidRPr="00670D40">
              <w:rPr>
                <w:rFonts w:ascii="Aptos" w:hAnsi="Aptos" w:eastAsia="Aptos" w:cs="Aptos"/>
                <w:color w:val="000000"/>
                <w:sz w:val="20"/>
                <w:szCs w:val="20"/>
              </w:rPr>
              <w:t>Neutral</w:t>
            </w:r>
          </w:p>
        </w:tc>
        <w:tc>
          <w:tcPr>
            <w:tcW w:w="1080" w:type="dxa"/>
          </w:tcPr>
          <w:p w14:paraId="03B2C9D6" w14:textId="49250142" w:rsidR="00AD1F0D" w:rsidRPr="00670D40" w:rsidRDefault="00AD1F0D" w:rsidP="00670D4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  <w:sz w:val="20"/>
                <w:szCs w:val="20"/>
              </w:rPr>
            </w:pPr>
            <w:r w:rsidRPr="00670D40">
              <w:rPr>
                <w:rFonts w:ascii="Aptos" w:hAnsi="Aptos" w:eastAsia="Aptos" w:cs="Aptos"/>
                <w:color w:val="000000"/>
                <w:sz w:val="20"/>
                <w:szCs w:val="20"/>
              </w:rPr>
              <w:t>Neutral</w:t>
            </w:r>
          </w:p>
        </w:tc>
        <w:tc>
          <w:tcPr>
            <w:tcW w:w="1080" w:type="dxa"/>
          </w:tcPr>
          <w:p w14:paraId="7CF5C9B1" w14:textId="2BAE1439" w:rsidR="00AD1F0D" w:rsidRPr="00670D40" w:rsidRDefault="00AD1F0D" w:rsidP="00670D4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  <w:sz w:val="20"/>
                <w:szCs w:val="20"/>
              </w:rPr>
            </w:pPr>
            <w:r w:rsidRPr="00670D40">
              <w:rPr>
                <w:rFonts w:ascii="Aptos" w:hAnsi="Aptos" w:eastAsia="Aptos" w:cs="Aptos"/>
                <w:color w:val="000000"/>
                <w:sz w:val="20"/>
                <w:szCs w:val="20"/>
              </w:rPr>
              <w:t>Plantar flexion</w:t>
            </w:r>
          </w:p>
        </w:tc>
        <w:tc>
          <w:tcPr>
            <w:tcW w:w="1080" w:type="dxa"/>
          </w:tcPr>
          <w:p w14:paraId="7C4778EB" w14:textId="504AA0FA" w:rsidR="00AD1F0D" w:rsidRPr="00670D40" w:rsidRDefault="00AD1F0D" w:rsidP="00670D4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  <w:sz w:val="20"/>
                <w:szCs w:val="20"/>
              </w:rPr>
            </w:pPr>
            <w:r w:rsidRPr="00670D40">
              <w:rPr>
                <w:rFonts w:ascii="Aptos" w:hAnsi="Aptos" w:eastAsia="Aptos" w:cs="Aptos"/>
                <w:color w:val="000000"/>
                <w:sz w:val="20"/>
                <w:szCs w:val="20"/>
              </w:rPr>
              <w:t>Plantar flexion</w:t>
            </w:r>
          </w:p>
        </w:tc>
        <w:tc>
          <w:tcPr>
            <w:tcW w:w="990" w:type="dxa"/>
          </w:tcPr>
          <w:p w14:paraId="5CF6C5AE" w14:textId="5A0E8198" w:rsidR="00AD1F0D" w:rsidRPr="00670D40" w:rsidRDefault="00AD1F0D" w:rsidP="00670D4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  <w:sz w:val="20"/>
                <w:szCs w:val="20"/>
              </w:rPr>
            </w:pPr>
            <w:r w:rsidRPr="00670D40">
              <w:rPr>
                <w:rFonts w:ascii="Aptos" w:hAnsi="Aptos" w:eastAsia="Aptos" w:cs="Aptos"/>
                <w:color w:val="000000"/>
                <w:sz w:val="20"/>
                <w:szCs w:val="20"/>
              </w:rPr>
              <w:t>Neutral</w:t>
            </w:r>
          </w:p>
        </w:tc>
        <w:tc>
          <w:tcPr>
            <w:tcW w:w="1080" w:type="dxa"/>
          </w:tcPr>
          <w:p w14:paraId="020A9D39" w14:textId="798E77D6" w:rsidR="00AD1F0D" w:rsidRPr="00670D40" w:rsidRDefault="00AD1F0D" w:rsidP="00670D4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  <w:sz w:val="20"/>
                <w:szCs w:val="20"/>
              </w:rPr>
            </w:pPr>
            <w:r w:rsidRPr="00670D40">
              <w:rPr>
                <w:rFonts w:ascii="Aptos" w:hAnsi="Aptos" w:eastAsia="Aptos" w:cs="Aptos"/>
                <w:color w:val="000000"/>
                <w:sz w:val="20"/>
                <w:szCs w:val="20"/>
              </w:rPr>
              <w:t>Neutral</w:t>
            </w:r>
          </w:p>
        </w:tc>
        <w:tc>
          <w:tcPr>
            <w:tcW w:w="1278" w:type="dxa"/>
          </w:tcPr>
          <w:p w14:paraId="6C3E5498" w14:textId="699841DA" w:rsidR="00AD1F0D" w:rsidRPr="00670D40" w:rsidRDefault="00AD1F0D" w:rsidP="00670D4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  <w:sz w:val="20"/>
                <w:szCs w:val="20"/>
              </w:rPr>
            </w:pPr>
            <w:r w:rsidRPr="00670D40">
              <w:rPr>
                <w:rFonts w:ascii="Aptos" w:hAnsi="Aptos" w:eastAsia="Aptos" w:cs="Aptos"/>
                <w:color w:val="000000"/>
                <w:sz w:val="20"/>
                <w:szCs w:val="20"/>
              </w:rPr>
              <w:t>Dorsiflexion</w:t>
            </w:r>
          </w:p>
        </w:tc>
      </w:tr>
      <w:tr w:rsidR="00AD1F0D" w:rsidRPr="00C7323F" w14:paraId="1DA0D5BC" w14:textId="77777777" w:rsidTr="00670D40">
        <w:trPr>
          <w:trHeight w:val="432"/>
        </w:trPr>
        <w:tc>
          <w:tcPr>
            <w:tcW w:w="738" w:type="dxa"/>
            <w:shd w:val="clear" w:color="auto" w:fill="EDD2C4"/>
          </w:tcPr>
          <w:p w14:paraId="6F954535" w14:textId="77777777" w:rsidR="00AD1F0D" w:rsidRPr="00670D40" w:rsidRDefault="00AD1F0D" w:rsidP="00AD1F0D">
            <w:pPr>
              <w:pStyle w:val="NormalWeb"/>
              <w:spacing w:before="0" w:beforeAutospacing="0" w:after="0" w:afterAutospacing="0" w:line="480" w:lineRule="auto"/>
              <w:rPr>
                <w:color w:val="000000"/>
                <w:sz w:val="20"/>
                <w:szCs w:val="20"/>
              </w:rPr>
            </w:pPr>
            <w:r w:rsidRPr="00670D40">
              <w:rPr>
                <w:rFonts w:ascii="Aptos" w:hAnsi="Aptos" w:eastAsia="Aptos" w:cs="Aptos"/>
                <w:color w:val="000000"/>
                <w:sz w:val="20"/>
                <w:szCs w:val="20"/>
              </w:rPr>
              <w:t>Toes</w:t>
            </w:r>
          </w:p>
        </w:tc>
        <w:tc>
          <w:tcPr>
            <w:tcW w:w="1350" w:type="dxa"/>
          </w:tcPr>
          <w:p w14:paraId="4C8CE41C" w14:textId="112344CE" w:rsidR="00AD1F0D" w:rsidRPr="00670D40" w:rsidRDefault="00AD1F0D" w:rsidP="00670D4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  <w:sz w:val="20"/>
                <w:szCs w:val="20"/>
              </w:rPr>
            </w:pPr>
            <w:r w:rsidRPr="00670D40">
              <w:rPr>
                <w:rFonts w:ascii="Aptos" w:hAnsi="Aptos" w:eastAsia="Aptos" w:cs="Aptos"/>
                <w:color w:val="000000"/>
                <w:sz w:val="20"/>
                <w:szCs w:val="20"/>
              </w:rPr>
              <w:t>Extension</w:t>
            </w:r>
          </w:p>
        </w:tc>
        <w:tc>
          <w:tcPr>
            <w:tcW w:w="900" w:type="dxa"/>
          </w:tcPr>
          <w:p w14:paraId="5417E8B4" w14:textId="111348F0" w:rsidR="00AD1F0D" w:rsidRPr="00670D40" w:rsidRDefault="00AD1F0D" w:rsidP="00670D4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  <w:sz w:val="20"/>
                <w:szCs w:val="20"/>
              </w:rPr>
            </w:pPr>
            <w:r w:rsidRPr="00670D40">
              <w:rPr>
                <w:rFonts w:ascii="Aptos" w:hAnsi="Aptos" w:eastAsia="Aptos" w:cs="Aptos"/>
                <w:color w:val="000000"/>
                <w:sz w:val="20"/>
                <w:szCs w:val="20"/>
              </w:rPr>
              <w:t>Neutral</w:t>
            </w:r>
          </w:p>
        </w:tc>
        <w:tc>
          <w:tcPr>
            <w:tcW w:w="1080" w:type="dxa"/>
          </w:tcPr>
          <w:p w14:paraId="344715C3" w14:textId="2BE1D836" w:rsidR="00AD1F0D" w:rsidRPr="00670D40" w:rsidRDefault="00AD1F0D" w:rsidP="00670D4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  <w:sz w:val="20"/>
                <w:szCs w:val="20"/>
              </w:rPr>
            </w:pPr>
            <w:r w:rsidRPr="00670D40">
              <w:rPr>
                <w:rFonts w:ascii="Aptos" w:hAnsi="Aptos" w:eastAsia="Aptos" w:cs="Aptos"/>
                <w:color w:val="000000"/>
                <w:sz w:val="20"/>
                <w:szCs w:val="20"/>
              </w:rPr>
              <w:t>Neutral</w:t>
            </w:r>
          </w:p>
        </w:tc>
        <w:tc>
          <w:tcPr>
            <w:tcW w:w="1080" w:type="dxa"/>
          </w:tcPr>
          <w:p w14:paraId="261AA18C" w14:textId="12304BDD" w:rsidR="00AD1F0D" w:rsidRPr="00670D40" w:rsidRDefault="00AD1F0D" w:rsidP="00670D4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  <w:sz w:val="20"/>
                <w:szCs w:val="20"/>
              </w:rPr>
            </w:pPr>
            <w:r w:rsidRPr="00670D40">
              <w:rPr>
                <w:rFonts w:ascii="Aptos" w:hAnsi="Aptos" w:eastAsia="Aptos" w:cs="Aptos"/>
                <w:color w:val="000000"/>
                <w:sz w:val="20"/>
                <w:szCs w:val="20"/>
              </w:rPr>
              <w:t>Extension</w:t>
            </w:r>
          </w:p>
        </w:tc>
        <w:tc>
          <w:tcPr>
            <w:tcW w:w="1080" w:type="dxa"/>
          </w:tcPr>
          <w:p w14:paraId="66B44B2D" w14:textId="61DB1242" w:rsidR="00AD1F0D" w:rsidRPr="00670D40" w:rsidRDefault="00AD1F0D" w:rsidP="00670D4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  <w:sz w:val="20"/>
                <w:szCs w:val="20"/>
              </w:rPr>
            </w:pPr>
            <w:r w:rsidRPr="00670D40">
              <w:rPr>
                <w:rFonts w:ascii="Aptos" w:hAnsi="Aptos" w:eastAsia="Aptos" w:cs="Aptos"/>
                <w:color w:val="000000"/>
                <w:sz w:val="20"/>
                <w:szCs w:val="20"/>
              </w:rPr>
              <w:t>Extension</w:t>
            </w:r>
          </w:p>
        </w:tc>
        <w:tc>
          <w:tcPr>
            <w:tcW w:w="990" w:type="dxa"/>
          </w:tcPr>
          <w:p w14:paraId="2DB4FCF4" w14:textId="2C5857ED" w:rsidR="00AD1F0D" w:rsidRPr="00670D40" w:rsidRDefault="00AD1F0D" w:rsidP="00670D4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  <w:sz w:val="20"/>
                <w:szCs w:val="20"/>
              </w:rPr>
            </w:pPr>
            <w:r w:rsidRPr="00670D40">
              <w:rPr>
                <w:rFonts w:ascii="Aptos" w:hAnsi="Aptos" w:eastAsia="Aptos" w:cs="Aptos"/>
                <w:color w:val="000000"/>
                <w:sz w:val="20"/>
                <w:szCs w:val="20"/>
              </w:rPr>
              <w:t>Neutral</w:t>
            </w:r>
          </w:p>
        </w:tc>
        <w:tc>
          <w:tcPr>
            <w:tcW w:w="1080" w:type="dxa"/>
          </w:tcPr>
          <w:p w14:paraId="1358DCEF" w14:textId="5431F2CB" w:rsidR="00AD1F0D" w:rsidRPr="00670D40" w:rsidRDefault="00AD1F0D" w:rsidP="00670D4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  <w:sz w:val="20"/>
                <w:szCs w:val="20"/>
              </w:rPr>
            </w:pPr>
            <w:r w:rsidRPr="00670D40">
              <w:rPr>
                <w:rFonts w:ascii="Aptos" w:hAnsi="Aptos" w:eastAsia="Aptos" w:cs="Aptos"/>
                <w:color w:val="000000"/>
                <w:sz w:val="20"/>
                <w:szCs w:val="20"/>
              </w:rPr>
              <w:t>Neutral</w:t>
            </w:r>
          </w:p>
        </w:tc>
        <w:tc>
          <w:tcPr>
            <w:tcW w:w="1278" w:type="dxa"/>
          </w:tcPr>
          <w:p w14:paraId="53206A74" w14:textId="1B3C2B77" w:rsidR="00AD1F0D" w:rsidRPr="00670D40" w:rsidRDefault="00AD1F0D" w:rsidP="00670D40">
            <w:pPr>
              <w:pStyle w:val="NormalWeb"/>
              <w:spacing w:before="0" w:beforeAutospacing="0" w:after="0" w:afterAutospacing="0" w:line="480" w:lineRule="auto"/>
              <w:ind w:left="144" w:hanging="144"/>
              <w:rPr>
                <w:color w:val="000000"/>
                <w:sz w:val="20"/>
                <w:szCs w:val="20"/>
              </w:rPr>
            </w:pPr>
            <w:r w:rsidRPr="00670D40">
              <w:rPr>
                <w:rFonts w:ascii="Aptos" w:hAnsi="Aptos" w:eastAsia="Aptos" w:cs="Aptos"/>
                <w:color w:val="000000"/>
                <w:sz w:val="20"/>
                <w:szCs w:val="20"/>
              </w:rPr>
              <w:t>Extension</w:t>
            </w:r>
          </w:p>
        </w:tc>
      </w:tr>
    </w:tbl>
    <w:p w14:paraId="3049D69B" w14:textId="6F96297E" w:rsidR="008A0CA5" w:rsidRPr="004F67D8" w:rsidRDefault="008A0CA5" w:rsidP="009B38BF">
      <w:pPr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color w:val="000000"/>
        </w:rPr>
        <w:t xml:space="preserve">This patient has </w:t>
      </w:r>
      <w:r w:rsidR="00E80FDD">
        <w:rPr>
          <w:rFonts w:ascii="Aptos" w:hAnsi="Aptos" w:cs="Aptos" w:eastAsia="Aptos"/>
          <w:color w:val="000000"/>
        </w:rPr>
        <w:t xml:space="preserve">a </w:t>
      </w:r>
      <w:r>
        <w:rPr>
          <w:rFonts w:ascii="Aptos" w:hAnsi="Aptos" w:cs="Aptos" w:eastAsia="Aptos"/>
          <w:color w:val="000000"/>
        </w:rPr>
        <w:t>normal range of motion through each phase of gait, but some abnormalities are noticed</w:t>
      </w:r>
      <w:r w:rsidR="00E80FDD">
        <w:rPr>
          <w:rFonts w:ascii="Aptos" w:hAnsi="Aptos" w:cs="Aptos" w:eastAsia="Aptos"/>
          <w:color w:val="000000"/>
        </w:rPr>
        <w:t>,</w:t>
      </w:r>
      <w:r>
        <w:rPr>
          <w:rFonts w:ascii="Aptos" w:hAnsi="Aptos" w:cs="Aptos" w:eastAsia="Aptos"/>
          <w:color w:val="000000"/>
        </w:rPr>
        <w:t xml:space="preserve"> which may contribute to the risk of a </w:t>
      </w:r>
      <w:r w:rsidR="0031605A">
        <w:rPr>
          <w:rFonts w:ascii="Aptos" w:hAnsi="Aptos" w:cs="Aptos" w:eastAsia="Aptos"/>
          <w:color w:val="000000"/>
        </w:rPr>
        <w:t>navicular</w:t>
      </w:r>
      <w:r>
        <w:rPr>
          <w:rFonts w:ascii="Aptos" w:hAnsi="Aptos" w:cs="Aptos" w:eastAsia="Aptos"/>
          <w:color w:val="000000"/>
        </w:rPr>
        <w:t xml:space="preserve"> stress fracture. The patient moderately overstrides has a moderate toe</w:t>
      </w:r>
      <w:r w:rsidRPr="00FE490D">
        <w:rPr>
          <w:rFonts w:ascii="Aptos" w:hAnsi="Aptos" w:cs="Aptos" w:eastAsia="Aptos"/>
          <w:color w:val="000000"/>
        </w:rPr>
        <w:t>-</w:t>
      </w:r>
      <w:r>
        <w:rPr>
          <w:rFonts w:ascii="Aptos" w:hAnsi="Aptos" w:cs="Aptos" w:eastAsia="Aptos"/>
          <w:color w:val="000000"/>
        </w:rPr>
        <w:t>out angle of progression during initial contact</w:t>
      </w:r>
      <w:r w:rsidR="00042CF8">
        <w:rPr>
          <w:rFonts w:ascii="Aptos" w:hAnsi="Aptos" w:cs="Aptos" w:eastAsia="Aptos"/>
          <w:color w:val="000000"/>
        </w:rPr>
        <w:t>,</w:t>
      </w:r>
      <w:r>
        <w:rPr>
          <w:rFonts w:ascii="Aptos" w:hAnsi="Aptos" w:cs="Aptos" w:eastAsia="Aptos"/>
          <w:color w:val="000000"/>
        </w:rPr>
        <w:t xml:space="preserve"> which may lead to excess loading and ground reaction forces. In the frontal view during midstance, the patient demonstrates hypermobility with pronation collapse and a valgus knee</w:t>
      </w:r>
      <w:r w:rsidR="00042CF8">
        <w:rPr>
          <w:rFonts w:ascii="Aptos" w:hAnsi="Aptos" w:cs="Aptos" w:eastAsia="Aptos"/>
          <w:color w:val="000000"/>
        </w:rPr>
        <w:t>,</w:t>
      </w:r>
      <w:r>
        <w:rPr>
          <w:rFonts w:ascii="Aptos" w:hAnsi="Aptos" w:cs="Aptos" w:eastAsia="Aptos"/>
          <w:color w:val="000000"/>
        </w:rPr>
        <w:t xml:space="preserve"> which may place additional stress on the </w:t>
      </w:r>
      <w:r w:rsidR="0031605A">
        <w:rPr>
          <w:rFonts w:ascii="Aptos" w:hAnsi="Aptos" w:cs="Aptos" w:eastAsia="Aptos"/>
          <w:color w:val="000000"/>
        </w:rPr>
        <w:t>navicular bone</w:t>
      </w:r>
      <w:r>
        <w:rPr>
          <w:rFonts w:ascii="Aptos" w:hAnsi="Aptos" w:cs="Aptos" w:eastAsia="Aptos"/>
          <w:color w:val="000000"/>
        </w:rPr>
        <w:t xml:space="preserve">. Lastly, the runner demonstrates a “heel whip” during the </w:t>
      </w:r>
      <w:r>
        <w:rPr>
          <w:rFonts w:ascii="Aptos" w:hAnsi="Aptos" w:cs="Aptos" w:eastAsia="Aptos"/>
          <w:color w:val="000000"/>
        </w:rPr>
        <w:lastRenderedPageBreak/>
        <w:t>toe</w:t>
      </w:r>
      <w:r w:rsidRPr="00FE490D">
        <w:rPr>
          <w:rFonts w:ascii="Aptos" w:hAnsi="Aptos" w:cs="Aptos" w:eastAsia="Aptos"/>
          <w:color w:val="000000"/>
        </w:rPr>
        <w:t>-</w:t>
      </w:r>
      <w:r>
        <w:rPr>
          <w:rFonts w:ascii="Aptos" w:hAnsi="Aptos" w:cs="Aptos" w:eastAsia="Aptos"/>
          <w:color w:val="000000"/>
        </w:rPr>
        <w:t>off and early swing phases of gait</w:t>
      </w:r>
      <w:r w:rsidR="00042CF8">
        <w:rPr>
          <w:rFonts w:ascii="Aptos" w:hAnsi="Aptos" w:cs="Aptos" w:eastAsia="Aptos"/>
          <w:color w:val="000000"/>
        </w:rPr>
        <w:t>,</w:t>
      </w:r>
      <w:r>
        <w:rPr>
          <w:rFonts w:ascii="Aptos" w:hAnsi="Aptos" w:cs="Aptos" w:eastAsia="Aptos"/>
          <w:color w:val="000000"/>
        </w:rPr>
        <w:t xml:space="preserve"> indicating they toe</w:t>
      </w:r>
      <w:r w:rsidR="00962D4A">
        <w:rPr>
          <w:rFonts w:ascii="Aptos" w:hAnsi="Aptos" w:cs="Aptos" w:eastAsia="Aptos"/>
          <w:color w:val="000000"/>
        </w:rPr>
        <w:t>-</w:t>
      </w:r>
      <w:r>
        <w:rPr>
          <w:rFonts w:ascii="Aptos" w:hAnsi="Aptos" w:cs="Aptos" w:eastAsia="Aptos"/>
          <w:color w:val="000000"/>
        </w:rPr>
        <w:t>of</w:t>
      </w:r>
      <w:r w:rsidR="00042CF8">
        <w:rPr>
          <w:rFonts w:ascii="Aptos" w:hAnsi="Aptos" w:cs="Aptos" w:eastAsia="Aptos"/>
          <w:color w:val="000000"/>
        </w:rPr>
        <w:t>f</w:t>
      </w:r>
      <w:r>
        <w:rPr>
          <w:rFonts w:ascii="Aptos" w:hAnsi="Aptos" w:cs="Aptos" w:eastAsia="Aptos"/>
          <w:color w:val="000000"/>
        </w:rPr>
        <w:t xml:space="preserve"> in the middle of the foot rather than through the great toe, which may put additional stress on the </w:t>
      </w:r>
      <w:r w:rsidR="0031605A">
        <w:rPr>
          <w:rFonts w:ascii="Aptos" w:hAnsi="Aptos" w:cs="Aptos" w:eastAsia="Aptos"/>
          <w:color w:val="000000"/>
        </w:rPr>
        <w:t>navicular</w:t>
      </w:r>
      <w:r>
        <w:rPr>
          <w:rFonts w:ascii="Aptos" w:hAnsi="Aptos" w:cs="Aptos" w:eastAsia="Aptos"/>
          <w:color w:val="000000"/>
        </w:rPr>
        <w:t>.</w:t>
      </w:r>
    </w:p>
    <w:sectPr w:rsidR="00646DDD" w:rsidRPr="009B38BF" w:rsidSect="009B38BF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0E01C0" w14:textId="77777777" w:rsidR="00F66811" w:rsidRDefault="00F66811" w:rsidP="00E80FDD">
      <w:r>
        <w:separator/>
      </w:r>
    </w:p>
  </w:endnote>
  <w:endnote w:type="continuationSeparator" w:id="0">
    <w:p w14:paraId="5D9D92E8" w14:textId="77777777" w:rsidR="00F66811" w:rsidRDefault="00F66811" w:rsidP="00E80F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E52C42" w14:textId="77777777" w:rsidR="00F66811" w:rsidRDefault="00F66811" w:rsidP="00E80FDD">
      <w:r>
        <w:separator/>
      </w:r>
    </w:p>
  </w:footnote>
  <w:footnote w:type="continuationSeparator" w:id="0">
    <w:p w14:paraId="6050AD7E" w14:textId="77777777" w:rsidR="00F66811" w:rsidRDefault="00F66811" w:rsidP="00E80FD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7A6AEE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1F36CD9"/>
    <w:multiLevelType w:val="hybridMultilevel"/>
    <w:tmpl w:val="042208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2328A1"/>
    <w:multiLevelType w:val="hybridMultilevel"/>
    <w:tmpl w:val="492ED856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176834F2"/>
    <w:multiLevelType w:val="hybridMultilevel"/>
    <w:tmpl w:val="6A6E94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B6D01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CAA225E"/>
    <w:multiLevelType w:val="hybridMultilevel"/>
    <w:tmpl w:val="62F85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57D1A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4E711A40"/>
    <w:multiLevelType w:val="hybridMultilevel"/>
    <w:tmpl w:val="3328EF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15618A2"/>
    <w:multiLevelType w:val="hybridMultilevel"/>
    <w:tmpl w:val="8CF63A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BC6B96"/>
    <w:multiLevelType w:val="hybridMultilevel"/>
    <w:tmpl w:val="5300B9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CB7CF3"/>
    <w:multiLevelType w:val="hybridMultilevel"/>
    <w:tmpl w:val="5ABA12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DF4583"/>
    <w:multiLevelType w:val="hybridMultilevel"/>
    <w:tmpl w:val="0F2086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F1D1D0F"/>
    <w:multiLevelType w:val="hybridMultilevel"/>
    <w:tmpl w:val="959058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C5A66E0"/>
    <w:multiLevelType w:val="hybridMultilevel"/>
    <w:tmpl w:val="60422D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3416648">
    <w:abstractNumId w:val="12"/>
  </w:num>
  <w:num w:numId="2" w16cid:durableId="581181025">
    <w:abstractNumId w:val="13"/>
  </w:num>
  <w:num w:numId="3" w16cid:durableId="899556687">
    <w:abstractNumId w:val="14"/>
  </w:num>
  <w:num w:numId="4" w16cid:durableId="1764645859">
    <w:abstractNumId w:val="10"/>
  </w:num>
  <w:num w:numId="5" w16cid:durableId="1204294212">
    <w:abstractNumId w:val="3"/>
  </w:num>
  <w:num w:numId="6" w16cid:durableId="431126405">
    <w:abstractNumId w:val="7"/>
  </w:num>
  <w:num w:numId="7" w16cid:durableId="833881640">
    <w:abstractNumId w:val="6"/>
  </w:num>
  <w:num w:numId="8" w16cid:durableId="456417885">
    <w:abstractNumId w:val="11"/>
  </w:num>
  <w:num w:numId="9" w16cid:durableId="1338116607">
    <w:abstractNumId w:val="5"/>
  </w:num>
  <w:num w:numId="10" w16cid:durableId="1204370537">
    <w:abstractNumId w:val="9"/>
  </w:num>
  <w:num w:numId="11" w16cid:durableId="2066945254">
    <w:abstractNumId w:val="1"/>
  </w:num>
  <w:num w:numId="12" w16cid:durableId="1097289280">
    <w:abstractNumId w:val="4"/>
  </w:num>
  <w:num w:numId="13" w16cid:durableId="1810898185">
    <w:abstractNumId w:val="2"/>
  </w:num>
  <w:num w:numId="14" w16cid:durableId="2054503795">
    <w:abstractNumId w:val="0"/>
  </w:num>
  <w:num w:numId="15" w16cid:durableId="44211562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C7590"/>
    <w:rsid w:val="00012113"/>
    <w:rsid w:val="000177F5"/>
    <w:rsid w:val="00030346"/>
    <w:rsid w:val="00042CF8"/>
    <w:rsid w:val="00053523"/>
    <w:rsid w:val="000925A7"/>
    <w:rsid w:val="00093C62"/>
    <w:rsid w:val="000C110F"/>
    <w:rsid w:val="000E02A5"/>
    <w:rsid w:val="000E6CE1"/>
    <w:rsid w:val="00104CE7"/>
    <w:rsid w:val="00111FB3"/>
    <w:rsid w:val="001159D5"/>
    <w:rsid w:val="00124D62"/>
    <w:rsid w:val="00127F01"/>
    <w:rsid w:val="00144757"/>
    <w:rsid w:val="00145790"/>
    <w:rsid w:val="00146874"/>
    <w:rsid w:val="0017229E"/>
    <w:rsid w:val="001756D9"/>
    <w:rsid w:val="00185C84"/>
    <w:rsid w:val="001B183C"/>
    <w:rsid w:val="001B7D92"/>
    <w:rsid w:val="001E3C94"/>
    <w:rsid w:val="001E4FEE"/>
    <w:rsid w:val="001E59C7"/>
    <w:rsid w:val="001F4CAE"/>
    <w:rsid w:val="001F6BE2"/>
    <w:rsid w:val="002131BD"/>
    <w:rsid w:val="002220F3"/>
    <w:rsid w:val="00233B2D"/>
    <w:rsid w:val="00250ABD"/>
    <w:rsid w:val="00272804"/>
    <w:rsid w:val="00285162"/>
    <w:rsid w:val="002A6057"/>
    <w:rsid w:val="002B17DB"/>
    <w:rsid w:val="002B543D"/>
    <w:rsid w:val="002D4354"/>
    <w:rsid w:val="00300039"/>
    <w:rsid w:val="003034D0"/>
    <w:rsid w:val="003057C0"/>
    <w:rsid w:val="003116D0"/>
    <w:rsid w:val="003117C1"/>
    <w:rsid w:val="0031605A"/>
    <w:rsid w:val="003369D4"/>
    <w:rsid w:val="00365CC8"/>
    <w:rsid w:val="00366E3D"/>
    <w:rsid w:val="00373F29"/>
    <w:rsid w:val="00392A8E"/>
    <w:rsid w:val="003969D7"/>
    <w:rsid w:val="003A2126"/>
    <w:rsid w:val="003B0ACC"/>
    <w:rsid w:val="003C0FA8"/>
    <w:rsid w:val="003D2E11"/>
    <w:rsid w:val="003E1BE2"/>
    <w:rsid w:val="003E3C58"/>
    <w:rsid w:val="003E7A4A"/>
    <w:rsid w:val="00403B70"/>
    <w:rsid w:val="00417C00"/>
    <w:rsid w:val="0043274B"/>
    <w:rsid w:val="00434A9B"/>
    <w:rsid w:val="0044297D"/>
    <w:rsid w:val="004479D4"/>
    <w:rsid w:val="00451402"/>
    <w:rsid w:val="00472C73"/>
    <w:rsid w:val="004A28C9"/>
    <w:rsid w:val="004B6B17"/>
    <w:rsid w:val="004D28C7"/>
    <w:rsid w:val="004D4C1C"/>
    <w:rsid w:val="004F3F27"/>
    <w:rsid w:val="004F61A2"/>
    <w:rsid w:val="004F656D"/>
    <w:rsid w:val="004F67D8"/>
    <w:rsid w:val="004F6A4B"/>
    <w:rsid w:val="005332C9"/>
    <w:rsid w:val="0053600D"/>
    <w:rsid w:val="005431C1"/>
    <w:rsid w:val="005533D2"/>
    <w:rsid w:val="00564DD6"/>
    <w:rsid w:val="005A0F2B"/>
    <w:rsid w:val="005B541C"/>
    <w:rsid w:val="005C0A97"/>
    <w:rsid w:val="005E71D6"/>
    <w:rsid w:val="005F6168"/>
    <w:rsid w:val="006174C4"/>
    <w:rsid w:val="0064689D"/>
    <w:rsid w:val="00646DDD"/>
    <w:rsid w:val="00662C1A"/>
    <w:rsid w:val="00664BC0"/>
    <w:rsid w:val="00670D40"/>
    <w:rsid w:val="006B7018"/>
    <w:rsid w:val="006D2586"/>
    <w:rsid w:val="006D3B0F"/>
    <w:rsid w:val="006F06C3"/>
    <w:rsid w:val="00734902"/>
    <w:rsid w:val="00741CFF"/>
    <w:rsid w:val="00752024"/>
    <w:rsid w:val="00766DDB"/>
    <w:rsid w:val="00791320"/>
    <w:rsid w:val="007A6491"/>
    <w:rsid w:val="007B648D"/>
    <w:rsid w:val="007B7FA1"/>
    <w:rsid w:val="007D40E2"/>
    <w:rsid w:val="007F697D"/>
    <w:rsid w:val="0080034E"/>
    <w:rsid w:val="008015FF"/>
    <w:rsid w:val="008167EF"/>
    <w:rsid w:val="00825F8A"/>
    <w:rsid w:val="008326FC"/>
    <w:rsid w:val="00873378"/>
    <w:rsid w:val="008A0CA5"/>
    <w:rsid w:val="008A2207"/>
    <w:rsid w:val="008C440D"/>
    <w:rsid w:val="00902FE5"/>
    <w:rsid w:val="0093512B"/>
    <w:rsid w:val="009565AA"/>
    <w:rsid w:val="00960A99"/>
    <w:rsid w:val="00962D4A"/>
    <w:rsid w:val="0096765B"/>
    <w:rsid w:val="00972D69"/>
    <w:rsid w:val="009730B3"/>
    <w:rsid w:val="009857F5"/>
    <w:rsid w:val="0099509B"/>
    <w:rsid w:val="009A15C6"/>
    <w:rsid w:val="009A1817"/>
    <w:rsid w:val="009B38BF"/>
    <w:rsid w:val="009B5487"/>
    <w:rsid w:val="009C69D8"/>
    <w:rsid w:val="009D0085"/>
    <w:rsid w:val="009D388D"/>
    <w:rsid w:val="009E04CF"/>
    <w:rsid w:val="009E423C"/>
    <w:rsid w:val="00A5549D"/>
    <w:rsid w:val="00A758DB"/>
    <w:rsid w:val="00A84823"/>
    <w:rsid w:val="00A97813"/>
    <w:rsid w:val="00AB35E4"/>
    <w:rsid w:val="00AC5B54"/>
    <w:rsid w:val="00AD1F0D"/>
    <w:rsid w:val="00AE5D30"/>
    <w:rsid w:val="00AF223C"/>
    <w:rsid w:val="00B02E83"/>
    <w:rsid w:val="00B04D3E"/>
    <w:rsid w:val="00B15F69"/>
    <w:rsid w:val="00B17785"/>
    <w:rsid w:val="00B52BE9"/>
    <w:rsid w:val="00B53B0F"/>
    <w:rsid w:val="00B614BB"/>
    <w:rsid w:val="00B62DDD"/>
    <w:rsid w:val="00B64D34"/>
    <w:rsid w:val="00B722BD"/>
    <w:rsid w:val="00B90660"/>
    <w:rsid w:val="00BA2D3D"/>
    <w:rsid w:val="00BA3BA3"/>
    <w:rsid w:val="00BE385B"/>
    <w:rsid w:val="00BE491D"/>
    <w:rsid w:val="00C02D27"/>
    <w:rsid w:val="00C27D0E"/>
    <w:rsid w:val="00C35605"/>
    <w:rsid w:val="00C3567D"/>
    <w:rsid w:val="00C503C1"/>
    <w:rsid w:val="00C625B3"/>
    <w:rsid w:val="00CA01A8"/>
    <w:rsid w:val="00CB6022"/>
    <w:rsid w:val="00CD077D"/>
    <w:rsid w:val="00CD0AC8"/>
    <w:rsid w:val="00CD68FA"/>
    <w:rsid w:val="00CE4CA0"/>
    <w:rsid w:val="00CE5713"/>
    <w:rsid w:val="00D12133"/>
    <w:rsid w:val="00D13354"/>
    <w:rsid w:val="00D1681C"/>
    <w:rsid w:val="00D24177"/>
    <w:rsid w:val="00D3644D"/>
    <w:rsid w:val="00D466DE"/>
    <w:rsid w:val="00D54B87"/>
    <w:rsid w:val="00D56117"/>
    <w:rsid w:val="00D80512"/>
    <w:rsid w:val="00D82129"/>
    <w:rsid w:val="00D866F1"/>
    <w:rsid w:val="00D97568"/>
    <w:rsid w:val="00DA3C9F"/>
    <w:rsid w:val="00DB793A"/>
    <w:rsid w:val="00DC4902"/>
    <w:rsid w:val="00DC4A6B"/>
    <w:rsid w:val="00DD2EDA"/>
    <w:rsid w:val="00E2227A"/>
    <w:rsid w:val="00E32B56"/>
    <w:rsid w:val="00E455F2"/>
    <w:rsid w:val="00E47711"/>
    <w:rsid w:val="00E52FAF"/>
    <w:rsid w:val="00E57F75"/>
    <w:rsid w:val="00E611CC"/>
    <w:rsid w:val="00E71CA8"/>
    <w:rsid w:val="00E7313E"/>
    <w:rsid w:val="00E80FDD"/>
    <w:rsid w:val="00E820D4"/>
    <w:rsid w:val="00EA03BA"/>
    <w:rsid w:val="00EA0F56"/>
    <w:rsid w:val="00EA5F29"/>
    <w:rsid w:val="00EB4CAB"/>
    <w:rsid w:val="00ED5D65"/>
    <w:rsid w:val="00EE5F34"/>
    <w:rsid w:val="00EF20AB"/>
    <w:rsid w:val="00EF2B20"/>
    <w:rsid w:val="00F027BE"/>
    <w:rsid w:val="00F07576"/>
    <w:rsid w:val="00F131D3"/>
    <w:rsid w:val="00F142D8"/>
    <w:rsid w:val="00F16472"/>
    <w:rsid w:val="00F22A79"/>
    <w:rsid w:val="00F25A11"/>
    <w:rsid w:val="00F412FB"/>
    <w:rsid w:val="00F45FDE"/>
    <w:rsid w:val="00F46AEC"/>
    <w:rsid w:val="00F51C0D"/>
    <w:rsid w:val="00F66811"/>
    <w:rsid w:val="00F81648"/>
    <w:rsid w:val="00FA1FF2"/>
    <w:rsid w:val="00FB47BB"/>
    <w:rsid w:val="00FC062D"/>
    <w:rsid w:val="00FC7590"/>
    <w:rsid w:val="00FD4C2F"/>
    <w:rsid w:val="00FE3C2E"/>
    <w:rsid w:val="00FE490D"/>
    <w:rsid w:val="03FC7269"/>
    <w:rsid w:val="0C49E918"/>
    <w:rsid w:val="0F8ECAAA"/>
    <w:rsid w:val="1078EC8A"/>
    <w:rsid w:val="128B9E90"/>
    <w:rsid w:val="1617A15B"/>
    <w:rsid w:val="17860E25"/>
    <w:rsid w:val="1C16B1BF"/>
    <w:rsid w:val="1C817EDA"/>
    <w:rsid w:val="2674D961"/>
    <w:rsid w:val="2A03300F"/>
    <w:rsid w:val="4DAC4C6C"/>
    <w:rsid w:val="754934AB"/>
    <w:rsid w:val="7FB110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0333F20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75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75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75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75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75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759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759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759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7590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FC75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75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75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75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75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75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75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75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75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759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75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759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75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759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75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75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75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75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75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7590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FC7590"/>
    <w:pPr>
      <w:widowControl w:val="0"/>
      <w:autoSpaceDE w:val="0"/>
      <w:autoSpaceDN w:val="0"/>
    </w:pPr>
    <w:rPr>
      <w:rFonts w:ascii="Calibri" w:eastAsia="Calibri" w:hAnsi="Calibri" w:cs="Calibri"/>
      <w:b/>
      <w:bCs/>
      <w:kern w:val="0"/>
      <w:sz w:val="22"/>
      <w:szCs w:val="22"/>
      <w:lang w:bidi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FC7590"/>
    <w:rPr>
      <w:rFonts w:ascii="Calibri" w:eastAsia="Calibri" w:hAnsi="Calibri" w:cs="Calibri"/>
      <w:b/>
      <w:bCs/>
      <w:kern w:val="0"/>
      <w:sz w:val="22"/>
      <w:szCs w:val="22"/>
      <w:lang w:bidi="en-US"/>
      <w14:ligatures w14:val="none"/>
    </w:rPr>
  </w:style>
  <w:style w:type="table" w:styleId="TableGrid">
    <w:name w:val="Table Grid"/>
    <w:basedOn w:val="TableNormal"/>
    <w:uiPriority w:val="39"/>
    <w:rsid w:val="00FC7590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FC7590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FC7590"/>
    <w:rPr>
      <w:rFonts w:eastAsiaTheme="minorEastAsia"/>
      <w:kern w:val="0"/>
      <w:sz w:val="22"/>
      <w:szCs w:val="22"/>
      <w:lang w:eastAsia="zh-CN"/>
      <w14:ligatures w14:val="none"/>
    </w:rPr>
  </w:style>
  <w:style w:type="character" w:styleId="Hyperlink">
    <w:name w:val="Hyperlink"/>
    <w:basedOn w:val="DefaultParagraphFont"/>
    <w:uiPriority w:val="99"/>
    <w:unhideWhenUsed/>
    <w:rsid w:val="0080034E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0034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0E02A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Revision">
    <w:name w:val="Revision"/>
    <w:hidden/>
    <w:uiPriority w:val="99"/>
    <w:semiHidden/>
    <w:rsid w:val="00FD4C2F"/>
  </w:style>
  <w:style w:type="character" w:styleId="CommentReference">
    <w:name w:val="annotation reference"/>
    <w:basedOn w:val="DefaultParagraphFont"/>
    <w:uiPriority w:val="99"/>
    <w:semiHidden/>
    <w:unhideWhenUsed/>
    <w:rsid w:val="001E4FE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E4FE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E4FE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E4FE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E4FEE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B602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B6022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E80FD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80FDD"/>
  </w:style>
  <w:style w:type="paragraph" w:styleId="Footer">
    <w:name w:val="footer"/>
    <w:basedOn w:val="Normal"/>
    <w:link w:val="FooterChar"/>
    <w:uiPriority w:val="99"/>
    <w:unhideWhenUsed/>
    <w:rsid w:val="00E80FD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80F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12</Pages>
  <Words>1949</Words>
  <Characters>10724</Characters>
  <Application>Microsoft Office Word</Application>
  <DocSecurity>0</DocSecurity>
  <Lines>446</Lines>
  <Paragraphs>243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Hannah Stedge</dc:creator>
  <cp:keywords/>
  <dc:description/>
  <cp:lastModifiedBy>Anna Seaman</cp:lastModifiedBy>
  <cp:revision>44</cp:revision>
  <dcterms:created xsi:type="dcterms:W3CDTF">2026-02-27T22:38:00Z</dcterms:created>
  <dcterms:modified xsi:type="dcterms:W3CDTF">2026-08-14T15:27:00Z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e767aecd-3611-4de8-bb35-ecc01765e623</vt:lpwstr>
  </property>
</Properties>
</file>