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A6DB7" w14:textId="0D096D02" w:rsidR="000E6ADD" w:rsidRPr="0002524E" w:rsidRDefault="00AA26E5" w:rsidP="0002524E">
      <w:pPr>
        <w:pStyle w:val="Heading1"/>
        <w:spacing w:line="480" w:lineRule="auto"/>
        <w:ind w:left="0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>
        <w:rPr>
          <w:rFonts w:ascii="Aptos" w:hAnsi="Aptos" w:eastAsia="Aptos" w:cs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eastAsia="Aptos" w:cs="Aptos"/>
          <w:color w:val="000000"/>
          <w:sz w:val="40"/>
          <w:szCs w:val="40"/>
        </w:rPr>
        <w:t xml:space="preserve"> Activity</w:t>
      </w:r>
      <w:r w:rsidR="008A6AB1" w:rsidRPr="0002524E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1D1F8E" w:rsidRPr="0002524E">
        <w:rPr>
          <w:rFonts w:ascii="Aptos" w:hAnsi="Aptos" w:eastAsia="Aptos" w:cs="Aptos"/>
          <w:color w:val="000000"/>
          <w:sz w:val="40"/>
          <w:szCs w:val="40"/>
        </w:rPr>
        <w:t>2</w:t>
      </w:r>
      <w:r w:rsidR="006355E0" w:rsidRPr="0002524E">
        <w:rPr>
          <w:rFonts w:ascii="Aptos" w:hAnsi="Aptos" w:eastAsia="Aptos" w:cs="Aptos"/>
          <w:color w:val="000000"/>
          <w:sz w:val="40"/>
          <w:szCs w:val="40"/>
        </w:rPr>
        <w:t>: Head Injury Assessment</w:t>
      </w:r>
    </w:p>
    <w:p w14:paraId="5EAAFA55" w14:textId="3CADFA4C" w:rsidR="00AA26E5" w:rsidRPr="00644E58" w:rsidRDefault="00AA26E5" w:rsidP="00644E58">
      <w:pPr>
        <w:pStyle w:val="BodyText"/>
        <w:spacing w:line="480" w:lineRule="auto"/>
        <w:ind w:left="0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 xml:space="preserve">Practice and determine what you will do for an on-field head injury assessment and answer the </w:t>
      </w:r>
      <w:r w:rsidRPr="00644E58">
        <w:rPr>
          <w:rFonts w:ascii="Aptos" w:hAnsi="Aptos" w:eastAsia="Aptos" w:cs="Aptos"/>
          <w:color w:val="000000"/>
        </w:rPr>
        <w:lastRenderedPageBreak/>
        <w:t>following questions.</w:t>
      </w:r>
    </w:p>
    <w:p w14:paraId="60527F32" w14:textId="77777777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>What actions will you perform to assess for severity or type of head injury?</w:t>
      </w:r>
    </w:p>
    <w:p w14:paraId="57E685B7" w14:textId="77777777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 xml:space="preserve">What criteria will you use, or what determines whether the head injury is nothing, a concussion, or a more serious head injury? Do you have </w:t>
      </w:r>
      <w:proofErr w:type="gramStart"/>
      <w:r w:rsidRPr="00644E58">
        <w:rPr>
          <w:rFonts w:ascii="Aptos" w:hAnsi="Aptos" w:eastAsia="Aptos" w:cs="Aptos"/>
          <w:color w:val="000000"/>
        </w:rPr>
        <w:t>defining</w:t>
      </w:r>
      <w:proofErr w:type="gramEnd"/>
      <w:r w:rsidRPr="00644E58">
        <w:rPr>
          <w:rFonts w:ascii="Aptos" w:hAnsi="Aptos" w:eastAsia="Aptos" w:cs="Aptos"/>
          <w:color w:val="000000"/>
        </w:rPr>
        <w:t xml:space="preserve"> characteristics or criteria that differentiate these conditions?</w:t>
      </w:r>
    </w:p>
    <w:p w14:paraId="41A4B48B" w14:textId="77777777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>If you suspect a concussion, what will inform your decision to perform a sport concussion assessment tool (SCAT6) at that moment or not?</w:t>
      </w:r>
    </w:p>
    <w:p w14:paraId="66AF0406" w14:textId="469DB557" w:rsidR="00AA26E5" w:rsidRDefault="00AA26E5" w:rsidP="00AA26E5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644E58">
        <w:rPr>
          <w:rFonts w:ascii="Aptos" w:hAnsi="Aptos" w:eastAsia="Aptos" w:cs="Aptos"/>
          <w:color w:val="000000"/>
        </w:rPr>
        <w:t>How do you know if you should continue a SCAT6 or stop a SCAT6? What presentation, symptoms, or other factors would make you consider stopping?</w:t>
      </w:r>
    </w:p>
    <w:p w14:paraId="694A9B56" w14:textId="0920CE7F" w:rsidR="00AA26E5" w:rsidRPr="00AA26E5" w:rsidRDefault="00AA26E5" w:rsidP="00AA26E5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AA26E5">
        <w:rPr>
          <w:rFonts w:ascii="Aptos" w:hAnsi="Aptos" w:eastAsia="Aptos" w:cs="Aptos"/>
          <w:color w:val="000000"/>
        </w:rPr>
        <w:t>What other assessments could you perform to determine the presence or severity of a head injury?</w:t>
      </w:r>
    </w:p>
    <w:p w14:paraId="31718E37" w14:textId="6E36349D" w:rsidR="00AA26E5" w:rsidRPr="00644E58" w:rsidRDefault="00AA26E5" w:rsidP="00644E58">
      <w:pPr>
        <w:pStyle w:val="BodyText"/>
        <w:numPr>
          <w:ilvl w:val="0"/>
          <w:numId w:val="22"/>
        </w:numPr>
        <w:spacing w:line="480" w:lineRule="auto"/>
        <w:rPr>
          <w:color w:val="000000"/>
        </w:rPr>
      </w:pPr>
      <w:r w:rsidRPr="00AA26E5">
        <w:rPr>
          <w:rFonts w:ascii="Aptos" w:hAnsi="Aptos" w:eastAsia="Aptos" w:cs="Aptos"/>
          <w:color w:val="000000"/>
        </w:rPr>
        <w:t xml:space="preserve">When and how do you plan to </w:t>
      </w:r>
      <w:proofErr w:type="gramStart"/>
      <w:r w:rsidRPr="00AA26E5">
        <w:rPr>
          <w:rFonts w:ascii="Aptos" w:hAnsi="Aptos" w:eastAsia="Aptos" w:cs="Aptos"/>
          <w:color w:val="000000"/>
        </w:rPr>
        <w:t>evaluate for</w:t>
      </w:r>
      <w:proofErr w:type="gramEnd"/>
      <w:r w:rsidRPr="00AA26E5">
        <w:rPr>
          <w:rFonts w:ascii="Aptos" w:hAnsi="Aptos" w:eastAsia="Aptos" w:cs="Aptos"/>
          <w:color w:val="000000"/>
        </w:rPr>
        <w:t xml:space="preserve"> a spinal or neck injury?</w:t>
      </w:r>
    </w:p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