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9B2C" w14:textId="1588118D" w:rsidR="0048198E" w:rsidRPr="00B640A6" w:rsidRDefault="00FD2A54" w:rsidP="00B640A6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4</w:t>
      </w:r>
      <w:r w:rsidR="00D73E3B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14497C08" w:rsidRPr="00B640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History</w:t>
      </w:r>
    </w:p>
    <w:p w14:paraId="58ED9FB5" w14:textId="5E5ED883" w:rsidR="0037225C" w:rsidRPr="00B640A6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Your patient has opted for </w:t>
      </w:r>
      <w:proofErr w:type="gramStart"/>
      <w:r w:rsidRPr="0037225C">
        <w:rPr>
          <w:rFonts w:ascii="Times New Roman" w:hAnsi="Times New Roman" w:cs="Times New Roman"/>
          <w:color w:val="000000"/>
          <w:sz w:val="24"/>
          <w:szCs w:val="24"/>
        </w:rPr>
        <w:t>a surgical</w:t>
      </w:r>
      <w:proofErr w:type="gramEnd"/>
      <w:r w:rsidRPr="0037225C">
        <w:rPr>
          <w:rFonts w:ascii="Times New Roman" w:hAnsi="Times New Roman" w:cs="Times New Roman"/>
          <w:color w:val="000000"/>
          <w:sz w:val="24"/>
          <w:szCs w:val="24"/>
        </w:rPr>
        <w:t xml:space="preserve"> repair for their rotator cuff tear. For a follow-up visit following shoulder arthroscopy, identify the top five pertinent history questions you should ask the patient.</w:t>
      </w:r>
    </w:p>
    <w:p w14:paraId="0B15E131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rFonts w:ascii="Times New Roman" w:hAnsi="Times New Roman" w:cs="Times New Roman"/>
          <w:color w:val="000000"/>
          <w:sz w:val="24"/>
          <w:szCs w:val="24"/>
        </w:rPr>
        <w:t>1.</w:t>
      </w:r>
    </w:p>
    <w:p w14:paraId="616CCECB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rFonts w:ascii="Times New Roman" w:hAnsi="Times New Roman" w:cs="Times New Roman"/>
          <w:color w:val="000000"/>
          <w:sz w:val="24"/>
          <w:szCs w:val="24"/>
        </w:rPr>
        <w:t>2.</w:t>
      </w:r>
    </w:p>
    <w:p w14:paraId="26463237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rFonts w:ascii="Times New Roman" w:hAnsi="Times New Roman" w:cs="Times New Roman"/>
          <w:color w:val="000000"/>
          <w:sz w:val="24"/>
          <w:szCs w:val="24"/>
        </w:rPr>
        <w:t>3.</w:t>
      </w:r>
    </w:p>
    <w:p w14:paraId="6E01341B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rFonts w:ascii="Times New Roman" w:hAnsi="Times New Roman" w:cs="Times New Roman"/>
          <w:color w:val="000000"/>
          <w:sz w:val="24"/>
          <w:szCs w:val="24"/>
        </w:rPr>
        <w:t>4.</w:t>
      </w:r>
    </w:p>
    <w:p w14:paraId="3F38DEA1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rFonts w:ascii="Times New Roman" w:hAnsi="Times New Roman" w:cs="Times New Roman"/>
          <w:color w:val="000000"/>
          <w:sz w:val="24"/>
          <w:szCs w:val="24"/>
        </w:rPr>
        <w:t>5.</w:t>
      </w:r>
    </w:p>
    <w:sectPr w:rsidR="0048198E" w:rsidRPr="00FD7AA0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5</Pages>
  <Words>654</Words>
  <Characters>3875</Characters>
  <Application>Microsoft Office Word</Application>
  <DocSecurity>0</DocSecurity>
  <Lines>143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62</cp:revision>
  <dcterms:created xsi:type="dcterms:W3CDTF">2024-02-09T03:51:00Z</dcterms:created>
  <dcterms:modified xsi:type="dcterms:W3CDTF">2026-08-05T19:48:00Z</dcterms:modified>
</cp:coreProperties>
</file>