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7B82F" w14:textId="217B44DF" w:rsidR="00CE5AC1" w:rsidRPr="00DF03C7" w:rsidRDefault="00CE5AC1" w:rsidP="00CE5AC1">
      <w:pPr>
        <w:spacing w:line="480" w:lineRule="auto"/>
        <w:rPr>
          <w:rFonts w:ascii="Times New Roman" w:hAnsi="Times New Roman" w:cs="Times New Roman"/>
          <w:b/>
          <w:bCs/>
          <w:color w:val="000000"/>
        </w:rPr>
      </w:pPr>
      <w:r w:rsidRPr="00DF03C7">
        <w:rPr>
          <w:rFonts w:ascii="Times New Roman" w:hAnsi="Times New Roman" w:cs="Times New Roman"/>
          <w:b/>
          <w:bCs/>
          <w:color w:val="000000"/>
        </w:rPr>
        <w:t>Navigation menu/button: Simulation 1</w:t>
      </w:r>
      <w:r>
        <w:rPr>
          <w:rFonts w:ascii="Times New Roman" w:hAnsi="Times New Roman" w:cs="Times New Roman"/>
          <w:b/>
          <w:bCs/>
          <w:color w:val="000000"/>
        </w:rPr>
        <w:t>6</w:t>
      </w:r>
      <w:r w:rsidRPr="00DF03C7">
        <w:rPr>
          <w:rFonts w:ascii="Times New Roman" w:hAnsi="Times New Roman" w:cs="Times New Roman"/>
          <w:b/>
          <w:bCs/>
          <w:color w:val="000000"/>
        </w:rPr>
        <w:t xml:space="preserve">: </w:t>
      </w:r>
      <w:r w:rsidRPr="00CE5AC1">
        <w:rPr>
          <w:rFonts w:ascii="Times New Roman" w:hAnsi="Times New Roman" w:cs="Times New Roman"/>
          <w:b/>
          <w:bCs/>
          <w:color w:val="000000"/>
        </w:rPr>
        <w:t>A Good Mimic</w:t>
      </w:r>
    </w:p>
    <w:p w14:paraId="6D23726F" w14:textId="77777777" w:rsidR="00CE5AC1" w:rsidRDefault="00CE5AC1" w:rsidP="00891AB4">
      <w:pPr>
        <w:spacing w:line="480" w:lineRule="auto"/>
        <w:rPr>
          <w:rFonts w:ascii="Times New Roman" w:hAnsi="Times New Roman" w:cs="Times New Roman"/>
          <w:color w:val="000000"/>
        </w:rPr>
      </w:pPr>
    </w:p>
    <w:p w14:paraId="6166C2EF" w14:textId="24AF1E20" w:rsidR="00D257B3" w:rsidRPr="00891AB4" w:rsidRDefault="004F7BE3" w:rsidP="00891AB4">
      <w:pPr>
        <w:spacing w:line="480" w:lineRule="auto"/>
        <w:rPr>
          <w:rFonts w:ascii="Times New Roman" w:hAnsi="Times New Roman" w:cs="Times New Roman"/>
          <w:color w:val="000000"/>
        </w:rPr>
      </w:pPr>
      <w:r w:rsidRPr="00891AB4">
        <w:rPr>
          <w:rFonts w:ascii="Times New Roman" w:hAnsi="Times New Roman" w:cs="Times New Roman"/>
          <w:color w:val="000000"/>
        </w:rPr>
        <w:t>&lt;c</w:t>
      </w:r>
      <w:r w:rsidR="00D257B3" w:rsidRPr="00891AB4">
        <w:rPr>
          <w:rFonts w:ascii="Times New Roman" w:hAnsi="Times New Roman" w:cs="Times New Roman"/>
          <w:color w:val="000000"/>
        </w:rPr>
        <w:t>n&gt;</w:t>
      </w:r>
      <w:r w:rsidR="00A06FBB" w:rsidRPr="00891AB4">
        <w:rPr>
          <w:rFonts w:ascii="Times New Roman" w:hAnsi="Times New Roman" w:cs="Times New Roman"/>
          <w:color w:val="000000"/>
        </w:rPr>
        <w:t>Simulation</w:t>
      </w:r>
      <w:r w:rsidRPr="00891AB4">
        <w:rPr>
          <w:rFonts w:ascii="Times New Roman" w:hAnsi="Times New Roman" w:cs="Times New Roman"/>
          <w:color w:val="000000"/>
        </w:rPr>
        <w:t xml:space="preserve"> 1</w:t>
      </w:r>
      <w:r w:rsidR="00783DF6" w:rsidRPr="00891AB4">
        <w:rPr>
          <w:rFonts w:ascii="Times New Roman" w:hAnsi="Times New Roman" w:cs="Times New Roman"/>
          <w:color w:val="000000"/>
        </w:rPr>
        <w:t>6</w:t>
      </w:r>
    </w:p>
    <w:p w14:paraId="773B3D25" w14:textId="16872DF5" w:rsidR="004F7BE3" w:rsidRPr="00891AB4" w:rsidRDefault="00D257B3" w:rsidP="00891AB4">
      <w:pPr>
        <w:spacing w:line="480" w:lineRule="auto"/>
        <w:rPr>
          <w:rFonts w:ascii="Times New Roman" w:hAnsi="Times New Roman" w:cs="Times New Roman"/>
          <w:color w:val="000000"/>
        </w:rPr>
      </w:pPr>
      <w:r w:rsidRPr="00891AB4">
        <w:rPr>
          <w:rFonts w:ascii="Times New Roman" w:hAnsi="Times New Roman" w:cs="Times New Roman"/>
          <w:color w:val="000000"/>
        </w:rPr>
        <w:t>&lt;ct&gt;</w:t>
      </w:r>
      <w:r w:rsidR="004F7BE3" w:rsidRPr="00891AB4">
        <w:rPr>
          <w:rFonts w:ascii="Times New Roman" w:hAnsi="Times New Roman" w:cs="Times New Roman"/>
          <w:color w:val="000000"/>
        </w:rPr>
        <w:t>A Good Mimic</w:t>
      </w:r>
    </w:p>
    <w:p w14:paraId="16B4FB94" w14:textId="77777777" w:rsidR="00AA68EF" w:rsidRPr="00891AB4" w:rsidRDefault="00AA68EF" w:rsidP="00891AB4">
      <w:pPr>
        <w:spacing w:line="480" w:lineRule="auto"/>
        <w:rPr>
          <w:rFonts w:ascii="Times New Roman" w:hAnsi="Times New Roman" w:cs="Times New Roman"/>
          <w:color w:val="000000"/>
        </w:rPr>
      </w:pPr>
    </w:p>
    <w:p w14:paraId="2A85DCF0" w14:textId="7B9D1672" w:rsidR="00FD3DC7" w:rsidRPr="00891AB4" w:rsidRDefault="00516A8A" w:rsidP="00891AB4">
      <w:pPr>
        <w:spacing w:line="480" w:lineRule="auto"/>
        <w:rPr>
          <w:rFonts w:ascii="Times New Roman" w:hAnsi="Times New Roman" w:cs="Times New Roman"/>
          <w:color w:val="000000"/>
        </w:rPr>
      </w:pPr>
      <w:r w:rsidRPr="00891AB4">
        <w:rPr>
          <w:rFonts w:ascii="Times New Roman" w:hAnsi="Times New Roman" w:cs="Times New Roman"/>
          <w:color w:val="000000"/>
        </w:rPr>
        <w:t>&lt;a&gt;</w:t>
      </w:r>
      <w:r w:rsidR="00577582" w:rsidRPr="00891AB4">
        <w:rPr>
          <w:rFonts w:ascii="Times New Roman" w:hAnsi="Times New Roman" w:cs="Times New Roman"/>
          <w:color w:val="000000"/>
        </w:rPr>
        <w:t>Student</w:t>
      </w:r>
      <w:r w:rsidR="00FD3DC7" w:rsidRPr="00891AB4">
        <w:rPr>
          <w:rFonts w:ascii="Times New Roman" w:hAnsi="Times New Roman" w:cs="Times New Roman"/>
          <w:color w:val="000000"/>
        </w:rPr>
        <w:t xml:space="preserve"> </w:t>
      </w:r>
      <w:r w:rsidR="00CE5AC1">
        <w:rPr>
          <w:rFonts w:ascii="Times New Roman" w:hAnsi="Times New Roman" w:cs="Times New Roman"/>
          <w:color w:val="000000"/>
        </w:rPr>
        <w:t>S</w:t>
      </w:r>
      <w:r w:rsidR="00FD3DC7" w:rsidRPr="00891AB4">
        <w:rPr>
          <w:rFonts w:ascii="Times New Roman" w:hAnsi="Times New Roman" w:cs="Times New Roman"/>
          <w:color w:val="000000"/>
        </w:rPr>
        <w:t xml:space="preserve">imulation </w:t>
      </w:r>
      <w:r w:rsidR="00CE5AC1">
        <w:rPr>
          <w:rFonts w:ascii="Times New Roman" w:hAnsi="Times New Roman" w:cs="Times New Roman"/>
          <w:color w:val="000000"/>
        </w:rPr>
        <w:t>S</w:t>
      </w:r>
      <w:r w:rsidR="00FD3DC7" w:rsidRPr="00891AB4">
        <w:rPr>
          <w:rFonts w:ascii="Times New Roman" w:hAnsi="Times New Roman" w:cs="Times New Roman"/>
          <w:color w:val="000000"/>
        </w:rPr>
        <w:t>ummary</w:t>
      </w:r>
    </w:p>
    <w:p w14:paraId="6C79A9B1" w14:textId="0429C59C" w:rsidR="00FD3DC7" w:rsidRPr="00891AB4" w:rsidRDefault="00FD3DC7" w:rsidP="00891AB4">
      <w:pPr>
        <w:spacing w:line="480" w:lineRule="auto"/>
        <w:rPr>
          <w:rFonts w:ascii="Times New Roman" w:hAnsi="Times New Roman" w:cs="Times New Roman"/>
          <w:color w:val="000000"/>
        </w:rPr>
      </w:pPr>
      <w:r w:rsidRPr="00891AB4">
        <w:rPr>
          <w:rFonts w:ascii="Times New Roman" w:hAnsi="Times New Roman" w:cs="Times New Roman"/>
          <w:color w:val="000000"/>
        </w:rPr>
        <w:t>The</w:t>
      </w:r>
      <w:r w:rsidR="00E6720E" w:rsidRPr="00891AB4">
        <w:rPr>
          <w:rFonts w:ascii="Times New Roman" w:hAnsi="Times New Roman" w:cs="Times New Roman"/>
          <w:color w:val="000000"/>
        </w:rPr>
        <w:t xml:space="preserve"> Health Care Provider (</w:t>
      </w:r>
      <w:r w:rsidRPr="00891AB4">
        <w:rPr>
          <w:rFonts w:ascii="Times New Roman" w:hAnsi="Times New Roman" w:cs="Times New Roman"/>
          <w:color w:val="000000"/>
        </w:rPr>
        <w:t>HCP</w:t>
      </w:r>
      <w:r w:rsidR="00E6720E" w:rsidRPr="00891AB4">
        <w:rPr>
          <w:rFonts w:ascii="Times New Roman" w:hAnsi="Times New Roman" w:cs="Times New Roman"/>
          <w:color w:val="000000"/>
        </w:rPr>
        <w:t>)</w:t>
      </w:r>
      <w:r w:rsidRPr="00891AB4">
        <w:rPr>
          <w:rFonts w:ascii="Times New Roman" w:hAnsi="Times New Roman" w:cs="Times New Roman"/>
          <w:color w:val="000000"/>
        </w:rPr>
        <w:t xml:space="preserve"> will evaluate </w:t>
      </w:r>
      <w:r w:rsidR="00F30F7E" w:rsidRPr="00891AB4">
        <w:rPr>
          <w:rFonts w:ascii="Times New Roman" w:hAnsi="Times New Roman" w:cs="Times New Roman"/>
          <w:color w:val="000000"/>
        </w:rPr>
        <w:t xml:space="preserve">a patient complaining of </w:t>
      </w:r>
      <w:r w:rsidRPr="00891AB4">
        <w:rPr>
          <w:rFonts w:ascii="Times New Roman" w:hAnsi="Times New Roman" w:cs="Times New Roman"/>
          <w:color w:val="000000"/>
        </w:rPr>
        <w:t>ankle pain and swelling</w:t>
      </w:r>
      <w:r w:rsidR="00B865BF" w:rsidRPr="00891AB4">
        <w:rPr>
          <w:rFonts w:ascii="Times New Roman" w:hAnsi="Times New Roman" w:cs="Times New Roman"/>
          <w:color w:val="000000"/>
        </w:rPr>
        <w:t>.</w:t>
      </w:r>
    </w:p>
    <w:p w14:paraId="10DFE372" w14:textId="77777777" w:rsidR="004F7BE3" w:rsidRPr="00891AB4" w:rsidRDefault="004F7BE3" w:rsidP="00891AB4">
      <w:pPr>
        <w:spacing w:line="480" w:lineRule="auto"/>
        <w:rPr>
          <w:rFonts w:ascii="Times New Roman" w:hAnsi="Times New Roman" w:cs="Times New Roman"/>
          <w:color w:val="000000"/>
        </w:rPr>
      </w:pPr>
    </w:p>
    <w:p w14:paraId="57B251A8" w14:textId="48FA5338" w:rsidR="00577582" w:rsidRPr="00891AB4" w:rsidRDefault="00516A8A" w:rsidP="00891AB4">
      <w:pPr>
        <w:spacing w:line="480" w:lineRule="auto"/>
        <w:rPr>
          <w:rFonts w:ascii="Times New Roman" w:hAnsi="Times New Roman" w:cs="Times New Roman"/>
          <w:color w:val="000000"/>
        </w:rPr>
      </w:pPr>
      <w:r w:rsidRPr="00891AB4">
        <w:rPr>
          <w:rFonts w:ascii="Times New Roman" w:hAnsi="Times New Roman" w:cs="Times New Roman"/>
          <w:color w:val="000000"/>
        </w:rPr>
        <w:t>&lt;a&gt;</w:t>
      </w:r>
      <w:r w:rsidR="00577582" w:rsidRPr="00891AB4">
        <w:rPr>
          <w:rFonts w:ascii="Times New Roman" w:hAnsi="Times New Roman" w:cs="Times New Roman"/>
          <w:color w:val="000000"/>
        </w:rPr>
        <w:t xml:space="preserve">Presimulation </w:t>
      </w:r>
      <w:r w:rsidR="00CE5AC1">
        <w:rPr>
          <w:rFonts w:ascii="Times New Roman" w:hAnsi="Times New Roman" w:cs="Times New Roman"/>
          <w:color w:val="000000"/>
        </w:rPr>
        <w:t>A</w:t>
      </w:r>
      <w:r w:rsidR="00577582" w:rsidRPr="00891AB4">
        <w:rPr>
          <w:rFonts w:ascii="Times New Roman" w:hAnsi="Times New Roman" w:cs="Times New Roman"/>
          <w:color w:val="000000"/>
        </w:rPr>
        <w:t>ctivities</w:t>
      </w:r>
    </w:p>
    <w:p w14:paraId="0B89522D" w14:textId="77777777" w:rsidR="00CE5AC1" w:rsidRPr="00D804CD" w:rsidRDefault="00CE5AC1" w:rsidP="00CE5AC1">
      <w:pPr>
        <w:spacing w:line="480" w:lineRule="auto"/>
        <w:rPr>
          <w:rFonts w:ascii="Times New Roman" w:eastAsia="Times New Roman" w:hAnsi="Times New Roman" w:cs="Times New Roman"/>
          <w:color w:val="000000" w:themeColor="text1"/>
        </w:rPr>
      </w:pPr>
      <w:r w:rsidRPr="3517FD73">
        <w:rPr>
          <w:rFonts w:ascii="Times New Roman" w:eastAsia="Times New Roman" w:hAnsi="Times New Roman" w:cs="Times New Roman"/>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r w:rsidRPr="00D804CD">
        <w:rPr>
          <w:rFonts w:ascii="Times New Roman" w:eastAsia="Times New Roman" w:hAnsi="Times New Roman" w:cs="Times New Roman"/>
          <w:color w:val="000000" w:themeColor="text1"/>
        </w:rPr>
        <w:t>Presimulation</w:t>
      </w:r>
      <w:r w:rsidRPr="004C2459">
        <w:rPr>
          <w:rFonts w:ascii="Times New Roman" w:eastAsia="Times New Roman" w:hAnsi="Times New Roman" w:cs="Times New Roman"/>
          <w:color w:val="000000" w:themeColor="text1"/>
        </w:rPr>
        <w:t xml:space="preserve"> </w:t>
      </w:r>
      <w:r w:rsidRPr="00D804CD">
        <w:rPr>
          <w:rFonts w:ascii="Times New Roman" w:eastAsia="Times New Roman" w:hAnsi="Times New Roman" w:cs="Times New Roman"/>
          <w:color w:val="000000" w:themeColor="text1"/>
        </w:rPr>
        <w:t>Activity 1: Supplemental Readings is in the ebook. We encourage you to read each of the supplemental readings and be prepared to be tested on them.</w:t>
      </w:r>
    </w:p>
    <w:p w14:paraId="2E222CB0" w14:textId="77777777" w:rsidR="00CE5AC1" w:rsidRPr="00D804CD" w:rsidRDefault="00CE5AC1" w:rsidP="00CE5AC1">
      <w:pPr>
        <w:spacing w:line="480" w:lineRule="auto"/>
        <w:rPr>
          <w:rFonts w:ascii="Times New Roman" w:eastAsia="Times New Roman" w:hAnsi="Times New Roman" w:cs="Times New Roman"/>
          <w:color w:val="000000" w:themeColor="text1"/>
        </w:rPr>
      </w:pPr>
    </w:p>
    <w:p w14:paraId="70193972" w14:textId="77777777" w:rsidR="00CE5AC1" w:rsidRDefault="00CE5AC1" w:rsidP="00CE5AC1">
      <w:pPr>
        <w:spacing w:line="480" w:lineRule="auto"/>
        <w:rPr>
          <w:rFonts w:ascii="Times New Roman" w:eastAsia="Times New Roman" w:hAnsi="Times New Roman" w:cs="Times New Roman"/>
          <w:color w:val="000000" w:themeColor="text1"/>
        </w:rPr>
      </w:pPr>
      <w:r w:rsidRPr="00D804CD">
        <w:rPr>
          <w:rFonts w:ascii="Times New Roman" w:eastAsia="Times New Roman" w:hAnsi="Times New Roman" w:cs="Times New Roman"/>
          <w:color w:val="000000" w:themeColor="text1"/>
        </w:rPr>
        <w:t>The following activities are downloadable</w:t>
      </w:r>
      <w:r w:rsidRPr="004C2459">
        <w:rPr>
          <w:rFonts w:ascii="Times New Roman" w:eastAsia="Times New Roman" w:hAnsi="Times New Roman" w:cs="Times New Roman"/>
          <w:color w:val="000000" w:themeColor="text1"/>
        </w:rPr>
        <w:t xml:space="preserve"> so they can be completed and turned in to your instructor.</w:t>
      </w:r>
    </w:p>
    <w:p w14:paraId="78EFE2BC" w14:textId="77777777" w:rsidR="008D596A" w:rsidRPr="00610699" w:rsidRDefault="008D596A" w:rsidP="00891AB4">
      <w:pPr>
        <w:spacing w:line="480" w:lineRule="auto"/>
        <w:rPr>
          <w:rFonts w:ascii="Times New Roman" w:hAnsi="Times New Roman" w:cs="Times New Roman"/>
          <w:color w:val="000000"/>
        </w:rPr>
      </w:pPr>
    </w:p>
    <w:p w14:paraId="25DA4DD8" w14:textId="37B73D5F" w:rsidR="008D596A" w:rsidRPr="00891AB4" w:rsidRDefault="008D596A" w:rsidP="00891AB4">
      <w:pPr>
        <w:spacing w:line="480" w:lineRule="auto"/>
        <w:rPr>
          <w:rFonts w:ascii="Times New Roman" w:hAnsi="Times New Roman" w:cs="Times New Roman"/>
          <w:b/>
          <w:bCs/>
          <w:color w:val="000000"/>
        </w:rPr>
      </w:pPr>
      <w:bookmarkStart w:id="0" w:name="_Hlk214632760"/>
      <w:r w:rsidRPr="00891AB4">
        <w:rPr>
          <w:rFonts w:ascii="Times New Roman" w:hAnsi="Times New Roman" w:cs="Times New Roman"/>
          <w:b/>
          <w:bCs/>
          <w:color w:val="000000"/>
        </w:rPr>
        <w:t>\qq</w:t>
      </w:r>
      <w:r w:rsidR="00CE5AC1">
        <w:rPr>
          <w:rFonts w:ascii="Times New Roman" w:hAnsi="Times New Roman" w:cs="Times New Roman"/>
          <w:b/>
          <w:bCs/>
          <w:color w:val="000000"/>
        </w:rPr>
        <w:t xml:space="preserve">BEGIN downloadable content. Button name: </w:t>
      </w:r>
      <w:r w:rsidR="00CE5AC1" w:rsidRPr="00CE5AC1">
        <w:rPr>
          <w:rFonts w:ascii="Times New Roman" w:hAnsi="Times New Roman" w:cs="Times New Roman"/>
          <w:b/>
          <w:bCs/>
          <w:color w:val="000000"/>
        </w:rPr>
        <w:t>Presimulation Activity 2: Medications</w:t>
      </w:r>
    </w:p>
    <w:bookmarkEnd w:id="0"/>
    <w:p w14:paraId="2AE0EF63" w14:textId="04848135" w:rsidR="005D251B" w:rsidRPr="00891AB4" w:rsidRDefault="00CE5AC1" w:rsidP="00891AB4">
      <w:pPr>
        <w:spacing w:line="480" w:lineRule="auto"/>
        <w:rPr>
          <w:rFonts w:ascii="Times New Roman" w:hAnsi="Times New Roman" w:cs="Times New Roman"/>
          <w:color w:val="000000"/>
        </w:rPr>
      </w:pPr>
      <w:r>
        <w:rPr>
          <w:rFonts w:ascii="Times New Roman" w:hAnsi="Times New Roman" w:cs="Times New Roman"/>
          <w:color w:val="000000"/>
        </w:rPr>
        <w:t>&lt;title&gt;Presimulation Activity</w:t>
      </w:r>
      <w:r w:rsidR="005D251B" w:rsidRPr="00891AB4">
        <w:rPr>
          <w:rFonts w:ascii="Times New Roman" w:hAnsi="Times New Roman" w:cs="Times New Roman"/>
          <w:color w:val="000000"/>
        </w:rPr>
        <w:t xml:space="preserve"> </w:t>
      </w:r>
      <w:r w:rsidR="002A3ADF" w:rsidRPr="00891AB4">
        <w:rPr>
          <w:rFonts w:ascii="Times New Roman" w:hAnsi="Times New Roman" w:cs="Times New Roman"/>
          <w:color w:val="000000"/>
        </w:rPr>
        <w:t>2</w:t>
      </w:r>
      <w:r w:rsidR="00F617D2" w:rsidRPr="00891AB4">
        <w:rPr>
          <w:rFonts w:ascii="Times New Roman" w:hAnsi="Times New Roman" w:cs="Times New Roman"/>
          <w:color w:val="000000"/>
        </w:rPr>
        <w:t>:</w:t>
      </w:r>
      <w:r w:rsidR="00431F34" w:rsidRPr="00891AB4">
        <w:rPr>
          <w:rFonts w:ascii="Times New Roman" w:hAnsi="Times New Roman" w:cs="Times New Roman"/>
          <w:color w:val="000000"/>
        </w:rPr>
        <w:t xml:space="preserve"> Medications</w:t>
      </w:r>
    </w:p>
    <w:p w14:paraId="05D4D4FE" w14:textId="42695EA1" w:rsidR="00CE5AC1" w:rsidRPr="00891AB4" w:rsidRDefault="00CE5AC1" w:rsidP="00CE5AC1">
      <w:pPr>
        <w:spacing w:line="480" w:lineRule="auto"/>
        <w:rPr>
          <w:rFonts w:ascii="Times New Roman" w:hAnsi="Times New Roman" w:cs="Times New Roman"/>
          <w:color w:val="000000"/>
        </w:rPr>
      </w:pPr>
      <w:r w:rsidRPr="00CE5AC1">
        <w:rPr>
          <w:rFonts w:ascii="Times New Roman" w:hAnsi="Times New Roman" w:cs="Times New Roman"/>
          <w:color w:val="000000"/>
        </w:rPr>
        <w:t>For these commonly used medications, please find the following information applicable to your setting and future HCP licensure.</w:t>
      </w:r>
    </w:p>
    <w:p w14:paraId="27482AE7" w14:textId="5F602B57" w:rsidR="004F3F8F" w:rsidRPr="00610699" w:rsidRDefault="004F3F8F" w:rsidP="00891AB4">
      <w:pPr>
        <w:spacing w:line="480" w:lineRule="auto"/>
        <w:rPr>
          <w:rFonts w:ascii="Times New Roman" w:hAnsi="Times New Roman" w:cs="Times New Roman"/>
          <w:b/>
          <w:bCs/>
          <w:color w:val="000000"/>
          <w:sz w:val="26"/>
          <w:szCs w:val="26"/>
        </w:rPr>
      </w:pPr>
      <w:r w:rsidRPr="00610699">
        <w:rPr>
          <w:rFonts w:ascii="Times New Roman" w:hAnsi="Times New Roman" w:cs="Times New Roman"/>
          <w:b/>
          <w:bCs/>
          <w:color w:val="000000"/>
          <w:sz w:val="26"/>
          <w:szCs w:val="26"/>
        </w:rPr>
        <w:t>Ibuprofen</w:t>
      </w:r>
    </w:p>
    <w:p w14:paraId="7A6B13FA" w14:textId="77777777" w:rsidR="00CE5AC1" w:rsidRPr="00CE5AC1" w:rsidRDefault="00CE5AC1" w:rsidP="00610699">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lastRenderedPageBreak/>
        <w:t>Indications:</w:t>
      </w:r>
    </w:p>
    <w:p w14:paraId="78EA61FE" w14:textId="77777777" w:rsidR="00CE5AC1" w:rsidRPr="00CE5AC1" w:rsidRDefault="00CE5AC1" w:rsidP="00610699">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Contraindications:</w:t>
      </w:r>
    </w:p>
    <w:p w14:paraId="52BE36FF" w14:textId="77777777" w:rsidR="00CE5AC1" w:rsidRPr="00CE5AC1" w:rsidRDefault="00CE5AC1" w:rsidP="00610699">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Dose:</w:t>
      </w:r>
    </w:p>
    <w:p w14:paraId="6650B9DD" w14:textId="77777777" w:rsidR="00CE5AC1" w:rsidRPr="00CE5AC1" w:rsidRDefault="00CE5AC1" w:rsidP="00610699">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Adverse reactions:</w:t>
      </w:r>
    </w:p>
    <w:p w14:paraId="41F73C56" w14:textId="77777777" w:rsidR="00CE5AC1" w:rsidRPr="00CE5AC1" w:rsidRDefault="00CE5AC1" w:rsidP="00610699">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Action:</w:t>
      </w:r>
    </w:p>
    <w:p w14:paraId="58BBD4C8" w14:textId="465D8B0C" w:rsidR="00CE5AC1" w:rsidRPr="00610699" w:rsidRDefault="00CE5AC1" w:rsidP="00610699">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Athlete use restrictions and other considerations:</w:t>
      </w:r>
    </w:p>
    <w:p w14:paraId="028EF9BD" w14:textId="41154773" w:rsidR="004F3F8F" w:rsidRPr="00610699" w:rsidRDefault="004F3F8F" w:rsidP="00891AB4">
      <w:pPr>
        <w:spacing w:line="480" w:lineRule="auto"/>
        <w:rPr>
          <w:rFonts w:ascii="Times New Roman" w:hAnsi="Times New Roman" w:cs="Times New Roman"/>
          <w:b/>
          <w:bCs/>
          <w:color w:val="000000"/>
          <w:sz w:val="26"/>
          <w:szCs w:val="26"/>
        </w:rPr>
      </w:pPr>
      <w:r w:rsidRPr="00610699">
        <w:rPr>
          <w:rFonts w:ascii="Times New Roman" w:hAnsi="Times New Roman" w:cs="Times New Roman"/>
          <w:b/>
          <w:bCs/>
          <w:color w:val="000000"/>
          <w:sz w:val="26"/>
          <w:szCs w:val="26"/>
        </w:rPr>
        <w:t>Acetaminophen</w:t>
      </w:r>
    </w:p>
    <w:p w14:paraId="44B58DA7"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Indications:</w:t>
      </w:r>
    </w:p>
    <w:p w14:paraId="04082A4B"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Contraindications:</w:t>
      </w:r>
    </w:p>
    <w:p w14:paraId="484B44EE"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Dose:</w:t>
      </w:r>
    </w:p>
    <w:p w14:paraId="0AA03575"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Adverse reactions:</w:t>
      </w:r>
    </w:p>
    <w:p w14:paraId="3F2F788F"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Action:</w:t>
      </w:r>
    </w:p>
    <w:p w14:paraId="70780FA9" w14:textId="7C73877B" w:rsidR="00DA5E10" w:rsidRPr="00891AB4" w:rsidRDefault="009A73F3" w:rsidP="00610699">
      <w:pPr>
        <w:spacing w:line="480" w:lineRule="auto"/>
        <w:ind w:left="360"/>
        <w:rPr>
          <w:rFonts w:ascii="Times New Roman" w:hAnsi="Times New Roman" w:cs="Times New Roman"/>
          <w:b/>
          <w:bCs/>
          <w:color w:val="000000"/>
        </w:rPr>
      </w:pPr>
      <w:r w:rsidRPr="00CE5AC1">
        <w:rPr>
          <w:rFonts w:ascii="Times New Roman" w:hAnsi="Times New Roman" w:cs="Times New Roman"/>
          <w:b/>
          <w:bCs/>
          <w:color w:val="000000"/>
        </w:rPr>
        <w:t>Athlete use restrictions and other considerations:</w:t>
      </w:r>
    </w:p>
    <w:p w14:paraId="593687C7" w14:textId="77875079" w:rsidR="00CE5AC1" w:rsidRPr="00610699" w:rsidRDefault="00CE5AC1" w:rsidP="00CE5AC1">
      <w:pPr>
        <w:spacing w:line="480" w:lineRule="auto"/>
        <w:rPr>
          <w:rFonts w:ascii="Times New Roman" w:hAnsi="Times New Roman" w:cs="Times New Roman"/>
          <w:b/>
          <w:bCs/>
          <w:color w:val="000000"/>
          <w:sz w:val="28"/>
          <w:szCs w:val="28"/>
        </w:rPr>
      </w:pPr>
      <w:r w:rsidRPr="00610699">
        <w:rPr>
          <w:rFonts w:ascii="Times New Roman" w:hAnsi="Times New Roman" w:cs="Times New Roman"/>
          <w:b/>
          <w:bCs/>
          <w:color w:val="000000"/>
          <w:sz w:val="26"/>
          <w:szCs w:val="26"/>
        </w:rPr>
        <w:t>Nighttime Cold and Flu Medicine</w:t>
      </w:r>
    </w:p>
    <w:p w14:paraId="5C3679C1"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Indications:</w:t>
      </w:r>
    </w:p>
    <w:p w14:paraId="30E9D541"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Contraindications:</w:t>
      </w:r>
    </w:p>
    <w:p w14:paraId="15A6E6EC"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Dose:</w:t>
      </w:r>
    </w:p>
    <w:p w14:paraId="3EF5AA13"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Adverse reactions:</w:t>
      </w:r>
    </w:p>
    <w:p w14:paraId="718A7989"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Action:</w:t>
      </w:r>
    </w:p>
    <w:p w14:paraId="54667508" w14:textId="1F598C22" w:rsidR="00DA5E10" w:rsidRPr="00891AB4" w:rsidRDefault="009A73F3" w:rsidP="00610699">
      <w:pPr>
        <w:spacing w:line="480" w:lineRule="auto"/>
        <w:ind w:left="360"/>
        <w:rPr>
          <w:rFonts w:ascii="Times New Roman" w:hAnsi="Times New Roman" w:cs="Times New Roman"/>
          <w:b/>
          <w:bCs/>
          <w:color w:val="000000"/>
        </w:rPr>
      </w:pPr>
      <w:r w:rsidRPr="00CE5AC1">
        <w:rPr>
          <w:rFonts w:ascii="Times New Roman" w:hAnsi="Times New Roman" w:cs="Times New Roman"/>
          <w:b/>
          <w:bCs/>
          <w:color w:val="000000"/>
        </w:rPr>
        <w:t>Athlete use restrictions and other considerations:</w:t>
      </w:r>
    </w:p>
    <w:p w14:paraId="02DF8075" w14:textId="4961AE0C" w:rsidR="004F3F8F" w:rsidRPr="00610699" w:rsidRDefault="004F3F8F" w:rsidP="00891AB4">
      <w:pPr>
        <w:spacing w:line="480" w:lineRule="auto"/>
        <w:rPr>
          <w:rFonts w:ascii="Times New Roman" w:hAnsi="Times New Roman" w:cs="Times New Roman"/>
          <w:b/>
          <w:bCs/>
          <w:color w:val="000000"/>
          <w:sz w:val="26"/>
          <w:szCs w:val="26"/>
        </w:rPr>
      </w:pPr>
      <w:r w:rsidRPr="00610699">
        <w:rPr>
          <w:rFonts w:ascii="Times New Roman" w:hAnsi="Times New Roman" w:cs="Times New Roman"/>
          <w:b/>
          <w:bCs/>
          <w:color w:val="000000"/>
          <w:sz w:val="26"/>
          <w:szCs w:val="26"/>
        </w:rPr>
        <w:t>Aspirin</w:t>
      </w:r>
    </w:p>
    <w:p w14:paraId="678F5FA1"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Indications:</w:t>
      </w:r>
    </w:p>
    <w:p w14:paraId="02549D1A"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Contraindications:</w:t>
      </w:r>
    </w:p>
    <w:p w14:paraId="031B9A5B"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lastRenderedPageBreak/>
        <w:t>Dose:</w:t>
      </w:r>
    </w:p>
    <w:p w14:paraId="54FD5978"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Adverse reactions:</w:t>
      </w:r>
    </w:p>
    <w:p w14:paraId="165E3B37"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Action:</w:t>
      </w:r>
    </w:p>
    <w:p w14:paraId="38126B06" w14:textId="77777777" w:rsidR="009A73F3" w:rsidRPr="00891AB4" w:rsidRDefault="009A73F3" w:rsidP="009A73F3">
      <w:pPr>
        <w:spacing w:line="480" w:lineRule="auto"/>
        <w:ind w:left="360"/>
        <w:rPr>
          <w:rFonts w:ascii="Times New Roman" w:hAnsi="Times New Roman" w:cs="Times New Roman"/>
          <w:b/>
          <w:bCs/>
          <w:color w:val="000000"/>
        </w:rPr>
      </w:pPr>
      <w:r w:rsidRPr="00CE5AC1">
        <w:rPr>
          <w:rFonts w:ascii="Times New Roman" w:hAnsi="Times New Roman" w:cs="Times New Roman"/>
          <w:b/>
          <w:bCs/>
          <w:color w:val="000000"/>
        </w:rPr>
        <w:t>Athlete use restrictions and other considerations:</w:t>
      </w:r>
    </w:p>
    <w:p w14:paraId="7292EE52" w14:textId="64E2B1F8" w:rsidR="004F3F8F" w:rsidRPr="00610699" w:rsidRDefault="004F3F8F" w:rsidP="00891AB4">
      <w:pPr>
        <w:spacing w:line="480" w:lineRule="auto"/>
        <w:rPr>
          <w:rFonts w:ascii="Times New Roman" w:hAnsi="Times New Roman" w:cs="Times New Roman"/>
          <w:b/>
          <w:bCs/>
          <w:color w:val="000000"/>
          <w:sz w:val="26"/>
          <w:szCs w:val="26"/>
        </w:rPr>
      </w:pPr>
      <w:r w:rsidRPr="00610699">
        <w:rPr>
          <w:rFonts w:ascii="Times New Roman" w:hAnsi="Times New Roman" w:cs="Times New Roman"/>
          <w:b/>
          <w:bCs/>
          <w:color w:val="000000"/>
          <w:sz w:val="26"/>
          <w:szCs w:val="26"/>
        </w:rPr>
        <w:t>Naproxen</w:t>
      </w:r>
    </w:p>
    <w:p w14:paraId="6E62AB43"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Indications:</w:t>
      </w:r>
    </w:p>
    <w:p w14:paraId="5A510DF8"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Contraindications:</w:t>
      </w:r>
    </w:p>
    <w:p w14:paraId="7291BAD5"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Dose:</w:t>
      </w:r>
    </w:p>
    <w:p w14:paraId="5BB9721E"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Adverse reactions:</w:t>
      </w:r>
    </w:p>
    <w:p w14:paraId="745BC2BC"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Action:</w:t>
      </w:r>
    </w:p>
    <w:p w14:paraId="7F4A9E54" w14:textId="77777777" w:rsidR="009A73F3" w:rsidRPr="00891AB4" w:rsidRDefault="009A73F3" w:rsidP="009A73F3">
      <w:pPr>
        <w:spacing w:line="480" w:lineRule="auto"/>
        <w:ind w:left="360"/>
        <w:rPr>
          <w:rFonts w:ascii="Times New Roman" w:hAnsi="Times New Roman" w:cs="Times New Roman"/>
          <w:b/>
          <w:bCs/>
          <w:color w:val="000000"/>
        </w:rPr>
      </w:pPr>
      <w:r w:rsidRPr="00CE5AC1">
        <w:rPr>
          <w:rFonts w:ascii="Times New Roman" w:hAnsi="Times New Roman" w:cs="Times New Roman"/>
          <w:b/>
          <w:bCs/>
          <w:color w:val="000000"/>
        </w:rPr>
        <w:t>Athlete use restrictions and other considerations:</w:t>
      </w:r>
    </w:p>
    <w:p w14:paraId="1074CDD2" w14:textId="570763B4" w:rsidR="00CE5AC1" w:rsidRPr="00610699" w:rsidRDefault="00CE5AC1" w:rsidP="00CE5AC1">
      <w:pPr>
        <w:spacing w:line="480" w:lineRule="auto"/>
        <w:rPr>
          <w:rFonts w:ascii="Times New Roman" w:hAnsi="Times New Roman" w:cs="Times New Roman"/>
          <w:b/>
          <w:bCs/>
          <w:color w:val="000000"/>
          <w:sz w:val="26"/>
          <w:szCs w:val="26"/>
        </w:rPr>
      </w:pPr>
      <w:r w:rsidRPr="00610699">
        <w:rPr>
          <w:rFonts w:ascii="Times New Roman" w:hAnsi="Times New Roman" w:cs="Times New Roman"/>
          <w:b/>
          <w:bCs/>
          <w:color w:val="000000"/>
          <w:sz w:val="26"/>
          <w:szCs w:val="26"/>
        </w:rPr>
        <w:t>Calcium Phosphate, Potassium Chloride, and Magnesium Carbonate</w:t>
      </w:r>
    </w:p>
    <w:p w14:paraId="1D23BF46"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Indications:</w:t>
      </w:r>
    </w:p>
    <w:p w14:paraId="7F6D982C"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Contraindications:</w:t>
      </w:r>
    </w:p>
    <w:p w14:paraId="2A73D595"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Dose:</w:t>
      </w:r>
    </w:p>
    <w:p w14:paraId="38D589E0"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Adverse reactions:</w:t>
      </w:r>
    </w:p>
    <w:p w14:paraId="73171A8F"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Action:</w:t>
      </w:r>
    </w:p>
    <w:p w14:paraId="5862C507" w14:textId="77777777" w:rsidR="009A73F3" w:rsidRPr="00891AB4" w:rsidRDefault="009A73F3" w:rsidP="009A73F3">
      <w:pPr>
        <w:spacing w:line="480" w:lineRule="auto"/>
        <w:ind w:left="360"/>
        <w:rPr>
          <w:rFonts w:ascii="Times New Roman" w:hAnsi="Times New Roman" w:cs="Times New Roman"/>
          <w:b/>
          <w:bCs/>
          <w:color w:val="000000"/>
        </w:rPr>
      </w:pPr>
      <w:r w:rsidRPr="00CE5AC1">
        <w:rPr>
          <w:rFonts w:ascii="Times New Roman" w:hAnsi="Times New Roman" w:cs="Times New Roman"/>
          <w:b/>
          <w:bCs/>
          <w:color w:val="000000"/>
        </w:rPr>
        <w:t>Athlete use restrictions and other considerations:</w:t>
      </w:r>
    </w:p>
    <w:p w14:paraId="0488F608" w14:textId="442DC029" w:rsidR="00CE5AC1" w:rsidRPr="00610699" w:rsidRDefault="00CE5AC1" w:rsidP="00CE5AC1">
      <w:pPr>
        <w:spacing w:line="480" w:lineRule="auto"/>
        <w:rPr>
          <w:rFonts w:ascii="Times New Roman" w:hAnsi="Times New Roman" w:cs="Times New Roman"/>
          <w:b/>
          <w:bCs/>
          <w:color w:val="000000"/>
          <w:sz w:val="26"/>
          <w:szCs w:val="26"/>
        </w:rPr>
      </w:pPr>
      <w:r w:rsidRPr="00610699">
        <w:rPr>
          <w:rFonts w:ascii="Times New Roman" w:hAnsi="Times New Roman" w:cs="Times New Roman"/>
          <w:b/>
          <w:bCs/>
          <w:color w:val="000000"/>
          <w:sz w:val="26"/>
          <w:szCs w:val="26"/>
        </w:rPr>
        <w:t>Diphenhydramine</w:t>
      </w:r>
    </w:p>
    <w:p w14:paraId="66779E65"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Indications:</w:t>
      </w:r>
    </w:p>
    <w:p w14:paraId="16047D48"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Contraindications:</w:t>
      </w:r>
    </w:p>
    <w:p w14:paraId="4546FEE9"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Dose:</w:t>
      </w:r>
    </w:p>
    <w:p w14:paraId="4FADFC9F"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Adverse reactions:</w:t>
      </w:r>
    </w:p>
    <w:p w14:paraId="60C140A4"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lastRenderedPageBreak/>
        <w:t>Action:</w:t>
      </w:r>
    </w:p>
    <w:p w14:paraId="70D9CE75" w14:textId="77777777" w:rsidR="009A73F3" w:rsidRPr="00891AB4" w:rsidRDefault="009A73F3" w:rsidP="009A73F3">
      <w:pPr>
        <w:spacing w:line="480" w:lineRule="auto"/>
        <w:ind w:left="360"/>
        <w:rPr>
          <w:rFonts w:ascii="Times New Roman" w:hAnsi="Times New Roman" w:cs="Times New Roman"/>
          <w:b/>
          <w:bCs/>
          <w:color w:val="000000"/>
        </w:rPr>
      </w:pPr>
      <w:r w:rsidRPr="00CE5AC1">
        <w:rPr>
          <w:rFonts w:ascii="Times New Roman" w:hAnsi="Times New Roman" w:cs="Times New Roman"/>
          <w:b/>
          <w:bCs/>
          <w:color w:val="000000"/>
        </w:rPr>
        <w:t>Athlete use restrictions and other considerations:</w:t>
      </w:r>
    </w:p>
    <w:p w14:paraId="72EF8B42" w14:textId="7578B333" w:rsidR="009A73F3" w:rsidRPr="00D804CD" w:rsidRDefault="009A73F3" w:rsidP="009A73F3">
      <w:pPr>
        <w:spacing w:line="480" w:lineRule="auto"/>
        <w:rPr>
          <w:rFonts w:ascii="Times New Roman" w:hAnsi="Times New Roman" w:cs="Times New Roman"/>
          <w:b/>
          <w:bCs/>
          <w:color w:val="000000"/>
          <w:sz w:val="26"/>
          <w:szCs w:val="26"/>
        </w:rPr>
      </w:pPr>
      <w:r w:rsidRPr="00610699">
        <w:rPr>
          <w:rFonts w:ascii="Times New Roman" w:hAnsi="Times New Roman" w:cs="Times New Roman"/>
          <w:b/>
          <w:bCs/>
          <w:color w:val="000000"/>
          <w:sz w:val="26"/>
          <w:szCs w:val="26"/>
        </w:rPr>
        <w:t>Ketorolac</w:t>
      </w:r>
    </w:p>
    <w:p w14:paraId="3EE96F59"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Indications:</w:t>
      </w:r>
    </w:p>
    <w:p w14:paraId="1C618007"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Contraindications:</w:t>
      </w:r>
    </w:p>
    <w:p w14:paraId="63795479"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Dose:</w:t>
      </w:r>
    </w:p>
    <w:p w14:paraId="40AA8E2F"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Adverse reactions:</w:t>
      </w:r>
    </w:p>
    <w:p w14:paraId="6A1D6DF3" w14:textId="77777777" w:rsidR="009A73F3" w:rsidRPr="00CE5AC1" w:rsidRDefault="009A73F3" w:rsidP="009A73F3">
      <w:pPr>
        <w:spacing w:line="480" w:lineRule="auto"/>
        <w:ind w:left="720" w:hanging="360"/>
        <w:rPr>
          <w:rFonts w:ascii="Times New Roman" w:hAnsi="Times New Roman" w:cs="Times New Roman"/>
          <w:b/>
          <w:bCs/>
          <w:color w:val="000000"/>
        </w:rPr>
      </w:pPr>
      <w:r w:rsidRPr="00CE5AC1">
        <w:rPr>
          <w:rFonts w:ascii="Times New Roman" w:hAnsi="Times New Roman" w:cs="Times New Roman"/>
          <w:b/>
          <w:bCs/>
          <w:color w:val="000000"/>
        </w:rPr>
        <w:t>Action:</w:t>
      </w:r>
    </w:p>
    <w:p w14:paraId="060FEB0F" w14:textId="77777777" w:rsidR="009A73F3" w:rsidRPr="00891AB4" w:rsidRDefault="009A73F3" w:rsidP="009A73F3">
      <w:pPr>
        <w:spacing w:line="480" w:lineRule="auto"/>
        <w:ind w:left="360"/>
        <w:rPr>
          <w:rFonts w:ascii="Times New Roman" w:hAnsi="Times New Roman" w:cs="Times New Roman"/>
          <w:b/>
          <w:bCs/>
          <w:color w:val="000000"/>
        </w:rPr>
      </w:pPr>
      <w:r w:rsidRPr="00CE5AC1">
        <w:rPr>
          <w:rFonts w:ascii="Times New Roman" w:hAnsi="Times New Roman" w:cs="Times New Roman"/>
          <w:b/>
          <w:bCs/>
          <w:color w:val="000000"/>
        </w:rPr>
        <w:t>Athlete use restrictions and other considerations:</w:t>
      </w:r>
    </w:p>
    <w:p w14:paraId="2840794D" w14:textId="77777777" w:rsidR="008D596A" w:rsidRPr="00891AB4" w:rsidRDefault="008D596A" w:rsidP="00891AB4">
      <w:pPr>
        <w:spacing w:line="480" w:lineRule="auto"/>
        <w:rPr>
          <w:rFonts w:ascii="Times New Roman" w:hAnsi="Times New Roman" w:cs="Times New Roman"/>
          <w:b/>
          <w:bCs/>
          <w:color w:val="000000"/>
        </w:rPr>
      </w:pPr>
      <w:bookmarkStart w:id="1" w:name="_Hlk214632774"/>
      <w:r w:rsidRPr="00891AB4">
        <w:rPr>
          <w:rFonts w:ascii="Times New Roman" w:hAnsi="Times New Roman" w:cs="Times New Roman"/>
          <w:b/>
          <w:bCs/>
          <w:color w:val="000000"/>
        </w:rPr>
        <w:t>\qqEND downloadable content\</w:t>
      </w:r>
    </w:p>
    <w:p w14:paraId="4C7A428F" w14:textId="77777777" w:rsidR="008D596A" w:rsidRPr="00610699" w:rsidRDefault="008D596A" w:rsidP="00891AB4">
      <w:pPr>
        <w:spacing w:line="480" w:lineRule="auto"/>
        <w:rPr>
          <w:rFonts w:ascii="Times New Roman" w:hAnsi="Times New Roman" w:cs="Times New Roman"/>
          <w:color w:val="000000"/>
        </w:rPr>
      </w:pPr>
    </w:p>
    <w:p w14:paraId="09583BA6" w14:textId="29DC14E7" w:rsidR="008D596A" w:rsidRPr="00891AB4" w:rsidRDefault="008D596A" w:rsidP="009A73F3">
      <w:pPr>
        <w:spacing w:line="480" w:lineRule="auto"/>
        <w:rPr>
          <w:rFonts w:ascii="Times New Roman" w:hAnsi="Times New Roman" w:cs="Times New Roman"/>
          <w:b/>
          <w:bCs/>
          <w:color w:val="000000"/>
        </w:rPr>
      </w:pPr>
      <w:r w:rsidRPr="00891AB4">
        <w:rPr>
          <w:rFonts w:ascii="Times New Roman" w:hAnsi="Times New Roman" w:cs="Times New Roman"/>
          <w:b/>
          <w:bCs/>
          <w:color w:val="000000"/>
        </w:rPr>
        <w:t>\qq</w:t>
      </w:r>
      <w:r w:rsidR="00CE5AC1">
        <w:rPr>
          <w:rFonts w:ascii="Times New Roman" w:hAnsi="Times New Roman" w:cs="Times New Roman"/>
          <w:b/>
          <w:bCs/>
          <w:color w:val="000000"/>
        </w:rPr>
        <w:t>BEGIN downloadable content. Button name:</w:t>
      </w:r>
      <w:r w:rsidR="009A73F3">
        <w:rPr>
          <w:rFonts w:ascii="Times New Roman" w:hAnsi="Times New Roman" w:cs="Times New Roman"/>
          <w:b/>
          <w:bCs/>
          <w:color w:val="000000"/>
        </w:rPr>
        <w:t xml:space="preserve"> </w:t>
      </w:r>
      <w:r w:rsidR="009A73F3" w:rsidRPr="009A73F3">
        <w:rPr>
          <w:rFonts w:ascii="Times New Roman" w:hAnsi="Times New Roman" w:cs="Times New Roman"/>
          <w:b/>
          <w:bCs/>
          <w:color w:val="000000"/>
        </w:rPr>
        <w:t>Presimulation Activity 3: Injury Evaluation</w:t>
      </w:r>
    </w:p>
    <w:bookmarkEnd w:id="1"/>
    <w:p w14:paraId="4735486E" w14:textId="4BD870B1" w:rsidR="005D251B" w:rsidRPr="00891AB4" w:rsidRDefault="00CE5AC1" w:rsidP="00891AB4">
      <w:pPr>
        <w:spacing w:line="480" w:lineRule="auto"/>
        <w:rPr>
          <w:rFonts w:ascii="Times New Roman" w:hAnsi="Times New Roman" w:cs="Times New Roman"/>
          <w:color w:val="000000"/>
        </w:rPr>
      </w:pPr>
      <w:r>
        <w:rPr>
          <w:rFonts w:ascii="Times New Roman" w:hAnsi="Times New Roman" w:cs="Times New Roman"/>
          <w:color w:val="000000"/>
        </w:rPr>
        <w:t>&lt;title&gt;Presimulation Activity</w:t>
      </w:r>
      <w:r w:rsidR="005D251B" w:rsidRPr="00891AB4">
        <w:rPr>
          <w:rFonts w:ascii="Times New Roman" w:hAnsi="Times New Roman" w:cs="Times New Roman"/>
          <w:color w:val="000000"/>
        </w:rPr>
        <w:t xml:space="preserve"> </w:t>
      </w:r>
      <w:r w:rsidR="002A3ADF" w:rsidRPr="00891AB4">
        <w:rPr>
          <w:rFonts w:ascii="Times New Roman" w:hAnsi="Times New Roman" w:cs="Times New Roman"/>
          <w:color w:val="000000"/>
        </w:rPr>
        <w:t>3</w:t>
      </w:r>
      <w:r w:rsidR="00366C7B" w:rsidRPr="00891AB4">
        <w:rPr>
          <w:rFonts w:ascii="Times New Roman" w:hAnsi="Times New Roman" w:cs="Times New Roman"/>
          <w:color w:val="000000"/>
        </w:rPr>
        <w:t>:</w:t>
      </w:r>
      <w:r w:rsidR="00431F34" w:rsidRPr="00891AB4">
        <w:rPr>
          <w:rFonts w:ascii="Times New Roman" w:hAnsi="Times New Roman" w:cs="Times New Roman"/>
          <w:color w:val="000000"/>
        </w:rPr>
        <w:t xml:space="preserve"> Injury Evaluation</w:t>
      </w:r>
    </w:p>
    <w:p w14:paraId="658AC373" w14:textId="7E45DB1E" w:rsidR="009A73F3" w:rsidRPr="00891AB4" w:rsidRDefault="009A73F3" w:rsidP="009A73F3">
      <w:pPr>
        <w:spacing w:line="480" w:lineRule="auto"/>
        <w:rPr>
          <w:rFonts w:ascii="Times New Roman" w:hAnsi="Times New Roman" w:cs="Times New Roman"/>
          <w:color w:val="000000"/>
        </w:rPr>
      </w:pPr>
      <w:r w:rsidRPr="009A73F3">
        <w:rPr>
          <w:rFonts w:ascii="Times New Roman" w:hAnsi="Times New Roman" w:cs="Times New Roman"/>
          <w:color w:val="000000"/>
        </w:rPr>
        <w:t>List specific tests, history, or evaluation steps you would use to evaluate the following injuries or conditions. Choose at least two history (H), and two tests or evaluation steps (T/E).</w:t>
      </w:r>
    </w:p>
    <w:p w14:paraId="28DCE7FB" w14:textId="77777777" w:rsidR="00DA5E10" w:rsidRPr="00891AB4" w:rsidRDefault="00DA5E10" w:rsidP="009A73F3">
      <w:pPr>
        <w:spacing w:line="480" w:lineRule="auto"/>
        <w:rPr>
          <w:rFonts w:ascii="Times New Roman" w:hAnsi="Times New Roman" w:cs="Times New Roman"/>
          <w:color w:val="000000"/>
          <w:u w:val="single"/>
        </w:rPr>
      </w:pPr>
    </w:p>
    <w:p w14:paraId="49986E82" w14:textId="58F400FD" w:rsidR="006611EB" w:rsidRPr="00610699" w:rsidRDefault="00431F34" w:rsidP="00891AB4">
      <w:pPr>
        <w:spacing w:line="480" w:lineRule="auto"/>
        <w:rPr>
          <w:rFonts w:ascii="Times New Roman" w:hAnsi="Times New Roman" w:cs="Times New Roman"/>
          <w:b/>
          <w:bCs/>
          <w:color w:val="000000"/>
          <w:sz w:val="26"/>
          <w:szCs w:val="26"/>
        </w:rPr>
      </w:pPr>
      <w:r w:rsidRPr="00610699">
        <w:rPr>
          <w:rFonts w:ascii="Times New Roman" w:hAnsi="Times New Roman" w:cs="Times New Roman"/>
          <w:b/>
          <w:bCs/>
          <w:color w:val="000000"/>
          <w:sz w:val="26"/>
          <w:szCs w:val="26"/>
        </w:rPr>
        <w:t>A</w:t>
      </w:r>
      <w:r w:rsidR="006611EB" w:rsidRPr="00610699">
        <w:rPr>
          <w:rFonts w:ascii="Times New Roman" w:hAnsi="Times New Roman" w:cs="Times New Roman"/>
          <w:b/>
          <w:bCs/>
          <w:color w:val="000000"/>
          <w:sz w:val="26"/>
          <w:szCs w:val="26"/>
        </w:rPr>
        <w:t xml:space="preserve">nkle </w:t>
      </w:r>
      <w:r w:rsidRPr="00610699">
        <w:rPr>
          <w:rFonts w:ascii="Times New Roman" w:hAnsi="Times New Roman" w:cs="Times New Roman"/>
          <w:b/>
          <w:bCs/>
          <w:color w:val="000000"/>
          <w:sz w:val="26"/>
          <w:szCs w:val="26"/>
        </w:rPr>
        <w:t>S</w:t>
      </w:r>
      <w:r w:rsidR="006611EB" w:rsidRPr="00610699">
        <w:rPr>
          <w:rFonts w:ascii="Times New Roman" w:hAnsi="Times New Roman" w:cs="Times New Roman"/>
          <w:b/>
          <w:bCs/>
          <w:color w:val="000000"/>
          <w:sz w:val="26"/>
          <w:szCs w:val="26"/>
        </w:rPr>
        <w:t xml:space="preserve">tress </w:t>
      </w:r>
      <w:r w:rsidRPr="00610699">
        <w:rPr>
          <w:rFonts w:ascii="Times New Roman" w:hAnsi="Times New Roman" w:cs="Times New Roman"/>
          <w:b/>
          <w:bCs/>
          <w:color w:val="000000"/>
          <w:sz w:val="26"/>
          <w:szCs w:val="26"/>
        </w:rPr>
        <w:t>F</w:t>
      </w:r>
      <w:r w:rsidR="006611EB" w:rsidRPr="00610699">
        <w:rPr>
          <w:rFonts w:ascii="Times New Roman" w:hAnsi="Times New Roman" w:cs="Times New Roman"/>
          <w:b/>
          <w:bCs/>
          <w:color w:val="000000"/>
          <w:sz w:val="26"/>
          <w:szCs w:val="26"/>
        </w:rPr>
        <w:t>racture</w:t>
      </w:r>
    </w:p>
    <w:p w14:paraId="6ED512BD" w14:textId="26F85D5F" w:rsidR="006611EB" w:rsidRPr="00610699" w:rsidRDefault="006611EB" w:rsidP="00610699">
      <w:pPr>
        <w:spacing w:line="480" w:lineRule="auto"/>
        <w:ind w:left="720" w:hanging="360"/>
        <w:rPr>
          <w:rFonts w:ascii="Times New Roman" w:hAnsi="Times New Roman" w:cs="Times New Roman"/>
          <w:b/>
          <w:bCs/>
          <w:color w:val="000000"/>
        </w:rPr>
      </w:pPr>
      <w:r w:rsidRPr="00610699">
        <w:rPr>
          <w:rFonts w:ascii="Times New Roman" w:hAnsi="Times New Roman" w:cs="Times New Roman"/>
          <w:b/>
          <w:bCs/>
          <w:color w:val="000000"/>
        </w:rPr>
        <w:t>H1</w:t>
      </w:r>
      <w:r w:rsidR="00DA5E10" w:rsidRPr="00610699">
        <w:rPr>
          <w:rFonts w:ascii="Times New Roman" w:hAnsi="Times New Roman" w:cs="Times New Roman"/>
          <w:b/>
          <w:bCs/>
          <w:color w:val="000000"/>
        </w:rPr>
        <w:t>:</w:t>
      </w:r>
    </w:p>
    <w:p w14:paraId="24C360E2" w14:textId="01206E6D" w:rsidR="006611EB" w:rsidRPr="00610699" w:rsidRDefault="006611EB" w:rsidP="00610699">
      <w:pPr>
        <w:spacing w:line="480" w:lineRule="auto"/>
        <w:ind w:left="720" w:hanging="360"/>
        <w:rPr>
          <w:rFonts w:ascii="Times New Roman" w:hAnsi="Times New Roman" w:cs="Times New Roman"/>
          <w:b/>
          <w:bCs/>
          <w:color w:val="000000"/>
        </w:rPr>
      </w:pPr>
      <w:r w:rsidRPr="00610699">
        <w:rPr>
          <w:rFonts w:ascii="Times New Roman" w:hAnsi="Times New Roman" w:cs="Times New Roman"/>
          <w:b/>
          <w:bCs/>
          <w:color w:val="000000"/>
        </w:rPr>
        <w:t>H2</w:t>
      </w:r>
      <w:r w:rsidR="009A73F3" w:rsidRPr="00610699">
        <w:rPr>
          <w:rFonts w:ascii="Times New Roman" w:hAnsi="Times New Roman" w:cs="Times New Roman"/>
          <w:b/>
          <w:bCs/>
          <w:color w:val="000000"/>
        </w:rPr>
        <w:t>:</w:t>
      </w:r>
    </w:p>
    <w:p w14:paraId="0C5A894E" w14:textId="5438FE9F" w:rsidR="006611EB" w:rsidRPr="00610699" w:rsidRDefault="006611EB" w:rsidP="00610699">
      <w:pPr>
        <w:spacing w:line="480" w:lineRule="auto"/>
        <w:ind w:left="720" w:hanging="360"/>
        <w:rPr>
          <w:rFonts w:ascii="Times New Roman" w:hAnsi="Times New Roman" w:cs="Times New Roman"/>
          <w:b/>
          <w:bCs/>
          <w:color w:val="000000"/>
        </w:rPr>
      </w:pPr>
      <w:r w:rsidRPr="00610699">
        <w:rPr>
          <w:rFonts w:ascii="Times New Roman" w:hAnsi="Times New Roman" w:cs="Times New Roman"/>
          <w:b/>
          <w:bCs/>
          <w:color w:val="000000"/>
        </w:rPr>
        <w:t>T</w:t>
      </w:r>
      <w:r w:rsidR="00CC658C" w:rsidRPr="00610699">
        <w:rPr>
          <w:rFonts w:ascii="Times New Roman" w:hAnsi="Times New Roman" w:cs="Times New Roman"/>
          <w:b/>
          <w:bCs/>
          <w:color w:val="000000"/>
        </w:rPr>
        <w:t>/E</w:t>
      </w:r>
      <w:r w:rsidRPr="00610699">
        <w:rPr>
          <w:rFonts w:ascii="Times New Roman" w:hAnsi="Times New Roman" w:cs="Times New Roman"/>
          <w:b/>
          <w:bCs/>
          <w:color w:val="000000"/>
        </w:rPr>
        <w:t>1</w:t>
      </w:r>
      <w:r w:rsidR="009A73F3" w:rsidRPr="00610699">
        <w:rPr>
          <w:rFonts w:ascii="Times New Roman" w:hAnsi="Times New Roman" w:cs="Times New Roman"/>
          <w:b/>
          <w:bCs/>
          <w:color w:val="000000"/>
        </w:rPr>
        <w:t>:</w:t>
      </w:r>
    </w:p>
    <w:p w14:paraId="6F026D2C" w14:textId="298D0E5A" w:rsidR="006611EB" w:rsidRPr="00610699" w:rsidRDefault="006611EB" w:rsidP="00610699">
      <w:pPr>
        <w:spacing w:line="480" w:lineRule="auto"/>
        <w:ind w:left="720" w:hanging="360"/>
        <w:rPr>
          <w:rFonts w:ascii="Times New Roman" w:hAnsi="Times New Roman" w:cs="Times New Roman"/>
          <w:b/>
          <w:bCs/>
          <w:color w:val="000000"/>
        </w:rPr>
      </w:pPr>
      <w:r w:rsidRPr="00610699">
        <w:rPr>
          <w:rFonts w:ascii="Times New Roman" w:hAnsi="Times New Roman" w:cs="Times New Roman"/>
          <w:b/>
          <w:bCs/>
          <w:color w:val="000000"/>
        </w:rPr>
        <w:t>T</w:t>
      </w:r>
      <w:r w:rsidR="00CC658C" w:rsidRPr="00610699">
        <w:rPr>
          <w:rFonts w:ascii="Times New Roman" w:hAnsi="Times New Roman" w:cs="Times New Roman"/>
          <w:b/>
          <w:bCs/>
          <w:color w:val="000000"/>
        </w:rPr>
        <w:t>/E</w:t>
      </w:r>
      <w:r w:rsidRPr="00610699">
        <w:rPr>
          <w:rFonts w:ascii="Times New Roman" w:hAnsi="Times New Roman" w:cs="Times New Roman"/>
          <w:b/>
          <w:bCs/>
          <w:color w:val="000000"/>
        </w:rPr>
        <w:t>2</w:t>
      </w:r>
      <w:r w:rsidR="009A73F3" w:rsidRPr="00610699">
        <w:rPr>
          <w:rFonts w:ascii="Times New Roman" w:hAnsi="Times New Roman" w:cs="Times New Roman"/>
          <w:b/>
          <w:bCs/>
          <w:color w:val="000000"/>
        </w:rPr>
        <w:t>:</w:t>
      </w:r>
    </w:p>
    <w:p w14:paraId="5BA02631" w14:textId="185B0528" w:rsidR="009A73F3" w:rsidRPr="00D804CD" w:rsidRDefault="009A73F3" w:rsidP="009A73F3">
      <w:pPr>
        <w:spacing w:line="480" w:lineRule="auto"/>
        <w:rPr>
          <w:rFonts w:ascii="Times New Roman" w:hAnsi="Times New Roman" w:cs="Times New Roman"/>
          <w:b/>
          <w:bCs/>
          <w:color w:val="000000"/>
          <w:sz w:val="26"/>
          <w:szCs w:val="26"/>
        </w:rPr>
      </w:pPr>
      <w:r w:rsidRPr="009A73F3">
        <w:rPr>
          <w:rFonts w:ascii="Times New Roman" w:hAnsi="Times New Roman" w:cs="Times New Roman"/>
          <w:b/>
          <w:bCs/>
          <w:color w:val="000000"/>
          <w:sz w:val="26"/>
          <w:szCs w:val="26"/>
        </w:rPr>
        <w:t>Foot Stress Fracture</w:t>
      </w:r>
    </w:p>
    <w:p w14:paraId="29E5FD65"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lastRenderedPageBreak/>
        <w:t>H1:</w:t>
      </w:r>
    </w:p>
    <w:p w14:paraId="7736CC20"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H2:</w:t>
      </w:r>
    </w:p>
    <w:p w14:paraId="0C41EFEC"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T/E1:</w:t>
      </w:r>
    </w:p>
    <w:p w14:paraId="589DF3CB"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T/E2:</w:t>
      </w:r>
    </w:p>
    <w:p w14:paraId="7DFD9E2C" w14:textId="1C60E304" w:rsidR="009A73F3" w:rsidRPr="00D804CD" w:rsidRDefault="009A73F3" w:rsidP="009A73F3">
      <w:pPr>
        <w:spacing w:line="480" w:lineRule="auto"/>
        <w:rPr>
          <w:rFonts w:ascii="Times New Roman" w:hAnsi="Times New Roman" w:cs="Times New Roman"/>
          <w:b/>
          <w:bCs/>
          <w:color w:val="000000"/>
          <w:sz w:val="26"/>
          <w:szCs w:val="26"/>
        </w:rPr>
      </w:pPr>
      <w:r w:rsidRPr="009A73F3">
        <w:rPr>
          <w:rFonts w:ascii="Times New Roman" w:hAnsi="Times New Roman" w:cs="Times New Roman"/>
          <w:b/>
          <w:bCs/>
          <w:color w:val="000000"/>
          <w:sz w:val="26"/>
          <w:szCs w:val="26"/>
        </w:rPr>
        <w:t>Ankle Bursitis or Ankle Edema</w:t>
      </w:r>
    </w:p>
    <w:p w14:paraId="05A9FCEB"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H1:</w:t>
      </w:r>
    </w:p>
    <w:p w14:paraId="65586B75"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H2:</w:t>
      </w:r>
    </w:p>
    <w:p w14:paraId="0C1F482A"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T/E1:</w:t>
      </w:r>
    </w:p>
    <w:p w14:paraId="272032E0"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T/E2:</w:t>
      </w:r>
    </w:p>
    <w:p w14:paraId="4E641E07" w14:textId="109C7FE7" w:rsidR="009A73F3" w:rsidRPr="00D804CD" w:rsidRDefault="009A73F3" w:rsidP="009A73F3">
      <w:pPr>
        <w:spacing w:line="480" w:lineRule="auto"/>
        <w:rPr>
          <w:rFonts w:ascii="Times New Roman" w:hAnsi="Times New Roman" w:cs="Times New Roman"/>
          <w:b/>
          <w:bCs/>
          <w:color w:val="000000"/>
          <w:sz w:val="26"/>
          <w:szCs w:val="26"/>
        </w:rPr>
      </w:pPr>
      <w:r w:rsidRPr="009A73F3">
        <w:rPr>
          <w:rFonts w:ascii="Times New Roman" w:hAnsi="Times New Roman" w:cs="Times New Roman"/>
          <w:b/>
          <w:bCs/>
          <w:color w:val="000000"/>
          <w:sz w:val="26"/>
          <w:szCs w:val="26"/>
        </w:rPr>
        <w:t>Achilles Tendon Rupture or Strain</w:t>
      </w:r>
    </w:p>
    <w:p w14:paraId="71E0DF30"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H1:</w:t>
      </w:r>
    </w:p>
    <w:p w14:paraId="5ADF1CD0"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H2:</w:t>
      </w:r>
    </w:p>
    <w:p w14:paraId="3C613273"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T/E1:</w:t>
      </w:r>
    </w:p>
    <w:p w14:paraId="77D94C47"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T/E2:</w:t>
      </w:r>
    </w:p>
    <w:p w14:paraId="11A0B789" w14:textId="1E8C12C9" w:rsidR="009A73F3" w:rsidRPr="00D804CD" w:rsidRDefault="009A73F3" w:rsidP="009A73F3">
      <w:pPr>
        <w:spacing w:line="480" w:lineRule="auto"/>
        <w:rPr>
          <w:rFonts w:ascii="Times New Roman" w:hAnsi="Times New Roman" w:cs="Times New Roman"/>
          <w:b/>
          <w:bCs/>
          <w:color w:val="000000"/>
          <w:sz w:val="26"/>
          <w:szCs w:val="26"/>
        </w:rPr>
      </w:pPr>
      <w:r w:rsidRPr="009A73F3">
        <w:rPr>
          <w:rFonts w:ascii="Times New Roman" w:hAnsi="Times New Roman" w:cs="Times New Roman"/>
          <w:b/>
          <w:bCs/>
          <w:color w:val="000000"/>
          <w:sz w:val="26"/>
          <w:szCs w:val="26"/>
        </w:rPr>
        <w:t>Pes Planus or Flat Foot</w:t>
      </w:r>
    </w:p>
    <w:p w14:paraId="5DADAE4D"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H1:</w:t>
      </w:r>
    </w:p>
    <w:p w14:paraId="6B04AE44"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H2:</w:t>
      </w:r>
    </w:p>
    <w:p w14:paraId="2D9E4EEE"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T/E1:</w:t>
      </w:r>
    </w:p>
    <w:p w14:paraId="2D46CD6A" w14:textId="77777777" w:rsidR="009A73F3" w:rsidRPr="00D804CD" w:rsidRDefault="009A73F3" w:rsidP="009A73F3">
      <w:pPr>
        <w:spacing w:line="480" w:lineRule="auto"/>
        <w:ind w:left="720" w:hanging="360"/>
        <w:rPr>
          <w:rFonts w:ascii="Times New Roman" w:hAnsi="Times New Roman" w:cs="Times New Roman"/>
          <w:b/>
          <w:bCs/>
          <w:color w:val="000000"/>
        </w:rPr>
      </w:pPr>
      <w:r w:rsidRPr="00D804CD">
        <w:rPr>
          <w:rFonts w:ascii="Times New Roman" w:hAnsi="Times New Roman" w:cs="Times New Roman"/>
          <w:b/>
          <w:bCs/>
          <w:color w:val="000000"/>
        </w:rPr>
        <w:t>T/E2:</w:t>
      </w:r>
    </w:p>
    <w:p w14:paraId="1C9F1405" w14:textId="77777777" w:rsidR="008D596A" w:rsidRPr="00891AB4" w:rsidRDefault="008D596A" w:rsidP="00891AB4">
      <w:pPr>
        <w:spacing w:line="480" w:lineRule="auto"/>
        <w:rPr>
          <w:rFonts w:ascii="Times New Roman" w:hAnsi="Times New Roman" w:cs="Times New Roman"/>
          <w:b/>
          <w:bCs/>
          <w:color w:val="000000"/>
        </w:rPr>
      </w:pPr>
      <w:r w:rsidRPr="00891AB4">
        <w:rPr>
          <w:rFonts w:ascii="Times New Roman" w:hAnsi="Times New Roman" w:cs="Times New Roman"/>
          <w:b/>
          <w:bCs/>
          <w:color w:val="000000"/>
        </w:rPr>
        <w:t>\qqEND downloadable content\</w:t>
      </w:r>
    </w:p>
    <w:p w14:paraId="1DCFC562" w14:textId="77777777" w:rsidR="008D596A" w:rsidRPr="00610699" w:rsidRDefault="008D596A" w:rsidP="00891AB4">
      <w:pPr>
        <w:spacing w:line="480" w:lineRule="auto"/>
        <w:rPr>
          <w:rFonts w:ascii="Times New Roman" w:hAnsi="Times New Roman" w:cs="Times New Roman"/>
          <w:color w:val="000000"/>
        </w:rPr>
      </w:pPr>
    </w:p>
    <w:p w14:paraId="46D3F19B" w14:textId="2EB66B36" w:rsidR="008D596A" w:rsidRPr="00891AB4" w:rsidRDefault="008D596A" w:rsidP="00891AB4">
      <w:pPr>
        <w:spacing w:line="480" w:lineRule="auto"/>
        <w:rPr>
          <w:rFonts w:ascii="Times New Roman" w:hAnsi="Times New Roman" w:cs="Times New Roman"/>
          <w:b/>
          <w:bCs/>
          <w:color w:val="000000"/>
        </w:rPr>
      </w:pPr>
      <w:r w:rsidRPr="00891AB4">
        <w:rPr>
          <w:rFonts w:ascii="Times New Roman" w:hAnsi="Times New Roman" w:cs="Times New Roman"/>
          <w:b/>
          <w:bCs/>
          <w:color w:val="000000"/>
        </w:rPr>
        <w:t>\qq</w:t>
      </w:r>
      <w:r w:rsidR="00CE5AC1">
        <w:rPr>
          <w:rFonts w:ascii="Times New Roman" w:hAnsi="Times New Roman" w:cs="Times New Roman"/>
          <w:b/>
          <w:bCs/>
          <w:color w:val="000000"/>
        </w:rPr>
        <w:t>BEGIN downloadable content. Button name:</w:t>
      </w:r>
      <w:r w:rsidR="00996C55">
        <w:rPr>
          <w:rFonts w:ascii="Times New Roman" w:hAnsi="Times New Roman" w:cs="Times New Roman"/>
          <w:b/>
          <w:bCs/>
          <w:color w:val="000000"/>
        </w:rPr>
        <w:t xml:space="preserve"> </w:t>
      </w:r>
      <w:r w:rsidR="00996C55" w:rsidRPr="00996C55">
        <w:rPr>
          <w:rFonts w:ascii="Times New Roman" w:hAnsi="Times New Roman" w:cs="Times New Roman"/>
          <w:b/>
          <w:bCs/>
          <w:color w:val="000000"/>
        </w:rPr>
        <w:t>Presimulation Activity 4: Power Wheel</w:t>
      </w:r>
    </w:p>
    <w:p w14:paraId="6F6872AE" w14:textId="38F5F580" w:rsidR="001B4AA2" w:rsidRPr="00891AB4" w:rsidRDefault="00CE5AC1" w:rsidP="00891AB4">
      <w:pPr>
        <w:spacing w:line="480" w:lineRule="auto"/>
        <w:rPr>
          <w:rFonts w:ascii="Times New Roman" w:hAnsi="Times New Roman" w:cs="Times New Roman"/>
          <w:color w:val="000000"/>
        </w:rPr>
      </w:pPr>
      <w:r>
        <w:rPr>
          <w:rFonts w:ascii="Times New Roman" w:hAnsi="Times New Roman" w:cs="Times New Roman"/>
          <w:color w:val="000000"/>
        </w:rPr>
        <w:t>&lt;title&gt;Presimulation Activity</w:t>
      </w:r>
      <w:r w:rsidR="006611EB" w:rsidRPr="00891AB4">
        <w:rPr>
          <w:rFonts w:ascii="Times New Roman" w:hAnsi="Times New Roman" w:cs="Times New Roman"/>
          <w:color w:val="000000"/>
        </w:rPr>
        <w:t xml:space="preserve"> </w:t>
      </w:r>
      <w:r w:rsidR="002A3ADF" w:rsidRPr="00891AB4">
        <w:rPr>
          <w:rFonts w:ascii="Times New Roman" w:hAnsi="Times New Roman" w:cs="Times New Roman"/>
          <w:color w:val="000000"/>
        </w:rPr>
        <w:t>4</w:t>
      </w:r>
      <w:r w:rsidR="00AC1877" w:rsidRPr="00891AB4">
        <w:rPr>
          <w:rFonts w:ascii="Times New Roman" w:hAnsi="Times New Roman" w:cs="Times New Roman"/>
          <w:color w:val="000000"/>
        </w:rPr>
        <w:t>:</w:t>
      </w:r>
      <w:r w:rsidR="00E73EB2" w:rsidRPr="00891AB4">
        <w:rPr>
          <w:rFonts w:ascii="Times New Roman" w:hAnsi="Times New Roman" w:cs="Times New Roman"/>
          <w:color w:val="000000"/>
        </w:rPr>
        <w:t xml:space="preserve"> Power Wheel</w:t>
      </w:r>
    </w:p>
    <w:p w14:paraId="03BCDCCF" w14:textId="3FF83C09" w:rsidR="00CE5AC1" w:rsidRDefault="00996C55" w:rsidP="00996C55">
      <w:pPr>
        <w:spacing w:line="480" w:lineRule="auto"/>
        <w:rPr>
          <w:rFonts w:ascii="Times New Roman" w:hAnsi="Times New Roman" w:cs="Times New Roman"/>
          <w:color w:val="000000"/>
        </w:rPr>
      </w:pPr>
      <w:r w:rsidRPr="00996C55">
        <w:rPr>
          <w:rFonts w:ascii="Times New Roman" w:hAnsi="Times New Roman" w:cs="Times New Roman"/>
          <w:color w:val="000000"/>
        </w:rPr>
        <w:lastRenderedPageBreak/>
        <w:t>Using the privilege and power wheel, consider the privilege and power you may have as it is reflected in this wheel. Also consider areas where that privilege or power is lacking. How might power present itself in your current life and interactions? List 10 to 12 words to describe your power (whether present or lacking) according to the wheel, and write at least one sentence describing how that power is present or lacking. You will not share this with anyone but the instructor. Also consider how these assumed privileges and power may not hold true in every situation, or for every person, or for you. Please include any insights in your reflection.</w:t>
      </w:r>
    </w:p>
    <w:p w14:paraId="1C89F125" w14:textId="77777777" w:rsidR="00996C55" w:rsidRDefault="00996C55" w:rsidP="00996C55">
      <w:pPr>
        <w:spacing w:line="480" w:lineRule="auto"/>
        <w:rPr>
          <w:rFonts w:ascii="Times New Roman" w:hAnsi="Times New Roman" w:cs="Times New Roman"/>
          <w:color w:val="000000"/>
        </w:rPr>
      </w:pPr>
    </w:p>
    <w:p w14:paraId="07B773C3" w14:textId="7864A856" w:rsidR="00CE5AC1" w:rsidRPr="00610699" w:rsidRDefault="00CE5AC1" w:rsidP="00891AB4">
      <w:pPr>
        <w:spacing w:line="480" w:lineRule="auto"/>
        <w:rPr>
          <w:rFonts w:ascii="Times New Roman" w:hAnsi="Times New Roman" w:cs="Times New Roman"/>
          <w:b/>
          <w:bCs/>
          <w:color w:val="000000"/>
        </w:rPr>
      </w:pPr>
      <w:r w:rsidRPr="00610699">
        <w:rPr>
          <w:rFonts w:ascii="Times New Roman" w:hAnsi="Times New Roman" w:cs="Times New Roman"/>
          <w:b/>
          <w:bCs/>
          <w:color w:val="000000"/>
        </w:rPr>
        <w:t>\qqINSERT \\pubfile\PubActive\Production - Print and Ebook\E9000\E9800\E9814_Larson\Project Elements\Art\E9814_759750.ai</w:t>
      </w:r>
    </w:p>
    <w:p w14:paraId="72123CFC" w14:textId="0F5E62CA" w:rsidR="00CE5AC1" w:rsidRDefault="00CE5AC1" w:rsidP="00891AB4">
      <w:pPr>
        <w:spacing w:line="480" w:lineRule="auto"/>
        <w:rPr>
          <w:rFonts w:ascii="Times New Roman" w:hAnsi="Times New Roman" w:cs="Times New Roman"/>
        </w:rPr>
      </w:pPr>
      <w:r>
        <w:rPr>
          <w:rFonts w:ascii="Times New Roman" w:hAnsi="Times New Roman" w:cs="Times New Roman"/>
          <w:b/>
          <w:bCs/>
          <w:color w:val="0A2F41" w:themeColor="accent1" w:themeShade="80"/>
        </w:rPr>
        <w:t>FIGURE</w:t>
      </w:r>
      <w:r w:rsidRPr="00610699">
        <w:rPr>
          <w:rFonts w:ascii="Times New Roman" w:hAnsi="Times New Roman" w:cs="Times New Roman"/>
          <w:b/>
          <w:bCs/>
          <w:color w:val="0A2F41" w:themeColor="accent1" w:themeShade="80"/>
        </w:rPr>
        <w:t xml:space="preserve"> 16.1</w:t>
      </w:r>
      <w:r w:rsidR="00996C55" w:rsidRPr="00610699">
        <w:rPr>
          <w:rFonts w:ascii="Times New Roman" w:hAnsi="Times New Roman" w:cs="Times New Roman"/>
        </w:rPr>
        <w:t xml:space="preserve"> </w:t>
      </w:r>
      <w:r w:rsidR="00996C55">
        <w:rPr>
          <w:rFonts w:ascii="Times New Roman" w:hAnsi="Times New Roman" w:cs="Times New Roman"/>
        </w:rPr>
        <w:t>A sample of a wheel of power.</w:t>
      </w:r>
    </w:p>
    <w:p w14:paraId="423C6AA0" w14:textId="1701569C" w:rsidR="00287796" w:rsidRPr="00610699" w:rsidRDefault="00287796" w:rsidP="00287796">
      <w:pPr>
        <w:spacing w:line="480" w:lineRule="auto"/>
        <w:rPr>
          <w:rFonts w:ascii="Times New Roman" w:hAnsi="Times New Roman" w:cs="Times New Roman"/>
          <w:color w:val="000000"/>
          <w:sz w:val="20"/>
          <w:szCs w:val="20"/>
        </w:rPr>
      </w:pPr>
      <w:commentRangeStart w:id="2"/>
      <w:r w:rsidRPr="00470504">
        <w:rPr>
          <w:rFonts w:ascii="Times New Roman" w:hAnsi="Times New Roman" w:cs="Times New Roman"/>
          <w:color w:val="000000"/>
          <w:sz w:val="20"/>
          <w:szCs w:val="20"/>
        </w:rPr>
        <w:t>Adapted from ccrweb.ca, © Slyvia Duckworth. Distributed under the terms of the Creative Commons Attribution 4.0 International License (http://creativecommons.org/licenses/by/4.0/).</w:t>
      </w:r>
      <w:commentRangeEnd w:id="2"/>
      <w:r w:rsidR="00D52437" w:rsidRPr="00610699">
        <w:rPr>
          <w:rStyle w:val="CommentReference"/>
          <w:rFonts w:ascii="Times New Roman" w:hAnsi="Times New Roman" w:cs="Times New Roman"/>
          <w:color w:val="000000"/>
          <w:sz w:val="20"/>
          <w:szCs w:val="20"/>
        </w:rPr>
        <w:commentReference w:id="2"/>
      </w:r>
    </w:p>
    <w:p w14:paraId="52103077" w14:textId="77777777" w:rsidR="008D596A" w:rsidRPr="00891AB4" w:rsidRDefault="008D596A" w:rsidP="00891AB4">
      <w:pPr>
        <w:spacing w:line="480" w:lineRule="auto"/>
        <w:rPr>
          <w:rFonts w:ascii="Times New Roman" w:hAnsi="Times New Roman" w:cs="Times New Roman"/>
          <w:b/>
          <w:bCs/>
          <w:color w:val="000000"/>
        </w:rPr>
      </w:pPr>
      <w:r w:rsidRPr="00891AB4">
        <w:rPr>
          <w:rFonts w:ascii="Times New Roman" w:hAnsi="Times New Roman" w:cs="Times New Roman"/>
          <w:b/>
          <w:bCs/>
          <w:color w:val="000000"/>
        </w:rPr>
        <w:t>\qqEND downloadable content\</w:t>
      </w:r>
    </w:p>
    <w:p w14:paraId="070062AE" w14:textId="77777777" w:rsidR="007678F1" w:rsidRPr="00891AB4" w:rsidRDefault="007678F1" w:rsidP="00891AB4">
      <w:pPr>
        <w:spacing w:line="480" w:lineRule="auto"/>
        <w:rPr>
          <w:rFonts w:ascii="Times New Roman" w:hAnsi="Times New Roman" w:cs="Times New Roman"/>
          <w:color w:val="000000"/>
        </w:rPr>
      </w:pPr>
    </w:p>
    <w:p w14:paraId="5803324C" w14:textId="73317BD1" w:rsidR="00A265B0" w:rsidRPr="00891AB4" w:rsidRDefault="00516A8A" w:rsidP="00891AB4">
      <w:pPr>
        <w:spacing w:line="480" w:lineRule="auto"/>
        <w:rPr>
          <w:rFonts w:ascii="Times New Roman" w:hAnsi="Times New Roman" w:cs="Times New Roman"/>
          <w:color w:val="000000"/>
        </w:rPr>
      </w:pPr>
      <w:r w:rsidRPr="00891AB4">
        <w:rPr>
          <w:rFonts w:ascii="Times New Roman" w:hAnsi="Times New Roman" w:cs="Times New Roman"/>
          <w:color w:val="000000"/>
        </w:rPr>
        <w:t>&lt;a&gt;</w:t>
      </w:r>
      <w:r w:rsidR="00577582" w:rsidRPr="00891AB4">
        <w:rPr>
          <w:rFonts w:ascii="Times New Roman" w:hAnsi="Times New Roman" w:cs="Times New Roman"/>
          <w:color w:val="000000"/>
        </w:rPr>
        <w:t>Post</w:t>
      </w:r>
      <w:r w:rsidR="00CE5AC1">
        <w:rPr>
          <w:rFonts w:ascii="Times New Roman" w:hAnsi="Times New Roman" w:cs="Times New Roman"/>
          <w:color w:val="000000"/>
        </w:rPr>
        <w:t>s</w:t>
      </w:r>
      <w:r w:rsidR="00577582" w:rsidRPr="00891AB4">
        <w:rPr>
          <w:rFonts w:ascii="Times New Roman" w:hAnsi="Times New Roman" w:cs="Times New Roman"/>
          <w:color w:val="000000"/>
        </w:rPr>
        <w:t xml:space="preserve">imulation </w:t>
      </w:r>
      <w:r w:rsidR="00CE5AC1">
        <w:rPr>
          <w:rFonts w:ascii="Times New Roman" w:hAnsi="Times New Roman" w:cs="Times New Roman"/>
          <w:color w:val="000000"/>
        </w:rPr>
        <w:t>A</w:t>
      </w:r>
      <w:r w:rsidR="00577582" w:rsidRPr="00891AB4">
        <w:rPr>
          <w:rFonts w:ascii="Times New Roman" w:hAnsi="Times New Roman" w:cs="Times New Roman"/>
          <w:color w:val="000000"/>
        </w:rPr>
        <w:t>ctivities</w:t>
      </w:r>
    </w:p>
    <w:p w14:paraId="2E23D117" w14:textId="77777777" w:rsidR="00CE5AC1" w:rsidRPr="00DF03C7" w:rsidRDefault="00CE5AC1" w:rsidP="00CE5AC1">
      <w:pPr>
        <w:spacing w:line="480" w:lineRule="auto"/>
        <w:rPr>
          <w:rFonts w:ascii="Times New Roman" w:eastAsia="Times New Roman" w:hAnsi="Times New Roman" w:cs="Times New Roman"/>
          <w:color w:val="000000"/>
        </w:rPr>
      </w:pPr>
      <w:r w:rsidRPr="00DF03C7">
        <w:rPr>
          <w:rFonts w:ascii="Times New Roman" w:eastAsia="Times New Roman" w:hAnsi="Times New Roman" w:cs="Times New Roman"/>
          <w:color w:val="000000"/>
        </w:rPr>
        <w:t>These postsimulation activities are designed to enhance your learning from the simulation experience and your reflection on the experience. Your instructor may assign specific activities or all activities. Please speak to your instructor if you have questions.</w:t>
      </w:r>
    </w:p>
    <w:p w14:paraId="78996DB8" w14:textId="77777777" w:rsidR="007678F1" w:rsidRPr="00891AB4" w:rsidRDefault="007678F1" w:rsidP="00891AB4">
      <w:pPr>
        <w:spacing w:line="480" w:lineRule="auto"/>
        <w:rPr>
          <w:rFonts w:ascii="Times New Roman" w:hAnsi="Times New Roman" w:cs="Times New Roman"/>
          <w:color w:val="000000"/>
        </w:rPr>
      </w:pPr>
    </w:p>
    <w:p w14:paraId="6FB50399" w14:textId="49EE4EE9" w:rsidR="000C7D22" w:rsidRPr="00891AB4" w:rsidRDefault="000C7D22" w:rsidP="00891AB4">
      <w:pPr>
        <w:spacing w:line="480" w:lineRule="auto"/>
        <w:rPr>
          <w:rFonts w:ascii="Times New Roman" w:hAnsi="Times New Roman" w:cs="Times New Roman"/>
          <w:b/>
          <w:bCs/>
          <w:color w:val="000000"/>
        </w:rPr>
      </w:pPr>
      <w:r w:rsidRPr="00891AB4">
        <w:rPr>
          <w:rFonts w:ascii="Times New Roman" w:hAnsi="Times New Roman" w:cs="Times New Roman"/>
          <w:b/>
          <w:bCs/>
          <w:color w:val="000000"/>
        </w:rPr>
        <w:t>\qq</w:t>
      </w:r>
      <w:r w:rsidR="00CE5AC1">
        <w:rPr>
          <w:rFonts w:ascii="Times New Roman" w:hAnsi="Times New Roman" w:cs="Times New Roman"/>
          <w:b/>
          <w:bCs/>
          <w:color w:val="000000"/>
        </w:rPr>
        <w:t>BEGIN downloadable content. Button name:</w:t>
      </w:r>
      <w:r w:rsidR="00996C55">
        <w:rPr>
          <w:rFonts w:ascii="Times New Roman" w:hAnsi="Times New Roman" w:cs="Times New Roman"/>
          <w:b/>
          <w:bCs/>
          <w:color w:val="000000"/>
        </w:rPr>
        <w:t xml:space="preserve"> </w:t>
      </w:r>
      <w:r w:rsidR="00996C55" w:rsidRPr="00996C55">
        <w:rPr>
          <w:rFonts w:ascii="Times New Roman" w:hAnsi="Times New Roman" w:cs="Times New Roman"/>
          <w:b/>
          <w:bCs/>
          <w:color w:val="000000"/>
        </w:rPr>
        <w:t>Postsimulation Activity 1: Speaking Out</w:t>
      </w:r>
    </w:p>
    <w:p w14:paraId="7C977B5A" w14:textId="56562845" w:rsidR="00736DFE" w:rsidRPr="00891AB4" w:rsidRDefault="00516A8A" w:rsidP="00891AB4">
      <w:pPr>
        <w:spacing w:line="480" w:lineRule="auto"/>
        <w:rPr>
          <w:rFonts w:ascii="Times New Roman" w:hAnsi="Times New Roman" w:cs="Times New Roman"/>
          <w:color w:val="000000"/>
        </w:rPr>
      </w:pPr>
      <w:r w:rsidRPr="00891AB4">
        <w:rPr>
          <w:rFonts w:ascii="Times New Roman" w:hAnsi="Times New Roman" w:cs="Times New Roman"/>
          <w:color w:val="000000"/>
        </w:rPr>
        <w:t>&lt;</w:t>
      </w:r>
      <w:r w:rsidR="00C61556">
        <w:rPr>
          <w:rFonts w:ascii="Times New Roman" w:hAnsi="Times New Roman" w:cs="Times New Roman"/>
          <w:color w:val="000000"/>
        </w:rPr>
        <w:t>title</w:t>
      </w:r>
      <w:r w:rsidRPr="00891AB4">
        <w:rPr>
          <w:rFonts w:ascii="Times New Roman" w:hAnsi="Times New Roman" w:cs="Times New Roman"/>
          <w:color w:val="000000"/>
        </w:rPr>
        <w:t>&gt;</w:t>
      </w:r>
      <w:r w:rsidR="007678F1" w:rsidRPr="00891AB4">
        <w:rPr>
          <w:rFonts w:ascii="Times New Roman" w:hAnsi="Times New Roman" w:cs="Times New Roman"/>
          <w:color w:val="000000"/>
        </w:rPr>
        <w:t xml:space="preserve">Postsimulation </w:t>
      </w:r>
      <w:r w:rsidR="00736DFE" w:rsidRPr="00891AB4">
        <w:rPr>
          <w:rFonts w:ascii="Times New Roman" w:hAnsi="Times New Roman" w:cs="Times New Roman"/>
          <w:color w:val="000000"/>
        </w:rPr>
        <w:t>Activity 1</w:t>
      </w:r>
      <w:r w:rsidR="00AE02A4" w:rsidRPr="00891AB4">
        <w:rPr>
          <w:rFonts w:ascii="Times New Roman" w:hAnsi="Times New Roman" w:cs="Times New Roman"/>
          <w:color w:val="000000"/>
        </w:rPr>
        <w:t>:</w:t>
      </w:r>
      <w:r w:rsidR="0083561F" w:rsidRPr="00891AB4">
        <w:rPr>
          <w:rFonts w:ascii="Times New Roman" w:hAnsi="Times New Roman" w:cs="Times New Roman"/>
          <w:color w:val="000000"/>
        </w:rPr>
        <w:t xml:space="preserve"> Speaking Out</w:t>
      </w:r>
    </w:p>
    <w:p w14:paraId="7DE1DC5F" w14:textId="77777777" w:rsidR="00996C55" w:rsidRPr="00996C55" w:rsidRDefault="00996C55" w:rsidP="00996C55">
      <w:pPr>
        <w:spacing w:line="480" w:lineRule="auto"/>
        <w:rPr>
          <w:rFonts w:ascii="Times New Roman" w:hAnsi="Times New Roman" w:cs="Times New Roman"/>
          <w:color w:val="000000"/>
        </w:rPr>
      </w:pPr>
      <w:r w:rsidRPr="00996C55">
        <w:rPr>
          <w:rFonts w:ascii="Times New Roman" w:hAnsi="Times New Roman" w:cs="Times New Roman"/>
          <w:color w:val="000000"/>
        </w:rPr>
        <w:t>Read the following article and answer the questions that appear at the end.</w:t>
      </w:r>
    </w:p>
    <w:p w14:paraId="5D3FB4AA" w14:textId="4D9A4555" w:rsidR="00996C55" w:rsidRPr="00891AB4" w:rsidRDefault="00996C55" w:rsidP="00610699">
      <w:pPr>
        <w:spacing w:line="480" w:lineRule="auto"/>
        <w:ind w:left="1080" w:hanging="720"/>
        <w:rPr>
          <w:rFonts w:ascii="Times New Roman" w:hAnsi="Times New Roman" w:cs="Times New Roman"/>
          <w:color w:val="000000"/>
        </w:rPr>
      </w:pPr>
      <w:r w:rsidRPr="00996C55">
        <w:rPr>
          <w:rFonts w:ascii="Times New Roman" w:hAnsi="Times New Roman" w:cs="Times New Roman"/>
          <w:color w:val="000000"/>
        </w:rPr>
        <w:lastRenderedPageBreak/>
        <w:t xml:space="preserve">Engle J. Should athletes speak out on social and political issues? </w:t>
      </w:r>
      <w:r w:rsidRPr="00996C55">
        <w:rPr>
          <w:rFonts w:ascii="Times New Roman" w:hAnsi="Times New Roman" w:cs="Times New Roman"/>
          <w:i/>
          <w:iCs/>
          <w:color w:val="000000"/>
        </w:rPr>
        <w:t>New York Times</w:t>
      </w:r>
      <w:r w:rsidRPr="00996C55">
        <w:rPr>
          <w:rFonts w:ascii="Times New Roman" w:hAnsi="Times New Roman" w:cs="Times New Roman"/>
          <w:color w:val="000000"/>
        </w:rPr>
        <w:t>. February 5, 2021. Accessed January 14, 2024. www.nytimes .com/2021/02/05/learning/should-athletes-speak-out-on-social-and -political-issues.html</w:t>
      </w:r>
    </w:p>
    <w:p w14:paraId="77EFD55D" w14:textId="391FAB97" w:rsidR="000C7D22" w:rsidRPr="00891AB4" w:rsidRDefault="000C7D22" w:rsidP="00891AB4">
      <w:pPr>
        <w:spacing w:line="480" w:lineRule="auto"/>
        <w:rPr>
          <w:rFonts w:ascii="Times New Roman" w:hAnsi="Times New Roman" w:cs="Times New Roman"/>
          <w:b/>
          <w:bCs/>
          <w:color w:val="000000"/>
        </w:rPr>
      </w:pPr>
      <w:r w:rsidRPr="00891AB4">
        <w:rPr>
          <w:rFonts w:ascii="Times New Roman" w:hAnsi="Times New Roman" w:cs="Times New Roman"/>
          <w:b/>
          <w:bCs/>
          <w:color w:val="000000"/>
        </w:rPr>
        <w:t>\qqEND downloadable content\</w:t>
      </w:r>
    </w:p>
    <w:p w14:paraId="46D93EDB" w14:textId="77777777" w:rsidR="000C7D22" w:rsidRPr="00610699" w:rsidRDefault="000C7D22" w:rsidP="00891AB4">
      <w:pPr>
        <w:spacing w:line="480" w:lineRule="auto"/>
        <w:rPr>
          <w:rFonts w:ascii="Times New Roman" w:hAnsi="Times New Roman" w:cs="Times New Roman"/>
          <w:color w:val="000000"/>
        </w:rPr>
      </w:pPr>
    </w:p>
    <w:p w14:paraId="0A05EDA7" w14:textId="1C6B3736" w:rsidR="007678F1" w:rsidRPr="00891AB4" w:rsidRDefault="000C7D22" w:rsidP="00891AB4">
      <w:pPr>
        <w:spacing w:line="480" w:lineRule="auto"/>
        <w:rPr>
          <w:rFonts w:ascii="Times New Roman" w:hAnsi="Times New Roman" w:cs="Times New Roman"/>
          <w:b/>
          <w:bCs/>
          <w:color w:val="000000"/>
        </w:rPr>
      </w:pPr>
      <w:r w:rsidRPr="00891AB4">
        <w:rPr>
          <w:rFonts w:ascii="Times New Roman" w:hAnsi="Times New Roman" w:cs="Times New Roman"/>
          <w:b/>
          <w:bCs/>
          <w:color w:val="000000"/>
        </w:rPr>
        <w:t>\qq</w:t>
      </w:r>
      <w:r w:rsidR="00CE5AC1">
        <w:rPr>
          <w:rFonts w:ascii="Times New Roman" w:hAnsi="Times New Roman" w:cs="Times New Roman"/>
          <w:b/>
          <w:bCs/>
          <w:color w:val="000000"/>
        </w:rPr>
        <w:t>BEGIN downloadable content. Button name:</w:t>
      </w:r>
      <w:r w:rsidR="00996C55">
        <w:rPr>
          <w:rFonts w:ascii="Times New Roman" w:hAnsi="Times New Roman" w:cs="Times New Roman"/>
          <w:b/>
          <w:bCs/>
          <w:color w:val="000000"/>
        </w:rPr>
        <w:t xml:space="preserve"> </w:t>
      </w:r>
      <w:r w:rsidR="00996C55" w:rsidRPr="00996C55">
        <w:rPr>
          <w:rFonts w:ascii="Times New Roman" w:hAnsi="Times New Roman" w:cs="Times New Roman"/>
          <w:b/>
          <w:bCs/>
          <w:color w:val="000000"/>
        </w:rPr>
        <w:t>Postsimulation Activity 2: Medication Precautions</w:t>
      </w:r>
    </w:p>
    <w:p w14:paraId="0B11E6EC" w14:textId="5831DAB2" w:rsidR="00736DFE" w:rsidRPr="00891AB4" w:rsidRDefault="00516A8A" w:rsidP="00891AB4">
      <w:pPr>
        <w:spacing w:line="480" w:lineRule="auto"/>
        <w:rPr>
          <w:rFonts w:ascii="Times New Roman" w:hAnsi="Times New Roman" w:cs="Times New Roman"/>
          <w:color w:val="000000"/>
        </w:rPr>
      </w:pPr>
      <w:r w:rsidRPr="00891AB4">
        <w:rPr>
          <w:rFonts w:ascii="Times New Roman" w:hAnsi="Times New Roman" w:cs="Times New Roman"/>
          <w:color w:val="000000"/>
        </w:rPr>
        <w:t>&lt;</w:t>
      </w:r>
      <w:r w:rsidR="00C61556">
        <w:rPr>
          <w:rFonts w:ascii="Times New Roman" w:hAnsi="Times New Roman" w:cs="Times New Roman"/>
          <w:color w:val="000000"/>
        </w:rPr>
        <w:t>title</w:t>
      </w:r>
      <w:r w:rsidRPr="00891AB4">
        <w:rPr>
          <w:rFonts w:ascii="Times New Roman" w:hAnsi="Times New Roman" w:cs="Times New Roman"/>
          <w:color w:val="000000"/>
        </w:rPr>
        <w:t>&gt;</w:t>
      </w:r>
      <w:r w:rsidR="007678F1" w:rsidRPr="00891AB4">
        <w:rPr>
          <w:rFonts w:ascii="Times New Roman" w:hAnsi="Times New Roman" w:cs="Times New Roman"/>
          <w:color w:val="000000"/>
        </w:rPr>
        <w:t xml:space="preserve">Postsimulation </w:t>
      </w:r>
      <w:r w:rsidR="00736DFE" w:rsidRPr="00891AB4">
        <w:rPr>
          <w:rFonts w:ascii="Times New Roman" w:hAnsi="Times New Roman" w:cs="Times New Roman"/>
          <w:color w:val="000000"/>
        </w:rPr>
        <w:t>Activity 2</w:t>
      </w:r>
      <w:r w:rsidR="00B764D8" w:rsidRPr="00891AB4">
        <w:rPr>
          <w:rFonts w:ascii="Times New Roman" w:hAnsi="Times New Roman" w:cs="Times New Roman"/>
          <w:color w:val="000000"/>
        </w:rPr>
        <w:t>:</w:t>
      </w:r>
      <w:r w:rsidR="0083561F" w:rsidRPr="00891AB4">
        <w:rPr>
          <w:rFonts w:ascii="Times New Roman" w:hAnsi="Times New Roman" w:cs="Times New Roman"/>
          <w:color w:val="000000"/>
        </w:rPr>
        <w:t xml:space="preserve"> Medication Precautions</w:t>
      </w:r>
    </w:p>
    <w:p w14:paraId="604720FA" w14:textId="7E31D7B4" w:rsidR="00996C55" w:rsidRDefault="00996C55" w:rsidP="00996C55">
      <w:pPr>
        <w:spacing w:line="480" w:lineRule="auto"/>
        <w:rPr>
          <w:rFonts w:ascii="Times New Roman" w:hAnsi="Times New Roman" w:cs="Times New Roman"/>
          <w:color w:val="000000"/>
        </w:rPr>
      </w:pPr>
      <w:r w:rsidRPr="00996C55">
        <w:rPr>
          <w:rFonts w:ascii="Times New Roman" w:hAnsi="Times New Roman" w:cs="Times New Roman"/>
          <w:color w:val="000000"/>
        </w:rPr>
        <w:t>Keola takes rizatriptan, ibuprofen, and acetaminophen for migraines (sometimes extra strength dosage containing caffeine). Keola has stopped taking fluoxetine and is now taking amitriptyline for depression. Keola also has trouble sleeping and would prefer to take CBD (cannabidiol) gummies or tea prior to sleep but was prescribed melatonin and sometimes takes over-the-counter diphenhydramine.</w:t>
      </w:r>
    </w:p>
    <w:p w14:paraId="34AD5D54" w14:textId="77777777" w:rsidR="00996C55" w:rsidRPr="00996C55" w:rsidRDefault="00996C55" w:rsidP="00996C55">
      <w:pPr>
        <w:spacing w:line="480" w:lineRule="auto"/>
        <w:rPr>
          <w:rFonts w:ascii="Times New Roman" w:hAnsi="Times New Roman" w:cs="Times New Roman"/>
          <w:color w:val="000000"/>
        </w:rPr>
      </w:pPr>
    </w:p>
    <w:p w14:paraId="765B559D" w14:textId="16114D42" w:rsidR="00996C55" w:rsidRPr="00891AB4" w:rsidRDefault="00996C55" w:rsidP="00996C55">
      <w:pPr>
        <w:spacing w:line="480" w:lineRule="auto"/>
        <w:rPr>
          <w:rFonts w:ascii="Times New Roman" w:hAnsi="Times New Roman" w:cs="Times New Roman"/>
          <w:color w:val="000000"/>
        </w:rPr>
      </w:pPr>
      <w:r w:rsidRPr="00996C55">
        <w:rPr>
          <w:rFonts w:ascii="Times New Roman" w:hAnsi="Times New Roman" w:cs="Times New Roman"/>
          <w:color w:val="000000"/>
        </w:rPr>
        <w:t>Please provide written guidance on whether these substances are banned and provide the athlete with information on any precautions or interactions.</w:t>
      </w:r>
    </w:p>
    <w:p w14:paraId="28DA6E32" w14:textId="77777777" w:rsidR="001A7C85" w:rsidRPr="00891AB4" w:rsidRDefault="001A7C85" w:rsidP="00996C55">
      <w:pPr>
        <w:spacing w:line="480" w:lineRule="auto"/>
        <w:rPr>
          <w:rFonts w:ascii="Times New Roman" w:hAnsi="Times New Roman" w:cs="Times New Roman"/>
          <w:b/>
          <w:bCs/>
          <w:color w:val="000000"/>
        </w:rPr>
      </w:pPr>
      <w:r w:rsidRPr="00891AB4">
        <w:rPr>
          <w:rFonts w:ascii="Times New Roman" w:hAnsi="Times New Roman" w:cs="Times New Roman"/>
          <w:b/>
          <w:bCs/>
          <w:color w:val="000000"/>
        </w:rPr>
        <w:t>\qqEND downloadable content\</w:t>
      </w:r>
    </w:p>
    <w:p w14:paraId="5EC245E9" w14:textId="77777777" w:rsidR="001A7C85" w:rsidRPr="00610699" w:rsidRDefault="001A7C85" w:rsidP="00891AB4">
      <w:pPr>
        <w:spacing w:line="480" w:lineRule="auto"/>
        <w:rPr>
          <w:rFonts w:ascii="Times New Roman" w:hAnsi="Times New Roman" w:cs="Times New Roman"/>
          <w:color w:val="000000"/>
        </w:rPr>
      </w:pPr>
    </w:p>
    <w:p w14:paraId="49B017B0" w14:textId="660152C3" w:rsidR="007678F1" w:rsidRPr="00891AB4" w:rsidRDefault="001A7C85" w:rsidP="00891AB4">
      <w:pPr>
        <w:spacing w:line="480" w:lineRule="auto"/>
        <w:rPr>
          <w:rFonts w:ascii="Times New Roman" w:hAnsi="Times New Roman" w:cs="Times New Roman"/>
          <w:b/>
          <w:bCs/>
          <w:color w:val="000000"/>
        </w:rPr>
      </w:pPr>
      <w:r w:rsidRPr="00891AB4">
        <w:rPr>
          <w:rFonts w:ascii="Times New Roman" w:hAnsi="Times New Roman" w:cs="Times New Roman"/>
          <w:b/>
          <w:bCs/>
          <w:color w:val="000000"/>
        </w:rPr>
        <w:t>\qq</w:t>
      </w:r>
      <w:r w:rsidR="00CE5AC1">
        <w:rPr>
          <w:rFonts w:ascii="Times New Roman" w:hAnsi="Times New Roman" w:cs="Times New Roman"/>
          <w:b/>
          <w:bCs/>
          <w:color w:val="000000"/>
        </w:rPr>
        <w:t>BEGIN downloadable content. Button name:</w:t>
      </w:r>
      <w:r w:rsidR="00996C55">
        <w:rPr>
          <w:rFonts w:ascii="Times New Roman" w:hAnsi="Times New Roman" w:cs="Times New Roman"/>
          <w:b/>
          <w:bCs/>
          <w:color w:val="000000"/>
        </w:rPr>
        <w:t xml:space="preserve"> </w:t>
      </w:r>
      <w:r w:rsidR="00996C55" w:rsidRPr="00996C55">
        <w:rPr>
          <w:rFonts w:ascii="Times New Roman" w:hAnsi="Times New Roman" w:cs="Times New Roman"/>
          <w:b/>
          <w:bCs/>
          <w:color w:val="000000"/>
        </w:rPr>
        <w:t>Postsimulation Activity 3: Pertinent Negatives and Positives</w:t>
      </w:r>
    </w:p>
    <w:p w14:paraId="0F20971D" w14:textId="5BD0ECC9" w:rsidR="00516A8A" w:rsidRPr="00891AB4" w:rsidRDefault="00516A8A" w:rsidP="00891AB4">
      <w:pPr>
        <w:spacing w:line="480" w:lineRule="auto"/>
        <w:rPr>
          <w:rFonts w:ascii="Times New Roman" w:hAnsi="Times New Roman" w:cs="Times New Roman"/>
          <w:color w:val="000000"/>
        </w:rPr>
      </w:pPr>
      <w:r w:rsidRPr="00891AB4">
        <w:rPr>
          <w:rFonts w:ascii="Times New Roman" w:hAnsi="Times New Roman" w:cs="Times New Roman"/>
          <w:color w:val="000000"/>
        </w:rPr>
        <w:t>&lt;</w:t>
      </w:r>
      <w:r w:rsidR="00C61556">
        <w:rPr>
          <w:rFonts w:ascii="Times New Roman" w:hAnsi="Times New Roman" w:cs="Times New Roman"/>
          <w:color w:val="000000"/>
        </w:rPr>
        <w:t>title</w:t>
      </w:r>
      <w:r w:rsidRPr="00891AB4">
        <w:rPr>
          <w:rFonts w:ascii="Times New Roman" w:hAnsi="Times New Roman" w:cs="Times New Roman"/>
          <w:color w:val="000000"/>
        </w:rPr>
        <w:t>&gt;</w:t>
      </w:r>
      <w:r w:rsidR="007678F1" w:rsidRPr="00891AB4">
        <w:rPr>
          <w:rFonts w:ascii="Times New Roman" w:hAnsi="Times New Roman" w:cs="Times New Roman"/>
          <w:color w:val="000000"/>
        </w:rPr>
        <w:t xml:space="preserve">Postsimulation </w:t>
      </w:r>
      <w:r w:rsidRPr="00891AB4">
        <w:rPr>
          <w:rFonts w:ascii="Times New Roman" w:hAnsi="Times New Roman" w:cs="Times New Roman"/>
          <w:color w:val="000000"/>
        </w:rPr>
        <w:t>Activity 3</w:t>
      </w:r>
      <w:r w:rsidR="004F300A" w:rsidRPr="00891AB4">
        <w:rPr>
          <w:rFonts w:ascii="Times New Roman" w:hAnsi="Times New Roman" w:cs="Times New Roman"/>
          <w:color w:val="000000"/>
        </w:rPr>
        <w:t>:</w:t>
      </w:r>
      <w:r w:rsidR="00BD7F87" w:rsidRPr="00891AB4">
        <w:rPr>
          <w:rFonts w:ascii="Times New Roman" w:hAnsi="Times New Roman" w:cs="Times New Roman"/>
          <w:color w:val="000000"/>
        </w:rPr>
        <w:t xml:space="preserve"> Pertinent Negatives and Positives</w:t>
      </w:r>
    </w:p>
    <w:p w14:paraId="35A546F3" w14:textId="77777777" w:rsidR="00996C55" w:rsidRPr="00996C55" w:rsidRDefault="00996C55" w:rsidP="00996C55">
      <w:pPr>
        <w:spacing w:line="480" w:lineRule="auto"/>
        <w:rPr>
          <w:rFonts w:ascii="Times New Roman" w:hAnsi="Times New Roman" w:cs="Times New Roman"/>
          <w:color w:val="000000"/>
        </w:rPr>
      </w:pPr>
      <w:r w:rsidRPr="00996C55">
        <w:rPr>
          <w:rFonts w:ascii="Times New Roman" w:hAnsi="Times New Roman" w:cs="Times New Roman"/>
          <w:color w:val="000000"/>
        </w:rPr>
        <w:t>For the following three conditions, list two pertinent negatives, two pertinent positives, and two possible medications for each condition.</w:t>
      </w:r>
    </w:p>
    <w:p w14:paraId="209FA8FA" w14:textId="77777777" w:rsidR="00996C55" w:rsidRDefault="00996C55" w:rsidP="00996C55">
      <w:pPr>
        <w:spacing w:line="480" w:lineRule="auto"/>
        <w:rPr>
          <w:rFonts w:ascii="Times New Roman" w:hAnsi="Times New Roman" w:cs="Times New Roman"/>
          <w:color w:val="000000"/>
        </w:rPr>
      </w:pPr>
      <w:r w:rsidRPr="00996C55">
        <w:rPr>
          <w:rFonts w:ascii="Times New Roman" w:hAnsi="Times New Roman" w:cs="Times New Roman"/>
          <w:color w:val="000000"/>
        </w:rPr>
        <w:lastRenderedPageBreak/>
        <w:t>A pertinent negative occurs when a sign or symptom is expected for a specific condition but is not present. For example, for a person with the flu, having no temperature and no body aches could be considered two pertinent negatives. This finding may indicate that something else may be going on with this person and considering other illnesses or diagnoses is prudent. It does not rule out the flu, but it does indicate that more investigation and perhaps an investigation into other conditions is prudent.</w:t>
      </w:r>
    </w:p>
    <w:p w14:paraId="12B0887A" w14:textId="77777777" w:rsidR="00996C55" w:rsidRPr="00996C55" w:rsidRDefault="00996C55" w:rsidP="00996C55">
      <w:pPr>
        <w:spacing w:line="480" w:lineRule="auto"/>
        <w:rPr>
          <w:rFonts w:ascii="Times New Roman" w:hAnsi="Times New Roman" w:cs="Times New Roman"/>
          <w:color w:val="000000"/>
        </w:rPr>
      </w:pPr>
    </w:p>
    <w:p w14:paraId="28224A5A" w14:textId="44A32FC2" w:rsidR="00996C55" w:rsidRDefault="00996C55" w:rsidP="00996C55">
      <w:pPr>
        <w:spacing w:line="480" w:lineRule="auto"/>
        <w:rPr>
          <w:rFonts w:ascii="Times New Roman" w:hAnsi="Times New Roman" w:cs="Times New Roman"/>
          <w:color w:val="000000"/>
        </w:rPr>
      </w:pPr>
      <w:r w:rsidRPr="00996C55">
        <w:rPr>
          <w:rFonts w:ascii="Times New Roman" w:hAnsi="Times New Roman" w:cs="Times New Roman"/>
          <w:color w:val="000000"/>
        </w:rPr>
        <w:t>A pertinent positive is two things expected for a condition or illness. A person who complains of chest pain with radiating pain and whose pain is provoked by activity presents with pertinent positives that may indicate a cardiac-related condition. This would indicate the need for further investigation into the cardiovascular system.</w:t>
      </w:r>
    </w:p>
    <w:p w14:paraId="468B15C4" w14:textId="77777777" w:rsidR="00996C55" w:rsidRPr="00996C55" w:rsidRDefault="00996C55" w:rsidP="00610699">
      <w:pPr>
        <w:spacing w:line="480" w:lineRule="auto"/>
        <w:ind w:left="360"/>
        <w:rPr>
          <w:rFonts w:ascii="Times New Roman" w:hAnsi="Times New Roman" w:cs="Times New Roman"/>
          <w:color w:val="000000"/>
        </w:rPr>
      </w:pPr>
      <w:r w:rsidRPr="00996C55">
        <w:rPr>
          <w:rFonts w:ascii="Times New Roman" w:hAnsi="Times New Roman" w:cs="Times New Roman"/>
          <w:b/>
          <w:bCs/>
          <w:color w:val="000000"/>
        </w:rPr>
        <w:t>Cellulitis:</w:t>
      </w:r>
    </w:p>
    <w:p w14:paraId="60CEED72" w14:textId="77777777" w:rsidR="00996C55" w:rsidRPr="00996C55" w:rsidRDefault="00996C55" w:rsidP="00610699">
      <w:pPr>
        <w:spacing w:line="480" w:lineRule="auto"/>
        <w:ind w:left="360"/>
        <w:rPr>
          <w:rFonts w:ascii="Times New Roman" w:hAnsi="Times New Roman" w:cs="Times New Roman"/>
          <w:color w:val="000000"/>
        </w:rPr>
      </w:pPr>
      <w:r w:rsidRPr="00996C55">
        <w:rPr>
          <w:rFonts w:ascii="Times New Roman" w:hAnsi="Times New Roman" w:cs="Times New Roman"/>
          <w:b/>
          <w:bCs/>
          <w:color w:val="000000"/>
        </w:rPr>
        <w:t>Gout:</w:t>
      </w:r>
    </w:p>
    <w:p w14:paraId="0A55F3D4" w14:textId="1E2AD699" w:rsidR="00996C55" w:rsidRPr="00891AB4" w:rsidRDefault="00996C55" w:rsidP="00610699">
      <w:pPr>
        <w:spacing w:line="480" w:lineRule="auto"/>
        <w:ind w:left="360"/>
        <w:rPr>
          <w:rFonts w:ascii="Times New Roman" w:hAnsi="Times New Roman" w:cs="Times New Roman"/>
          <w:color w:val="000000"/>
        </w:rPr>
      </w:pPr>
      <w:r w:rsidRPr="00996C55">
        <w:rPr>
          <w:rFonts w:ascii="Times New Roman" w:hAnsi="Times New Roman" w:cs="Times New Roman"/>
          <w:b/>
          <w:bCs/>
          <w:color w:val="000000"/>
        </w:rPr>
        <w:t>Osteomyelitis:</w:t>
      </w:r>
    </w:p>
    <w:p w14:paraId="45E8ABB1" w14:textId="77777777" w:rsidR="001A7C85" w:rsidRPr="00891AB4" w:rsidRDefault="001A7C85" w:rsidP="00996C55">
      <w:pPr>
        <w:spacing w:line="480" w:lineRule="auto"/>
        <w:rPr>
          <w:rFonts w:ascii="Times New Roman" w:hAnsi="Times New Roman" w:cs="Times New Roman"/>
          <w:b/>
          <w:bCs/>
          <w:color w:val="000000"/>
        </w:rPr>
      </w:pPr>
      <w:r w:rsidRPr="00891AB4">
        <w:rPr>
          <w:rFonts w:ascii="Times New Roman" w:hAnsi="Times New Roman" w:cs="Times New Roman"/>
          <w:b/>
          <w:bCs/>
          <w:color w:val="000000"/>
        </w:rPr>
        <w:t>\qqEND downloadable content\</w:t>
      </w:r>
    </w:p>
    <w:p w14:paraId="0A0F7C5F" w14:textId="77777777" w:rsidR="001A7C85" w:rsidRPr="00610699" w:rsidRDefault="001A7C85" w:rsidP="00891AB4">
      <w:pPr>
        <w:spacing w:line="480" w:lineRule="auto"/>
        <w:rPr>
          <w:rFonts w:ascii="Times New Roman" w:hAnsi="Times New Roman" w:cs="Times New Roman"/>
          <w:color w:val="000000"/>
        </w:rPr>
      </w:pPr>
    </w:p>
    <w:p w14:paraId="213EC0F1" w14:textId="42B8109E" w:rsidR="007678F1" w:rsidRPr="00996C55" w:rsidRDefault="001A7C85" w:rsidP="00996C55">
      <w:pPr>
        <w:spacing w:line="480" w:lineRule="auto"/>
        <w:rPr>
          <w:rFonts w:ascii="Times New Roman" w:hAnsi="Times New Roman" w:cs="Times New Roman"/>
          <w:b/>
          <w:bCs/>
          <w:color w:val="000000"/>
        </w:rPr>
      </w:pPr>
      <w:r w:rsidRPr="00891AB4">
        <w:rPr>
          <w:rFonts w:ascii="Times New Roman" w:hAnsi="Times New Roman" w:cs="Times New Roman"/>
          <w:b/>
          <w:bCs/>
          <w:color w:val="000000"/>
        </w:rPr>
        <w:t>\qq</w:t>
      </w:r>
      <w:r w:rsidR="00CE5AC1">
        <w:rPr>
          <w:rFonts w:ascii="Times New Roman" w:hAnsi="Times New Roman" w:cs="Times New Roman"/>
          <w:b/>
          <w:bCs/>
          <w:color w:val="000000"/>
        </w:rPr>
        <w:t>BEGIN downloadable content. Button name:</w:t>
      </w:r>
      <w:r w:rsidR="00996C55" w:rsidRPr="00996C55">
        <w:rPr>
          <w:rFonts w:ascii="Times New Roman" w:hAnsi="Times New Roman" w:cs="Times New Roman"/>
          <w:color w:val="000000"/>
        </w:rPr>
        <w:t xml:space="preserve"> </w:t>
      </w:r>
      <w:r w:rsidR="00996C55" w:rsidRPr="00610699">
        <w:rPr>
          <w:rFonts w:ascii="Times New Roman" w:hAnsi="Times New Roman" w:cs="Times New Roman"/>
          <w:b/>
          <w:bCs/>
          <w:color w:val="000000"/>
        </w:rPr>
        <w:t>Postsimulation Activity 4: Commentary</w:t>
      </w:r>
    </w:p>
    <w:p w14:paraId="6A25FB51" w14:textId="2A6261BB" w:rsidR="00A265B0" w:rsidRPr="00891AB4" w:rsidRDefault="00516A8A" w:rsidP="00891AB4">
      <w:pPr>
        <w:spacing w:line="480" w:lineRule="auto"/>
        <w:rPr>
          <w:rFonts w:ascii="Times New Roman" w:hAnsi="Times New Roman" w:cs="Times New Roman"/>
          <w:color w:val="000000"/>
        </w:rPr>
      </w:pPr>
      <w:r w:rsidRPr="00891AB4">
        <w:rPr>
          <w:rFonts w:ascii="Times New Roman" w:hAnsi="Times New Roman" w:cs="Times New Roman"/>
          <w:color w:val="000000"/>
        </w:rPr>
        <w:t>&lt;</w:t>
      </w:r>
      <w:r w:rsidR="00996C55">
        <w:rPr>
          <w:rFonts w:ascii="Times New Roman" w:hAnsi="Times New Roman" w:cs="Times New Roman"/>
          <w:color w:val="000000"/>
        </w:rPr>
        <w:t>title</w:t>
      </w:r>
      <w:r w:rsidRPr="00891AB4">
        <w:rPr>
          <w:rFonts w:ascii="Times New Roman" w:hAnsi="Times New Roman" w:cs="Times New Roman"/>
          <w:color w:val="000000"/>
        </w:rPr>
        <w:t>&gt;</w:t>
      </w:r>
      <w:r w:rsidR="007678F1" w:rsidRPr="00891AB4">
        <w:rPr>
          <w:rFonts w:ascii="Times New Roman" w:hAnsi="Times New Roman" w:cs="Times New Roman"/>
          <w:color w:val="000000"/>
        </w:rPr>
        <w:t xml:space="preserve">Postsimulation </w:t>
      </w:r>
      <w:r w:rsidR="00736DFE" w:rsidRPr="00891AB4">
        <w:rPr>
          <w:rFonts w:ascii="Times New Roman" w:hAnsi="Times New Roman" w:cs="Times New Roman"/>
          <w:color w:val="000000"/>
        </w:rPr>
        <w:t>A</w:t>
      </w:r>
      <w:r w:rsidR="00A265B0" w:rsidRPr="00891AB4">
        <w:rPr>
          <w:rFonts w:ascii="Times New Roman" w:hAnsi="Times New Roman" w:cs="Times New Roman"/>
          <w:color w:val="000000"/>
        </w:rPr>
        <w:t xml:space="preserve">ctivity </w:t>
      </w:r>
      <w:r w:rsidRPr="00891AB4">
        <w:rPr>
          <w:rFonts w:ascii="Times New Roman" w:hAnsi="Times New Roman" w:cs="Times New Roman"/>
          <w:color w:val="000000"/>
        </w:rPr>
        <w:t>4</w:t>
      </w:r>
      <w:r w:rsidR="008D7DCB" w:rsidRPr="00891AB4">
        <w:rPr>
          <w:rFonts w:ascii="Times New Roman" w:hAnsi="Times New Roman" w:cs="Times New Roman"/>
          <w:color w:val="000000"/>
        </w:rPr>
        <w:t>:</w:t>
      </w:r>
      <w:r w:rsidR="0074121C" w:rsidRPr="00891AB4">
        <w:rPr>
          <w:rFonts w:ascii="Times New Roman" w:hAnsi="Times New Roman" w:cs="Times New Roman"/>
          <w:color w:val="000000"/>
        </w:rPr>
        <w:t xml:space="preserve"> Commentary</w:t>
      </w:r>
    </w:p>
    <w:p w14:paraId="7C129D88" w14:textId="745932D3" w:rsidR="00B926CB" w:rsidRDefault="00996C55" w:rsidP="00996C55">
      <w:pPr>
        <w:spacing w:line="480" w:lineRule="auto"/>
        <w:rPr>
          <w:rFonts w:ascii="Times New Roman" w:hAnsi="Times New Roman" w:cs="Times New Roman"/>
          <w:color w:val="000000"/>
        </w:rPr>
      </w:pPr>
      <w:r w:rsidRPr="00996C55">
        <w:rPr>
          <w:rFonts w:ascii="Times New Roman" w:hAnsi="Times New Roman" w:cs="Times New Roman"/>
          <w:color w:val="000000"/>
        </w:rPr>
        <w:t>After reading one of the articles or watching one of the following videos, write a 250- to 500-word reflection on the media.</w:t>
      </w:r>
    </w:p>
    <w:p w14:paraId="470DFC27" w14:textId="77777777" w:rsidR="00B926CB" w:rsidRPr="00B926CB" w:rsidRDefault="00B926CB" w:rsidP="00610699">
      <w:pPr>
        <w:spacing w:line="480" w:lineRule="auto"/>
        <w:ind w:left="720" w:hanging="360"/>
        <w:rPr>
          <w:rFonts w:ascii="Times New Roman" w:hAnsi="Times New Roman" w:cs="Times New Roman"/>
          <w:color w:val="000000"/>
        </w:rPr>
      </w:pPr>
      <w:commentRangeStart w:id="3"/>
      <w:r w:rsidRPr="00B926CB">
        <w:rPr>
          <w:rFonts w:ascii="Times New Roman" w:hAnsi="Times New Roman" w:cs="Times New Roman"/>
          <w:b/>
          <w:bCs/>
          <w:color w:val="000000"/>
        </w:rPr>
        <w:t xml:space="preserve">Choice 1: </w:t>
      </w:r>
      <w:r w:rsidRPr="00B926CB">
        <w:rPr>
          <w:rFonts w:ascii="Times New Roman" w:hAnsi="Times New Roman" w:cs="Times New Roman"/>
          <w:color w:val="000000"/>
        </w:rPr>
        <w:t xml:space="preserve">Newberry P. NCAA takes seat on bench in the political game. </w:t>
      </w:r>
      <w:r w:rsidRPr="00B926CB">
        <w:rPr>
          <w:rFonts w:ascii="Times New Roman" w:hAnsi="Times New Roman" w:cs="Times New Roman"/>
          <w:i/>
          <w:iCs/>
          <w:color w:val="000000"/>
        </w:rPr>
        <w:t>AP News</w:t>
      </w:r>
      <w:r w:rsidRPr="00B926CB">
        <w:rPr>
          <w:rFonts w:ascii="Times New Roman" w:hAnsi="Times New Roman" w:cs="Times New Roman"/>
          <w:color w:val="000000"/>
        </w:rPr>
        <w:t>. March 29, 2023. https://apnews.com/article/march-madness-ncaa-politics-final-four-texas -bd7eee9f4be4f2a63b09d20ea38c399a</w:t>
      </w:r>
    </w:p>
    <w:p w14:paraId="7E8F3BE8" w14:textId="77777777" w:rsidR="00B926CB" w:rsidRPr="00B926CB" w:rsidRDefault="00B926CB" w:rsidP="00610699">
      <w:pPr>
        <w:spacing w:line="480" w:lineRule="auto"/>
        <w:ind w:left="720" w:hanging="360"/>
        <w:rPr>
          <w:rFonts w:ascii="Times New Roman" w:hAnsi="Times New Roman" w:cs="Times New Roman"/>
          <w:color w:val="000000"/>
        </w:rPr>
      </w:pPr>
      <w:r w:rsidRPr="00B926CB">
        <w:rPr>
          <w:rFonts w:ascii="Times New Roman" w:hAnsi="Times New Roman" w:cs="Times New Roman"/>
          <w:b/>
          <w:bCs/>
          <w:color w:val="000000"/>
        </w:rPr>
        <w:lastRenderedPageBreak/>
        <w:t xml:space="preserve">Choice 2: </w:t>
      </w:r>
      <w:r w:rsidRPr="00B926CB">
        <w:rPr>
          <w:rFonts w:ascii="Times New Roman" w:hAnsi="Times New Roman" w:cs="Times New Roman"/>
          <w:color w:val="000000"/>
        </w:rPr>
        <w:t xml:space="preserve">Kennedy BR, Mathis CC, Woods AK. African Americans and their distrust of the health care system: healthcare for diverse populations. </w:t>
      </w:r>
      <w:r w:rsidRPr="00B926CB">
        <w:rPr>
          <w:rFonts w:ascii="Times New Roman" w:hAnsi="Times New Roman" w:cs="Times New Roman"/>
          <w:i/>
          <w:iCs/>
          <w:color w:val="000000"/>
        </w:rPr>
        <w:t>J Cult Divers</w:t>
      </w:r>
      <w:r w:rsidRPr="00B926CB">
        <w:rPr>
          <w:rFonts w:ascii="Times New Roman" w:hAnsi="Times New Roman" w:cs="Times New Roman"/>
          <w:color w:val="000000"/>
        </w:rPr>
        <w:t>. 2007;14(2):56-60.</w:t>
      </w:r>
    </w:p>
    <w:p w14:paraId="57FA2805" w14:textId="77777777" w:rsidR="00B926CB" w:rsidRPr="00B926CB" w:rsidRDefault="00B926CB" w:rsidP="00610699">
      <w:pPr>
        <w:spacing w:line="480" w:lineRule="auto"/>
        <w:ind w:left="720" w:hanging="360"/>
        <w:rPr>
          <w:rFonts w:ascii="Times New Roman" w:hAnsi="Times New Roman" w:cs="Times New Roman"/>
          <w:color w:val="000000"/>
        </w:rPr>
      </w:pPr>
      <w:r w:rsidRPr="00B926CB">
        <w:rPr>
          <w:rFonts w:ascii="Times New Roman" w:hAnsi="Times New Roman" w:cs="Times New Roman"/>
          <w:b/>
          <w:bCs/>
          <w:color w:val="000000"/>
        </w:rPr>
        <w:t xml:space="preserve">Choice 3: </w:t>
      </w:r>
      <w:r w:rsidRPr="00B926CB">
        <w:rPr>
          <w:rFonts w:ascii="Times New Roman" w:hAnsi="Times New Roman" w:cs="Times New Roman"/>
          <w:color w:val="000000"/>
        </w:rPr>
        <w:t xml:space="preserve">Bajaj SS, Stanford FC. Beyond Tuskegee—vaccine distrust and everyday racism. </w:t>
      </w:r>
      <w:r w:rsidRPr="00B926CB">
        <w:rPr>
          <w:rFonts w:ascii="Times New Roman" w:hAnsi="Times New Roman" w:cs="Times New Roman"/>
          <w:i/>
          <w:iCs/>
          <w:color w:val="000000"/>
        </w:rPr>
        <w:t xml:space="preserve">N Engl J Med. </w:t>
      </w:r>
      <w:r w:rsidRPr="00B926CB">
        <w:rPr>
          <w:rFonts w:ascii="Times New Roman" w:hAnsi="Times New Roman" w:cs="Times New Roman"/>
          <w:color w:val="000000"/>
        </w:rPr>
        <w:t>2021;384(5):e12. doi:10.1056 /NEJMpv2035827</w:t>
      </w:r>
    </w:p>
    <w:p w14:paraId="32DE21A8" w14:textId="77777777" w:rsidR="00B926CB" w:rsidRPr="00B926CB" w:rsidRDefault="00B926CB" w:rsidP="00610699">
      <w:pPr>
        <w:spacing w:line="480" w:lineRule="auto"/>
        <w:ind w:left="720" w:hanging="360"/>
        <w:rPr>
          <w:rFonts w:ascii="Times New Roman" w:hAnsi="Times New Roman" w:cs="Times New Roman"/>
          <w:color w:val="000000"/>
        </w:rPr>
      </w:pPr>
      <w:r w:rsidRPr="00B926CB">
        <w:rPr>
          <w:rFonts w:ascii="Times New Roman" w:hAnsi="Times New Roman" w:cs="Times New Roman"/>
          <w:b/>
          <w:bCs/>
          <w:color w:val="000000"/>
        </w:rPr>
        <w:t xml:space="preserve">Choice 4: </w:t>
      </w:r>
      <w:r w:rsidRPr="00B926CB">
        <w:rPr>
          <w:rFonts w:ascii="Times New Roman" w:hAnsi="Times New Roman" w:cs="Times New Roman"/>
          <w:color w:val="000000"/>
        </w:rPr>
        <w:t>MSNBC. Should pro athletes take political stands? YouTube. December 9, 2014. Accessed June 14, 2024. www.youtube.com/watch?v=Jq3Y4A97CjI</w:t>
      </w:r>
    </w:p>
    <w:p w14:paraId="0EBDFBB5" w14:textId="77777777" w:rsidR="00B926CB" w:rsidRPr="00B926CB" w:rsidRDefault="00B926CB" w:rsidP="00610699">
      <w:pPr>
        <w:spacing w:line="480" w:lineRule="auto"/>
        <w:ind w:left="720" w:hanging="360"/>
        <w:rPr>
          <w:rFonts w:ascii="Times New Roman" w:hAnsi="Times New Roman" w:cs="Times New Roman"/>
          <w:color w:val="000000"/>
        </w:rPr>
      </w:pPr>
      <w:r w:rsidRPr="00B926CB">
        <w:rPr>
          <w:rFonts w:ascii="Times New Roman" w:hAnsi="Times New Roman" w:cs="Times New Roman"/>
          <w:b/>
          <w:bCs/>
          <w:color w:val="000000"/>
        </w:rPr>
        <w:t xml:space="preserve">Choice 5: </w:t>
      </w:r>
      <w:r w:rsidRPr="00B926CB">
        <w:rPr>
          <w:rFonts w:ascii="Times New Roman" w:hAnsi="Times New Roman" w:cs="Times New Roman"/>
          <w:color w:val="000000"/>
        </w:rPr>
        <w:t>CBC Kids News. Athletes and Politics. YouTube. February 1, 2019. Accessed June 14, 2024. www.youtube.com/watch?v=kDGHciEnSfU</w:t>
      </w:r>
    </w:p>
    <w:p w14:paraId="296E01C8" w14:textId="3B880840" w:rsidR="00B926CB" w:rsidRPr="00B926CB" w:rsidRDefault="00B926CB" w:rsidP="00610699">
      <w:pPr>
        <w:spacing w:line="480" w:lineRule="auto"/>
        <w:ind w:left="720" w:hanging="360"/>
        <w:rPr>
          <w:rFonts w:ascii="Times New Roman" w:hAnsi="Times New Roman" w:cs="Times New Roman"/>
          <w:color w:val="000000"/>
        </w:rPr>
      </w:pPr>
      <w:r w:rsidRPr="00B926CB">
        <w:rPr>
          <w:rFonts w:ascii="Times New Roman" w:hAnsi="Times New Roman" w:cs="Times New Roman"/>
          <w:b/>
          <w:bCs/>
          <w:color w:val="000000"/>
        </w:rPr>
        <w:t xml:space="preserve">Choice 6: </w:t>
      </w:r>
      <w:r w:rsidRPr="00B926CB">
        <w:rPr>
          <w:rFonts w:ascii="Times New Roman" w:hAnsi="Times New Roman" w:cs="Times New Roman"/>
          <w:color w:val="000000"/>
        </w:rPr>
        <w:t>Earp J, Alper L, Zirin D, Jhally S, Marracino D. Behind the shield: the power &amp; politics of the NFL [Not compatible with all DVD players]. Media Education Foundation; 2022.</w:t>
      </w:r>
    </w:p>
    <w:p w14:paraId="7C4723E1" w14:textId="77777777" w:rsidR="00B926CB" w:rsidRPr="00B926CB" w:rsidRDefault="00B926CB" w:rsidP="00610699">
      <w:pPr>
        <w:spacing w:line="480" w:lineRule="auto"/>
        <w:ind w:left="720" w:hanging="360"/>
        <w:rPr>
          <w:rFonts w:ascii="Times New Roman" w:hAnsi="Times New Roman" w:cs="Times New Roman"/>
          <w:color w:val="000000"/>
        </w:rPr>
      </w:pPr>
      <w:r w:rsidRPr="00B926CB">
        <w:rPr>
          <w:rFonts w:ascii="Times New Roman" w:hAnsi="Times New Roman" w:cs="Times New Roman"/>
          <w:b/>
          <w:bCs/>
          <w:color w:val="000000"/>
        </w:rPr>
        <w:t xml:space="preserve">Choice 7: </w:t>
      </w:r>
      <w:r w:rsidRPr="00B926CB">
        <w:rPr>
          <w:rFonts w:ascii="Times New Roman" w:hAnsi="Times New Roman" w:cs="Times New Roman"/>
          <w:color w:val="000000"/>
        </w:rPr>
        <w:t xml:space="preserve">Hopkins S, Houten CV, Hurt W, Irons J, James S, Sudeikis J. </w:t>
      </w:r>
      <w:r w:rsidRPr="00B926CB">
        <w:rPr>
          <w:rFonts w:ascii="Times New Roman" w:hAnsi="Times New Roman" w:cs="Times New Roman"/>
          <w:i/>
          <w:iCs/>
          <w:color w:val="000000"/>
        </w:rPr>
        <w:t>Race</w:t>
      </w:r>
      <w:r w:rsidRPr="00B926CB">
        <w:rPr>
          <w:rFonts w:ascii="Times New Roman" w:hAnsi="Times New Roman" w:cs="Times New Roman"/>
          <w:color w:val="000000"/>
        </w:rPr>
        <w:t>. Universal Pictures Home Entertainment; 2016.</w:t>
      </w:r>
    </w:p>
    <w:p w14:paraId="73CB8DD1" w14:textId="626C3295" w:rsidR="00996C55" w:rsidRPr="00891AB4" w:rsidRDefault="00B926CB" w:rsidP="00610699">
      <w:pPr>
        <w:spacing w:line="480" w:lineRule="auto"/>
        <w:ind w:left="720" w:hanging="360"/>
        <w:rPr>
          <w:rFonts w:ascii="Times New Roman" w:hAnsi="Times New Roman" w:cs="Times New Roman"/>
          <w:color w:val="000000"/>
        </w:rPr>
      </w:pPr>
      <w:r w:rsidRPr="00B926CB">
        <w:rPr>
          <w:rFonts w:ascii="Times New Roman" w:hAnsi="Times New Roman" w:cs="Times New Roman"/>
          <w:b/>
          <w:bCs/>
          <w:color w:val="000000"/>
        </w:rPr>
        <w:t xml:space="preserve">Choice 8: </w:t>
      </w:r>
      <w:r w:rsidRPr="00B926CB">
        <w:rPr>
          <w:rFonts w:ascii="Times New Roman" w:hAnsi="Times New Roman" w:cs="Times New Roman"/>
          <w:color w:val="000000"/>
        </w:rPr>
        <w:t>Earp, J, director. Not just a game: power, politics &amp; American sports. Media Education Foundation; 2010.</w:t>
      </w:r>
      <w:commentRangeEnd w:id="3"/>
      <w:r w:rsidR="00D52437" w:rsidRPr="00891AB4">
        <w:rPr>
          <w:rStyle w:val="CommentReference"/>
          <w:rFonts w:ascii="Times New Roman" w:hAnsi="Times New Roman" w:cs="Times New Roman"/>
          <w:color w:val="000000"/>
          <w:sz w:val="24"/>
          <w:szCs w:val="24"/>
        </w:rPr>
        <w:commentReference w:id="3"/>
      </w:r>
    </w:p>
    <w:p w14:paraId="153DC543" w14:textId="5C7A2CD3" w:rsidR="000E309B" w:rsidRPr="00891AB4" w:rsidRDefault="00787114" w:rsidP="00996C55">
      <w:pPr>
        <w:spacing w:line="480" w:lineRule="auto"/>
        <w:rPr>
          <w:rFonts w:ascii="Times New Roman" w:hAnsi="Times New Roman" w:cs="Times New Roman"/>
          <w:color w:val="000000"/>
          <w:shd w:val="clear" w:color="auto" w:fill="FFFFFF"/>
        </w:rPr>
      </w:pPr>
      <w:r w:rsidRPr="00891AB4">
        <w:rPr>
          <w:rFonts w:ascii="Times New Roman" w:hAnsi="Times New Roman" w:cs="Times New Roman"/>
          <w:b/>
          <w:bCs/>
          <w:color w:val="000000"/>
        </w:rPr>
        <w:t>\qqEND downloadable content\</w:t>
      </w:r>
    </w:p>
    <w:sectPr w:rsidR="000E309B" w:rsidRPr="00891AB4" w:rsidSect="00891AB4">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na Seaman" w:date="2026-08-14T09:13:00Z" w:initials="AS">
    <w:p w14:paraId="2AA0C1DE" w14:textId="77777777" w:rsidR="00D52437" w:rsidRDefault="00D52437" w:rsidP="00D52437">
      <w:pPr>
        <w:pStyle w:val="CommentText"/>
      </w:pPr>
      <w:r>
        <w:rPr>
          <w:rStyle w:val="CommentReference"/>
        </w:rPr>
        <w:annotationRef/>
      </w:r>
      <w:r>
        <w:t>Claire: Check that this credit line appears in your build.</w:t>
      </w:r>
    </w:p>
  </w:comment>
  <w:comment w:id="3" w:author="Anna Seaman" w:date="2026-08-14T09:16:00Z" w:initials="AS">
    <w:p w14:paraId="17B43F97" w14:textId="77777777" w:rsidR="00D52437" w:rsidRDefault="00D52437" w:rsidP="00D52437">
      <w:pPr>
        <w:pStyle w:val="CommentText"/>
      </w:pPr>
      <w:r>
        <w:rPr>
          <w:rStyle w:val="CommentReference"/>
        </w:rPr>
        <w:annotationRef/>
      </w:r>
      <w:r>
        <w:t>Claire: Make sure the list looks formatted like this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A0C1DE" w15:done="0"/>
  <w15:commentEx w15:paraId="17B43F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5AEED8" w16cex:dateUtc="2026-08-14T14:13:00Z"/>
  <w16cex:commentExtensible w16cex:durableId="29B0A1F3" w16cex:dateUtc="2026-08-14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A0C1DE" w16cid:durableId="675AEED8"/>
  <w16cid:commentId w16cid:paraId="17B43F97" w16cid:durableId="29B0A1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F3F32"/>
    <w:multiLevelType w:val="hybridMultilevel"/>
    <w:tmpl w:val="265AC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C2734C"/>
    <w:multiLevelType w:val="hybridMultilevel"/>
    <w:tmpl w:val="52A61894"/>
    <w:lvl w:ilvl="0" w:tplc="503208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3142799">
    <w:abstractNumId w:val="1"/>
  </w:num>
  <w:num w:numId="2" w16cid:durableId="11310898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A9"/>
    <w:rsid w:val="000003D1"/>
    <w:rsid w:val="00000895"/>
    <w:rsid w:val="00000B53"/>
    <w:rsid w:val="000024BA"/>
    <w:rsid w:val="00026A48"/>
    <w:rsid w:val="00031935"/>
    <w:rsid w:val="00045203"/>
    <w:rsid w:val="0005540B"/>
    <w:rsid w:val="00056CED"/>
    <w:rsid w:val="00096476"/>
    <w:rsid w:val="000C5A29"/>
    <w:rsid w:val="000C7D22"/>
    <w:rsid w:val="000D6FE5"/>
    <w:rsid w:val="000D7B1B"/>
    <w:rsid w:val="000E2E1B"/>
    <w:rsid w:val="000E309B"/>
    <w:rsid w:val="000E356A"/>
    <w:rsid w:val="00102698"/>
    <w:rsid w:val="00120383"/>
    <w:rsid w:val="00126D70"/>
    <w:rsid w:val="00157D02"/>
    <w:rsid w:val="001662A0"/>
    <w:rsid w:val="00167473"/>
    <w:rsid w:val="001742BE"/>
    <w:rsid w:val="00180114"/>
    <w:rsid w:val="0018030D"/>
    <w:rsid w:val="001818BF"/>
    <w:rsid w:val="0018680D"/>
    <w:rsid w:val="00196D07"/>
    <w:rsid w:val="001A31F7"/>
    <w:rsid w:val="001A7C85"/>
    <w:rsid w:val="001B091F"/>
    <w:rsid w:val="001B214C"/>
    <w:rsid w:val="001B4AA2"/>
    <w:rsid w:val="001C4808"/>
    <w:rsid w:val="001D0733"/>
    <w:rsid w:val="001D5E0A"/>
    <w:rsid w:val="001E2068"/>
    <w:rsid w:val="001E23CB"/>
    <w:rsid w:val="001E339A"/>
    <w:rsid w:val="001F06FF"/>
    <w:rsid w:val="001F31A9"/>
    <w:rsid w:val="00202F66"/>
    <w:rsid w:val="002052D9"/>
    <w:rsid w:val="00222B50"/>
    <w:rsid w:val="00223D98"/>
    <w:rsid w:val="002358F1"/>
    <w:rsid w:val="00255441"/>
    <w:rsid w:val="00264E1E"/>
    <w:rsid w:val="00265554"/>
    <w:rsid w:val="00267F09"/>
    <w:rsid w:val="0028262B"/>
    <w:rsid w:val="00287796"/>
    <w:rsid w:val="00290C5C"/>
    <w:rsid w:val="002A1587"/>
    <w:rsid w:val="002A3ADF"/>
    <w:rsid w:val="002B6729"/>
    <w:rsid w:val="002D313E"/>
    <w:rsid w:val="002E65C7"/>
    <w:rsid w:val="0031519F"/>
    <w:rsid w:val="003369D4"/>
    <w:rsid w:val="0033772D"/>
    <w:rsid w:val="00354527"/>
    <w:rsid w:val="0036596E"/>
    <w:rsid w:val="00366C7B"/>
    <w:rsid w:val="003727A2"/>
    <w:rsid w:val="003809B2"/>
    <w:rsid w:val="00396BE7"/>
    <w:rsid w:val="003A0936"/>
    <w:rsid w:val="003B15E2"/>
    <w:rsid w:val="003C02BA"/>
    <w:rsid w:val="003C7863"/>
    <w:rsid w:val="003D56F6"/>
    <w:rsid w:val="003E47CB"/>
    <w:rsid w:val="003F06A2"/>
    <w:rsid w:val="003F7008"/>
    <w:rsid w:val="004108ED"/>
    <w:rsid w:val="004252EF"/>
    <w:rsid w:val="00431F34"/>
    <w:rsid w:val="0043483B"/>
    <w:rsid w:val="0044512A"/>
    <w:rsid w:val="004C51E5"/>
    <w:rsid w:val="004D6750"/>
    <w:rsid w:val="004D7014"/>
    <w:rsid w:val="004E11F4"/>
    <w:rsid w:val="004E5DDA"/>
    <w:rsid w:val="004F300A"/>
    <w:rsid w:val="004F3F8F"/>
    <w:rsid w:val="004F7A55"/>
    <w:rsid w:val="004F7BE3"/>
    <w:rsid w:val="005056DA"/>
    <w:rsid w:val="005127E3"/>
    <w:rsid w:val="00516A8A"/>
    <w:rsid w:val="00534BCA"/>
    <w:rsid w:val="00543021"/>
    <w:rsid w:val="00556656"/>
    <w:rsid w:val="00565590"/>
    <w:rsid w:val="00577582"/>
    <w:rsid w:val="00581F84"/>
    <w:rsid w:val="005A4EA6"/>
    <w:rsid w:val="005C1874"/>
    <w:rsid w:val="005C5D4C"/>
    <w:rsid w:val="005D251B"/>
    <w:rsid w:val="005D456B"/>
    <w:rsid w:val="005E33B2"/>
    <w:rsid w:val="005E4C3F"/>
    <w:rsid w:val="005F2F2B"/>
    <w:rsid w:val="00600AE5"/>
    <w:rsid w:val="00610699"/>
    <w:rsid w:val="006313DC"/>
    <w:rsid w:val="006336F6"/>
    <w:rsid w:val="00654B97"/>
    <w:rsid w:val="006611EB"/>
    <w:rsid w:val="006648C0"/>
    <w:rsid w:val="00666C78"/>
    <w:rsid w:val="0066798D"/>
    <w:rsid w:val="00672B39"/>
    <w:rsid w:val="00695545"/>
    <w:rsid w:val="006E0541"/>
    <w:rsid w:val="006E19C8"/>
    <w:rsid w:val="0070014C"/>
    <w:rsid w:val="00711A6E"/>
    <w:rsid w:val="007275FA"/>
    <w:rsid w:val="00736DFE"/>
    <w:rsid w:val="0074121C"/>
    <w:rsid w:val="00751424"/>
    <w:rsid w:val="00752DB4"/>
    <w:rsid w:val="00761977"/>
    <w:rsid w:val="007668BD"/>
    <w:rsid w:val="007678F1"/>
    <w:rsid w:val="00775E4B"/>
    <w:rsid w:val="00783DF6"/>
    <w:rsid w:val="00787114"/>
    <w:rsid w:val="007925C7"/>
    <w:rsid w:val="007A0DC6"/>
    <w:rsid w:val="007A1E82"/>
    <w:rsid w:val="007B235B"/>
    <w:rsid w:val="007B6FC3"/>
    <w:rsid w:val="007D3D84"/>
    <w:rsid w:val="007D66B5"/>
    <w:rsid w:val="007E1692"/>
    <w:rsid w:val="007E23B4"/>
    <w:rsid w:val="007E2B83"/>
    <w:rsid w:val="0080734D"/>
    <w:rsid w:val="00807CA9"/>
    <w:rsid w:val="0081087B"/>
    <w:rsid w:val="00811B4A"/>
    <w:rsid w:val="0083561F"/>
    <w:rsid w:val="008403F2"/>
    <w:rsid w:val="00850D45"/>
    <w:rsid w:val="00891AB4"/>
    <w:rsid w:val="008A049B"/>
    <w:rsid w:val="008A4B21"/>
    <w:rsid w:val="008B6EA3"/>
    <w:rsid w:val="008C2C5F"/>
    <w:rsid w:val="008D1217"/>
    <w:rsid w:val="008D596A"/>
    <w:rsid w:val="008D7DCB"/>
    <w:rsid w:val="008F7D4F"/>
    <w:rsid w:val="00912142"/>
    <w:rsid w:val="00917FD4"/>
    <w:rsid w:val="00947B66"/>
    <w:rsid w:val="00957FF9"/>
    <w:rsid w:val="00960E46"/>
    <w:rsid w:val="00963733"/>
    <w:rsid w:val="009665DF"/>
    <w:rsid w:val="0096776E"/>
    <w:rsid w:val="009828CE"/>
    <w:rsid w:val="00983AE9"/>
    <w:rsid w:val="00996C55"/>
    <w:rsid w:val="009A73F3"/>
    <w:rsid w:val="009D0FAC"/>
    <w:rsid w:val="009F62D9"/>
    <w:rsid w:val="00A06FBB"/>
    <w:rsid w:val="00A1773C"/>
    <w:rsid w:val="00A265B0"/>
    <w:rsid w:val="00A27508"/>
    <w:rsid w:val="00A36F56"/>
    <w:rsid w:val="00A44BBD"/>
    <w:rsid w:val="00A47D49"/>
    <w:rsid w:val="00A6109F"/>
    <w:rsid w:val="00A64071"/>
    <w:rsid w:val="00A8365D"/>
    <w:rsid w:val="00A8371A"/>
    <w:rsid w:val="00AA2C82"/>
    <w:rsid w:val="00AA68EF"/>
    <w:rsid w:val="00AC1877"/>
    <w:rsid w:val="00AE02A4"/>
    <w:rsid w:val="00AE13FD"/>
    <w:rsid w:val="00AE3795"/>
    <w:rsid w:val="00B14E80"/>
    <w:rsid w:val="00B25A8A"/>
    <w:rsid w:val="00B54B39"/>
    <w:rsid w:val="00B722BD"/>
    <w:rsid w:val="00B758B3"/>
    <w:rsid w:val="00B764D8"/>
    <w:rsid w:val="00B865BF"/>
    <w:rsid w:val="00B8768B"/>
    <w:rsid w:val="00B877CA"/>
    <w:rsid w:val="00B90BF3"/>
    <w:rsid w:val="00B926CB"/>
    <w:rsid w:val="00BA1B46"/>
    <w:rsid w:val="00BC3A20"/>
    <w:rsid w:val="00BC773D"/>
    <w:rsid w:val="00BD37FE"/>
    <w:rsid w:val="00BD7F87"/>
    <w:rsid w:val="00BE6D4F"/>
    <w:rsid w:val="00BF17D5"/>
    <w:rsid w:val="00C0013B"/>
    <w:rsid w:val="00C401E7"/>
    <w:rsid w:val="00C43AEC"/>
    <w:rsid w:val="00C61556"/>
    <w:rsid w:val="00C63BBA"/>
    <w:rsid w:val="00C64C17"/>
    <w:rsid w:val="00CA0C87"/>
    <w:rsid w:val="00CB443E"/>
    <w:rsid w:val="00CC658C"/>
    <w:rsid w:val="00CD0AD0"/>
    <w:rsid w:val="00CD6B80"/>
    <w:rsid w:val="00CE10BC"/>
    <w:rsid w:val="00CE5AC1"/>
    <w:rsid w:val="00CF7ACB"/>
    <w:rsid w:val="00D257B3"/>
    <w:rsid w:val="00D26D14"/>
    <w:rsid w:val="00D34D0A"/>
    <w:rsid w:val="00D466DE"/>
    <w:rsid w:val="00D47823"/>
    <w:rsid w:val="00D52437"/>
    <w:rsid w:val="00D73932"/>
    <w:rsid w:val="00D7686D"/>
    <w:rsid w:val="00D91DF1"/>
    <w:rsid w:val="00D93B20"/>
    <w:rsid w:val="00D96D6A"/>
    <w:rsid w:val="00DA5E10"/>
    <w:rsid w:val="00DB3A1A"/>
    <w:rsid w:val="00DB676C"/>
    <w:rsid w:val="00DD6A72"/>
    <w:rsid w:val="00DF06B9"/>
    <w:rsid w:val="00DF2C60"/>
    <w:rsid w:val="00E04B62"/>
    <w:rsid w:val="00E1299F"/>
    <w:rsid w:val="00E129A8"/>
    <w:rsid w:val="00E14820"/>
    <w:rsid w:val="00E2157B"/>
    <w:rsid w:val="00E60497"/>
    <w:rsid w:val="00E61D08"/>
    <w:rsid w:val="00E6720E"/>
    <w:rsid w:val="00E71E2A"/>
    <w:rsid w:val="00E73EB2"/>
    <w:rsid w:val="00E74810"/>
    <w:rsid w:val="00E80D55"/>
    <w:rsid w:val="00EA4853"/>
    <w:rsid w:val="00EA4FB5"/>
    <w:rsid w:val="00ED5D10"/>
    <w:rsid w:val="00EE1765"/>
    <w:rsid w:val="00EF5BA7"/>
    <w:rsid w:val="00F07970"/>
    <w:rsid w:val="00F12DC5"/>
    <w:rsid w:val="00F30F7E"/>
    <w:rsid w:val="00F313EC"/>
    <w:rsid w:val="00F51F3B"/>
    <w:rsid w:val="00F56BF0"/>
    <w:rsid w:val="00F617D2"/>
    <w:rsid w:val="00F92B5C"/>
    <w:rsid w:val="00FD3DC7"/>
    <w:rsid w:val="00FE2DC1"/>
    <w:rsid w:val="00FF167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80A5"/>
  <w15:chartTrackingRefBased/>
  <w15:docId w15:val="{BD7CF667-7FF4-7744-94A4-6B373C98C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00895"/>
    <w:pPr>
      <w:autoSpaceDE w:val="0"/>
      <w:autoSpaceDN w:val="0"/>
      <w:adjustRightInd w:val="0"/>
    </w:pPr>
    <w:rPr>
      <w:rFonts w:ascii="Arial" w:hAnsi="Arial" w:cs="Arial"/>
      <w:color w:val="000000"/>
      <w:kern w:val="0"/>
    </w:rPr>
  </w:style>
  <w:style w:type="character" w:styleId="Hyperlink">
    <w:name w:val="Hyperlink"/>
    <w:basedOn w:val="DefaultParagraphFont"/>
    <w:uiPriority w:val="99"/>
    <w:unhideWhenUsed/>
    <w:rsid w:val="00B865BF"/>
    <w:rPr>
      <w:color w:val="467886" w:themeColor="hyperlink"/>
      <w:u w:val="single"/>
    </w:rPr>
  </w:style>
  <w:style w:type="character" w:styleId="UnresolvedMention">
    <w:name w:val="Unresolved Mention"/>
    <w:basedOn w:val="DefaultParagraphFont"/>
    <w:uiPriority w:val="99"/>
    <w:semiHidden/>
    <w:unhideWhenUsed/>
    <w:rsid w:val="00B865BF"/>
    <w:rPr>
      <w:color w:val="605E5C"/>
      <w:shd w:val="clear" w:color="auto" w:fill="E1DFDD"/>
    </w:rPr>
  </w:style>
  <w:style w:type="character" w:styleId="FollowedHyperlink">
    <w:name w:val="FollowedHyperlink"/>
    <w:basedOn w:val="DefaultParagraphFont"/>
    <w:uiPriority w:val="99"/>
    <w:semiHidden/>
    <w:unhideWhenUsed/>
    <w:rsid w:val="00264E1E"/>
    <w:rPr>
      <w:color w:val="96607D" w:themeColor="followedHyperlink"/>
      <w:u w:val="single"/>
    </w:rPr>
  </w:style>
  <w:style w:type="paragraph" w:styleId="NormalWeb">
    <w:name w:val="Normal (Web)"/>
    <w:basedOn w:val="Normal"/>
    <w:uiPriority w:val="99"/>
    <w:semiHidden/>
    <w:unhideWhenUsed/>
    <w:rsid w:val="00264E1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64E1E"/>
  </w:style>
  <w:style w:type="paragraph" w:styleId="Revision">
    <w:name w:val="Revision"/>
    <w:hidden/>
    <w:uiPriority w:val="99"/>
    <w:semiHidden/>
    <w:rsid w:val="00E14820"/>
  </w:style>
  <w:style w:type="character" w:styleId="CommentReference">
    <w:name w:val="annotation reference"/>
    <w:basedOn w:val="DefaultParagraphFont"/>
    <w:uiPriority w:val="99"/>
    <w:semiHidden/>
    <w:unhideWhenUsed/>
    <w:rsid w:val="00E14820"/>
    <w:rPr>
      <w:sz w:val="16"/>
      <w:szCs w:val="16"/>
    </w:rPr>
  </w:style>
  <w:style w:type="paragraph" w:styleId="CommentText">
    <w:name w:val="annotation text"/>
    <w:basedOn w:val="Normal"/>
    <w:link w:val="CommentTextChar"/>
    <w:uiPriority w:val="99"/>
    <w:unhideWhenUsed/>
    <w:rsid w:val="00E14820"/>
    <w:rPr>
      <w:sz w:val="20"/>
      <w:szCs w:val="20"/>
    </w:rPr>
  </w:style>
  <w:style w:type="character" w:customStyle="1" w:styleId="CommentTextChar">
    <w:name w:val="Comment Text Char"/>
    <w:basedOn w:val="DefaultParagraphFont"/>
    <w:link w:val="CommentText"/>
    <w:uiPriority w:val="99"/>
    <w:rsid w:val="00E14820"/>
    <w:rPr>
      <w:sz w:val="20"/>
      <w:szCs w:val="20"/>
    </w:rPr>
  </w:style>
  <w:style w:type="paragraph" w:styleId="CommentSubject">
    <w:name w:val="annotation subject"/>
    <w:basedOn w:val="CommentText"/>
    <w:next w:val="CommentText"/>
    <w:link w:val="CommentSubjectChar"/>
    <w:uiPriority w:val="99"/>
    <w:semiHidden/>
    <w:unhideWhenUsed/>
    <w:rsid w:val="00E14820"/>
    <w:rPr>
      <w:b/>
      <w:bCs/>
    </w:rPr>
  </w:style>
  <w:style w:type="character" w:customStyle="1" w:styleId="CommentSubjectChar">
    <w:name w:val="Comment Subject Char"/>
    <w:basedOn w:val="CommentTextChar"/>
    <w:link w:val="CommentSubject"/>
    <w:uiPriority w:val="99"/>
    <w:semiHidden/>
    <w:rsid w:val="00E148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47941">
      <w:bodyDiv w:val="1"/>
      <w:marLeft w:val="0"/>
      <w:marRight w:val="0"/>
      <w:marTop w:val="0"/>
      <w:marBottom w:val="0"/>
      <w:divBdr>
        <w:top w:val="none" w:sz="0" w:space="0" w:color="auto"/>
        <w:left w:val="none" w:sz="0" w:space="0" w:color="auto"/>
        <w:bottom w:val="none" w:sz="0" w:space="0" w:color="auto"/>
        <w:right w:val="none" w:sz="0" w:space="0" w:color="auto"/>
      </w:divBdr>
      <w:divsChild>
        <w:div w:id="480389607">
          <w:marLeft w:val="-720"/>
          <w:marRight w:val="0"/>
          <w:marTop w:val="0"/>
          <w:marBottom w:val="0"/>
          <w:divBdr>
            <w:top w:val="none" w:sz="0" w:space="0" w:color="auto"/>
            <w:left w:val="none" w:sz="0" w:space="0" w:color="auto"/>
            <w:bottom w:val="none" w:sz="0" w:space="0" w:color="auto"/>
            <w:right w:val="none" w:sz="0" w:space="0" w:color="auto"/>
          </w:divBdr>
        </w:div>
      </w:divsChild>
    </w:div>
    <w:div w:id="124127342">
      <w:bodyDiv w:val="1"/>
      <w:marLeft w:val="0"/>
      <w:marRight w:val="0"/>
      <w:marTop w:val="0"/>
      <w:marBottom w:val="0"/>
      <w:divBdr>
        <w:top w:val="none" w:sz="0" w:space="0" w:color="auto"/>
        <w:left w:val="none" w:sz="0" w:space="0" w:color="auto"/>
        <w:bottom w:val="none" w:sz="0" w:space="0" w:color="auto"/>
        <w:right w:val="none" w:sz="0" w:space="0" w:color="auto"/>
      </w:divBdr>
    </w:div>
    <w:div w:id="224026970">
      <w:bodyDiv w:val="1"/>
      <w:marLeft w:val="0"/>
      <w:marRight w:val="0"/>
      <w:marTop w:val="0"/>
      <w:marBottom w:val="0"/>
      <w:divBdr>
        <w:top w:val="none" w:sz="0" w:space="0" w:color="auto"/>
        <w:left w:val="none" w:sz="0" w:space="0" w:color="auto"/>
        <w:bottom w:val="none" w:sz="0" w:space="0" w:color="auto"/>
        <w:right w:val="none" w:sz="0" w:space="0" w:color="auto"/>
      </w:divBdr>
      <w:divsChild>
        <w:div w:id="822696666">
          <w:marLeft w:val="-720"/>
          <w:marRight w:val="0"/>
          <w:marTop w:val="0"/>
          <w:marBottom w:val="0"/>
          <w:divBdr>
            <w:top w:val="none" w:sz="0" w:space="0" w:color="auto"/>
            <w:left w:val="none" w:sz="0" w:space="0" w:color="auto"/>
            <w:bottom w:val="none" w:sz="0" w:space="0" w:color="auto"/>
            <w:right w:val="none" w:sz="0" w:space="0" w:color="auto"/>
          </w:divBdr>
        </w:div>
      </w:divsChild>
    </w:div>
    <w:div w:id="419568169">
      <w:bodyDiv w:val="1"/>
      <w:marLeft w:val="0"/>
      <w:marRight w:val="0"/>
      <w:marTop w:val="0"/>
      <w:marBottom w:val="0"/>
      <w:divBdr>
        <w:top w:val="none" w:sz="0" w:space="0" w:color="auto"/>
        <w:left w:val="none" w:sz="0" w:space="0" w:color="auto"/>
        <w:bottom w:val="none" w:sz="0" w:space="0" w:color="auto"/>
        <w:right w:val="none" w:sz="0" w:space="0" w:color="auto"/>
      </w:divBdr>
    </w:div>
    <w:div w:id="660737901">
      <w:bodyDiv w:val="1"/>
      <w:marLeft w:val="0"/>
      <w:marRight w:val="0"/>
      <w:marTop w:val="0"/>
      <w:marBottom w:val="0"/>
      <w:divBdr>
        <w:top w:val="none" w:sz="0" w:space="0" w:color="auto"/>
        <w:left w:val="none" w:sz="0" w:space="0" w:color="auto"/>
        <w:bottom w:val="none" w:sz="0" w:space="0" w:color="auto"/>
        <w:right w:val="none" w:sz="0" w:space="0" w:color="auto"/>
      </w:divBdr>
    </w:div>
    <w:div w:id="689840793">
      <w:bodyDiv w:val="1"/>
      <w:marLeft w:val="0"/>
      <w:marRight w:val="0"/>
      <w:marTop w:val="0"/>
      <w:marBottom w:val="0"/>
      <w:divBdr>
        <w:top w:val="none" w:sz="0" w:space="0" w:color="auto"/>
        <w:left w:val="none" w:sz="0" w:space="0" w:color="auto"/>
        <w:bottom w:val="none" w:sz="0" w:space="0" w:color="auto"/>
        <w:right w:val="none" w:sz="0" w:space="0" w:color="auto"/>
      </w:divBdr>
    </w:div>
    <w:div w:id="757824293">
      <w:bodyDiv w:val="1"/>
      <w:marLeft w:val="0"/>
      <w:marRight w:val="0"/>
      <w:marTop w:val="0"/>
      <w:marBottom w:val="0"/>
      <w:divBdr>
        <w:top w:val="none" w:sz="0" w:space="0" w:color="auto"/>
        <w:left w:val="none" w:sz="0" w:space="0" w:color="auto"/>
        <w:bottom w:val="none" w:sz="0" w:space="0" w:color="auto"/>
        <w:right w:val="none" w:sz="0" w:space="0" w:color="auto"/>
      </w:divBdr>
    </w:div>
    <w:div w:id="844244502">
      <w:bodyDiv w:val="1"/>
      <w:marLeft w:val="0"/>
      <w:marRight w:val="0"/>
      <w:marTop w:val="0"/>
      <w:marBottom w:val="0"/>
      <w:divBdr>
        <w:top w:val="none" w:sz="0" w:space="0" w:color="auto"/>
        <w:left w:val="none" w:sz="0" w:space="0" w:color="auto"/>
        <w:bottom w:val="none" w:sz="0" w:space="0" w:color="auto"/>
        <w:right w:val="none" w:sz="0" w:space="0" w:color="auto"/>
      </w:divBdr>
      <w:divsChild>
        <w:div w:id="1343776943">
          <w:marLeft w:val="-720"/>
          <w:marRight w:val="0"/>
          <w:marTop w:val="0"/>
          <w:marBottom w:val="0"/>
          <w:divBdr>
            <w:top w:val="none" w:sz="0" w:space="0" w:color="auto"/>
            <w:left w:val="none" w:sz="0" w:space="0" w:color="auto"/>
            <w:bottom w:val="none" w:sz="0" w:space="0" w:color="auto"/>
            <w:right w:val="none" w:sz="0" w:space="0" w:color="auto"/>
          </w:divBdr>
        </w:div>
      </w:divsChild>
    </w:div>
    <w:div w:id="1000037707">
      <w:bodyDiv w:val="1"/>
      <w:marLeft w:val="0"/>
      <w:marRight w:val="0"/>
      <w:marTop w:val="0"/>
      <w:marBottom w:val="0"/>
      <w:divBdr>
        <w:top w:val="none" w:sz="0" w:space="0" w:color="auto"/>
        <w:left w:val="none" w:sz="0" w:space="0" w:color="auto"/>
        <w:bottom w:val="none" w:sz="0" w:space="0" w:color="auto"/>
        <w:right w:val="none" w:sz="0" w:space="0" w:color="auto"/>
      </w:divBdr>
    </w:div>
    <w:div w:id="1003163951">
      <w:bodyDiv w:val="1"/>
      <w:marLeft w:val="0"/>
      <w:marRight w:val="0"/>
      <w:marTop w:val="0"/>
      <w:marBottom w:val="0"/>
      <w:divBdr>
        <w:top w:val="none" w:sz="0" w:space="0" w:color="auto"/>
        <w:left w:val="none" w:sz="0" w:space="0" w:color="auto"/>
        <w:bottom w:val="none" w:sz="0" w:space="0" w:color="auto"/>
        <w:right w:val="none" w:sz="0" w:space="0" w:color="auto"/>
      </w:divBdr>
      <w:divsChild>
        <w:div w:id="1723363387">
          <w:marLeft w:val="0"/>
          <w:marRight w:val="0"/>
          <w:marTop w:val="200"/>
          <w:marBottom w:val="200"/>
          <w:divBdr>
            <w:top w:val="none" w:sz="0" w:space="0" w:color="auto"/>
            <w:left w:val="none" w:sz="0" w:space="0" w:color="auto"/>
            <w:bottom w:val="none" w:sz="0" w:space="0" w:color="auto"/>
            <w:right w:val="none" w:sz="0" w:space="0" w:color="auto"/>
          </w:divBdr>
          <w:divsChild>
            <w:div w:id="1634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359254">
      <w:bodyDiv w:val="1"/>
      <w:marLeft w:val="0"/>
      <w:marRight w:val="0"/>
      <w:marTop w:val="0"/>
      <w:marBottom w:val="0"/>
      <w:divBdr>
        <w:top w:val="none" w:sz="0" w:space="0" w:color="auto"/>
        <w:left w:val="none" w:sz="0" w:space="0" w:color="auto"/>
        <w:bottom w:val="none" w:sz="0" w:space="0" w:color="auto"/>
        <w:right w:val="none" w:sz="0" w:space="0" w:color="auto"/>
      </w:divBdr>
    </w:div>
    <w:div w:id="1219438888">
      <w:bodyDiv w:val="1"/>
      <w:marLeft w:val="0"/>
      <w:marRight w:val="0"/>
      <w:marTop w:val="0"/>
      <w:marBottom w:val="0"/>
      <w:divBdr>
        <w:top w:val="none" w:sz="0" w:space="0" w:color="auto"/>
        <w:left w:val="none" w:sz="0" w:space="0" w:color="auto"/>
        <w:bottom w:val="none" w:sz="0" w:space="0" w:color="auto"/>
        <w:right w:val="none" w:sz="0" w:space="0" w:color="auto"/>
      </w:divBdr>
    </w:div>
    <w:div w:id="1481263374">
      <w:bodyDiv w:val="1"/>
      <w:marLeft w:val="0"/>
      <w:marRight w:val="0"/>
      <w:marTop w:val="0"/>
      <w:marBottom w:val="0"/>
      <w:divBdr>
        <w:top w:val="none" w:sz="0" w:space="0" w:color="auto"/>
        <w:left w:val="none" w:sz="0" w:space="0" w:color="auto"/>
        <w:bottom w:val="none" w:sz="0" w:space="0" w:color="auto"/>
        <w:right w:val="none" w:sz="0" w:space="0" w:color="auto"/>
      </w:divBdr>
    </w:div>
    <w:div w:id="1493065853">
      <w:bodyDiv w:val="1"/>
      <w:marLeft w:val="0"/>
      <w:marRight w:val="0"/>
      <w:marTop w:val="0"/>
      <w:marBottom w:val="0"/>
      <w:divBdr>
        <w:top w:val="none" w:sz="0" w:space="0" w:color="auto"/>
        <w:left w:val="none" w:sz="0" w:space="0" w:color="auto"/>
        <w:bottom w:val="none" w:sz="0" w:space="0" w:color="auto"/>
        <w:right w:val="none" w:sz="0" w:space="0" w:color="auto"/>
      </w:divBdr>
    </w:div>
    <w:div w:id="1832981917">
      <w:bodyDiv w:val="1"/>
      <w:marLeft w:val="0"/>
      <w:marRight w:val="0"/>
      <w:marTop w:val="0"/>
      <w:marBottom w:val="0"/>
      <w:divBdr>
        <w:top w:val="none" w:sz="0" w:space="0" w:color="auto"/>
        <w:left w:val="none" w:sz="0" w:space="0" w:color="auto"/>
        <w:bottom w:val="none" w:sz="0" w:space="0" w:color="auto"/>
        <w:right w:val="none" w:sz="0" w:space="0" w:color="auto"/>
      </w:divBdr>
    </w:div>
    <w:div w:id="1969893739">
      <w:bodyDiv w:val="1"/>
      <w:marLeft w:val="0"/>
      <w:marRight w:val="0"/>
      <w:marTop w:val="0"/>
      <w:marBottom w:val="0"/>
      <w:divBdr>
        <w:top w:val="none" w:sz="0" w:space="0" w:color="auto"/>
        <w:left w:val="none" w:sz="0" w:space="0" w:color="auto"/>
        <w:bottom w:val="none" w:sz="0" w:space="0" w:color="auto"/>
        <w:right w:val="none" w:sz="0" w:space="0" w:color="auto"/>
      </w:divBdr>
      <w:divsChild>
        <w:div w:id="1522275542">
          <w:marLeft w:val="0"/>
          <w:marRight w:val="0"/>
          <w:marTop w:val="200"/>
          <w:marBottom w:val="200"/>
          <w:divBdr>
            <w:top w:val="none" w:sz="0" w:space="0" w:color="auto"/>
            <w:left w:val="none" w:sz="0" w:space="0" w:color="auto"/>
            <w:bottom w:val="none" w:sz="0" w:space="0" w:color="auto"/>
            <w:right w:val="none" w:sz="0" w:space="0" w:color="auto"/>
          </w:divBdr>
          <w:divsChild>
            <w:div w:id="3837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1086</Words>
  <Characters>6966</Characters>
  <Application>Microsoft Office Word</Application>
  <DocSecurity>0</DocSecurity>
  <Lines>204</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7</cp:revision>
  <dcterms:created xsi:type="dcterms:W3CDTF">2026-02-08T14:40:00Z</dcterms:created>
  <dcterms:modified xsi:type="dcterms:W3CDTF">2026-08-14T14:17:00Z</dcterms:modified>
</cp:coreProperties>
</file>