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1E6EC" w14:textId="5831DAB2" w:rsidR="00736DFE" w:rsidRPr="00891AB4" w:rsidRDefault="00516A8A" w:rsidP="00891AB4">
      <w:pPr>
        <w:pStyle w:val="Heading1"/>
        <w:spacing w:line="480" w:lineRule="auto"/>
        <w:rPr>
          <w:rFonts w:ascii="Times New Roman" w:hAnsi="Times New Roman" w:cs="Times New Roman"/>
          <w:color w:val="000000"/>
        </w:rPr>
      </w:pPr>
      <w:r w:rsidRPr="00891AB4">
        <w:rPr>
          <w:rFonts w:ascii="Aptos" w:hAnsi="Aptos" w:cs="Aptos" w:eastAsia="Aptos"/>
          <w:color w:val="000000"/>
          <w:sz w:val="40"/>
          <w:szCs w:val="40"/>
        </w:rPr>
        <w:t/>
      </w:r>
      <w:r w:rsidR="00C61556">
        <w:rPr>
          <w:rFonts w:ascii="Aptos" w:hAnsi="Aptos" w:cs="Aptos" w:eastAsia="Aptos"/>
          <w:color w:val="000000"/>
          <w:sz w:val="40"/>
          <w:szCs w:val="40"/>
        </w:rPr>
        <w:t/>
      </w:r>
      <w:r w:rsidRPr="00891AB4">
        <w:rPr>
          <w:rFonts w:ascii="Aptos" w:hAnsi="Aptos" w:cs="Aptos" w:eastAsia="Aptos"/>
          <w:color w:val="000000"/>
          <w:sz w:val="40"/>
          <w:szCs w:val="40"/>
        </w:rPr>
        <w:t/>
      </w:r>
      <w:r w:rsidR="007678F1" w:rsidRPr="00891AB4">
        <w:rPr>
          <w:rFonts w:ascii="Aptos" w:hAnsi="Aptos" w:cs="Aptos" w:eastAsia="Aptos"/>
          <w:color w:val="000000"/>
          <w:sz w:val="40"/>
          <w:szCs w:val="40"/>
        </w:rPr>
        <w:t xml:space="preserve">Postsimulation </w:t>
      </w:r>
      <w:r w:rsidR="00736DFE" w:rsidRPr="00891AB4">
        <w:rPr>
          <w:rFonts w:ascii="Aptos" w:hAnsi="Aptos" w:cs="Aptos" w:eastAsia="Aptos"/>
          <w:color w:val="000000"/>
          <w:sz w:val="40"/>
          <w:szCs w:val="40"/>
        </w:rPr>
        <w:t>Activity 2</w:t>
      </w:r>
      <w:r w:rsidR="00B764D8" w:rsidRPr="00891AB4">
        <w:rPr>
          <w:rFonts w:ascii="Aptos" w:hAnsi="Aptos" w:cs="Aptos" w:eastAsia="Aptos"/>
          <w:color w:val="000000"/>
          <w:sz w:val="40"/>
          <w:szCs w:val="40"/>
        </w:rPr>
        <w:t>:</w:t>
      </w:r>
      <w:r w:rsidR="0083561F" w:rsidRPr="00891AB4">
        <w:rPr>
          <w:rFonts w:ascii="Aptos" w:hAnsi="Aptos" w:cs="Aptos" w:eastAsia="Aptos"/>
          <w:color w:val="000000"/>
          <w:sz w:val="40"/>
          <w:szCs w:val="40"/>
        </w:rPr>
        <w:t xml:space="preserve"> Medication Precautions</w:t>
      </w:r>
    </w:p>
    <w:p w14:paraId="604720FA" w14:textId="7E31D7B4"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Keola takes rizatriptan, ibuprofen, and acetaminophen for migraines (sometimes extra strength dosage containing caffeine). Keola has stopped taking fluoxetine and is now taking amitriptyline for depression. Keola also has trouble sleeping and would prefer to take CBD (cannabidiol) gummies or tea prior to sleep but was prescribed melatonin and sometimes takes over-the-counter diphenhydramine.</w:t>
      </w:r>
    </w:p>
    <w:p w14:paraId="34AD5D54" w14:textId="77777777" w:rsidR="00996C55" w:rsidRPr="00996C55" w:rsidRDefault="00996C55" w:rsidP="00996C55">
      <w:pPr>
        <w:spacing w:line="480" w:lineRule="auto"/>
        <w:rPr>
          <w:rFonts w:ascii="Times New Roman" w:hAnsi="Times New Roman" w:cs="Times New Roman"/>
          <w:color w:val="000000"/>
        </w:rPr>
      </w:pPr>
    </w:p>
    <w:p w14:paraId="765B559D" w14:textId="16114D42" w:rsidR="00996C55" w:rsidRPr="00891AB4"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Please provide written guidance on whether these substances are banned and provide the athlete with information on any precautions or interactions.</w:t>
      </w:r>
    </w:p>
    <w:sectPr w:rsidR="000E309B" w:rsidRPr="00891AB4" w:rsidSect="00891AB4">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na Seaman" w:date="2026-08-14T09:13:00Z" w:initials="AS">
    <w:p w14:paraId="2AA0C1DE" w14:textId="77777777" w:rsidR="00D52437" w:rsidRDefault="00D52437" w:rsidP="00D52437">
      <w:pPr>
        <w:pStyle w:val="CommentText"/>
      </w:pPr>
      <w:r>
        <w:rPr>
          <w:rStyle w:val="CommentReference"/>
        </w:rPr>
        <w:annotationRef/>
      </w:r>
      <w:r>
        <w:rPr>
          <w:rFonts w:ascii="Aptos" w:hAnsi="Aptos" w:eastAsia="Aptos" w:cs="Aptos"/>
        </w:rPr>
        <w:t>Claire: Check that this credit line appears in your build.</w:t>
      </w:r>
    </w:p>
  </w:comment>
  <w:comment w:id="3" w:author="Anna Seaman" w:date="2026-08-14T09:16:00Z" w:initials="AS">
    <w:p w14:paraId="17B43F97" w14:textId="77777777" w:rsidR="00D52437" w:rsidRDefault="00D52437" w:rsidP="00D52437">
      <w:pPr>
        <w:pStyle w:val="CommentText"/>
      </w:pPr>
      <w:r>
        <w:rPr>
          <w:rStyle w:val="CommentReference"/>
        </w:rPr>
        <w:annotationRef/>
      </w:r>
      <w:r>
        <w:rPr>
          <w:rFonts w:ascii="Aptos" w:hAnsi="Aptos" w:eastAsia="Aptos" w:cs="Aptos"/>
        </w:rPr>
        <w:t>Claire: Make sure the list looks formatted like this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A0C1DE" w15:done="0"/>
  <w15:commentEx w15:paraId="17B43F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5AEED8" w16cex:dateUtc="2026-08-14T14:13:00Z"/>
  <w16cex:commentExtensible w16cex:durableId="29B0A1F3" w16cex:dateUtc="2026-08-14T1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A0C1DE" w16cid:durableId="675AEED8"/>
  <w16cid:commentId w16cid:paraId="17B43F97" w16cid:durableId="29B0A1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52437"/>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0497"/>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1086</Words>
  <Characters>6966</Characters>
  <Application>Microsoft Office Word</Application>
  <DocSecurity>0</DocSecurity>
  <Lines>204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7</cp:revision>
  <dcterms:created xsi:type="dcterms:W3CDTF">2026-02-08T14:40:00Z</dcterms:created>
  <dcterms:modified xsi:type="dcterms:W3CDTF">2026-08-14T14:17:00Z</dcterms:modified>
</cp:coreProperties>
</file>