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ADD38" w14:textId="0B4678F3" w:rsidR="004808B5" w:rsidRPr="006444CE" w:rsidRDefault="008070BB" w:rsidP="006444C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1731B84D" w:rsidRPr="006444CE">
        <w:rPr>
          <w:rFonts w:ascii="Times New Roman" w:hAnsi="Times New Roman" w:cs="Times New Roman"/>
          <w:color w:val="000000"/>
        </w:rPr>
        <w:t>Postsimulation</w:t>
      </w:r>
      <w:proofErr w:type="spellEnd"/>
      <w:r w:rsidR="1731B84D" w:rsidRPr="006444CE">
        <w:rPr>
          <w:rFonts w:ascii="Times New Roman" w:hAnsi="Times New Roman" w:cs="Times New Roman"/>
          <w:color w:val="000000"/>
        </w:rPr>
        <w:t xml:space="preserve"> Activity 2: Anaphylaxis Action Plan</w:t>
      </w:r>
    </w:p>
    <w:p w14:paraId="773895C2" w14:textId="65FE87B4" w:rsidR="000301FE" w:rsidRPr="006444CE" w:rsidRDefault="000301FE" w:rsidP="006444C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rFonts w:ascii="Times New Roman" w:hAnsi="Times New Roman" w:cs="Times New Roman"/>
          <w:color w:val="000000"/>
        </w:rPr>
        <w:t>Find an anaphylaxis action plan that you prefer. Complete the anaphylaxis action plan for your patient (see AAAAI reference) or another patient who experiences anaphylaxis.</w:t>
      </w:r>
    </w:p>
    <w:sectPr w:rsidR="006218C5" w:rsidRPr="002233F1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583</Words>
  <Characters>3535</Characters>
  <Application>Microsoft Office Word</Application>
  <DocSecurity>0</DocSecurity>
  <Lines>77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79</cp:revision>
  <dcterms:created xsi:type="dcterms:W3CDTF">2024-11-12T19:57:00Z</dcterms:created>
  <dcterms:modified xsi:type="dcterms:W3CDTF">2026-07-29T21:35:00Z</dcterms:modified>
</cp:coreProperties>
</file>