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8629" w14:textId="12403352" w:rsidR="49CFF9E3" w:rsidRPr="00161428" w:rsidRDefault="000A439E" w:rsidP="00161428">
      <w:pPr>
        <w:pStyle w:val="Heading1"/>
      </w:pPr>
      <w:proofErr w:type="spellStart"/>
      <w:r w:rsidRPr="00161428">
        <w:t>Presimulation</w:t>
      </w:r>
      <w:proofErr w:type="spellEnd"/>
      <w:r w:rsidRPr="00161428">
        <w:t xml:space="preserve"> Activity</w:t>
      </w:r>
      <w:r w:rsidR="126A429A" w:rsidRPr="00161428">
        <w:t xml:space="preserve"> 4: </w:t>
      </w:r>
      <w:r w:rsidR="00973AF0" w:rsidRPr="00161428">
        <w:t>R</w:t>
      </w:r>
      <w:r w:rsidR="126A429A" w:rsidRPr="00161428">
        <w:t xml:space="preserve">eadiness </w:t>
      </w:r>
      <w:r w:rsidR="00973AF0" w:rsidRPr="00161428">
        <w:t>Q</w:t>
      </w:r>
      <w:r w:rsidR="126A429A" w:rsidRPr="00161428">
        <w:t>uestions</w:t>
      </w:r>
    </w:p>
    <w:p w14:paraId="6D9FA249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are the functions of the AC ligament and coracoclavicular ligament?</w:t>
      </w:r>
    </w:p>
    <w:p w14:paraId="2021B6A5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are some secondary injuries you must consider in a patient with a clavicle fracture or SC joint dislocation?</w:t>
      </w:r>
    </w:p>
    <w:p w14:paraId="48688F9D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vascular structures lie beneath the clavicle?</w:t>
      </w:r>
    </w:p>
    <w:p w14:paraId="6E5A524C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How might the trachea be affected by a clavicle fracture or SC joint dislocation?</w:t>
      </w:r>
    </w:p>
    <w:p w14:paraId="1A142CC4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is the upper path of the brachial plexus—particularly as it relates to the clavicle?</w:t>
      </w:r>
    </w:p>
    <w:p w14:paraId="1306181F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C5 to C7 nerve roots originate where in relation to the C5 to C7 vertebrae?</w:t>
      </w:r>
    </w:p>
    <w:p w14:paraId="6BD82A96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proofErr w:type="gramStart"/>
      <w:r w:rsidRPr="00161428">
        <w:rPr>
          <w:rFonts w:asciiTheme="minorHAnsi" w:hAnsiTheme="minorHAnsi"/>
          <w:color w:val="000000"/>
          <w:sz w:val="24"/>
          <w:szCs w:val="24"/>
        </w:rPr>
        <w:t>C8 and T1 roots originate where</w:t>
      </w:r>
      <w:proofErr w:type="gramEnd"/>
      <w:r w:rsidRPr="00161428">
        <w:rPr>
          <w:rFonts w:asciiTheme="minorHAnsi" w:hAnsiTheme="minorHAnsi"/>
          <w:color w:val="000000"/>
          <w:sz w:val="24"/>
          <w:szCs w:val="24"/>
        </w:rPr>
        <w:t xml:space="preserve"> in relation to C7 and T1 vertebrae?</w:t>
      </w:r>
    </w:p>
    <w:p w14:paraId="68B8B71F" w14:textId="5E0684B3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Where is the clavicle located in relation to the first costal bone?</w:t>
      </w:r>
    </w:p>
    <w:p w14:paraId="1155FF20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Why can a fall on an outstretched arm result in a clavicle fracture?</w:t>
      </w:r>
    </w:p>
    <w:p w14:paraId="2B292074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history questions should you ask a patient with a suspected clavicle injury?</w:t>
      </w:r>
    </w:p>
    <w:p w14:paraId="63CED3F6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should you look for during the inspection portion of a shoulder evaluation (identify at least two things)?</w:t>
      </w:r>
    </w:p>
    <w:p w14:paraId="10A66BB2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How would you expect a person suspected of a clavicle injury to hold the affected side?</w:t>
      </w:r>
    </w:p>
    <w:p w14:paraId="5B7E51A5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are some signs that the SC joint is unstable, dislocated, or fractured?</w:t>
      </w:r>
    </w:p>
    <w:p w14:paraId="180F19CF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is the first thing that should be done for a limb that needs splinting or mechanical stabilization?</w:t>
      </w:r>
    </w:p>
    <w:p w14:paraId="165DDF23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lastRenderedPageBreak/>
        <w:t xml:space="preserve">What must be assessed pre- and </w:t>
      </w:r>
      <w:proofErr w:type="spellStart"/>
      <w:r w:rsidRPr="00161428">
        <w:rPr>
          <w:rFonts w:asciiTheme="minorHAnsi" w:hAnsiTheme="minorHAnsi"/>
          <w:color w:val="000000"/>
          <w:sz w:val="24"/>
          <w:szCs w:val="24"/>
        </w:rPr>
        <w:t>poststabilization</w:t>
      </w:r>
      <w:proofErr w:type="spellEnd"/>
      <w:r w:rsidRPr="00161428">
        <w:rPr>
          <w:rFonts w:asciiTheme="minorHAnsi" w:hAnsiTheme="minorHAnsi"/>
          <w:color w:val="000000"/>
          <w:sz w:val="24"/>
          <w:szCs w:val="24"/>
        </w:rPr>
        <w:t xml:space="preserve"> of an injured or splinted limb and why?</w:t>
      </w:r>
    </w:p>
    <w:p w14:paraId="2A45F963" w14:textId="77777777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When splinting or stabilizing an injury that has occurred to the bone, what should occur to the distal and proximal joints at either end of the fracture?</w:t>
      </w:r>
    </w:p>
    <w:p w14:paraId="2F43DEA5" w14:textId="7A7EDDDD" w:rsidR="00973AF0" w:rsidRPr="00161428" w:rsidRDefault="00973AF0" w:rsidP="00AD4415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161428">
        <w:rPr>
          <w:rFonts w:asciiTheme="minorHAnsi" w:hAnsiTheme="minorHAnsi"/>
          <w:color w:val="000000"/>
          <w:sz w:val="24"/>
          <w:szCs w:val="24"/>
        </w:rPr>
        <w:t>What type of support or splint should be used for a clavicle fracture?</w:t>
      </w:r>
    </w:p>
    <w:sectPr w:rsidR="00973AF0" w:rsidRPr="00161428" w:rsidSect="004D4606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278F5" w14:textId="77777777" w:rsidR="00883BC3" w:rsidRDefault="00883BC3">
      <w:pPr>
        <w:spacing w:after="0" w:line="240" w:lineRule="auto"/>
      </w:pPr>
      <w:r>
        <w:separator/>
      </w:r>
    </w:p>
  </w:endnote>
  <w:endnote w:type="continuationSeparator" w:id="0">
    <w:p w14:paraId="3E16611F" w14:textId="77777777" w:rsidR="00883BC3" w:rsidRDefault="0088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5109" w14:textId="77777777" w:rsidR="00883BC3" w:rsidRDefault="00883BC3">
      <w:pPr>
        <w:spacing w:after="0" w:line="240" w:lineRule="auto"/>
      </w:pPr>
      <w:r>
        <w:separator/>
      </w:r>
    </w:p>
  </w:footnote>
  <w:footnote w:type="continuationSeparator" w:id="0">
    <w:p w14:paraId="3B956743" w14:textId="77777777" w:rsidR="00883BC3" w:rsidRDefault="00883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015C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1BD7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7D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3C45CA"/>
    <w:multiLevelType w:val="hybridMultilevel"/>
    <w:tmpl w:val="4A1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1794C"/>
    <w:multiLevelType w:val="hybridMultilevel"/>
    <w:tmpl w:val="58EE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C010B"/>
    <w:multiLevelType w:val="hybridMultilevel"/>
    <w:tmpl w:val="92544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925DF"/>
    <w:multiLevelType w:val="hybridMultilevel"/>
    <w:tmpl w:val="48E83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0891">
    <w:abstractNumId w:val="11"/>
  </w:num>
  <w:num w:numId="2" w16cid:durableId="1700811196">
    <w:abstractNumId w:val="3"/>
  </w:num>
  <w:num w:numId="3" w16cid:durableId="1771075965">
    <w:abstractNumId w:val="7"/>
  </w:num>
  <w:num w:numId="4" w16cid:durableId="1556160734">
    <w:abstractNumId w:val="10"/>
  </w:num>
  <w:num w:numId="5" w16cid:durableId="722145910">
    <w:abstractNumId w:val="12"/>
  </w:num>
  <w:num w:numId="6" w16cid:durableId="816920986">
    <w:abstractNumId w:val="8"/>
  </w:num>
  <w:num w:numId="7" w16cid:durableId="1201090753">
    <w:abstractNumId w:val="5"/>
  </w:num>
  <w:num w:numId="8" w16cid:durableId="1131510263">
    <w:abstractNumId w:val="2"/>
  </w:num>
  <w:num w:numId="9" w16cid:durableId="930896183">
    <w:abstractNumId w:val="9"/>
  </w:num>
  <w:num w:numId="10" w16cid:durableId="614680790">
    <w:abstractNumId w:val="16"/>
  </w:num>
  <w:num w:numId="11" w16cid:durableId="1249001244">
    <w:abstractNumId w:val="14"/>
  </w:num>
  <w:num w:numId="12" w16cid:durableId="455833983">
    <w:abstractNumId w:val="6"/>
  </w:num>
  <w:num w:numId="13" w16cid:durableId="1650747631">
    <w:abstractNumId w:val="4"/>
  </w:num>
  <w:num w:numId="14" w16cid:durableId="2026008908">
    <w:abstractNumId w:val="15"/>
  </w:num>
  <w:num w:numId="15" w16cid:durableId="974338658">
    <w:abstractNumId w:val="1"/>
  </w:num>
  <w:num w:numId="16" w16cid:durableId="256409233">
    <w:abstractNumId w:val="13"/>
  </w:num>
  <w:num w:numId="17" w16cid:durableId="1116677994">
    <w:abstractNumId w:val="0"/>
  </w:num>
  <w:num w:numId="18" w16cid:durableId="15439002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2tDQ1MLcwNDA2NjFR0lEKTi0uzszPAykwrAUAuX1PESwAAAA="/>
  </w:docVars>
  <w:rsids>
    <w:rsidRoot w:val="00524132"/>
    <w:rsid w:val="00055C4F"/>
    <w:rsid w:val="0008402D"/>
    <w:rsid w:val="000A439E"/>
    <w:rsid w:val="000A5B11"/>
    <w:rsid w:val="000D563A"/>
    <w:rsid w:val="00126E03"/>
    <w:rsid w:val="00161428"/>
    <w:rsid w:val="001937AD"/>
    <w:rsid w:val="001C149D"/>
    <w:rsid w:val="001D5EED"/>
    <w:rsid w:val="001E7D9C"/>
    <w:rsid w:val="001F1B0F"/>
    <w:rsid w:val="0023203B"/>
    <w:rsid w:val="00235835"/>
    <w:rsid w:val="002562FB"/>
    <w:rsid w:val="00276F87"/>
    <w:rsid w:val="002772B2"/>
    <w:rsid w:val="00291D8D"/>
    <w:rsid w:val="002B6729"/>
    <w:rsid w:val="002C5898"/>
    <w:rsid w:val="002F67B6"/>
    <w:rsid w:val="0035574A"/>
    <w:rsid w:val="003804C6"/>
    <w:rsid w:val="00403FA4"/>
    <w:rsid w:val="00424452"/>
    <w:rsid w:val="004319BC"/>
    <w:rsid w:val="00456CEF"/>
    <w:rsid w:val="00473E6E"/>
    <w:rsid w:val="00485439"/>
    <w:rsid w:val="004D4606"/>
    <w:rsid w:val="004D5E50"/>
    <w:rsid w:val="00502F98"/>
    <w:rsid w:val="00515719"/>
    <w:rsid w:val="00524132"/>
    <w:rsid w:val="00560610"/>
    <w:rsid w:val="00596682"/>
    <w:rsid w:val="005B7673"/>
    <w:rsid w:val="005E09A4"/>
    <w:rsid w:val="005E2A91"/>
    <w:rsid w:val="00602B57"/>
    <w:rsid w:val="006558AE"/>
    <w:rsid w:val="006C012A"/>
    <w:rsid w:val="006C5BD7"/>
    <w:rsid w:val="00700A76"/>
    <w:rsid w:val="00714A71"/>
    <w:rsid w:val="0071537B"/>
    <w:rsid w:val="007445B2"/>
    <w:rsid w:val="00785CCC"/>
    <w:rsid w:val="008003A9"/>
    <w:rsid w:val="00852662"/>
    <w:rsid w:val="00855D7A"/>
    <w:rsid w:val="00883BC3"/>
    <w:rsid w:val="008B4270"/>
    <w:rsid w:val="008D2D43"/>
    <w:rsid w:val="008E4B33"/>
    <w:rsid w:val="00913288"/>
    <w:rsid w:val="00925D56"/>
    <w:rsid w:val="00973AF0"/>
    <w:rsid w:val="00996387"/>
    <w:rsid w:val="009A2006"/>
    <w:rsid w:val="009C625C"/>
    <w:rsid w:val="009C6803"/>
    <w:rsid w:val="00A3620F"/>
    <w:rsid w:val="00A6109F"/>
    <w:rsid w:val="00A76965"/>
    <w:rsid w:val="00AC7FAE"/>
    <w:rsid w:val="00AD2984"/>
    <w:rsid w:val="00AD4415"/>
    <w:rsid w:val="00AD76B1"/>
    <w:rsid w:val="00B45D82"/>
    <w:rsid w:val="00B97569"/>
    <w:rsid w:val="00BA247D"/>
    <w:rsid w:val="00BC3C56"/>
    <w:rsid w:val="00BE4200"/>
    <w:rsid w:val="00C56F2A"/>
    <w:rsid w:val="00CA4301"/>
    <w:rsid w:val="00CE6241"/>
    <w:rsid w:val="00D163DC"/>
    <w:rsid w:val="00D33BA2"/>
    <w:rsid w:val="00D42FE2"/>
    <w:rsid w:val="00DB4645"/>
    <w:rsid w:val="00DB498C"/>
    <w:rsid w:val="00DE3457"/>
    <w:rsid w:val="00DE60BC"/>
    <w:rsid w:val="00EA2ACD"/>
    <w:rsid w:val="00EB6783"/>
    <w:rsid w:val="00EF5B3E"/>
    <w:rsid w:val="00F4378B"/>
    <w:rsid w:val="00F80473"/>
    <w:rsid w:val="00F8269E"/>
    <w:rsid w:val="00F85A3A"/>
    <w:rsid w:val="00F92A2C"/>
    <w:rsid w:val="00FD553D"/>
    <w:rsid w:val="00FE5CB1"/>
    <w:rsid w:val="062B178F"/>
    <w:rsid w:val="06CB5DDA"/>
    <w:rsid w:val="0FC04B24"/>
    <w:rsid w:val="126A429A"/>
    <w:rsid w:val="16F1F32D"/>
    <w:rsid w:val="1F470FB0"/>
    <w:rsid w:val="27F9E0B1"/>
    <w:rsid w:val="28F91ABC"/>
    <w:rsid w:val="2CCD51D4"/>
    <w:rsid w:val="2DE25EED"/>
    <w:rsid w:val="3121E80C"/>
    <w:rsid w:val="3394CE0A"/>
    <w:rsid w:val="3571683C"/>
    <w:rsid w:val="48CC5CF8"/>
    <w:rsid w:val="4926B92A"/>
    <w:rsid w:val="49CFF9E3"/>
    <w:rsid w:val="5B5C1378"/>
    <w:rsid w:val="5CCA2FC6"/>
    <w:rsid w:val="63E74876"/>
    <w:rsid w:val="684C217D"/>
    <w:rsid w:val="69CBCA8C"/>
    <w:rsid w:val="6B679AED"/>
    <w:rsid w:val="6D7D76FA"/>
    <w:rsid w:val="7446A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B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228</Words>
  <Characters>1287</Characters>
  <Application>Microsoft Office Word</Application>
  <DocSecurity>0</DocSecurity>
  <Lines>42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Readiness Questions</dc:title>
  <dc:subject/>
  <dc:creator>John Stedge</dc:creator>
  <cp:keywords/>
  <dc:description/>
  <cp:lastModifiedBy>Claire Copa</cp:lastModifiedBy>
  <cp:revision>53</cp:revision>
  <dcterms:created xsi:type="dcterms:W3CDTF">2024-03-15T16:42:00Z</dcterms:created>
  <dcterms:modified xsi:type="dcterms:W3CDTF">2026-08-12T17:21:00Z</dcterms:modified>
</cp:coreProperties>
</file>