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8EFB" w14:textId="464FD88F" w:rsidR="003D0217" w:rsidRPr="00E633F1" w:rsidRDefault="00157FDD" w:rsidP="00E633F1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r w:rsidR="3DD0F6A8" w:rsidRPr="00E633F1">
        <w:rPr>
          <w:rFonts w:ascii="Aptos" w:hAnsi="Aptos" w:eastAsia="Aptos" w:cs="Aptos"/>
          <w:color w:val="000000"/>
          <w:sz w:val="40"/>
          <w:szCs w:val="40"/>
        </w:rPr>
        <w:t>Postsimulation Activity 1: Pulse and Heart Rate</w:t>
      </w:r>
    </w:p>
    <w:p w14:paraId="339017FA" w14:textId="77777777" w:rsidR="008C271C" w:rsidRPr="008C271C" w:rsidRDefault="008C271C" w:rsidP="008C271C">
      <w:pPr>
        <w:spacing w:line="480" w:lineRule="auto"/>
        <w:rPr>
          <w:color w:val="000000"/>
        </w:rPr>
      </w:pPr>
      <w:r w:rsidRPr="008C271C">
        <w:rPr>
          <w:rFonts w:ascii="Aptos" w:hAnsi="Aptos" w:eastAsia="Aptos" w:cs="Aptos"/>
          <w:color w:val="000000"/>
        </w:rPr>
        <w:t>Working with a partner, take each other’s vital signs, record your partner’s heart rate (HR) at various assessment locations noted in the table, and then respond to the following questions:</w:t>
      </w:r>
    </w:p>
    <w:p w14:paraId="39F4A0B8" w14:textId="77777777" w:rsidR="008C271C" w:rsidRPr="006D2140" w:rsidRDefault="008C271C" w:rsidP="006D2140">
      <w:pPr>
        <w:pStyle w:val="ListParagraph"/>
        <w:numPr>
          <w:ilvl w:val="0"/>
          <w:numId w:val="29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are some reasons the HR might slow? How might this affect the body?</w:t>
      </w:r>
    </w:p>
    <w:p w14:paraId="78C696F2" w14:textId="77777777" w:rsidR="008C271C" w:rsidRPr="006D2140" w:rsidRDefault="008C271C" w:rsidP="006D2140">
      <w:pPr>
        <w:pStyle w:val="ListParagraph"/>
        <w:numPr>
          <w:ilvl w:val="0"/>
          <w:numId w:val="29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are some reasons the HR would speed up? How might this affect the body?</w:t>
      </w:r>
    </w:p>
    <w:p w14:paraId="7599B587" w14:textId="77777777" w:rsidR="008C271C" w:rsidRPr="006D2140" w:rsidRDefault="008C271C" w:rsidP="006D2140">
      <w:pPr>
        <w:pStyle w:val="ListParagraph"/>
        <w:numPr>
          <w:ilvl w:val="0"/>
          <w:numId w:val="29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Why might the heart beat irregularly? How might this affect the body?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Postsimulation Activity 1: Pulse and Heart Rate — table 1"/>
        <w:tblDescription w:val="Worksheet table. Read the cells from left to right across each row."/>
      </w:tblPr>
      <w:tblGrid>
        <w:gridCol w:w="2155"/>
        <w:gridCol w:w="3597"/>
        <w:gridCol w:w="3598"/>
      </w:tblGrid>
      <w:tr w:rsidR="003D0217" w:rsidRPr="00E633F1" w14:paraId="60C0243E" w14:textId="77777777" w:rsidTr="006D2140">
        <w:trPr>
          <w:trHeight w:val="432"/>
          <w:tblHeader/>
        </w:trPr>
        <w:tc>
          <w:tcPr>
            <w:tcW w:w="2155" w:type="dxa"/>
            <w:shd w:val="clear" w:color="auto" w:fill="A73023"/>
          </w:tcPr>
          <w:p w14:paraId="65C42410" w14:textId="2EDF610F" w:rsidR="003D0217" w:rsidRPr="006D2140" w:rsidRDefault="008C271C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jc w:val="center"/>
              <w:rPr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</w:pP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  <w:lastRenderedPageBreak/>
              <w:t>LOCATION</w:t>
            </w:r>
          </w:p>
        </w:tc>
        <w:tc>
          <w:tcPr>
            <w:tcW w:w="3597" w:type="dxa"/>
            <w:shd w:val="clear" w:color="auto" w:fill="A73023"/>
            <w:hideMark/>
          </w:tcPr>
          <w:p w14:paraId="30A854DA" w14:textId="40A110B7" w:rsidR="003D0217" w:rsidRPr="006D2140" w:rsidRDefault="008C271C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jc w:val="center"/>
              <w:rPr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</w:pP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  <w:t>RATE</w:t>
            </w:r>
          </w:p>
        </w:tc>
        <w:tc>
          <w:tcPr>
            <w:tcW w:w="3598" w:type="dxa"/>
            <w:shd w:val="clear" w:color="auto" w:fill="A73023"/>
            <w:hideMark/>
          </w:tcPr>
          <w:p w14:paraId="44CBFD45" w14:textId="0A6F98F2" w:rsidR="003D0217" w:rsidRPr="006D2140" w:rsidRDefault="008C271C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jc w:val="center"/>
              <w:rPr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</w:pPr>
            <w:r w:rsidRPr="006D2140">
              <w:rPr>
                <w:rFonts w:ascii="Aptos" w:hAnsi="Aptos" w:eastAsia="Aptos" w:cs="Aptos"/>
                <w:b/>
                <w:bCs/>
                <w:color w:val="FFFFFF" w:themeColor="background1"/>
                <w:kern w:val="2"/>
                <w:sz w:val="24"/>
                <w:szCs w:val="24"/>
                <w14:ligatures w14:val="standardContextual"/>
              </w:rPr>
              <w:t>QUALITY</w:t>
            </w:r>
          </w:p>
        </w:tc>
      </w:tr>
      <w:tr w:rsidR="003D0217" w:rsidRPr="00E633F1" w14:paraId="6B49E606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463B591B" w14:textId="77777777" w:rsidR="003D0217" w:rsidRPr="00E633F1" w:rsidRDefault="003D0217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Carotid</w:t>
            </w:r>
          </w:p>
        </w:tc>
        <w:tc>
          <w:tcPr>
            <w:tcW w:w="3597" w:type="dxa"/>
            <w:hideMark/>
          </w:tcPr>
          <w:p w14:paraId="6DD640F0" w14:textId="5FE9ED12" w:rsidR="003D0217" w:rsidRPr="00E633F1" w:rsidRDefault="003D0217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4F86391D" w14:textId="77777777" w:rsidR="003D0217" w:rsidRPr="00E633F1" w:rsidRDefault="003D0217" w:rsidP="006D2140">
            <w:pPr>
              <w:pStyle w:val="TableParagraph"/>
              <w:tabs>
                <w:tab w:val="left" w:pos="720"/>
                <w:tab w:val="left" w:pos="1469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9260A" w:rsidRPr="00E633F1" w14:paraId="1872AF6F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0D0A61E1" w14:textId="77777777" w:rsidR="00B9260A" w:rsidRPr="00E633F1" w:rsidRDefault="00B9260A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Radial</w:t>
            </w:r>
          </w:p>
        </w:tc>
        <w:tc>
          <w:tcPr>
            <w:tcW w:w="3597" w:type="dxa"/>
            <w:hideMark/>
          </w:tcPr>
          <w:p w14:paraId="6259A537" w14:textId="13CB904F" w:rsidR="00B9260A" w:rsidRPr="00E633F1" w:rsidRDefault="00B9260A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945F96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24241CD4" w14:textId="77777777" w:rsidR="00B9260A" w:rsidRPr="00E633F1" w:rsidRDefault="00B9260A" w:rsidP="006D2140">
            <w:pPr>
              <w:pStyle w:val="TableParagraph"/>
              <w:tabs>
                <w:tab w:val="left" w:pos="720"/>
                <w:tab w:val="left" w:pos="1443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9260A" w:rsidRPr="00E633F1" w14:paraId="1C963672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02C0F491" w14:textId="77777777" w:rsidR="00B9260A" w:rsidRPr="00E633F1" w:rsidRDefault="00B9260A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Femoral</w:t>
            </w:r>
          </w:p>
        </w:tc>
        <w:tc>
          <w:tcPr>
            <w:tcW w:w="3597" w:type="dxa"/>
            <w:hideMark/>
          </w:tcPr>
          <w:p w14:paraId="3F731DD7" w14:textId="5F4C9799" w:rsidR="00B9260A" w:rsidRPr="00E633F1" w:rsidRDefault="00B9260A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945F96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3E4C9FAB" w14:textId="77777777" w:rsidR="00B9260A" w:rsidRPr="00E633F1" w:rsidRDefault="00B9260A" w:rsidP="006D2140">
            <w:pPr>
              <w:pStyle w:val="TableParagraph"/>
              <w:tabs>
                <w:tab w:val="left" w:pos="720"/>
                <w:tab w:val="left" w:pos="1443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9260A" w:rsidRPr="00E633F1" w14:paraId="5299DC6F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49B3664A" w14:textId="77777777" w:rsidR="00B9260A" w:rsidRPr="00E633F1" w:rsidRDefault="00B9260A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Popliteal</w:t>
            </w:r>
          </w:p>
        </w:tc>
        <w:tc>
          <w:tcPr>
            <w:tcW w:w="3597" w:type="dxa"/>
            <w:hideMark/>
          </w:tcPr>
          <w:p w14:paraId="02680B8A" w14:textId="529968FC" w:rsidR="00B9260A" w:rsidRPr="00E633F1" w:rsidRDefault="00B9260A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945F96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6C8F5AC3" w14:textId="77777777" w:rsidR="00B9260A" w:rsidRPr="00E633F1" w:rsidRDefault="00B9260A" w:rsidP="006D2140">
            <w:pPr>
              <w:pStyle w:val="TableParagraph"/>
              <w:tabs>
                <w:tab w:val="left" w:pos="720"/>
                <w:tab w:val="left" w:pos="1443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9260A" w:rsidRPr="00E633F1" w14:paraId="512270D8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73AA66D0" w14:textId="77777777" w:rsidR="00B9260A" w:rsidRPr="00E633F1" w:rsidRDefault="00B9260A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Posterior tibial</w:t>
            </w:r>
          </w:p>
        </w:tc>
        <w:tc>
          <w:tcPr>
            <w:tcW w:w="3597" w:type="dxa"/>
            <w:hideMark/>
          </w:tcPr>
          <w:p w14:paraId="6B372741" w14:textId="3709B5FA" w:rsidR="00B9260A" w:rsidRPr="00E633F1" w:rsidRDefault="00B9260A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945F96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3DE9E5D2" w14:textId="77777777" w:rsidR="00B9260A" w:rsidRPr="00E633F1" w:rsidRDefault="00B9260A" w:rsidP="006D2140">
            <w:pPr>
              <w:pStyle w:val="TableParagraph"/>
              <w:tabs>
                <w:tab w:val="left" w:pos="720"/>
                <w:tab w:val="left" w:pos="1443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9260A" w:rsidRPr="00E633F1" w14:paraId="7B965D9A" w14:textId="77777777" w:rsidTr="006D2140">
        <w:trPr>
          <w:trHeight w:val="432"/>
        </w:trPr>
        <w:tc>
          <w:tcPr>
            <w:tcW w:w="2155" w:type="dxa"/>
            <w:shd w:val="clear" w:color="auto" w:fill="EDD2C4"/>
            <w:hideMark/>
          </w:tcPr>
          <w:p w14:paraId="314FFA38" w14:textId="77777777" w:rsidR="00B9260A" w:rsidRPr="00E633F1" w:rsidRDefault="00B9260A" w:rsidP="006D2140">
            <w:pPr>
              <w:pStyle w:val="TableParagraph"/>
              <w:tabs>
                <w:tab w:val="left" w:pos="720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E633F1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Dorsalis pedis</w:t>
            </w:r>
          </w:p>
        </w:tc>
        <w:tc>
          <w:tcPr>
            <w:tcW w:w="3597" w:type="dxa"/>
            <w:hideMark/>
          </w:tcPr>
          <w:p w14:paraId="643EF176" w14:textId="61B284E0" w:rsidR="00B9260A" w:rsidRPr="00E633F1" w:rsidRDefault="00B9260A" w:rsidP="006D2140">
            <w:pPr>
              <w:pStyle w:val="TableParagraph"/>
              <w:tabs>
                <w:tab w:val="left" w:pos="720"/>
                <w:tab w:val="left" w:pos="1423"/>
              </w:tabs>
              <w:spacing w:line="240" w:lineRule="auto"/>
              <w:ind w:left="288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945F96">
              <w:rPr>
                <w:rFonts w:ascii="Aptos" w:hAnsi="Aptos" w:eastAsia="Aptos" w:cs="Aptos"/>
                <w:color w:val="000000"/>
                <w:kern w:val="2"/>
                <w:sz w:val="24"/>
                <w:szCs w:val="24"/>
                <w14:ligatures w14:val="standardContextual"/>
              </w:rPr>
              <w:t>bpm</w:t>
            </w:r>
          </w:p>
        </w:tc>
        <w:tc>
          <w:tcPr>
            <w:tcW w:w="3598" w:type="dxa"/>
          </w:tcPr>
          <w:p w14:paraId="5DC221C5" w14:textId="77777777" w:rsidR="00B9260A" w:rsidRPr="00E633F1" w:rsidRDefault="00B9260A" w:rsidP="006D2140">
            <w:pPr>
              <w:pStyle w:val="TableParagraph"/>
              <w:tabs>
                <w:tab w:val="left" w:pos="720"/>
                <w:tab w:val="left" w:pos="1443"/>
              </w:tabs>
              <w:spacing w:line="240" w:lineRule="auto"/>
              <w:ind w:left="0"/>
              <w:rPr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287FD8C0" w14:textId="06408144" w:rsidR="00B9260A" w:rsidRDefault="00B9260A" w:rsidP="00B9260A">
      <w:pPr>
        <w:pStyle w:val="BodyText"/>
        <w:tabs>
          <w:tab w:val="left" w:pos="720"/>
        </w:tabs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bpm = beats per minute.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ostsimulation Activity 1: Pulse and Heart Rate — table 2"/>
        <w:tblDescription w:val="Worksheet table. Read the cells from left to right across each row."/>
      </w:tblPr>
      <w:tblGrid>
        <w:gridCol w:w="2610"/>
        <w:gridCol w:w="3623"/>
        <w:gridCol w:w="3117"/>
      </w:tblGrid>
      <w:tr w:rsidR="00B9260A" w14:paraId="0FA8EADF" w14:textId="77777777" w:rsidTr="006D2140">
        <w:trPr>
          <w:tblHeader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382C3DD3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2C7749B" w14:textId="532B1E0A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HR from pulse oximeter</w:t>
            </w:r>
            <w:r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3623" w:type="dxa"/>
            <w:tcBorders>
              <w:top w:val="nil"/>
              <w:left w:val="nil"/>
              <w:right w:val="nil"/>
            </w:tcBorders>
          </w:tcPr>
          <w:p w14:paraId="39352F1B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78D13EE3" w14:textId="77777777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538D8AEE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0E668FD7" w14:textId="39538120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bpm</w:t>
            </w:r>
          </w:p>
        </w:tc>
      </w:tr>
      <w:tr w:rsidR="00B9260A" w14:paraId="2EE9F1DC" w14:textId="77777777" w:rsidTr="006D2140"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55157952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E473697" w14:textId="25695603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HR from pulse oximeter</w:t>
            </w:r>
            <w:r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3623" w:type="dxa"/>
            <w:tcBorders>
              <w:left w:val="nil"/>
              <w:right w:val="nil"/>
            </w:tcBorders>
          </w:tcPr>
          <w:p w14:paraId="5BE1EACD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D0626EE" w14:textId="77777777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17B215F" w14:textId="77777777" w:rsidR="00B9260A" w:rsidRDefault="00B9260A" w:rsidP="00B9260A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20105DC4" w14:textId="24162AF8" w:rsidR="00B9260A" w:rsidRDefault="00B9260A" w:rsidP="006D2140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bpm</w:t>
            </w:r>
          </w:p>
        </w:tc>
      </w:tr>
    </w:tbl>
    <w:p w14:paraId="31960B35" w14:textId="77777777" w:rsidR="00B9260A" w:rsidRPr="00B9260A" w:rsidRDefault="00B9260A" w:rsidP="00B9260A">
      <w:pPr>
        <w:pStyle w:val="BodyText"/>
        <w:tabs>
          <w:tab w:val="left" w:pos="720"/>
        </w:tabs>
        <w:spacing w:line="480" w:lineRule="auto"/>
        <w:rPr>
          <w:color w:val="000000"/>
        </w:rPr>
      </w:pPr>
    </w:p>
    <w:p w14:paraId="6438C8BE" w14:textId="6B853887" w:rsidR="00B9260A" w:rsidRPr="00B9260A" w:rsidRDefault="00B9260A" w:rsidP="006D2140">
      <w:pPr>
        <w:pStyle w:val="BodyText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How does the pulse oximeter bpm relate to your palpated pulse?</w:t>
      </w:r>
    </w:p>
    <w:p w14:paraId="717A0EB7" w14:textId="04BE48F7" w:rsidR="00B9260A" w:rsidRPr="00B9260A" w:rsidRDefault="00B9260A" w:rsidP="006D2140">
      <w:pPr>
        <w:pStyle w:val="BodyText"/>
        <w:numPr>
          <w:ilvl w:val="0"/>
          <w:numId w:val="29"/>
        </w:numPr>
        <w:tabs>
          <w:tab w:val="left" w:pos="720"/>
        </w:tabs>
        <w:spacing w:line="480" w:lineRule="auto"/>
        <w:rPr>
          <w:color w:val="000000"/>
        </w:rPr>
      </w:pPr>
      <w:r w:rsidRPr="00B9260A">
        <w:rPr>
          <w:rFonts w:ascii="Aptos" w:hAnsi="Aptos" w:eastAsia="Aptos" w:cs="Aptos"/>
          <w:color w:val="000000"/>
        </w:rPr>
        <w:t>When discussing the heart working to pump blood throughout the body, describe at least one problem associated with a small or large afterload.</w:t>
      </w:r>
    </w:p>
    <w:p w14:paraId="0D6C64A6" w14:textId="77777777" w:rsidR="00730C2C" w:rsidRPr="00E633F1" w:rsidRDefault="00730C2C" w:rsidP="00E633F1">
      <w:pPr>
        <w:spacing w:line="480" w:lineRule="auto"/>
        <w:rPr>
          <w:color w:val="000000"/>
        </w:rPr>
      </w:pPr>
    </w:p>
    <w:p w14:paraId="78F37B08" w14:textId="2486AD6D" w:rsidR="00730C2C" w:rsidRPr="00E633F1" w:rsidRDefault="00157FDD" w:rsidP="00157FDD">
      <w:pPr>
        <w:pStyle w:val="BodyText"/>
        <w:tabs>
          <w:tab w:val="left" w:pos="720"/>
        </w:tabs>
        <w:spacing w:line="480" w:lineRule="auto"/>
        <w:jc w:val="center"/>
        <w:rPr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5943600" cy="6589986"/>
            <wp:docPr id="1" name="Picture 1" descr="Front and back views of a person showing pulse assessment locations: temporal, facial, carotid, brachial, radial, popliteal, posterior tibial, and dorsalis pedis arte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597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99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C46F33" w14:textId="3C76C3D8" w:rsidR="00730C2C" w:rsidRDefault="00B9260A" w:rsidP="006D2140">
      <w:pPr>
        <w:pStyle w:val="BodyText"/>
        <w:tabs>
          <w:tab w:val="left" w:pos="720"/>
        </w:tabs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b/>
          <w:bCs/>
          <w:color w:val="0A2F41" w:themeColor="accent1" w:themeShade="80"/>
        </w:rPr>
        <w:t>F</w:t>
      </w:r>
      <w:r>
        <w:rPr>
          <w:rFonts w:ascii="Aptos" w:hAnsi="Aptos" w:eastAsia="Aptos" w:cs="Aptos"/>
          <w:b/>
          <w:bCs/>
          <w:color w:val="0A2F41" w:themeColor="accent1" w:themeShade="80"/>
        </w:rPr>
        <w:t>IGURE</w:t>
      </w:r>
      <w:r w:rsidRPr="006D2140">
        <w:rPr>
          <w:rFonts w:ascii="Aptos" w:hAnsi="Aptos" w:eastAsia="Aptos" w:cs="Aptos"/>
          <w:b/>
          <w:bCs/>
          <w:color w:val="0A2F41" w:themeColor="accent1" w:themeShade="80"/>
        </w:rPr>
        <w:t xml:space="preserve"> 15.1</w:t>
      </w:r>
      <w:r>
        <w:rPr>
          <w:rFonts w:ascii="Aptos" w:hAnsi="Aptos" w:eastAsia="Aptos" w:cs="Aptos"/>
          <w:color w:val="000000"/>
        </w:rPr>
        <w:t xml:space="preserve"> </w:t>
      </w:r>
      <w:r w:rsidR="00730C2C" w:rsidRPr="00E633F1">
        <w:rPr>
          <w:rFonts w:ascii="Aptos" w:hAnsi="Aptos" w:eastAsia="Aptos" w:cs="Aptos"/>
          <w:color w:val="000000"/>
        </w:rPr>
        <w:t>Locations of heart rate assessment.</w:t>
      </w:r>
    </w:p>
    <w:p w14:paraId="3CB16B3B" w14:textId="1F8767A5" w:rsidR="00251EB5" w:rsidRPr="00251EB5" w:rsidRDefault="00251EB5" w:rsidP="00251EB5">
      <w:pPr>
        <w:pStyle w:val="BodyText"/>
        <w:tabs>
          <w:tab w:val="left" w:pos="720"/>
        </w:tabs>
        <w:spacing w:line="480" w:lineRule="auto"/>
        <w:rPr>
          <w:sz w:val="20"/>
          <w:szCs w:val="20"/>
        </w:rPr>
      </w:pPr>
      <w:commentRangeStart w:id="0"/>
      <w:r w:rsidRPr="00251EB5">
        <w:rPr>
          <w:rFonts w:ascii="Aptos" w:hAnsi="Aptos" w:eastAsia="Aptos" w:cs="Aptos"/>
          <w:sz w:val="20"/>
          <w:szCs w:val="20"/>
        </w:rPr>
        <w:t xml:space="preserve">Adapted by permission from K. Walsh Flanagan and M. Cuppett, </w:t>
      </w:r>
      <w:r w:rsidRPr="00251EB5">
        <w:rPr>
          <w:rFonts w:ascii="Aptos" w:hAnsi="Aptos" w:eastAsia="Aptos" w:cs="Aptos"/>
          <w:i/>
          <w:iCs/>
          <w:sz w:val="20"/>
          <w:szCs w:val="20"/>
        </w:rPr>
        <w:t>Medical Conditions in the Athlete</w:t>
      </w:r>
      <w:r w:rsidRPr="00251EB5">
        <w:rPr>
          <w:rFonts w:ascii="Aptos" w:hAnsi="Aptos" w:eastAsia="Aptos" w:cs="Aptos"/>
          <w:sz w:val="20"/>
          <w:szCs w:val="20"/>
        </w:rPr>
        <w:t>, 3rd ed. (Human Kinetics, 2017).</w:t>
      </w:r>
      <w:commentRangeEnd w:id="0"/>
      <w:r w:rsidR="00E9271C" w:rsidRPr="00251EB5">
        <w:rPr>
          <w:rStyle w:val="CommentReference"/>
          <w:sz w:val="20"/>
          <w:szCs w:val="20"/>
        </w:rPr>
        <w:commentReference w:id="0"/>
      </w:r>
    </w:p>
    <w:sectPr w:rsidR="0077292E" w:rsidRPr="00E633F1" w:rsidSect="00E633F1">
      <w:footerReference w:type="default" r:id="rId13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eaman" w:date="2026-08-14T09:12:00Z" w:initials="AS">
    <w:p w14:paraId="4E7A4C7B" w14:textId="77777777" w:rsidR="00E9271C" w:rsidRDefault="00E9271C" w:rsidP="00E9271C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A4C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A5C7F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A4C7B" w16cid:durableId="14EA5C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1386</Words>
  <Characters>7766</Characters>
  <Application>Microsoft Office Word</Application>
  <DocSecurity>0</DocSecurity>
  <Lines>337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Pulse and Heart Rate</dc:title>
  <dc:subject/>
  <dc:creator>Microsoft Office User</dc:creator>
  <cp:keywords/>
  <dc:description/>
  <cp:lastModifiedBy>Anna Seaman</cp:lastModifiedBy>
  <cp:revision>106</cp:revision>
  <dcterms:created xsi:type="dcterms:W3CDTF">2024-07-10T01:40:00Z</dcterms:created>
  <dcterms:modified xsi:type="dcterms:W3CDTF">2026-08-14T14:13:00Z</dcterms:modified>
</cp:coreProperties>
</file>