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694" w:rsidRDefault="0021561A" w:rsidP="000C6694">
      <w:pPr>
        <w:pStyle w:val="Heading1"/>
      </w:pPr>
      <w:r>
        <w:t>Support Vector</w:t>
      </w:r>
      <w:r w:rsidR="00F4452B">
        <w:t xml:space="preserve"> </w:t>
      </w:r>
      <w:r w:rsidR="00E16BF1">
        <w:t>Machines</w:t>
      </w:r>
      <w:r w:rsidR="000C6694">
        <w:t xml:space="preserve"> </w:t>
      </w:r>
    </w:p>
    <w:p w:rsidR="0021561A" w:rsidRDefault="007742F5" w:rsidP="00130344">
      <w:pPr>
        <w:pStyle w:val="ListParagraph"/>
        <w:numPr>
          <w:ilvl w:val="0"/>
          <w:numId w:val="8"/>
        </w:numPr>
        <w:spacing w:line="300" w:lineRule="auto"/>
        <w:ind w:left="360"/>
      </w:pPr>
      <w:r>
        <w:rPr>
          <w:b/>
        </w:rPr>
        <w:t xml:space="preserve"> </w:t>
      </w:r>
      <w:r w:rsidR="00C672C7">
        <w:rPr>
          <w:noProof/>
        </w:rPr>
        <w:t xml:space="preserve">Support vector machines are capable of deriving non-linear decision boundaries. They are an extension of the support vector classifier, and achieve theit non-linear solutions by means of a </w:t>
      </w:r>
      <w:r w:rsidR="00C672C7" w:rsidRPr="00C672C7">
        <w:rPr>
          <w:i/>
          <w:noProof/>
        </w:rPr>
        <w:t>kernel</w:t>
      </w:r>
      <w:r w:rsidR="00C672C7">
        <w:rPr>
          <w:noProof/>
        </w:rPr>
        <w:t>.</w:t>
      </w:r>
    </w:p>
    <w:p w:rsidR="00C672C7" w:rsidRDefault="00C672C7" w:rsidP="00130344">
      <w:pPr>
        <w:pStyle w:val="ListParagraph"/>
        <w:numPr>
          <w:ilvl w:val="0"/>
          <w:numId w:val="8"/>
        </w:numPr>
        <w:spacing w:line="300" w:lineRule="auto"/>
        <w:ind w:left="360"/>
      </w:pPr>
      <w:r w:rsidRPr="00C672C7">
        <w:t>A kernel is a function that quantifies the similarity of two observations (just as the inner product does</w:t>
      </w:r>
      <w:r>
        <w:t xml:space="preserve"> in a support vector classifier (see slides 7 through 10 in the PowerPoint slides for this topic for more about this statement</w:t>
      </w:r>
      <w:r w:rsidRPr="00C672C7">
        <w:t>).</w:t>
      </w:r>
    </w:p>
    <w:p w:rsidR="00C672C7" w:rsidRDefault="00C672C7" w:rsidP="00130344">
      <w:pPr>
        <w:pStyle w:val="ListParagraph"/>
        <w:numPr>
          <w:ilvl w:val="0"/>
          <w:numId w:val="8"/>
        </w:numPr>
        <w:spacing w:line="300" w:lineRule="auto"/>
        <w:ind w:left="360"/>
      </w:pPr>
      <w:r>
        <w:t>For example, a polynomial kernel replaces the linear kernel</w:t>
      </w:r>
      <w:r>
        <w:br/>
      </w: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br/>
          </m:r>
        </m:oMath>
      </m:oMathPara>
      <w:r>
        <w:t>with the following:</w:t>
      </w:r>
      <w:r>
        <w:br/>
      </w: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(1+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</m:oMath>
      </m:oMathPara>
    </w:p>
    <w:p w:rsidR="00760310" w:rsidRDefault="00760310" w:rsidP="00C672C7">
      <w:pPr>
        <w:pStyle w:val="ListParagraph"/>
        <w:numPr>
          <w:ilvl w:val="0"/>
          <w:numId w:val="8"/>
        </w:numPr>
        <w:spacing w:line="300" w:lineRule="auto"/>
        <w:ind w:left="360"/>
      </w:pPr>
      <w:r>
        <w:t xml:space="preserve">Here, </w:t>
      </w:r>
      <m:oMath>
        <m:r>
          <w:rPr>
            <w:rFonts w:ascii="Cambria Math" w:hAnsi="Cambria Math"/>
            <w:lang w:val="el-GR"/>
          </w:rPr>
          <m:t>d</m:t>
        </m:r>
      </m:oMath>
      <w:r w:rsidRPr="00760310">
        <w:t xml:space="preserve"> is a training constant that controls the bias-variance tradeoff</w:t>
      </w:r>
      <w:r>
        <w:t xml:space="preserve"> and must be found, typically by using cross validation. </w:t>
      </w:r>
    </w:p>
    <w:p w:rsidR="00C672C7" w:rsidRDefault="00C672C7" w:rsidP="00C672C7">
      <w:pPr>
        <w:pStyle w:val="ListParagraph"/>
        <w:numPr>
          <w:ilvl w:val="0"/>
          <w:numId w:val="8"/>
        </w:numPr>
        <w:spacing w:line="300" w:lineRule="auto"/>
        <w:ind w:left="360"/>
      </w:pPr>
      <w:r>
        <w:t xml:space="preserve">Another example: a radial kernel replaces the linear kernel above with </w:t>
      </w:r>
      <w:r>
        <w:br/>
      </w:r>
      <w:r>
        <w:rPr>
          <w:noProof/>
        </w:rPr>
        <w:drawing>
          <wp:inline distT="0" distB="0" distL="0" distR="0" wp14:anchorId="3F29D019" wp14:editId="41444BDE">
            <wp:extent cx="4706471" cy="66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037" cy="67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310" w:rsidRDefault="00760310" w:rsidP="00130344">
      <w:pPr>
        <w:pStyle w:val="ListParagraph"/>
        <w:numPr>
          <w:ilvl w:val="0"/>
          <w:numId w:val="8"/>
        </w:numPr>
        <w:spacing w:line="300" w:lineRule="auto"/>
        <w:ind w:left="360"/>
      </w:pPr>
      <w:r>
        <w:t xml:space="preserve">Here, </w:t>
      </w:r>
      <m:oMath>
        <m:r>
          <w:rPr>
            <w:rFonts w:ascii="Cambria Math" w:hAnsi="Cambria Math"/>
            <w:lang w:val="el-GR"/>
          </w:rPr>
          <m:t>γ</m:t>
        </m:r>
      </m:oMath>
      <w:r w:rsidRPr="00760310">
        <w:t xml:space="preserve"> is a training constant that controls the bias-variance tradeoff</w:t>
      </w:r>
      <w:r>
        <w:t xml:space="preserve"> which must be found.</w:t>
      </w:r>
    </w:p>
    <w:p w:rsidR="00000000" w:rsidRPr="00760310" w:rsidRDefault="004D1BF4" w:rsidP="00760310">
      <w:pPr>
        <w:pStyle w:val="ListParagraph"/>
        <w:numPr>
          <w:ilvl w:val="0"/>
          <w:numId w:val="8"/>
        </w:numPr>
        <w:spacing w:line="300" w:lineRule="auto"/>
        <w:ind w:left="360"/>
      </w:pPr>
      <w:r w:rsidRPr="00760310">
        <w:t xml:space="preserve">When evaluating the sign of an observation x, the fewer support vectors that exert an influence 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760310">
        <w:t xml:space="preserve"> the higher the model varianc</w:t>
      </w:r>
      <w:proofErr w:type="spellStart"/>
      <w:r w:rsidRPr="00760310">
        <w:t>e</w:t>
      </w:r>
      <w:proofErr w:type="spellEnd"/>
      <w:r w:rsidRPr="00760310">
        <w:t xml:space="preserve"> will be (and the lower the bias will be).</w:t>
      </w:r>
    </w:p>
    <w:p w:rsidR="00000000" w:rsidRPr="00760310" w:rsidRDefault="004D1BF4" w:rsidP="00760310">
      <w:pPr>
        <w:pStyle w:val="ListParagraph"/>
        <w:numPr>
          <w:ilvl w:val="0"/>
          <w:numId w:val="8"/>
        </w:numPr>
        <w:spacing w:line="300" w:lineRule="auto"/>
        <w:ind w:left="360"/>
      </w:pPr>
      <w:r w:rsidRPr="00760310">
        <w:t xml:space="preserve">For a point </w:t>
      </w:r>
      <w:r w:rsidRPr="00760310">
        <w:rPr>
          <w:i/>
          <w:iCs/>
        </w:rPr>
        <w:t xml:space="preserve">x </w:t>
      </w:r>
      <w:r w:rsidRPr="00760310">
        <w:t xml:space="preserve">that is distant from a </w:t>
      </w:r>
      <w:r w:rsidRPr="00760310">
        <w:t xml:space="preserve">support vector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60310">
        <w:t xml:space="preserve">,  a small value of </w:t>
      </w:r>
      <w:r w:rsidRPr="00760310">
        <w:t>g</w:t>
      </w:r>
      <w:r w:rsidRPr="00760310">
        <w:t xml:space="preserve"> will make </w:t>
      </w:r>
      <m:oMath>
        <m:r>
          <w:rPr>
            <w:rFonts w:ascii="Cambria Math" w:hAnsi="Cambria Math"/>
            <w:lang w:val="el-GR"/>
          </w:rPr>
          <m:t>γ</m:t>
        </m:r>
        <m:sSup>
          <m:sSupPr>
            <m:ctrlPr>
              <w:rPr>
                <w:rFonts w:ascii="Cambria Math" w:hAnsi="Cambria Math"/>
                <w:i/>
                <w:iCs/>
                <w:lang w:val="el-GR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iCs/>
                    <w:lang w:val="el-G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760310">
        <w:t xml:space="preserve"> smaller, the therefore make the kernel function larger, meaning that the distant support vector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60310">
        <w:t xml:space="preserve"> will exert more  influence on the classification of the training example than if </w:t>
      </w:r>
      <w:r w:rsidRPr="00760310">
        <w:t>g</w:t>
      </w:r>
      <w:r w:rsidRPr="00760310">
        <w:t xml:space="preserve"> were large. </w:t>
      </w:r>
    </w:p>
    <w:p w:rsidR="00000000" w:rsidRPr="00760310" w:rsidRDefault="004D1BF4" w:rsidP="005D0C44">
      <w:pPr>
        <w:pStyle w:val="ListParagraph"/>
        <w:numPr>
          <w:ilvl w:val="0"/>
          <w:numId w:val="8"/>
        </w:numPr>
        <w:spacing w:line="300" w:lineRule="auto"/>
        <w:ind w:left="360"/>
      </w:pPr>
      <w:r w:rsidRPr="00760310">
        <w:t xml:space="preserve">So small </w:t>
      </w:r>
      <w:r w:rsidR="00166D57" w:rsidRPr="00760310">
        <w:t>g means</w:t>
      </w:r>
      <w:r w:rsidRPr="00760310">
        <w:t xml:space="preserve"> more support vectors inf</w:t>
      </w:r>
      <w:r w:rsidRPr="00760310">
        <w:t xml:space="preserve">luence the sign </w:t>
      </w:r>
      <w:proofErr w:type="gramStart"/>
      <w:r w:rsidRPr="00760310">
        <w:t xml:space="preserve">of </w:t>
      </w:r>
      <w:proofErr w:type="gramEnd"/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760310">
        <w:t xml:space="preserve">, and therefore the model will have lower variance but higher bias. </w:t>
      </w:r>
      <w:r w:rsidRPr="00760310">
        <w:t xml:space="preserve">Conversely, is </w:t>
      </w:r>
      <w:r w:rsidRPr="00760310">
        <w:t>g</w:t>
      </w:r>
      <w:r w:rsidRPr="00760310">
        <w:t xml:space="preserve"> is large, the model will exhibit higher variance but will introduce less bias. </w:t>
      </w:r>
    </w:p>
    <w:p w:rsidR="00000000" w:rsidRPr="00760310" w:rsidRDefault="004D1BF4" w:rsidP="00760310">
      <w:pPr>
        <w:pStyle w:val="ListParagraph"/>
        <w:numPr>
          <w:ilvl w:val="0"/>
          <w:numId w:val="8"/>
        </w:numPr>
        <w:spacing w:line="300" w:lineRule="auto"/>
        <w:ind w:left="360"/>
      </w:pPr>
      <w:r w:rsidRPr="00760310">
        <w:t>So</w:t>
      </w:r>
    </w:p>
    <w:p w:rsidR="00000000" w:rsidRPr="00760310" w:rsidRDefault="004D1BF4" w:rsidP="00990AD2">
      <w:pPr>
        <w:pStyle w:val="ListParagraph"/>
        <w:numPr>
          <w:ilvl w:val="1"/>
          <w:numId w:val="8"/>
        </w:numPr>
        <w:spacing w:line="300" w:lineRule="auto"/>
        <w:ind w:left="990"/>
      </w:pPr>
      <w:r w:rsidRPr="00760310">
        <w:t xml:space="preserve">Small </w:t>
      </w:r>
      <w:r w:rsidRPr="00760310">
        <w:rPr>
          <w:i/>
          <w:iCs/>
        </w:rPr>
        <w:t>g</w:t>
      </w:r>
      <w:r w:rsidRPr="00760310">
        <w:t xml:space="preserve"> means large influence of distant support vectors </w:t>
      </w:r>
    </w:p>
    <w:p w:rsidR="00000000" w:rsidRPr="00760310" w:rsidRDefault="004D1BF4" w:rsidP="00990AD2">
      <w:pPr>
        <w:pStyle w:val="ListParagraph"/>
        <w:numPr>
          <w:ilvl w:val="3"/>
          <w:numId w:val="8"/>
        </w:numPr>
        <w:spacing w:line="300" w:lineRule="auto"/>
        <w:ind w:left="1620"/>
      </w:pPr>
      <w:proofErr w:type="gramStart"/>
      <w:r w:rsidRPr="00760310">
        <w:t>which</w:t>
      </w:r>
      <w:proofErr w:type="gramEnd"/>
      <w:r w:rsidRPr="00760310">
        <w:t xml:space="preserve"> means more support vectors participate…</w:t>
      </w:r>
    </w:p>
    <w:p w:rsidR="00000000" w:rsidRPr="00760310" w:rsidRDefault="004D1BF4" w:rsidP="00990AD2">
      <w:pPr>
        <w:pStyle w:val="ListParagraph"/>
        <w:numPr>
          <w:ilvl w:val="3"/>
          <w:numId w:val="8"/>
        </w:numPr>
        <w:spacing w:line="300" w:lineRule="auto"/>
        <w:ind w:left="1620"/>
      </w:pPr>
      <w:r w:rsidRPr="00760310">
        <w:t>which means lower variance and higher bias</w:t>
      </w:r>
    </w:p>
    <w:p w:rsidR="00000000" w:rsidRPr="00760310" w:rsidRDefault="004D1BF4" w:rsidP="00990AD2">
      <w:pPr>
        <w:pStyle w:val="ListParagraph"/>
        <w:numPr>
          <w:ilvl w:val="1"/>
          <w:numId w:val="8"/>
        </w:numPr>
        <w:spacing w:line="300" w:lineRule="auto"/>
        <w:ind w:left="990"/>
      </w:pPr>
      <w:r w:rsidRPr="00760310">
        <w:t xml:space="preserve">Large </w:t>
      </w:r>
      <w:r w:rsidRPr="00760310">
        <w:rPr>
          <w:i/>
          <w:iCs/>
        </w:rPr>
        <w:t>g</w:t>
      </w:r>
      <w:r w:rsidRPr="00760310">
        <w:t xml:space="preserve"> means small influence of distant support vectors </w:t>
      </w:r>
    </w:p>
    <w:p w:rsidR="00000000" w:rsidRPr="00760310" w:rsidRDefault="004D1BF4" w:rsidP="00990AD2">
      <w:pPr>
        <w:pStyle w:val="ListParagraph"/>
        <w:numPr>
          <w:ilvl w:val="3"/>
          <w:numId w:val="8"/>
        </w:numPr>
        <w:spacing w:line="300" w:lineRule="auto"/>
        <w:ind w:left="1620"/>
      </w:pPr>
      <w:proofErr w:type="gramStart"/>
      <w:r w:rsidRPr="00760310">
        <w:t>which</w:t>
      </w:r>
      <w:proofErr w:type="gramEnd"/>
      <w:r w:rsidRPr="00760310">
        <w:t xml:space="preserve"> means fewer support vectors </w:t>
      </w:r>
      <w:r w:rsidRPr="00760310">
        <w:t>participate…</w:t>
      </w:r>
    </w:p>
    <w:p w:rsidR="00000000" w:rsidRDefault="004D1BF4" w:rsidP="00990AD2">
      <w:pPr>
        <w:pStyle w:val="ListParagraph"/>
        <w:numPr>
          <w:ilvl w:val="3"/>
          <w:numId w:val="8"/>
        </w:numPr>
        <w:spacing w:line="300" w:lineRule="auto"/>
        <w:ind w:left="1620"/>
      </w:pPr>
      <w:r w:rsidRPr="00760310">
        <w:t>which means higher variance and lower bias</w:t>
      </w:r>
    </w:p>
    <w:p w:rsidR="00990AD2" w:rsidRPr="00990AD2" w:rsidRDefault="004D1BF4" w:rsidP="00E055F8">
      <w:pPr>
        <w:pStyle w:val="ListParagraph"/>
        <w:numPr>
          <w:ilvl w:val="0"/>
          <w:numId w:val="8"/>
        </w:numPr>
        <w:spacing w:line="300" w:lineRule="auto"/>
      </w:pPr>
      <w:r w:rsidRPr="00990AD2">
        <w:t>The Gaussian kernel is defined as follows:</w:t>
      </w:r>
      <w:r w:rsidR="00990AD2">
        <w:t xml:space="preserve"> </w:t>
      </w:r>
      <w:r w:rsidR="00990AD2">
        <w:br/>
      </w: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</m:func>
        </m:oMath>
      </m:oMathPara>
    </w:p>
    <w:p w:rsidR="00000000" w:rsidRPr="00990AD2" w:rsidRDefault="004D1BF4" w:rsidP="00990AD2">
      <w:pPr>
        <w:pStyle w:val="ListParagraph"/>
        <w:numPr>
          <w:ilvl w:val="0"/>
          <w:numId w:val="8"/>
        </w:numPr>
        <w:spacing w:line="300" w:lineRule="auto"/>
      </w:pPr>
      <w:r w:rsidRPr="00990AD2">
        <w:lastRenderedPageBreak/>
        <w:t xml:space="preserve">Note the similarity to the radial kernel – we have simply replaced the training constant </w:t>
      </w:r>
      <m:oMath>
        <m:r>
          <w:rPr>
            <w:rFonts w:ascii="Cambria Math" w:hAnsi="Cambria Math"/>
            <w:lang w:val="el-GR"/>
          </w:rPr>
          <m:t>γ</m:t>
        </m:r>
      </m:oMath>
      <w:r w:rsidRPr="00990AD2">
        <w:t xml:space="preserve"> </w:t>
      </w:r>
      <w:r w:rsidR="00990AD2" w:rsidRPr="00990AD2">
        <w:t>with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990AD2">
        <w:t>, both of which must be set by the modeler.</w:t>
      </w:r>
    </w:p>
    <w:p w:rsidR="00000000" w:rsidRPr="00990AD2" w:rsidRDefault="004D1BF4" w:rsidP="00990AD2">
      <w:pPr>
        <w:pStyle w:val="ListParagraph"/>
        <w:numPr>
          <w:ilvl w:val="0"/>
          <w:numId w:val="8"/>
        </w:numPr>
        <w:spacing w:line="300" w:lineRule="auto"/>
      </w:pPr>
      <w:r w:rsidRPr="00990AD2">
        <w:t xml:space="preserve">Thus, while a large </w:t>
      </w:r>
      <w:r w:rsidRPr="00990AD2">
        <w:rPr>
          <w:i/>
          <w:iCs/>
        </w:rPr>
        <w:t>g</w:t>
      </w:r>
      <w:r w:rsidRPr="00990AD2">
        <w:t xml:space="preserve"> in the radial kernel risks high variance, the opposite is true for the role of </w:t>
      </w:r>
      <w:r w:rsidRPr="00990AD2">
        <w:rPr>
          <w:i/>
          <w:iCs/>
        </w:rPr>
        <w:t>s</w:t>
      </w:r>
      <w:r w:rsidRPr="00990AD2">
        <w:t xml:space="preserve"> in the Gaussian kernel:</w:t>
      </w:r>
    </w:p>
    <w:p w:rsidR="00990AD2" w:rsidRDefault="00990AD2" w:rsidP="00990AD2">
      <w:pPr>
        <w:pStyle w:val="ListParagraph"/>
        <w:numPr>
          <w:ilvl w:val="0"/>
          <w:numId w:val="8"/>
        </w:numPr>
        <w:spacing w:line="300" w:lineRule="auto"/>
      </w:pPr>
      <w:r w:rsidRPr="00990AD2">
        <w:t>Which Kernel Should One Use?</w:t>
      </w:r>
    </w:p>
    <w:p w:rsidR="00990AD2" w:rsidRDefault="00990AD2" w:rsidP="00990AD2">
      <w:pPr>
        <w:pStyle w:val="ListParagraph"/>
        <w:numPr>
          <w:ilvl w:val="1"/>
          <w:numId w:val="8"/>
        </w:numPr>
        <w:spacing w:line="300" w:lineRule="auto"/>
      </w:pPr>
      <w:r>
        <w:t>When variance is expected to be a major consideration, start with a linear kernel</w:t>
      </w:r>
    </w:p>
    <w:p w:rsidR="00990AD2" w:rsidRDefault="00990AD2" w:rsidP="00990AD2">
      <w:pPr>
        <w:pStyle w:val="ListParagraph"/>
        <w:numPr>
          <w:ilvl w:val="2"/>
          <w:numId w:val="8"/>
        </w:numPr>
        <w:spacing w:line="300" w:lineRule="auto"/>
      </w:pPr>
      <w:r>
        <w:t xml:space="preserve">For example, when </w:t>
      </w:r>
      <w:r w:rsidRPr="00990AD2">
        <w:rPr>
          <w:i/>
          <w:iCs/>
        </w:rPr>
        <w:t>p</w:t>
      </w:r>
      <w:r w:rsidRPr="00990AD2">
        <w:t xml:space="preserve"> is relatively large and n is relatively small</w:t>
      </w:r>
    </w:p>
    <w:p w:rsidR="00990AD2" w:rsidRDefault="00990AD2" w:rsidP="00990AD2">
      <w:pPr>
        <w:pStyle w:val="ListParagraph"/>
        <w:numPr>
          <w:ilvl w:val="1"/>
          <w:numId w:val="8"/>
        </w:numPr>
        <w:spacing w:line="300" w:lineRule="auto"/>
      </w:pPr>
      <w:r>
        <w:t xml:space="preserve">Otherwise, </w:t>
      </w:r>
      <w:r w:rsidRPr="00990AD2">
        <w:t>a low-bias (and therefore highly flexible) approach usually produces better outcomes</w:t>
      </w:r>
      <w:r>
        <w:t>, which suggests a polynomial, radial or Gaussian kernel may work best</w:t>
      </w:r>
    </w:p>
    <w:p w:rsidR="00000000" w:rsidRPr="00990AD2" w:rsidRDefault="004D1BF4" w:rsidP="00990AD2">
      <w:pPr>
        <w:pStyle w:val="ListParagraph"/>
        <w:numPr>
          <w:ilvl w:val="0"/>
          <w:numId w:val="8"/>
        </w:numPr>
        <w:spacing w:line="300" w:lineRule="auto"/>
      </w:pPr>
      <w:r w:rsidRPr="00990AD2">
        <w:t>The concept of separating hyperplanes upon which SVMs are based does not lend itself nat</w:t>
      </w:r>
      <w:r w:rsidRPr="00990AD2">
        <w:t xml:space="preserve">urally to more than two classes. </w:t>
      </w:r>
      <w:r w:rsidR="00990AD2">
        <w:t xml:space="preserve">However, one can accommodate more than two classes using a </w:t>
      </w:r>
      <w:r w:rsidRPr="00990AD2">
        <w:rPr>
          <w:i/>
          <w:iCs/>
        </w:rPr>
        <w:t xml:space="preserve">one-versus-one </w:t>
      </w:r>
      <w:r w:rsidR="00990AD2">
        <w:t>or</w:t>
      </w:r>
      <w:r w:rsidRPr="00990AD2">
        <w:t xml:space="preserve"> </w:t>
      </w:r>
      <w:r w:rsidRPr="00990AD2">
        <w:rPr>
          <w:i/>
          <w:iCs/>
        </w:rPr>
        <w:t xml:space="preserve">one-versus-all </w:t>
      </w:r>
      <w:r w:rsidRPr="00990AD2">
        <w:t>approach</w:t>
      </w:r>
      <w:r w:rsidR="00990AD2">
        <w:t>. See slides 25 and 26 for more, and see the “</w:t>
      </w:r>
      <w:r w:rsidR="00990AD2" w:rsidRPr="00990AD2">
        <w:t>SVM with Multiple Classes</w:t>
      </w:r>
      <w:r w:rsidR="00990AD2">
        <w:t>” section of the script that accompanies the Support Vector Machine lecture for an example in R.</w:t>
      </w:r>
    </w:p>
    <w:p w:rsidR="00166D57" w:rsidRPr="00166D57" w:rsidRDefault="00971936" w:rsidP="00166D57">
      <w:pPr>
        <w:pStyle w:val="ListParagraph"/>
        <w:numPr>
          <w:ilvl w:val="0"/>
          <w:numId w:val="8"/>
        </w:numPr>
        <w:spacing w:line="300" w:lineRule="auto"/>
        <w:rPr>
          <w:b/>
        </w:rPr>
      </w:pPr>
      <w:r w:rsidRPr="00166D57">
        <w:rPr>
          <w:b/>
        </w:rPr>
        <w:t>R (just the important stuff)</w:t>
      </w:r>
      <w:r w:rsidR="00166D57">
        <w:rPr>
          <w:b/>
        </w:rPr>
        <w:br/>
      </w:r>
      <w:proofErr w:type="spellStart"/>
      <w:r w:rsidR="00166D57" w:rsidRPr="00166D57">
        <w:rPr>
          <w:b/>
        </w:rPr>
        <w:t>rm</w:t>
      </w:r>
      <w:proofErr w:type="spellEnd"/>
      <w:r w:rsidR="00166D57" w:rsidRPr="00166D57">
        <w:rPr>
          <w:b/>
        </w:rPr>
        <w:t>(li</w:t>
      </w:r>
      <w:bookmarkStart w:id="0" w:name="_GoBack"/>
      <w:bookmarkEnd w:id="0"/>
      <w:r w:rsidR="00166D57" w:rsidRPr="00166D57">
        <w:rPr>
          <w:b/>
        </w:rPr>
        <w:t>st=ls())</w:t>
      </w:r>
    </w:p>
    <w:p w:rsidR="00990AD2" w:rsidRPr="00990AD2" w:rsidRDefault="00990AD2" w:rsidP="00166D57">
      <w:pPr>
        <w:spacing w:line="300" w:lineRule="auto"/>
        <w:ind w:left="720"/>
        <w:contextualSpacing/>
        <w:rPr>
          <w:b/>
        </w:rPr>
      </w:pPr>
      <w:proofErr w:type="gramStart"/>
      <w:r w:rsidRPr="00990AD2">
        <w:rPr>
          <w:b/>
        </w:rPr>
        <w:t>require(</w:t>
      </w:r>
      <w:proofErr w:type="gramEnd"/>
      <w:r w:rsidRPr="00990AD2">
        <w:rPr>
          <w:b/>
        </w:rPr>
        <w:t>e1071)</w:t>
      </w:r>
    </w:p>
    <w:p w:rsidR="00990AD2" w:rsidRPr="00990AD2" w:rsidRDefault="00990AD2" w:rsidP="00166D57">
      <w:pPr>
        <w:spacing w:line="300" w:lineRule="auto"/>
        <w:ind w:left="720"/>
        <w:contextualSpacing/>
        <w:rPr>
          <w:b/>
        </w:rPr>
      </w:pPr>
      <w:proofErr w:type="spellStart"/>
      <w:proofErr w:type="gramStart"/>
      <w:r w:rsidRPr="00990AD2">
        <w:rPr>
          <w:b/>
        </w:rPr>
        <w:t>set.seed</w:t>
      </w:r>
      <w:proofErr w:type="spellEnd"/>
      <w:r w:rsidRPr="00990AD2">
        <w:rPr>
          <w:b/>
        </w:rPr>
        <w:t>(</w:t>
      </w:r>
      <w:proofErr w:type="gramEnd"/>
      <w:r w:rsidRPr="00990AD2">
        <w:rPr>
          <w:b/>
        </w:rPr>
        <w:t>5082)</w:t>
      </w:r>
    </w:p>
    <w:p w:rsidR="00990AD2" w:rsidRPr="00990AD2" w:rsidRDefault="00990AD2" w:rsidP="00166D57">
      <w:pPr>
        <w:spacing w:line="300" w:lineRule="auto"/>
        <w:ind w:left="720"/>
        <w:contextualSpacing/>
        <w:rPr>
          <w:b/>
        </w:rPr>
      </w:pPr>
      <w:r w:rsidRPr="00990AD2">
        <w:rPr>
          <w:b/>
        </w:rPr>
        <w:t xml:space="preserve">x &lt;- </w:t>
      </w:r>
      <w:proofErr w:type="gramStart"/>
      <w:r w:rsidRPr="00990AD2">
        <w:rPr>
          <w:b/>
        </w:rPr>
        <w:t>matrix(</w:t>
      </w:r>
      <w:proofErr w:type="spellStart"/>
      <w:proofErr w:type="gramEnd"/>
      <w:r w:rsidRPr="00990AD2">
        <w:rPr>
          <w:b/>
        </w:rPr>
        <w:t>rnorm</w:t>
      </w:r>
      <w:proofErr w:type="spellEnd"/>
      <w:r w:rsidRPr="00990AD2">
        <w:rPr>
          <w:b/>
        </w:rPr>
        <w:t xml:space="preserve">(1000 * 2), </w:t>
      </w:r>
      <w:proofErr w:type="spellStart"/>
      <w:r w:rsidRPr="00990AD2">
        <w:rPr>
          <w:b/>
        </w:rPr>
        <w:t>ncol</w:t>
      </w:r>
      <w:proofErr w:type="spellEnd"/>
      <w:r w:rsidRPr="00990AD2">
        <w:rPr>
          <w:b/>
        </w:rPr>
        <w:t>=2)</w:t>
      </w:r>
    </w:p>
    <w:p w:rsidR="00990AD2" w:rsidRPr="00990AD2" w:rsidRDefault="00990AD2" w:rsidP="00166D57">
      <w:pPr>
        <w:spacing w:line="300" w:lineRule="auto"/>
        <w:ind w:left="720"/>
        <w:contextualSpacing/>
        <w:rPr>
          <w:b/>
        </w:rPr>
      </w:pPr>
      <w:proofErr w:type="gramStart"/>
      <w:r w:rsidRPr="00990AD2">
        <w:rPr>
          <w:b/>
        </w:rPr>
        <w:t>x[</w:t>
      </w:r>
      <w:proofErr w:type="gramEnd"/>
      <w:r w:rsidRPr="00990AD2">
        <w:rPr>
          <w:b/>
        </w:rPr>
        <w:t>1:333,] &lt;- x[1:333, ]+2</w:t>
      </w:r>
    </w:p>
    <w:p w:rsidR="00990AD2" w:rsidRPr="00990AD2" w:rsidRDefault="00990AD2" w:rsidP="00166D57">
      <w:pPr>
        <w:spacing w:line="300" w:lineRule="auto"/>
        <w:ind w:left="720"/>
        <w:contextualSpacing/>
        <w:rPr>
          <w:b/>
        </w:rPr>
      </w:pPr>
      <w:proofErr w:type="gramStart"/>
      <w:r w:rsidRPr="00990AD2">
        <w:rPr>
          <w:b/>
        </w:rPr>
        <w:t>x[</w:t>
      </w:r>
      <w:proofErr w:type="gramEnd"/>
      <w:r w:rsidRPr="00990AD2">
        <w:rPr>
          <w:b/>
        </w:rPr>
        <w:t>334:666,] &lt;- x[334:666, ]-2</w:t>
      </w:r>
    </w:p>
    <w:p w:rsidR="00990AD2" w:rsidRPr="00990AD2" w:rsidRDefault="00990AD2" w:rsidP="00166D57">
      <w:pPr>
        <w:spacing w:line="300" w:lineRule="auto"/>
        <w:ind w:left="720"/>
        <w:contextualSpacing/>
        <w:rPr>
          <w:b/>
        </w:rPr>
      </w:pPr>
      <w:r w:rsidRPr="00990AD2">
        <w:rPr>
          <w:b/>
        </w:rPr>
        <w:t xml:space="preserve">y &lt;- </w:t>
      </w:r>
      <w:proofErr w:type="gramStart"/>
      <w:r w:rsidRPr="00990AD2">
        <w:rPr>
          <w:b/>
        </w:rPr>
        <w:t>c(</w:t>
      </w:r>
      <w:proofErr w:type="gramEnd"/>
      <w:r w:rsidRPr="00990AD2">
        <w:rPr>
          <w:b/>
        </w:rPr>
        <w:t>rep(-1, 666),rep(1, 334))</w:t>
      </w:r>
    </w:p>
    <w:p w:rsidR="00990AD2" w:rsidRPr="00990AD2" w:rsidRDefault="00990AD2" w:rsidP="00166D57">
      <w:pPr>
        <w:spacing w:line="300" w:lineRule="auto"/>
        <w:ind w:left="720"/>
        <w:contextualSpacing/>
        <w:rPr>
          <w:b/>
        </w:rPr>
      </w:pPr>
      <w:proofErr w:type="spellStart"/>
      <w:proofErr w:type="gramStart"/>
      <w:r w:rsidRPr="00990AD2">
        <w:rPr>
          <w:b/>
        </w:rPr>
        <w:t>dat</w:t>
      </w:r>
      <w:proofErr w:type="spellEnd"/>
      <w:proofErr w:type="gramEnd"/>
      <w:r w:rsidRPr="00990AD2">
        <w:rPr>
          <w:b/>
        </w:rPr>
        <w:t xml:space="preserve"> &lt;- </w:t>
      </w:r>
      <w:proofErr w:type="spellStart"/>
      <w:r w:rsidRPr="00990AD2">
        <w:rPr>
          <w:b/>
        </w:rPr>
        <w:t>data.frame</w:t>
      </w:r>
      <w:proofErr w:type="spellEnd"/>
      <w:r w:rsidRPr="00990AD2">
        <w:rPr>
          <w:b/>
        </w:rPr>
        <w:t>(x=x, y=</w:t>
      </w:r>
      <w:proofErr w:type="spellStart"/>
      <w:r w:rsidRPr="00990AD2">
        <w:rPr>
          <w:b/>
        </w:rPr>
        <w:t>as.factor</w:t>
      </w:r>
      <w:proofErr w:type="spellEnd"/>
      <w:r w:rsidRPr="00990AD2">
        <w:rPr>
          <w:b/>
        </w:rPr>
        <w:t>(y))</w:t>
      </w:r>
    </w:p>
    <w:p w:rsidR="00990AD2" w:rsidRPr="00990AD2" w:rsidRDefault="00990AD2" w:rsidP="00166D57">
      <w:pPr>
        <w:spacing w:line="300" w:lineRule="auto"/>
        <w:ind w:left="720"/>
        <w:contextualSpacing/>
        <w:rPr>
          <w:b/>
        </w:rPr>
      </w:pPr>
      <w:proofErr w:type="gramStart"/>
      <w:r w:rsidRPr="00990AD2">
        <w:rPr>
          <w:b/>
        </w:rPr>
        <w:t>plot(</w:t>
      </w:r>
      <w:proofErr w:type="gramEnd"/>
      <w:r w:rsidRPr="00990AD2">
        <w:rPr>
          <w:b/>
        </w:rPr>
        <w:t>x[, 2], x[, 1], col=y+3)</w:t>
      </w:r>
    </w:p>
    <w:p w:rsidR="00990AD2" w:rsidRPr="00990AD2" w:rsidRDefault="00990AD2" w:rsidP="00166D57">
      <w:pPr>
        <w:spacing w:line="300" w:lineRule="auto"/>
        <w:ind w:left="720"/>
        <w:contextualSpacing/>
        <w:rPr>
          <w:b/>
        </w:rPr>
      </w:pPr>
      <w:proofErr w:type="gramStart"/>
      <w:r w:rsidRPr="00990AD2">
        <w:rPr>
          <w:b/>
        </w:rPr>
        <w:t>train</w:t>
      </w:r>
      <w:proofErr w:type="gramEnd"/>
      <w:r w:rsidRPr="00990AD2">
        <w:rPr>
          <w:b/>
        </w:rPr>
        <w:t xml:space="preserve"> &lt;- sample(1000, 800)</w:t>
      </w:r>
    </w:p>
    <w:p w:rsidR="00990AD2" w:rsidRPr="00990AD2" w:rsidRDefault="00990AD2" w:rsidP="00166D57">
      <w:pPr>
        <w:spacing w:line="300" w:lineRule="auto"/>
        <w:ind w:left="720"/>
        <w:contextualSpacing/>
        <w:rPr>
          <w:b/>
        </w:rPr>
      </w:pPr>
      <w:proofErr w:type="spellStart"/>
      <w:proofErr w:type="gramStart"/>
      <w:r w:rsidRPr="00990AD2">
        <w:rPr>
          <w:b/>
        </w:rPr>
        <w:t>set.seed</w:t>
      </w:r>
      <w:proofErr w:type="spellEnd"/>
      <w:r w:rsidRPr="00990AD2">
        <w:rPr>
          <w:b/>
        </w:rPr>
        <w:t>(</w:t>
      </w:r>
      <w:proofErr w:type="gramEnd"/>
      <w:r w:rsidRPr="00990AD2">
        <w:rPr>
          <w:b/>
        </w:rPr>
        <w:t>1)</w:t>
      </w:r>
    </w:p>
    <w:p w:rsidR="00990AD2" w:rsidRPr="00990AD2" w:rsidRDefault="00990AD2" w:rsidP="00166D57">
      <w:pPr>
        <w:spacing w:line="300" w:lineRule="auto"/>
        <w:ind w:left="720"/>
        <w:contextualSpacing/>
        <w:rPr>
          <w:b/>
        </w:rPr>
      </w:pPr>
      <w:proofErr w:type="spellStart"/>
      <w:r w:rsidRPr="00990AD2">
        <w:rPr>
          <w:b/>
        </w:rPr>
        <w:t>tune.out</w:t>
      </w:r>
      <w:proofErr w:type="spellEnd"/>
      <w:r w:rsidRPr="00990AD2">
        <w:rPr>
          <w:b/>
        </w:rPr>
        <w:t xml:space="preserve"> &lt;- </w:t>
      </w:r>
      <w:proofErr w:type="gramStart"/>
      <w:r w:rsidRPr="00990AD2">
        <w:rPr>
          <w:b/>
        </w:rPr>
        <w:t>tune(</w:t>
      </w:r>
      <w:proofErr w:type="spellStart"/>
      <w:proofErr w:type="gramEnd"/>
      <w:r w:rsidRPr="00990AD2">
        <w:rPr>
          <w:b/>
        </w:rPr>
        <w:t>svm</w:t>
      </w:r>
      <w:proofErr w:type="spellEnd"/>
      <w:r w:rsidRPr="00990AD2">
        <w:rPr>
          <w:b/>
        </w:rPr>
        <w:t>, y~., data=</w:t>
      </w:r>
      <w:proofErr w:type="spellStart"/>
      <w:r w:rsidRPr="00990AD2">
        <w:rPr>
          <w:b/>
        </w:rPr>
        <w:t>dat</w:t>
      </w:r>
      <w:proofErr w:type="spellEnd"/>
      <w:r w:rsidRPr="00990AD2">
        <w:rPr>
          <w:b/>
        </w:rPr>
        <w:t xml:space="preserve">[train,], kernel="radial", </w:t>
      </w:r>
    </w:p>
    <w:p w:rsidR="00990AD2" w:rsidRPr="00990AD2" w:rsidRDefault="00990AD2" w:rsidP="00166D57">
      <w:pPr>
        <w:spacing w:line="300" w:lineRule="auto"/>
        <w:ind w:left="720"/>
        <w:contextualSpacing/>
        <w:rPr>
          <w:b/>
        </w:rPr>
      </w:pPr>
      <w:r w:rsidRPr="00990AD2">
        <w:rPr>
          <w:b/>
        </w:rPr>
        <w:t xml:space="preserve">                 </w:t>
      </w:r>
      <w:proofErr w:type="gramStart"/>
      <w:r w:rsidRPr="00990AD2">
        <w:rPr>
          <w:b/>
        </w:rPr>
        <w:t>ranges=</w:t>
      </w:r>
      <w:proofErr w:type="gramEnd"/>
      <w:r w:rsidRPr="00990AD2">
        <w:rPr>
          <w:b/>
        </w:rPr>
        <w:t>list(cost=c(0.001, 0.01, 0.1, 1, 10),</w:t>
      </w:r>
    </w:p>
    <w:p w:rsidR="00990AD2" w:rsidRPr="00990AD2" w:rsidRDefault="00990AD2" w:rsidP="00166D57">
      <w:pPr>
        <w:spacing w:line="300" w:lineRule="auto"/>
        <w:ind w:left="720"/>
        <w:contextualSpacing/>
        <w:rPr>
          <w:b/>
        </w:rPr>
      </w:pPr>
      <w:r w:rsidRPr="00990AD2">
        <w:rPr>
          <w:b/>
        </w:rPr>
        <w:t xml:space="preserve">                             gamma=</w:t>
      </w:r>
      <w:proofErr w:type="gramStart"/>
      <w:r w:rsidRPr="00990AD2">
        <w:rPr>
          <w:b/>
        </w:rPr>
        <w:t>c(</w:t>
      </w:r>
      <w:proofErr w:type="gramEnd"/>
      <w:r w:rsidRPr="00990AD2">
        <w:rPr>
          <w:b/>
        </w:rPr>
        <w:t>0.5, 1, 2, 3, 4)))</w:t>
      </w:r>
    </w:p>
    <w:p w:rsidR="00990AD2" w:rsidRPr="00990AD2" w:rsidRDefault="00990AD2" w:rsidP="00166D57">
      <w:pPr>
        <w:spacing w:line="300" w:lineRule="auto"/>
        <w:ind w:left="720"/>
        <w:contextualSpacing/>
        <w:rPr>
          <w:b/>
        </w:rPr>
      </w:pPr>
      <w:proofErr w:type="gramStart"/>
      <w:r w:rsidRPr="00990AD2">
        <w:rPr>
          <w:b/>
        </w:rPr>
        <w:t>summary(</w:t>
      </w:r>
      <w:proofErr w:type="spellStart"/>
      <w:proofErr w:type="gramEnd"/>
      <w:r w:rsidRPr="00990AD2">
        <w:rPr>
          <w:b/>
        </w:rPr>
        <w:t>tune.out</w:t>
      </w:r>
      <w:proofErr w:type="spellEnd"/>
      <w:r w:rsidRPr="00990AD2">
        <w:rPr>
          <w:b/>
        </w:rPr>
        <w:t>)</w:t>
      </w:r>
    </w:p>
    <w:p w:rsidR="00990AD2" w:rsidRPr="00990AD2" w:rsidRDefault="00990AD2" w:rsidP="00166D57">
      <w:pPr>
        <w:spacing w:line="300" w:lineRule="auto"/>
        <w:ind w:left="720"/>
        <w:contextualSpacing/>
        <w:rPr>
          <w:b/>
        </w:rPr>
      </w:pPr>
      <w:proofErr w:type="spellStart"/>
      <w:proofErr w:type="gramStart"/>
      <w:r w:rsidRPr="00990AD2">
        <w:rPr>
          <w:b/>
        </w:rPr>
        <w:t>bestmod</w:t>
      </w:r>
      <w:proofErr w:type="spellEnd"/>
      <w:proofErr w:type="gramEnd"/>
      <w:r w:rsidRPr="00990AD2">
        <w:rPr>
          <w:b/>
        </w:rPr>
        <w:t xml:space="preserve"> &lt;- </w:t>
      </w:r>
      <w:proofErr w:type="spellStart"/>
      <w:r w:rsidRPr="00990AD2">
        <w:rPr>
          <w:b/>
        </w:rPr>
        <w:t>tune.out$best.model</w:t>
      </w:r>
      <w:proofErr w:type="spellEnd"/>
    </w:p>
    <w:p w:rsidR="00990AD2" w:rsidRPr="00990AD2" w:rsidRDefault="00990AD2" w:rsidP="00166D57">
      <w:pPr>
        <w:spacing w:line="300" w:lineRule="auto"/>
        <w:ind w:left="720"/>
        <w:contextualSpacing/>
        <w:rPr>
          <w:b/>
        </w:rPr>
      </w:pPr>
      <w:proofErr w:type="gramStart"/>
      <w:r w:rsidRPr="00990AD2">
        <w:rPr>
          <w:b/>
        </w:rPr>
        <w:t>summary(</w:t>
      </w:r>
      <w:proofErr w:type="spellStart"/>
      <w:proofErr w:type="gramEnd"/>
      <w:r w:rsidRPr="00990AD2">
        <w:rPr>
          <w:b/>
        </w:rPr>
        <w:t>bestmod</w:t>
      </w:r>
      <w:proofErr w:type="spellEnd"/>
      <w:r w:rsidRPr="00990AD2">
        <w:rPr>
          <w:b/>
        </w:rPr>
        <w:t>)</w:t>
      </w:r>
    </w:p>
    <w:p w:rsidR="00990AD2" w:rsidRPr="00990AD2" w:rsidRDefault="00990AD2" w:rsidP="00166D57">
      <w:pPr>
        <w:spacing w:line="300" w:lineRule="auto"/>
        <w:ind w:left="720"/>
        <w:contextualSpacing/>
        <w:rPr>
          <w:b/>
        </w:rPr>
      </w:pPr>
      <w:proofErr w:type="gramStart"/>
      <w:r w:rsidRPr="00990AD2">
        <w:rPr>
          <w:b/>
        </w:rPr>
        <w:t>plot(</w:t>
      </w:r>
      <w:proofErr w:type="spellStart"/>
      <w:proofErr w:type="gramEnd"/>
      <w:r w:rsidRPr="00990AD2">
        <w:rPr>
          <w:b/>
        </w:rPr>
        <w:t>bestmod</w:t>
      </w:r>
      <w:proofErr w:type="spellEnd"/>
      <w:r w:rsidRPr="00990AD2">
        <w:rPr>
          <w:b/>
        </w:rPr>
        <w:t xml:space="preserve">, </w:t>
      </w:r>
      <w:proofErr w:type="spellStart"/>
      <w:r w:rsidRPr="00990AD2">
        <w:rPr>
          <w:b/>
        </w:rPr>
        <w:t>dat</w:t>
      </w:r>
      <w:proofErr w:type="spellEnd"/>
      <w:r w:rsidRPr="00990AD2">
        <w:rPr>
          <w:b/>
        </w:rPr>
        <w:t>[train,])</w:t>
      </w:r>
    </w:p>
    <w:p w:rsidR="00990AD2" w:rsidRPr="00990AD2" w:rsidRDefault="00990AD2" w:rsidP="00166D57">
      <w:pPr>
        <w:spacing w:line="300" w:lineRule="auto"/>
        <w:ind w:left="720"/>
        <w:contextualSpacing/>
        <w:rPr>
          <w:b/>
        </w:rPr>
      </w:pPr>
      <w:proofErr w:type="spellStart"/>
      <w:r w:rsidRPr="00990AD2">
        <w:rPr>
          <w:b/>
        </w:rPr>
        <w:t>pred.y</w:t>
      </w:r>
      <w:proofErr w:type="spellEnd"/>
      <w:r w:rsidRPr="00990AD2">
        <w:rPr>
          <w:b/>
        </w:rPr>
        <w:t xml:space="preserve"> &lt;- </w:t>
      </w:r>
      <w:proofErr w:type="gramStart"/>
      <w:r w:rsidRPr="00990AD2">
        <w:rPr>
          <w:b/>
        </w:rPr>
        <w:t>predict(</w:t>
      </w:r>
      <w:proofErr w:type="spellStart"/>
      <w:proofErr w:type="gramEnd"/>
      <w:r w:rsidRPr="00990AD2">
        <w:rPr>
          <w:b/>
        </w:rPr>
        <w:t>tune.out$best.model</w:t>
      </w:r>
      <w:proofErr w:type="spellEnd"/>
      <w:r w:rsidRPr="00990AD2">
        <w:rPr>
          <w:b/>
        </w:rPr>
        <w:t xml:space="preserve">, </w:t>
      </w:r>
      <w:proofErr w:type="spellStart"/>
      <w:r w:rsidRPr="00990AD2">
        <w:rPr>
          <w:b/>
        </w:rPr>
        <w:t>newdata</w:t>
      </w:r>
      <w:proofErr w:type="spellEnd"/>
      <w:r w:rsidRPr="00990AD2">
        <w:rPr>
          <w:b/>
        </w:rPr>
        <w:t>=</w:t>
      </w:r>
      <w:proofErr w:type="spellStart"/>
      <w:r w:rsidRPr="00990AD2">
        <w:rPr>
          <w:b/>
        </w:rPr>
        <w:t>dat</w:t>
      </w:r>
      <w:proofErr w:type="spellEnd"/>
      <w:r w:rsidRPr="00990AD2">
        <w:rPr>
          <w:b/>
        </w:rPr>
        <w:t>[-train,])</w:t>
      </w:r>
    </w:p>
    <w:p w:rsidR="00990AD2" w:rsidRPr="00990AD2" w:rsidRDefault="00990AD2" w:rsidP="00166D57">
      <w:pPr>
        <w:spacing w:line="300" w:lineRule="auto"/>
        <w:ind w:left="720"/>
        <w:contextualSpacing/>
        <w:rPr>
          <w:b/>
        </w:rPr>
      </w:pPr>
      <w:r w:rsidRPr="00990AD2">
        <w:rPr>
          <w:b/>
        </w:rPr>
        <w:t>(</w:t>
      </w:r>
      <w:proofErr w:type="spellStart"/>
      <w:r w:rsidRPr="00990AD2">
        <w:rPr>
          <w:b/>
        </w:rPr>
        <w:t>my.table</w:t>
      </w:r>
      <w:proofErr w:type="spellEnd"/>
      <w:r w:rsidRPr="00990AD2">
        <w:rPr>
          <w:b/>
        </w:rPr>
        <w:t xml:space="preserve"> &lt;- </w:t>
      </w:r>
      <w:proofErr w:type="gramStart"/>
      <w:r w:rsidRPr="00990AD2">
        <w:rPr>
          <w:b/>
        </w:rPr>
        <w:t>table(</w:t>
      </w:r>
      <w:proofErr w:type="gramEnd"/>
      <w:r w:rsidRPr="00990AD2">
        <w:rPr>
          <w:b/>
        </w:rPr>
        <w:t>actuals=</w:t>
      </w:r>
      <w:proofErr w:type="spellStart"/>
      <w:r w:rsidRPr="00990AD2">
        <w:rPr>
          <w:b/>
        </w:rPr>
        <w:t>dat</w:t>
      </w:r>
      <w:proofErr w:type="spellEnd"/>
      <w:r w:rsidRPr="00990AD2">
        <w:rPr>
          <w:b/>
        </w:rPr>
        <w:t>[-train, ]$y, predictions=</w:t>
      </w:r>
      <w:proofErr w:type="spellStart"/>
      <w:r w:rsidRPr="00990AD2">
        <w:rPr>
          <w:b/>
        </w:rPr>
        <w:t>pred.y</w:t>
      </w:r>
      <w:proofErr w:type="spellEnd"/>
      <w:r w:rsidRPr="00990AD2">
        <w:rPr>
          <w:b/>
        </w:rPr>
        <w:t>))</w:t>
      </w:r>
    </w:p>
    <w:p w:rsidR="00990AD2" w:rsidRPr="00990AD2" w:rsidRDefault="00990AD2" w:rsidP="00166D57">
      <w:pPr>
        <w:spacing w:line="300" w:lineRule="auto"/>
        <w:ind w:left="720"/>
        <w:contextualSpacing/>
        <w:rPr>
          <w:b/>
        </w:rPr>
      </w:pPr>
      <w:proofErr w:type="gramStart"/>
      <w:r w:rsidRPr="00990AD2">
        <w:rPr>
          <w:b/>
        </w:rPr>
        <w:t>print(</w:t>
      </w:r>
      <w:proofErr w:type="gramEnd"/>
      <w:r w:rsidRPr="00990AD2">
        <w:rPr>
          <w:b/>
        </w:rPr>
        <w:t xml:space="preserve">paste("The parameters of the best model are cost = ", </w:t>
      </w:r>
    </w:p>
    <w:p w:rsidR="00990AD2" w:rsidRPr="00990AD2" w:rsidRDefault="00990AD2" w:rsidP="00166D57">
      <w:pPr>
        <w:spacing w:line="300" w:lineRule="auto"/>
        <w:ind w:left="720"/>
        <w:contextualSpacing/>
        <w:rPr>
          <w:b/>
        </w:rPr>
      </w:pPr>
      <w:r w:rsidRPr="00990AD2">
        <w:rPr>
          <w:b/>
        </w:rPr>
        <w:t xml:space="preserve">            </w:t>
      </w:r>
      <w:proofErr w:type="spellStart"/>
      <w:proofErr w:type="gramStart"/>
      <w:r w:rsidRPr="00990AD2">
        <w:rPr>
          <w:b/>
        </w:rPr>
        <w:t>bestmod$</w:t>
      </w:r>
      <w:proofErr w:type="gramEnd"/>
      <w:r w:rsidRPr="00990AD2">
        <w:rPr>
          <w:b/>
        </w:rPr>
        <w:t>cost</w:t>
      </w:r>
      <w:proofErr w:type="spellEnd"/>
      <w:r w:rsidRPr="00990AD2">
        <w:rPr>
          <w:b/>
        </w:rPr>
        <w:t xml:space="preserve">, " and gamma = ", </w:t>
      </w:r>
    </w:p>
    <w:p w:rsidR="00990AD2" w:rsidRPr="00990AD2" w:rsidRDefault="00990AD2" w:rsidP="00166D57">
      <w:pPr>
        <w:spacing w:line="300" w:lineRule="auto"/>
        <w:ind w:left="720"/>
        <w:contextualSpacing/>
        <w:rPr>
          <w:b/>
        </w:rPr>
      </w:pPr>
      <w:r w:rsidRPr="00990AD2">
        <w:rPr>
          <w:b/>
        </w:rPr>
        <w:t xml:space="preserve">            </w:t>
      </w:r>
      <w:proofErr w:type="spellStart"/>
      <w:r w:rsidRPr="00990AD2">
        <w:rPr>
          <w:b/>
        </w:rPr>
        <w:t>bestmod$gamma</w:t>
      </w:r>
      <w:proofErr w:type="spellEnd"/>
      <w:r w:rsidRPr="00990AD2">
        <w:rPr>
          <w:b/>
        </w:rPr>
        <w:t xml:space="preserve">, </w:t>
      </w:r>
      <w:proofErr w:type="spellStart"/>
      <w:proofErr w:type="gramStart"/>
      <w:r w:rsidRPr="00990AD2">
        <w:rPr>
          <w:b/>
        </w:rPr>
        <w:t>sep</w:t>
      </w:r>
      <w:proofErr w:type="spellEnd"/>
      <w:proofErr w:type="gramEnd"/>
      <w:r w:rsidRPr="00990AD2">
        <w:rPr>
          <w:b/>
        </w:rPr>
        <w:t>=''))</w:t>
      </w:r>
    </w:p>
    <w:p w:rsidR="00990AD2" w:rsidRPr="00990AD2" w:rsidRDefault="00990AD2" w:rsidP="00166D57">
      <w:pPr>
        <w:spacing w:line="300" w:lineRule="auto"/>
        <w:ind w:left="720"/>
        <w:contextualSpacing/>
        <w:rPr>
          <w:b/>
        </w:rPr>
      </w:pPr>
      <w:proofErr w:type="gramStart"/>
      <w:r w:rsidRPr="00990AD2">
        <w:rPr>
          <w:b/>
        </w:rPr>
        <w:t>print(</w:t>
      </w:r>
      <w:proofErr w:type="gramEnd"/>
      <w:r w:rsidRPr="00990AD2">
        <w:rPr>
          <w:b/>
        </w:rPr>
        <w:t xml:space="preserve">paste("The test error rate for this support vector machine is", </w:t>
      </w:r>
    </w:p>
    <w:p w:rsidR="00971936" w:rsidRPr="00990AD2" w:rsidRDefault="00990AD2" w:rsidP="00166D57">
      <w:pPr>
        <w:spacing w:line="300" w:lineRule="auto"/>
        <w:ind w:left="720"/>
        <w:contextualSpacing/>
        <w:rPr>
          <w:b/>
        </w:rPr>
      </w:pPr>
      <w:r w:rsidRPr="00990AD2">
        <w:rPr>
          <w:b/>
        </w:rPr>
        <w:t xml:space="preserve">            </w:t>
      </w:r>
      <w:proofErr w:type="gramStart"/>
      <w:r w:rsidRPr="00990AD2">
        <w:rPr>
          <w:b/>
        </w:rPr>
        <w:t>mean(</w:t>
      </w:r>
      <w:proofErr w:type="spellStart"/>
      <w:proofErr w:type="gramEnd"/>
      <w:r w:rsidRPr="00990AD2">
        <w:rPr>
          <w:b/>
        </w:rPr>
        <w:t>dat</w:t>
      </w:r>
      <w:proofErr w:type="spellEnd"/>
      <w:r w:rsidRPr="00990AD2">
        <w:rPr>
          <w:b/>
        </w:rPr>
        <w:t xml:space="preserve">[-train, "y"] != </w:t>
      </w:r>
      <w:proofErr w:type="spellStart"/>
      <w:r w:rsidRPr="00990AD2">
        <w:rPr>
          <w:b/>
        </w:rPr>
        <w:t>pred.y</w:t>
      </w:r>
      <w:proofErr w:type="spellEnd"/>
      <w:r w:rsidRPr="00990AD2">
        <w:rPr>
          <w:b/>
        </w:rPr>
        <w:t>)))</w:t>
      </w:r>
    </w:p>
    <w:sectPr w:rsidR="00971936" w:rsidRPr="00990AD2" w:rsidSect="00AB2783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1BF4" w:rsidRDefault="004D1BF4" w:rsidP="004C3940">
      <w:pPr>
        <w:spacing w:after="0" w:line="240" w:lineRule="auto"/>
      </w:pPr>
      <w:r>
        <w:separator/>
      </w:r>
    </w:p>
  </w:endnote>
  <w:endnote w:type="continuationSeparator" w:id="0">
    <w:p w:rsidR="004D1BF4" w:rsidRDefault="004D1BF4" w:rsidP="004C3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2D7D" w:rsidRDefault="00172D7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1BF4" w:rsidRDefault="004D1BF4" w:rsidP="004C3940">
      <w:pPr>
        <w:spacing w:after="0" w:line="240" w:lineRule="auto"/>
      </w:pPr>
      <w:r>
        <w:separator/>
      </w:r>
    </w:p>
  </w:footnote>
  <w:footnote w:type="continuationSeparator" w:id="0">
    <w:p w:rsidR="004D1BF4" w:rsidRDefault="004D1BF4" w:rsidP="004C3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2D7D" w:rsidRPr="00926653" w:rsidRDefault="00172D7D" w:rsidP="009266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B3890"/>
    <w:multiLevelType w:val="hybridMultilevel"/>
    <w:tmpl w:val="444EE66E"/>
    <w:lvl w:ilvl="0" w:tplc="BED43B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32241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AF03F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A04A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022E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8ED8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CF860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43E37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6A56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7CA0FBB"/>
    <w:multiLevelType w:val="multilevel"/>
    <w:tmpl w:val="7218A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F4D29"/>
    <w:multiLevelType w:val="hybridMultilevel"/>
    <w:tmpl w:val="A5D2FF54"/>
    <w:lvl w:ilvl="0" w:tplc="F21CDE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EB095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525D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46408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34B4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8740A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B876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10C7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378F5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7B1957"/>
    <w:multiLevelType w:val="multilevel"/>
    <w:tmpl w:val="BB16E764"/>
    <w:lvl w:ilvl="0">
      <w:start w:val="1"/>
      <w:numFmt w:val="bullet"/>
      <w:lvlText w:val="●"/>
      <w:lvlJc w:val="right"/>
      <w:pPr>
        <w:ind w:left="72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6"/>
        <w:szCs w:val="26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134501B0"/>
    <w:multiLevelType w:val="multilevel"/>
    <w:tmpl w:val="F416A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D06584"/>
    <w:multiLevelType w:val="hybridMultilevel"/>
    <w:tmpl w:val="797AA2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BD3017"/>
    <w:multiLevelType w:val="hybridMultilevel"/>
    <w:tmpl w:val="2196BABA"/>
    <w:lvl w:ilvl="0" w:tplc="F0C074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D0E4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941A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45A01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E02F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BE10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6EFD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BA42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A80C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3C7F095B"/>
    <w:multiLevelType w:val="multilevel"/>
    <w:tmpl w:val="3B46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433F7A"/>
    <w:multiLevelType w:val="multilevel"/>
    <w:tmpl w:val="C13A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17267A"/>
    <w:multiLevelType w:val="hybridMultilevel"/>
    <w:tmpl w:val="BF90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192D9A"/>
    <w:multiLevelType w:val="hybridMultilevel"/>
    <w:tmpl w:val="498C086A"/>
    <w:lvl w:ilvl="0" w:tplc="41DAD3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C27F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9E2B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9C3D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7684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DE32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A5CFA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A8098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14283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44419BF"/>
    <w:multiLevelType w:val="multilevel"/>
    <w:tmpl w:val="DE6A3E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C6172D2"/>
    <w:multiLevelType w:val="multilevel"/>
    <w:tmpl w:val="3FF28974"/>
    <w:lvl w:ilvl="0">
      <w:start w:val="1"/>
      <w:numFmt w:val="bullet"/>
      <w:lvlText w:val="●"/>
      <w:lvlJc w:val="left"/>
      <w:pPr>
        <w:ind w:left="72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6"/>
        <w:szCs w:val="26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Lato" w:eastAsia="Lato" w:hAnsi="Lato" w:cs="Lato"/>
        <w:b w:val="0"/>
        <w:i w:val="0"/>
        <w:smallCaps w:val="0"/>
        <w:strike w:val="0"/>
        <w:color w:val="595959"/>
        <w:sz w:val="22"/>
        <w:szCs w:val="22"/>
        <w:u w:val="none"/>
        <w:shd w:val="clear" w:color="auto" w:fill="auto"/>
        <w:vertAlign w:val="baseline"/>
      </w:rPr>
    </w:lvl>
  </w:abstractNum>
  <w:abstractNum w:abstractNumId="13" w15:restartNumberingAfterBreak="0">
    <w:nsid w:val="4DB7283C"/>
    <w:multiLevelType w:val="hybridMultilevel"/>
    <w:tmpl w:val="710C3F1C"/>
    <w:lvl w:ilvl="0" w:tplc="7430C2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3D2DD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E249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E69D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DF809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8887E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F2C5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EDEF7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0CA6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4E3461E0"/>
    <w:multiLevelType w:val="multilevel"/>
    <w:tmpl w:val="2D2A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767D6C"/>
    <w:multiLevelType w:val="hybridMultilevel"/>
    <w:tmpl w:val="E398F8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622450"/>
    <w:multiLevelType w:val="hybridMultilevel"/>
    <w:tmpl w:val="9F7CE9BC"/>
    <w:lvl w:ilvl="0" w:tplc="8D9653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D0B3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E8BB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0082B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D607B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025E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1096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EA19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ACE8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5FD36636"/>
    <w:multiLevelType w:val="hybridMultilevel"/>
    <w:tmpl w:val="C1402D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FD54292"/>
    <w:multiLevelType w:val="hybridMultilevel"/>
    <w:tmpl w:val="15608C90"/>
    <w:lvl w:ilvl="0" w:tplc="162AAD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7EAD1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90A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8EDC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CE97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2A10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25E7E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42D3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71604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709E24E8"/>
    <w:multiLevelType w:val="hybridMultilevel"/>
    <w:tmpl w:val="08422CA2"/>
    <w:lvl w:ilvl="0" w:tplc="A8F2EE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D3CBC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5AF9D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6408B4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34BF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7844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546A8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CC0E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6969F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73652881"/>
    <w:multiLevelType w:val="hybridMultilevel"/>
    <w:tmpl w:val="4FC0C926"/>
    <w:lvl w:ilvl="0" w:tplc="733662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830B7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34F9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E0A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B244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8ECE7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5045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F5CFC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F479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5"/>
  </w:num>
  <w:num w:numId="2">
    <w:abstractNumId w:val="15"/>
  </w:num>
  <w:num w:numId="3">
    <w:abstractNumId w:val="8"/>
  </w:num>
  <w:num w:numId="4">
    <w:abstractNumId w:val="4"/>
  </w:num>
  <w:num w:numId="5">
    <w:abstractNumId w:val="1"/>
  </w:num>
  <w:num w:numId="6">
    <w:abstractNumId w:val="14"/>
  </w:num>
  <w:num w:numId="7">
    <w:abstractNumId w:val="7"/>
  </w:num>
  <w:num w:numId="8">
    <w:abstractNumId w:val="9"/>
  </w:num>
  <w:num w:numId="9">
    <w:abstractNumId w:val="3"/>
  </w:num>
  <w:num w:numId="10">
    <w:abstractNumId w:val="12"/>
  </w:num>
  <w:num w:numId="11">
    <w:abstractNumId w:val="11"/>
  </w:num>
  <w:num w:numId="12">
    <w:abstractNumId w:val="17"/>
  </w:num>
  <w:num w:numId="13">
    <w:abstractNumId w:val="13"/>
  </w:num>
  <w:num w:numId="14">
    <w:abstractNumId w:val="10"/>
  </w:num>
  <w:num w:numId="15">
    <w:abstractNumId w:val="16"/>
  </w:num>
  <w:num w:numId="16">
    <w:abstractNumId w:val="18"/>
  </w:num>
  <w:num w:numId="17">
    <w:abstractNumId w:val="6"/>
  </w:num>
  <w:num w:numId="18">
    <w:abstractNumId w:val="19"/>
  </w:num>
  <w:num w:numId="19">
    <w:abstractNumId w:val="20"/>
  </w:num>
  <w:num w:numId="20">
    <w:abstractNumId w:val="2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02F"/>
    <w:rsid w:val="00005D3F"/>
    <w:rsid w:val="0004797B"/>
    <w:rsid w:val="00054909"/>
    <w:rsid w:val="000B1DAB"/>
    <w:rsid w:val="000B70B6"/>
    <w:rsid w:val="000C6694"/>
    <w:rsid w:val="000D1045"/>
    <w:rsid w:val="000E105E"/>
    <w:rsid w:val="000E4CCE"/>
    <w:rsid w:val="00130344"/>
    <w:rsid w:val="00166D57"/>
    <w:rsid w:val="00172D7D"/>
    <w:rsid w:val="001845B4"/>
    <w:rsid w:val="001B14F1"/>
    <w:rsid w:val="00203452"/>
    <w:rsid w:val="0021561A"/>
    <w:rsid w:val="002937D4"/>
    <w:rsid w:val="002D5B7E"/>
    <w:rsid w:val="002F73C1"/>
    <w:rsid w:val="003129E8"/>
    <w:rsid w:val="0032541D"/>
    <w:rsid w:val="00341C46"/>
    <w:rsid w:val="003542B7"/>
    <w:rsid w:val="003C5E15"/>
    <w:rsid w:val="003D3AD4"/>
    <w:rsid w:val="003E4670"/>
    <w:rsid w:val="004126D4"/>
    <w:rsid w:val="004408D7"/>
    <w:rsid w:val="00472B8F"/>
    <w:rsid w:val="004A5B5C"/>
    <w:rsid w:val="004C3940"/>
    <w:rsid w:val="004D1BF4"/>
    <w:rsid w:val="00500D42"/>
    <w:rsid w:val="00534074"/>
    <w:rsid w:val="005451FE"/>
    <w:rsid w:val="00566527"/>
    <w:rsid w:val="00570F8C"/>
    <w:rsid w:val="00591AC8"/>
    <w:rsid w:val="00697E8D"/>
    <w:rsid w:val="006A2047"/>
    <w:rsid w:val="006A4BD5"/>
    <w:rsid w:val="006D4F19"/>
    <w:rsid w:val="006E1572"/>
    <w:rsid w:val="007116D2"/>
    <w:rsid w:val="00760310"/>
    <w:rsid w:val="007742F5"/>
    <w:rsid w:val="0077732A"/>
    <w:rsid w:val="00777C7F"/>
    <w:rsid w:val="007917BF"/>
    <w:rsid w:val="007C75FB"/>
    <w:rsid w:val="007D6BA2"/>
    <w:rsid w:val="00835263"/>
    <w:rsid w:val="008442B0"/>
    <w:rsid w:val="0084710D"/>
    <w:rsid w:val="00863843"/>
    <w:rsid w:val="00875FB5"/>
    <w:rsid w:val="008820B7"/>
    <w:rsid w:val="008919FE"/>
    <w:rsid w:val="00896B2D"/>
    <w:rsid w:val="00900CAD"/>
    <w:rsid w:val="00926653"/>
    <w:rsid w:val="0093663B"/>
    <w:rsid w:val="00967495"/>
    <w:rsid w:val="00971936"/>
    <w:rsid w:val="00990967"/>
    <w:rsid w:val="00990AD2"/>
    <w:rsid w:val="00992873"/>
    <w:rsid w:val="009A7025"/>
    <w:rsid w:val="009B2DD9"/>
    <w:rsid w:val="009B73EA"/>
    <w:rsid w:val="009D7B6A"/>
    <w:rsid w:val="009F293B"/>
    <w:rsid w:val="009F30E6"/>
    <w:rsid w:val="009F753E"/>
    <w:rsid w:val="00A374F3"/>
    <w:rsid w:val="00AA0AE9"/>
    <w:rsid w:val="00B07F8B"/>
    <w:rsid w:val="00B460C3"/>
    <w:rsid w:val="00B52402"/>
    <w:rsid w:val="00B5698C"/>
    <w:rsid w:val="00BE3A3C"/>
    <w:rsid w:val="00BF793C"/>
    <w:rsid w:val="00C375F2"/>
    <w:rsid w:val="00C50D58"/>
    <w:rsid w:val="00C62861"/>
    <w:rsid w:val="00C672C7"/>
    <w:rsid w:val="00C75E4C"/>
    <w:rsid w:val="00CB5A54"/>
    <w:rsid w:val="00CB6C0E"/>
    <w:rsid w:val="00CD0BDC"/>
    <w:rsid w:val="00CD3197"/>
    <w:rsid w:val="00D83213"/>
    <w:rsid w:val="00D94CB1"/>
    <w:rsid w:val="00D94DB8"/>
    <w:rsid w:val="00DB1390"/>
    <w:rsid w:val="00DC44B6"/>
    <w:rsid w:val="00DD6372"/>
    <w:rsid w:val="00DF0A82"/>
    <w:rsid w:val="00E1602F"/>
    <w:rsid w:val="00E16BF1"/>
    <w:rsid w:val="00E6440D"/>
    <w:rsid w:val="00E75B92"/>
    <w:rsid w:val="00E776A4"/>
    <w:rsid w:val="00E8063A"/>
    <w:rsid w:val="00EA3489"/>
    <w:rsid w:val="00EF2A94"/>
    <w:rsid w:val="00F3348D"/>
    <w:rsid w:val="00F4452B"/>
    <w:rsid w:val="00F9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4C08F"/>
  <w15:chartTrackingRefBased/>
  <w15:docId w15:val="{B4399CAC-978E-4344-BFDA-A0D22DB2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63B"/>
  </w:style>
  <w:style w:type="paragraph" w:styleId="Heading1">
    <w:name w:val="heading 1"/>
    <w:basedOn w:val="Normal"/>
    <w:next w:val="Normal"/>
    <w:link w:val="Heading1Char"/>
    <w:uiPriority w:val="9"/>
    <w:qFormat/>
    <w:rsid w:val="000C669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2D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AD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7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C66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4C3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940"/>
  </w:style>
  <w:style w:type="paragraph" w:styleId="Footer">
    <w:name w:val="footer"/>
    <w:basedOn w:val="Normal"/>
    <w:link w:val="FooterChar"/>
    <w:uiPriority w:val="99"/>
    <w:unhideWhenUsed/>
    <w:rsid w:val="004C3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940"/>
  </w:style>
  <w:style w:type="character" w:customStyle="1" w:styleId="Heading4Char">
    <w:name w:val="Heading 4 Char"/>
    <w:basedOn w:val="DefaultParagraphFont"/>
    <w:link w:val="Heading4"/>
    <w:uiPriority w:val="9"/>
    <w:rsid w:val="00172D7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rsid w:val="00172D7D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</w:pPr>
    <w:rPr>
      <w:rFonts w:ascii="Arial" w:eastAsia="Arial" w:hAnsi="Arial" w:cs="Arial"/>
      <w:color w:val="000000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172D7D"/>
    <w:rPr>
      <w:rFonts w:ascii="Arial" w:eastAsia="Arial" w:hAnsi="Arial" w:cs="Arial"/>
      <w:color w:val="000000"/>
      <w:sz w:val="52"/>
      <w:szCs w:val="52"/>
      <w:lang w:val="e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4F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4F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48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08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52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62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9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983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5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370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4016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0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34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02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29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870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3484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2413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0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3519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2904">
          <w:marLeft w:val="252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299">
          <w:marLeft w:val="252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5668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8549">
          <w:marLeft w:val="252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5375">
          <w:marLeft w:val="252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081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1026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077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34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327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swimbikegolfrun@gmail.com</dc:creator>
  <cp:keywords/>
  <dc:description/>
  <cp:lastModifiedBy>David Murray</cp:lastModifiedBy>
  <cp:revision>4</cp:revision>
  <dcterms:created xsi:type="dcterms:W3CDTF">2019-02-10T16:50:00Z</dcterms:created>
  <dcterms:modified xsi:type="dcterms:W3CDTF">2019-02-10T17:35:00Z</dcterms:modified>
</cp:coreProperties>
</file>