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2C21" w14:textId="3DFDE4B1" w:rsidR="00EA2563" w:rsidRDefault="00EA2563" w:rsidP="00EA256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Applied Statistical Analysis II </w:t>
      </w:r>
    </w:p>
    <w:p w14:paraId="205E159A" w14:textId="13C5310A" w:rsidR="00EA2563" w:rsidRPr="00EA2563" w:rsidRDefault="00EA2563" w:rsidP="00EA2563">
      <w:pPr>
        <w:jc w:val="center"/>
        <w:rPr>
          <w:rFonts w:cstheme="minorHAnsi"/>
          <w:sz w:val="24"/>
          <w:szCs w:val="24"/>
          <w:u w:val="single"/>
        </w:rPr>
      </w:pPr>
      <w:r w:rsidRPr="00EA2563">
        <w:rPr>
          <w:rFonts w:cstheme="minorHAnsi"/>
          <w:sz w:val="24"/>
          <w:szCs w:val="24"/>
          <w:u w:val="single"/>
        </w:rPr>
        <w:t>Replication Exercise by Claire Mooney</w:t>
      </w:r>
    </w:p>
    <w:p w14:paraId="08D2D659" w14:textId="1E4CF7C7" w:rsidR="00EA2563" w:rsidRDefault="00EA2563" w:rsidP="00EA256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Based on </w:t>
      </w:r>
      <w:r w:rsidRPr="00EA2563">
        <w:rPr>
          <w:rFonts w:cstheme="minorHAnsi"/>
          <w:sz w:val="24"/>
          <w:szCs w:val="24"/>
        </w:rPr>
        <w:t>“</w:t>
      </w:r>
      <w:r w:rsidRPr="00EA2563">
        <w:rPr>
          <w:rFonts w:cstheme="minorHAnsi"/>
          <w:i/>
          <w:iCs/>
          <w:sz w:val="24"/>
          <w:szCs w:val="24"/>
        </w:rPr>
        <w:t>Personalising Moral Reframing in Interpersonal Conversation</w:t>
      </w:r>
      <w:r w:rsidRPr="00EA2563">
        <w:rPr>
          <w:rFonts w:cstheme="minorHAnsi"/>
          <w:sz w:val="24"/>
          <w:szCs w:val="24"/>
        </w:rPr>
        <w:t>”</w:t>
      </w:r>
    </w:p>
    <w:p w14:paraId="09CA3FF3" w14:textId="35652929" w:rsidR="006A1D11" w:rsidRDefault="006A1D11" w:rsidP="00EA256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Joshua L</w:t>
      </w:r>
      <w:r w:rsidR="0087635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Kalla</w:t>
      </w:r>
      <w:proofErr w:type="spellEnd"/>
      <w:r>
        <w:rPr>
          <w:rFonts w:cstheme="minorHAnsi"/>
          <w:sz w:val="24"/>
          <w:szCs w:val="24"/>
        </w:rPr>
        <w:t>, Adam Seth Levine and David E</w:t>
      </w:r>
      <w:r w:rsidR="0087635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Broockman</w:t>
      </w:r>
      <w:proofErr w:type="spellEnd"/>
    </w:p>
    <w:p w14:paraId="46B4800A" w14:textId="691130F0" w:rsidR="00EA2563" w:rsidRDefault="00EA2563" w:rsidP="00EA256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Sourced from the Harvard</w:t>
      </w:r>
      <w:r w:rsidR="001A0D1F">
        <w:rPr>
          <w:rFonts w:cstheme="minorHAnsi"/>
          <w:sz w:val="24"/>
          <w:szCs w:val="24"/>
        </w:rPr>
        <w:t xml:space="preserve"> </w:t>
      </w:r>
      <w:proofErr w:type="spellStart"/>
      <w:r w:rsidR="001A0D1F">
        <w:rPr>
          <w:rFonts w:cstheme="minorHAnsi"/>
          <w:sz w:val="24"/>
          <w:szCs w:val="24"/>
        </w:rPr>
        <w:t>Dataverse</w:t>
      </w:r>
      <w:proofErr w:type="spellEnd"/>
    </w:p>
    <w:p w14:paraId="7BA47EF3" w14:textId="2D7C0AE0" w:rsidR="00EA2563" w:rsidRDefault="00EA2563" w:rsidP="008F4856">
      <w:pPr>
        <w:rPr>
          <w:rFonts w:cstheme="minorHAnsi"/>
          <w:sz w:val="24"/>
          <w:szCs w:val="24"/>
        </w:rPr>
      </w:pPr>
    </w:p>
    <w:p w14:paraId="0ABA055A" w14:textId="4F8D6736" w:rsidR="008F4856" w:rsidRPr="00521832" w:rsidRDefault="008F4856" w:rsidP="008F485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21832">
        <w:rPr>
          <w:rFonts w:cstheme="minorHAnsi"/>
          <w:b/>
          <w:bCs/>
          <w:sz w:val="24"/>
          <w:szCs w:val="24"/>
        </w:rPr>
        <w:t xml:space="preserve">Background </w:t>
      </w:r>
    </w:p>
    <w:p w14:paraId="7EBD6CDD" w14:textId="65443503" w:rsidR="008F4856" w:rsidRDefault="008F4856" w:rsidP="008F4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of the authors of this study, Joshua L </w:t>
      </w:r>
      <w:proofErr w:type="spellStart"/>
      <w:r>
        <w:rPr>
          <w:rFonts w:cstheme="minorHAnsi"/>
          <w:sz w:val="24"/>
          <w:szCs w:val="24"/>
        </w:rPr>
        <w:t>Kalla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6A1D11">
        <w:rPr>
          <w:rFonts w:cstheme="minorHAnsi"/>
          <w:sz w:val="24"/>
          <w:szCs w:val="24"/>
        </w:rPr>
        <w:t>described</w:t>
      </w:r>
      <w:r>
        <w:rPr>
          <w:rStyle w:val="FootnoteReference"/>
          <w:rFonts w:cstheme="minorHAnsi"/>
          <w:sz w:val="24"/>
          <w:szCs w:val="24"/>
        </w:rPr>
        <w:footnoteReference w:id="1"/>
      </w:r>
      <w:r w:rsidR="006A1D11">
        <w:rPr>
          <w:rFonts w:cstheme="minorHAnsi"/>
          <w:sz w:val="24"/>
          <w:szCs w:val="24"/>
        </w:rPr>
        <w:t xml:space="preserve"> how</w:t>
      </w:r>
      <w:r>
        <w:rPr>
          <w:rFonts w:cstheme="minorHAnsi"/>
          <w:sz w:val="24"/>
          <w:szCs w:val="24"/>
        </w:rPr>
        <w:t xml:space="preserve"> this field study was designed to provide a basis for how canvassers</w:t>
      </w:r>
      <w:r w:rsidR="005664F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can calvinize participants to </w:t>
      </w:r>
      <w:proofErr w:type="gramStart"/>
      <w:r>
        <w:rPr>
          <w:rFonts w:cstheme="minorHAnsi"/>
          <w:sz w:val="24"/>
          <w:szCs w:val="24"/>
        </w:rPr>
        <w:t>take action</w:t>
      </w:r>
      <w:proofErr w:type="gramEnd"/>
      <w:r w:rsidR="005664F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possibl</w:t>
      </w:r>
      <w:r w:rsidR="006A1D11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 xml:space="preserve"> change their views</w:t>
      </w:r>
      <w:r w:rsidR="00957C6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on th</w:t>
      </w:r>
      <w:r w:rsidR="00080C28">
        <w:rPr>
          <w:rFonts w:cstheme="minorHAnsi"/>
          <w:sz w:val="24"/>
          <w:szCs w:val="24"/>
        </w:rPr>
        <w:t xml:space="preserve">e </w:t>
      </w:r>
      <w:r w:rsidR="005664FF">
        <w:rPr>
          <w:rFonts w:cstheme="minorHAnsi"/>
          <w:sz w:val="24"/>
          <w:szCs w:val="24"/>
        </w:rPr>
        <w:t>issue</w:t>
      </w:r>
      <w:r w:rsidR="00080C28">
        <w:rPr>
          <w:rFonts w:cstheme="minorHAnsi"/>
          <w:sz w:val="24"/>
          <w:szCs w:val="24"/>
        </w:rPr>
        <w:t xml:space="preserve"> of </w:t>
      </w:r>
      <w:r w:rsidR="005664FF">
        <w:rPr>
          <w:rFonts w:cstheme="minorHAnsi"/>
          <w:sz w:val="24"/>
          <w:szCs w:val="24"/>
        </w:rPr>
        <w:t>abortion</w:t>
      </w:r>
      <w:r w:rsidR="006A1D11">
        <w:rPr>
          <w:rFonts w:cstheme="minorHAnsi"/>
          <w:sz w:val="24"/>
          <w:szCs w:val="24"/>
        </w:rPr>
        <w:t>,</w:t>
      </w:r>
      <w:r w:rsidR="00957C6E">
        <w:rPr>
          <w:rFonts w:cstheme="minorHAnsi"/>
          <w:sz w:val="24"/>
          <w:szCs w:val="24"/>
        </w:rPr>
        <w:t xml:space="preserve"> which could </w:t>
      </w:r>
      <w:r w:rsidR="0028543B">
        <w:rPr>
          <w:rFonts w:cstheme="minorHAnsi"/>
          <w:sz w:val="24"/>
          <w:szCs w:val="24"/>
        </w:rPr>
        <w:t xml:space="preserve">possibly </w:t>
      </w:r>
      <w:r w:rsidR="00957C6E">
        <w:rPr>
          <w:rFonts w:cstheme="minorHAnsi"/>
          <w:sz w:val="24"/>
          <w:szCs w:val="24"/>
        </w:rPr>
        <w:t xml:space="preserve">be applied for </w:t>
      </w:r>
      <w:r w:rsidR="006A1D11">
        <w:rPr>
          <w:rFonts w:cstheme="minorHAnsi"/>
          <w:sz w:val="24"/>
          <w:szCs w:val="24"/>
        </w:rPr>
        <w:t>other</w:t>
      </w:r>
      <w:r>
        <w:rPr>
          <w:rFonts w:cstheme="minorHAnsi"/>
          <w:sz w:val="24"/>
          <w:szCs w:val="24"/>
        </w:rPr>
        <w:t xml:space="preserve"> policy issue</w:t>
      </w:r>
      <w:r w:rsidR="006A1D1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.</w:t>
      </w:r>
    </w:p>
    <w:p w14:paraId="02A8F026" w14:textId="77777777" w:rsidR="006A1D11" w:rsidRPr="008F4856" w:rsidRDefault="006A1D11" w:rsidP="008F4856">
      <w:pPr>
        <w:rPr>
          <w:rFonts w:cstheme="minorHAnsi"/>
          <w:sz w:val="24"/>
          <w:szCs w:val="24"/>
        </w:rPr>
      </w:pPr>
    </w:p>
    <w:p w14:paraId="324F7659" w14:textId="3083F61C" w:rsidR="008F4856" w:rsidRPr="00521832" w:rsidRDefault="006A1D11" w:rsidP="006A1D1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21832">
        <w:rPr>
          <w:rFonts w:cstheme="minorHAnsi"/>
          <w:b/>
          <w:bCs/>
          <w:sz w:val="24"/>
          <w:szCs w:val="24"/>
        </w:rPr>
        <w:t>Details of the Survey</w:t>
      </w:r>
    </w:p>
    <w:p w14:paraId="657B9D52" w14:textId="0FFE118A" w:rsidR="00EA2563" w:rsidRPr="00EA2563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>The survey “</w:t>
      </w:r>
      <w:r w:rsidRPr="00EA2563">
        <w:rPr>
          <w:rFonts w:cstheme="minorHAnsi"/>
          <w:i/>
          <w:iCs/>
          <w:sz w:val="24"/>
          <w:szCs w:val="24"/>
        </w:rPr>
        <w:t>Personalising Moral Reframing in Interpersonal Conversation</w:t>
      </w:r>
      <w:r w:rsidRPr="00EA2563">
        <w:rPr>
          <w:rFonts w:cstheme="minorHAnsi"/>
          <w:sz w:val="24"/>
          <w:szCs w:val="24"/>
        </w:rPr>
        <w:t>”</w:t>
      </w:r>
      <w:r w:rsidR="006A1D11">
        <w:rPr>
          <w:rFonts w:cstheme="minorHAnsi"/>
          <w:sz w:val="24"/>
          <w:szCs w:val="24"/>
        </w:rPr>
        <w:t xml:space="preserve"> </w:t>
      </w:r>
      <w:r w:rsidRPr="00EA2563">
        <w:rPr>
          <w:rFonts w:cstheme="minorHAnsi"/>
          <w:sz w:val="24"/>
          <w:szCs w:val="24"/>
        </w:rPr>
        <w:t>was carried out in the US state of Maine</w:t>
      </w:r>
      <w:r w:rsidR="006A1D11">
        <w:rPr>
          <w:rFonts w:cstheme="minorHAnsi"/>
          <w:sz w:val="24"/>
          <w:szCs w:val="24"/>
        </w:rPr>
        <w:t xml:space="preserve"> and was designed to engage voters on the issue of abortion</w:t>
      </w:r>
      <w:r w:rsidRPr="00EA2563">
        <w:rPr>
          <w:rFonts w:cstheme="minorHAnsi"/>
          <w:sz w:val="24"/>
          <w:szCs w:val="24"/>
        </w:rPr>
        <w:t>.</w:t>
      </w:r>
    </w:p>
    <w:p w14:paraId="4388BCD6" w14:textId="67AA04AC" w:rsidR="00562CD4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>Agreement to take part in the survey was secured in advance</w:t>
      </w:r>
      <w:r w:rsidR="00562CD4">
        <w:rPr>
          <w:rFonts w:cstheme="minorHAnsi"/>
          <w:sz w:val="24"/>
          <w:szCs w:val="24"/>
        </w:rPr>
        <w:t xml:space="preserve">, with over </w:t>
      </w:r>
      <w:r w:rsidR="00562CD4" w:rsidRPr="00562CD4">
        <w:rPr>
          <w:rFonts w:cstheme="minorHAnsi"/>
          <w:sz w:val="24"/>
          <w:szCs w:val="24"/>
        </w:rPr>
        <w:t>112,000 individuals</w:t>
      </w:r>
      <w:r w:rsidR="00367163">
        <w:rPr>
          <w:rFonts w:cstheme="minorHAnsi"/>
          <w:sz w:val="24"/>
          <w:szCs w:val="24"/>
        </w:rPr>
        <w:t xml:space="preserve"> </w:t>
      </w:r>
      <w:r w:rsidR="004D1B5D">
        <w:rPr>
          <w:rFonts w:cstheme="minorHAnsi"/>
          <w:sz w:val="24"/>
          <w:szCs w:val="24"/>
        </w:rPr>
        <w:t>on the register of voters</w:t>
      </w:r>
      <w:r w:rsidR="000F0690">
        <w:rPr>
          <w:rFonts w:cstheme="minorHAnsi"/>
          <w:sz w:val="24"/>
          <w:szCs w:val="24"/>
        </w:rPr>
        <w:t>,</w:t>
      </w:r>
      <w:r w:rsidR="004D1B5D">
        <w:rPr>
          <w:rFonts w:cstheme="minorHAnsi"/>
          <w:sz w:val="24"/>
          <w:szCs w:val="24"/>
        </w:rPr>
        <w:t xml:space="preserve"> representing </w:t>
      </w:r>
      <w:r w:rsidR="00367163">
        <w:rPr>
          <w:rFonts w:cstheme="minorHAnsi"/>
          <w:sz w:val="24"/>
          <w:szCs w:val="24"/>
        </w:rPr>
        <w:t xml:space="preserve">some </w:t>
      </w:r>
      <w:r w:rsidR="004D1B5D">
        <w:rPr>
          <w:rFonts w:cstheme="minorHAnsi"/>
          <w:sz w:val="24"/>
          <w:szCs w:val="24"/>
        </w:rPr>
        <w:t>71,000 households,</w:t>
      </w:r>
      <w:r w:rsidR="00562CD4" w:rsidRPr="00562CD4">
        <w:rPr>
          <w:rFonts w:cstheme="minorHAnsi"/>
          <w:sz w:val="24"/>
          <w:szCs w:val="24"/>
        </w:rPr>
        <w:t xml:space="preserve"> contacted by </w:t>
      </w:r>
      <w:proofErr w:type="gramStart"/>
      <w:r w:rsidR="00562CD4" w:rsidRPr="00562CD4">
        <w:rPr>
          <w:rFonts w:cstheme="minorHAnsi"/>
          <w:sz w:val="24"/>
          <w:szCs w:val="24"/>
        </w:rPr>
        <w:t>post</w:t>
      </w:r>
      <w:proofErr w:type="gramEnd"/>
      <w:r w:rsidR="00562CD4" w:rsidRPr="00562CD4">
        <w:rPr>
          <w:rFonts w:cstheme="minorHAnsi"/>
          <w:sz w:val="24"/>
          <w:szCs w:val="24"/>
        </w:rPr>
        <w:t xml:space="preserve"> and invited to participate. </w:t>
      </w:r>
      <w:r w:rsidR="00935FC0">
        <w:rPr>
          <w:rFonts w:cstheme="minorHAnsi"/>
          <w:sz w:val="24"/>
          <w:szCs w:val="24"/>
        </w:rPr>
        <w:t xml:space="preserve"> All were invited to take the</w:t>
      </w:r>
      <w:r w:rsidR="008D549D">
        <w:rPr>
          <w:rFonts w:cstheme="minorHAnsi"/>
          <w:sz w:val="24"/>
          <w:szCs w:val="24"/>
        </w:rPr>
        <w:t xml:space="preserve"> baseline</w:t>
      </w:r>
      <w:r w:rsidR="00935FC0">
        <w:rPr>
          <w:rFonts w:cstheme="minorHAnsi"/>
          <w:sz w:val="24"/>
          <w:szCs w:val="24"/>
        </w:rPr>
        <w:t xml:space="preserve"> survey</w:t>
      </w:r>
      <w:r w:rsidR="00196501">
        <w:rPr>
          <w:rFonts w:cstheme="minorHAnsi"/>
          <w:sz w:val="24"/>
          <w:szCs w:val="24"/>
        </w:rPr>
        <w:t>,</w:t>
      </w:r>
      <w:r w:rsidR="00935FC0">
        <w:rPr>
          <w:rFonts w:cstheme="minorHAnsi"/>
          <w:sz w:val="24"/>
          <w:szCs w:val="24"/>
        </w:rPr>
        <w:t xml:space="preserve"> online.</w:t>
      </w:r>
      <w:r w:rsidR="008D549D">
        <w:rPr>
          <w:rFonts w:cstheme="minorHAnsi"/>
          <w:sz w:val="24"/>
          <w:szCs w:val="24"/>
        </w:rPr>
        <w:t xml:space="preserve">  To improve precision, a second baseline survey was </w:t>
      </w:r>
      <w:r w:rsidR="00A15006">
        <w:rPr>
          <w:rFonts w:cstheme="minorHAnsi"/>
          <w:sz w:val="24"/>
          <w:szCs w:val="24"/>
        </w:rPr>
        <w:t>conducted.</w:t>
      </w:r>
    </w:p>
    <w:p w14:paraId="5B5C0A6A" w14:textId="4B9879C8" w:rsidR="00A15006" w:rsidRDefault="00A15006" w:rsidP="00EA25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total 3,355 voters completed at least one baseline survey</w:t>
      </w:r>
      <w:r w:rsidR="00C502C8">
        <w:rPr>
          <w:rFonts w:cstheme="minorHAnsi"/>
          <w:sz w:val="24"/>
          <w:szCs w:val="24"/>
        </w:rPr>
        <w:t>. Seven were subsequently removed at their own request.</w:t>
      </w:r>
      <w:r w:rsidR="008B1F80">
        <w:rPr>
          <w:rFonts w:cstheme="minorHAnsi"/>
          <w:sz w:val="24"/>
          <w:szCs w:val="24"/>
        </w:rPr>
        <w:t xml:space="preserve"> No inducement was provided for participation.</w:t>
      </w:r>
    </w:p>
    <w:p w14:paraId="7670194D" w14:textId="2DDC3700" w:rsidR="00C502C8" w:rsidRDefault="00A8083C" w:rsidP="00EA25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Canvassers</w:t>
      </w:r>
      <w:r w:rsidR="00FC2E47">
        <w:rPr>
          <w:rFonts w:cstheme="minorHAnsi"/>
          <w:sz w:val="24"/>
          <w:szCs w:val="24"/>
        </w:rPr>
        <w:t xml:space="preserve">, then </w:t>
      </w:r>
      <w:r w:rsidR="00196501">
        <w:rPr>
          <w:rFonts w:cstheme="minorHAnsi"/>
          <w:sz w:val="24"/>
          <w:szCs w:val="24"/>
        </w:rPr>
        <w:t xml:space="preserve">called on households within </w:t>
      </w:r>
      <w:r w:rsidR="00FC2E47">
        <w:rPr>
          <w:rFonts w:cstheme="minorHAnsi"/>
          <w:sz w:val="24"/>
          <w:szCs w:val="24"/>
        </w:rPr>
        <w:t xml:space="preserve">a specified geographical area. </w:t>
      </w:r>
    </w:p>
    <w:p w14:paraId="3D88EE94" w14:textId="50117CC4" w:rsidR="001A20ED" w:rsidRDefault="001A20ED" w:rsidP="00EA25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Subsequent</w:t>
      </w:r>
      <w:r w:rsidR="000C06B9">
        <w:rPr>
          <w:rFonts w:cstheme="minorHAnsi"/>
          <w:sz w:val="24"/>
          <w:szCs w:val="24"/>
        </w:rPr>
        <w:t>ly follow-up surveys were issued at 1 week, 1 month and 3 month</w:t>
      </w:r>
      <w:r w:rsidR="001F5D3F">
        <w:rPr>
          <w:rFonts w:cstheme="minorHAnsi"/>
          <w:sz w:val="24"/>
          <w:szCs w:val="24"/>
        </w:rPr>
        <w:t>s, after the canvass.</w:t>
      </w:r>
    </w:p>
    <w:p w14:paraId="07F38ABE" w14:textId="34B0E2E8" w:rsidR="001F5D3F" w:rsidRDefault="001F5D3F" w:rsidP="00EA25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following </w:t>
      </w:r>
      <w:r w:rsidR="003E1A18">
        <w:rPr>
          <w:rFonts w:cstheme="minorHAnsi"/>
          <w:sz w:val="24"/>
          <w:szCs w:val="24"/>
        </w:rPr>
        <w:t>table sets out the numbers engaged and the representativeness of the experiment at each stage.</w:t>
      </w:r>
    </w:p>
    <w:p w14:paraId="388814F4" w14:textId="0CF4B34D" w:rsidR="00E30072" w:rsidRDefault="00E30072" w:rsidP="00EA2563">
      <w:pPr>
        <w:rPr>
          <w:rFonts w:cstheme="minorHAnsi"/>
          <w:sz w:val="24"/>
          <w:szCs w:val="24"/>
        </w:rPr>
      </w:pPr>
      <w:r w:rsidRPr="00E30072">
        <w:rPr>
          <w:rFonts w:cstheme="minorHAnsi"/>
          <w:noProof/>
          <w:sz w:val="24"/>
          <w:szCs w:val="24"/>
        </w:rPr>
        <w:drawing>
          <wp:inline distT="0" distB="0" distL="0" distR="0" wp14:anchorId="228F3B02" wp14:editId="6BD791BE">
            <wp:extent cx="3343742" cy="1286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AF98" w14:textId="35F4032F" w:rsidR="00DE4B68" w:rsidRPr="00521832" w:rsidRDefault="001E7CAA" w:rsidP="00DE4B6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21832">
        <w:rPr>
          <w:rFonts w:cstheme="minorHAnsi"/>
          <w:b/>
          <w:bCs/>
          <w:sz w:val="24"/>
          <w:szCs w:val="24"/>
        </w:rPr>
        <w:lastRenderedPageBreak/>
        <w:t>Placebo</w:t>
      </w:r>
      <w:r w:rsidR="00DE4B68" w:rsidRPr="00521832">
        <w:rPr>
          <w:rFonts w:cstheme="minorHAnsi"/>
          <w:b/>
          <w:bCs/>
          <w:sz w:val="24"/>
          <w:szCs w:val="24"/>
        </w:rPr>
        <w:t xml:space="preserve"> Procedure</w:t>
      </w:r>
    </w:p>
    <w:p w14:paraId="24515A38" w14:textId="2CCF90EF" w:rsidR="00DE4B68" w:rsidRDefault="008C7004" w:rsidP="00DE4B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door-to-door can</w:t>
      </w:r>
      <w:r w:rsidR="00E3048E">
        <w:rPr>
          <w:rFonts w:cstheme="minorHAnsi"/>
          <w:sz w:val="24"/>
          <w:szCs w:val="24"/>
        </w:rPr>
        <w:t>vassing stage and at the subsequent 3 follow-up surveys</w:t>
      </w:r>
      <w:r w:rsidR="00404DA5">
        <w:rPr>
          <w:rFonts w:cstheme="minorHAnsi"/>
          <w:sz w:val="24"/>
          <w:szCs w:val="24"/>
        </w:rPr>
        <w:t>,</w:t>
      </w:r>
      <w:r w:rsidR="00E3048E">
        <w:rPr>
          <w:rFonts w:cstheme="minorHAnsi"/>
          <w:sz w:val="24"/>
          <w:szCs w:val="24"/>
        </w:rPr>
        <w:t xml:space="preserve"> the </w:t>
      </w:r>
      <w:r w:rsidR="0024162D">
        <w:rPr>
          <w:rFonts w:cstheme="minorHAnsi"/>
          <w:sz w:val="24"/>
          <w:szCs w:val="24"/>
        </w:rPr>
        <w:t>voters were randomly assigned, hal</w:t>
      </w:r>
      <w:r w:rsidR="00F143C8">
        <w:rPr>
          <w:rFonts w:cstheme="minorHAnsi"/>
          <w:sz w:val="24"/>
          <w:szCs w:val="24"/>
        </w:rPr>
        <w:t>f</w:t>
      </w:r>
      <w:r w:rsidR="0024162D">
        <w:rPr>
          <w:rFonts w:cstheme="minorHAnsi"/>
          <w:sz w:val="24"/>
          <w:szCs w:val="24"/>
        </w:rPr>
        <w:t xml:space="preserve"> to the treat</w:t>
      </w:r>
      <w:r w:rsidR="00F143C8">
        <w:rPr>
          <w:rFonts w:cstheme="minorHAnsi"/>
          <w:sz w:val="24"/>
          <w:szCs w:val="24"/>
        </w:rPr>
        <w:t xml:space="preserve">ment and half to </w:t>
      </w:r>
      <w:r w:rsidR="00E26EC0">
        <w:rPr>
          <w:rFonts w:cstheme="minorHAnsi"/>
          <w:sz w:val="24"/>
          <w:szCs w:val="24"/>
        </w:rPr>
        <w:t>a</w:t>
      </w:r>
      <w:r w:rsidR="00F143C8">
        <w:rPr>
          <w:rFonts w:cstheme="minorHAnsi"/>
          <w:sz w:val="24"/>
          <w:szCs w:val="24"/>
        </w:rPr>
        <w:t xml:space="preserve"> placebo</w:t>
      </w:r>
      <w:r w:rsidR="00E26EC0">
        <w:rPr>
          <w:rFonts w:cstheme="minorHAnsi"/>
          <w:sz w:val="24"/>
          <w:szCs w:val="24"/>
        </w:rPr>
        <w:t xml:space="preserve"> group</w:t>
      </w:r>
      <w:r w:rsidR="00F143C8">
        <w:rPr>
          <w:rFonts w:cstheme="minorHAnsi"/>
          <w:sz w:val="24"/>
          <w:szCs w:val="24"/>
        </w:rPr>
        <w:t>.</w:t>
      </w:r>
    </w:p>
    <w:p w14:paraId="1B288C3F" w14:textId="01D96BFF" w:rsidR="00CD4784" w:rsidRDefault="00F143C8" w:rsidP="00F143C8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 xml:space="preserve">The purpose of the placebo was to identify people who were at home and who would otherwise have been </w:t>
      </w:r>
      <w:proofErr w:type="gramStart"/>
      <w:r w:rsidRPr="00EA2563">
        <w:rPr>
          <w:rFonts w:cstheme="minorHAnsi"/>
          <w:sz w:val="24"/>
          <w:szCs w:val="24"/>
        </w:rPr>
        <w:t>in a position</w:t>
      </w:r>
      <w:proofErr w:type="gramEnd"/>
      <w:r w:rsidRPr="00EA2563">
        <w:rPr>
          <w:rFonts w:cstheme="minorHAnsi"/>
          <w:sz w:val="24"/>
          <w:szCs w:val="24"/>
        </w:rPr>
        <w:t xml:space="preserve"> to undertake the survey</w:t>
      </w:r>
      <w:r w:rsidR="003A3073">
        <w:rPr>
          <w:rFonts w:cstheme="minorHAnsi"/>
          <w:sz w:val="24"/>
          <w:szCs w:val="24"/>
        </w:rPr>
        <w:t>, having already expressed their interest to do so</w:t>
      </w:r>
      <w:r w:rsidRPr="00EA2563">
        <w:rPr>
          <w:rFonts w:cstheme="minorHAnsi"/>
          <w:sz w:val="24"/>
          <w:szCs w:val="24"/>
        </w:rPr>
        <w:t>.</w:t>
      </w:r>
      <w:r w:rsidR="00EF2D09">
        <w:rPr>
          <w:rFonts w:cstheme="minorHAnsi"/>
          <w:sz w:val="24"/>
          <w:szCs w:val="24"/>
        </w:rPr>
        <w:t xml:space="preserve">  The placebo prov</w:t>
      </w:r>
      <w:r w:rsidR="00924046">
        <w:rPr>
          <w:rFonts w:cstheme="minorHAnsi"/>
          <w:sz w:val="24"/>
          <w:szCs w:val="24"/>
        </w:rPr>
        <w:t xml:space="preserve">ides a baseline for comparison with the group who engage with the treatment </w:t>
      </w:r>
      <w:r w:rsidR="00CD4784">
        <w:rPr>
          <w:rFonts w:cstheme="minorHAnsi"/>
          <w:sz w:val="24"/>
          <w:szCs w:val="24"/>
        </w:rPr>
        <w:t>survey.</w:t>
      </w:r>
      <w:r w:rsidR="00EC387B">
        <w:rPr>
          <w:rFonts w:cstheme="minorHAnsi"/>
          <w:sz w:val="24"/>
          <w:szCs w:val="24"/>
        </w:rPr>
        <w:t xml:space="preserve"> </w:t>
      </w:r>
    </w:p>
    <w:p w14:paraId="441C24C4" w14:textId="19EB24C4" w:rsidR="00D963BB" w:rsidRDefault="00CD4784" w:rsidP="00D963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</w:t>
      </w:r>
      <w:r w:rsidR="00F3613B">
        <w:rPr>
          <w:rFonts w:cstheme="minorHAnsi"/>
          <w:sz w:val="24"/>
          <w:szCs w:val="24"/>
        </w:rPr>
        <w:t xml:space="preserve">each of the stages in the </w:t>
      </w:r>
      <w:r w:rsidR="00AA750C">
        <w:rPr>
          <w:rFonts w:cstheme="minorHAnsi"/>
          <w:sz w:val="24"/>
          <w:szCs w:val="24"/>
        </w:rPr>
        <w:t>canvass</w:t>
      </w:r>
      <w:r w:rsidR="00712F38">
        <w:rPr>
          <w:rFonts w:cstheme="minorHAnsi"/>
          <w:sz w:val="24"/>
          <w:szCs w:val="24"/>
        </w:rPr>
        <w:t>,</w:t>
      </w:r>
      <w:r w:rsidR="00F3613B">
        <w:rPr>
          <w:rFonts w:cstheme="minorHAnsi"/>
          <w:sz w:val="24"/>
          <w:szCs w:val="24"/>
        </w:rPr>
        <w:t xml:space="preserve"> all conditions in the placebo and treatment groups were identical</w:t>
      </w:r>
      <w:r w:rsidR="00AA750C">
        <w:rPr>
          <w:rFonts w:cstheme="minorHAnsi"/>
          <w:sz w:val="24"/>
          <w:szCs w:val="24"/>
        </w:rPr>
        <w:t>,</w:t>
      </w:r>
      <w:r w:rsidR="00712F38">
        <w:rPr>
          <w:rFonts w:cstheme="minorHAnsi"/>
          <w:sz w:val="24"/>
          <w:szCs w:val="24"/>
        </w:rPr>
        <w:t xml:space="preserve"> up until </w:t>
      </w:r>
      <w:r w:rsidR="00D81705">
        <w:rPr>
          <w:rFonts w:cstheme="minorHAnsi"/>
          <w:sz w:val="24"/>
          <w:szCs w:val="24"/>
        </w:rPr>
        <w:t>the line of questioning.</w:t>
      </w:r>
    </w:p>
    <w:p w14:paraId="2E9621A9" w14:textId="5994D1E6" w:rsidR="00D963BB" w:rsidRPr="00D963BB" w:rsidRDefault="00D81705" w:rsidP="00D963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those </w:t>
      </w:r>
      <w:r w:rsidR="0051290A">
        <w:rPr>
          <w:rFonts w:cstheme="minorHAnsi"/>
          <w:sz w:val="24"/>
          <w:szCs w:val="24"/>
        </w:rPr>
        <w:t xml:space="preserve">in the </w:t>
      </w:r>
      <w:r>
        <w:rPr>
          <w:rFonts w:cstheme="minorHAnsi"/>
          <w:sz w:val="24"/>
          <w:szCs w:val="24"/>
        </w:rPr>
        <w:t>placebo group the line of questioning was</w:t>
      </w:r>
      <w:r w:rsidR="00D963BB" w:rsidRPr="00D963BB">
        <w:rPr>
          <w:rFonts w:cstheme="minorHAnsi"/>
          <w:sz w:val="24"/>
          <w:szCs w:val="24"/>
        </w:rPr>
        <w:t xml:space="preserve"> shorter</w:t>
      </w:r>
      <w:r>
        <w:rPr>
          <w:rFonts w:cstheme="minorHAnsi"/>
          <w:sz w:val="24"/>
          <w:szCs w:val="24"/>
        </w:rPr>
        <w:t xml:space="preserve"> </w:t>
      </w:r>
      <w:r w:rsidR="00D963BB" w:rsidRPr="00D963BB">
        <w:rPr>
          <w:rFonts w:cstheme="minorHAnsi"/>
          <w:sz w:val="24"/>
          <w:szCs w:val="24"/>
        </w:rPr>
        <w:t xml:space="preserve">and focussed on issues </w:t>
      </w:r>
      <w:r w:rsidR="00D963BB" w:rsidRPr="007F0ADC">
        <w:rPr>
          <w:rFonts w:cstheme="minorHAnsi"/>
          <w:sz w:val="24"/>
          <w:szCs w:val="24"/>
          <w:u w:val="single"/>
        </w:rPr>
        <w:t>not</w:t>
      </w:r>
      <w:r w:rsidR="00D963BB" w:rsidRPr="00D963BB">
        <w:rPr>
          <w:rFonts w:cstheme="minorHAnsi"/>
          <w:sz w:val="24"/>
          <w:szCs w:val="24"/>
        </w:rPr>
        <w:t xml:space="preserve"> related to abortion.  </w:t>
      </w:r>
    </w:p>
    <w:p w14:paraId="5096182D" w14:textId="4E811956" w:rsidR="00D963BB" w:rsidRPr="00C10EEE" w:rsidRDefault="00D963BB" w:rsidP="00D963BB">
      <w:pPr>
        <w:rPr>
          <w:rFonts w:cstheme="minorHAnsi"/>
          <w:i/>
          <w:iCs/>
          <w:sz w:val="24"/>
          <w:szCs w:val="24"/>
        </w:rPr>
      </w:pPr>
      <w:r w:rsidRPr="00D963BB">
        <w:rPr>
          <w:rFonts w:cstheme="minorHAnsi"/>
          <w:sz w:val="24"/>
          <w:szCs w:val="24"/>
        </w:rPr>
        <w:t xml:space="preserve">The average time for the </w:t>
      </w:r>
      <w:r w:rsidR="00484B76">
        <w:rPr>
          <w:rFonts w:cstheme="minorHAnsi"/>
          <w:sz w:val="24"/>
          <w:szCs w:val="24"/>
        </w:rPr>
        <w:t xml:space="preserve">treatment group </w:t>
      </w:r>
      <w:r w:rsidRPr="00D963BB">
        <w:rPr>
          <w:rFonts w:cstheme="minorHAnsi"/>
          <w:sz w:val="24"/>
          <w:szCs w:val="24"/>
        </w:rPr>
        <w:t>interviews was 11.8 minutes</w:t>
      </w:r>
      <w:r w:rsidR="003908E8">
        <w:rPr>
          <w:rFonts w:cstheme="minorHAnsi"/>
          <w:sz w:val="24"/>
          <w:szCs w:val="24"/>
        </w:rPr>
        <w:t xml:space="preserve"> (standard deviation of 8.39 minutes)</w:t>
      </w:r>
      <w:r w:rsidR="000873EB">
        <w:rPr>
          <w:rFonts w:cstheme="minorHAnsi"/>
          <w:sz w:val="24"/>
          <w:szCs w:val="24"/>
        </w:rPr>
        <w:t>,</w:t>
      </w:r>
      <w:r w:rsidRPr="00D963BB">
        <w:rPr>
          <w:rFonts w:cstheme="minorHAnsi"/>
          <w:sz w:val="24"/>
          <w:szCs w:val="24"/>
        </w:rPr>
        <w:t xml:space="preserve"> as compared with an average time of under </w:t>
      </w:r>
      <w:r w:rsidR="003908E8">
        <w:rPr>
          <w:rFonts w:cstheme="minorHAnsi"/>
          <w:sz w:val="24"/>
          <w:szCs w:val="24"/>
        </w:rPr>
        <w:t>1.99</w:t>
      </w:r>
      <w:r w:rsidRPr="00D963BB">
        <w:rPr>
          <w:rFonts w:cstheme="minorHAnsi"/>
          <w:sz w:val="24"/>
          <w:szCs w:val="24"/>
        </w:rPr>
        <w:t xml:space="preserve"> minutes</w:t>
      </w:r>
      <w:r w:rsidR="003908E8">
        <w:rPr>
          <w:rFonts w:cstheme="minorHAnsi"/>
          <w:sz w:val="24"/>
          <w:szCs w:val="24"/>
        </w:rPr>
        <w:t xml:space="preserve"> (standard deviation of 1.9 minutes)</w:t>
      </w:r>
      <w:r w:rsidRPr="00D963BB">
        <w:rPr>
          <w:rFonts w:cstheme="minorHAnsi"/>
          <w:sz w:val="24"/>
          <w:szCs w:val="24"/>
        </w:rPr>
        <w:t>, for the placebo engagements.</w:t>
      </w:r>
      <w:r w:rsidR="00C10EEE">
        <w:rPr>
          <w:rFonts w:cstheme="minorHAnsi"/>
          <w:sz w:val="24"/>
          <w:szCs w:val="24"/>
        </w:rPr>
        <w:t xml:space="preserve"> </w:t>
      </w:r>
    </w:p>
    <w:p w14:paraId="1E50B090" w14:textId="77777777" w:rsidR="00AE1D0F" w:rsidRPr="00D963BB" w:rsidRDefault="00AE1D0F" w:rsidP="00D963BB">
      <w:pPr>
        <w:rPr>
          <w:rFonts w:cstheme="minorHAnsi"/>
          <w:sz w:val="24"/>
          <w:szCs w:val="24"/>
        </w:rPr>
      </w:pPr>
    </w:p>
    <w:p w14:paraId="781FF315" w14:textId="34A1B375" w:rsidR="00F143C8" w:rsidRPr="00521832" w:rsidRDefault="00404DA5" w:rsidP="00404DA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21832">
        <w:rPr>
          <w:rFonts w:cstheme="minorHAnsi"/>
          <w:b/>
          <w:bCs/>
          <w:sz w:val="24"/>
          <w:szCs w:val="24"/>
        </w:rPr>
        <w:t>Canvass</w:t>
      </w:r>
    </w:p>
    <w:p w14:paraId="35C9C94D" w14:textId="0E011B3E" w:rsidR="00404DA5" w:rsidRDefault="00621D5C" w:rsidP="00404D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demographic profile of the canvassers, who were all volunteers, was as follows:</w:t>
      </w:r>
    </w:p>
    <w:p w14:paraId="3CBCE26A" w14:textId="43A96568" w:rsidR="002638AE" w:rsidRDefault="001460D3" w:rsidP="00404DA5">
      <w:pPr>
        <w:rPr>
          <w:rFonts w:cstheme="minorHAnsi"/>
          <w:sz w:val="24"/>
          <w:szCs w:val="24"/>
        </w:rPr>
      </w:pPr>
      <w:r w:rsidRPr="001460D3">
        <w:rPr>
          <w:rFonts w:cstheme="minorHAnsi"/>
          <w:noProof/>
          <w:sz w:val="24"/>
          <w:szCs w:val="24"/>
        </w:rPr>
        <w:drawing>
          <wp:inline distT="0" distB="0" distL="0" distR="0" wp14:anchorId="54A42377" wp14:editId="37F18085">
            <wp:extent cx="2429214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F2D4" w14:textId="3EAFC2D2" w:rsidR="00B21E88" w:rsidRPr="00EA2563" w:rsidRDefault="00B21E88" w:rsidP="00B21E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addition to receiving extensive </w:t>
      </w:r>
      <w:r w:rsidR="00665660">
        <w:rPr>
          <w:rFonts w:cstheme="minorHAnsi"/>
          <w:sz w:val="24"/>
          <w:szCs w:val="24"/>
        </w:rPr>
        <w:t xml:space="preserve">advance </w:t>
      </w:r>
      <w:r>
        <w:rPr>
          <w:rFonts w:cstheme="minorHAnsi"/>
          <w:sz w:val="24"/>
          <w:szCs w:val="24"/>
        </w:rPr>
        <w:t>training on abortion issues, t</w:t>
      </w:r>
      <w:r w:rsidRPr="00EA2563">
        <w:rPr>
          <w:rFonts w:cstheme="minorHAnsi"/>
          <w:sz w:val="24"/>
          <w:szCs w:val="24"/>
        </w:rPr>
        <w:t xml:space="preserve">hey were trained on how to identify moral values underpinning opinions given and to connect </w:t>
      </w:r>
      <w:r w:rsidR="00D21B13">
        <w:rPr>
          <w:rFonts w:cstheme="minorHAnsi"/>
          <w:sz w:val="24"/>
          <w:szCs w:val="24"/>
        </w:rPr>
        <w:t xml:space="preserve">with the voter </w:t>
      </w:r>
      <w:r w:rsidRPr="00EA2563">
        <w:rPr>
          <w:rFonts w:cstheme="minorHAnsi"/>
          <w:sz w:val="24"/>
          <w:szCs w:val="24"/>
        </w:rPr>
        <w:t xml:space="preserve">on </w:t>
      </w:r>
      <w:r w:rsidR="00D21B13">
        <w:rPr>
          <w:rFonts w:cstheme="minorHAnsi"/>
          <w:sz w:val="24"/>
          <w:szCs w:val="24"/>
        </w:rPr>
        <w:t xml:space="preserve">shared </w:t>
      </w:r>
      <w:r w:rsidRPr="00EA2563">
        <w:rPr>
          <w:rFonts w:cstheme="minorHAnsi"/>
          <w:sz w:val="24"/>
          <w:szCs w:val="24"/>
        </w:rPr>
        <w:t>values and on non-judgemental exchange narratives.</w:t>
      </w:r>
    </w:p>
    <w:p w14:paraId="79696BDD" w14:textId="2D211B4C" w:rsidR="00086E87" w:rsidRPr="00EA2563" w:rsidRDefault="001460D3" w:rsidP="00086E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</w:t>
      </w:r>
      <w:r w:rsidR="009B500C">
        <w:rPr>
          <w:rFonts w:cstheme="minorHAnsi"/>
          <w:sz w:val="24"/>
          <w:szCs w:val="24"/>
        </w:rPr>
        <w:t>c</w:t>
      </w:r>
      <w:r w:rsidR="00086E87" w:rsidRPr="00EA2563">
        <w:rPr>
          <w:rFonts w:cstheme="minorHAnsi"/>
          <w:sz w:val="24"/>
          <w:szCs w:val="24"/>
        </w:rPr>
        <w:t xml:space="preserve">anvassers </w:t>
      </w:r>
      <w:r w:rsidR="009B500C">
        <w:rPr>
          <w:rFonts w:cstheme="minorHAnsi"/>
          <w:sz w:val="24"/>
          <w:szCs w:val="24"/>
        </w:rPr>
        <w:t xml:space="preserve">engaging with </w:t>
      </w:r>
      <w:r w:rsidR="00CE70C7">
        <w:rPr>
          <w:rFonts w:cstheme="minorHAnsi"/>
          <w:sz w:val="24"/>
          <w:szCs w:val="24"/>
        </w:rPr>
        <w:t xml:space="preserve">the </w:t>
      </w:r>
      <w:r w:rsidR="009B500C">
        <w:rPr>
          <w:rFonts w:cstheme="minorHAnsi"/>
          <w:sz w:val="24"/>
          <w:szCs w:val="24"/>
        </w:rPr>
        <w:t xml:space="preserve">placebo group had </w:t>
      </w:r>
      <w:r w:rsidR="00CE70C7">
        <w:rPr>
          <w:rFonts w:cstheme="minorHAnsi"/>
          <w:sz w:val="24"/>
          <w:szCs w:val="24"/>
        </w:rPr>
        <w:t>a short</w:t>
      </w:r>
      <w:r w:rsidR="00151EC6">
        <w:rPr>
          <w:rFonts w:cstheme="minorHAnsi"/>
          <w:sz w:val="24"/>
          <w:szCs w:val="24"/>
        </w:rPr>
        <w:t>-</w:t>
      </w:r>
      <w:r w:rsidR="00CE70C7">
        <w:rPr>
          <w:rFonts w:cstheme="minorHAnsi"/>
          <w:sz w:val="24"/>
          <w:szCs w:val="24"/>
        </w:rPr>
        <w:t>scripted line of question</w:t>
      </w:r>
      <w:r w:rsidR="003630B1">
        <w:rPr>
          <w:rFonts w:cstheme="minorHAnsi"/>
          <w:sz w:val="24"/>
          <w:szCs w:val="24"/>
        </w:rPr>
        <w:t>ing</w:t>
      </w:r>
      <w:r w:rsidR="00CE70C7">
        <w:rPr>
          <w:rFonts w:cstheme="minorHAnsi"/>
          <w:sz w:val="24"/>
          <w:szCs w:val="24"/>
        </w:rPr>
        <w:t xml:space="preserve">, those undertaking </w:t>
      </w:r>
      <w:r w:rsidR="00230BB8">
        <w:rPr>
          <w:rFonts w:cstheme="minorHAnsi"/>
          <w:sz w:val="24"/>
          <w:szCs w:val="24"/>
        </w:rPr>
        <w:t xml:space="preserve">treatment </w:t>
      </w:r>
      <w:r w:rsidR="00086E87" w:rsidRPr="00EA2563">
        <w:rPr>
          <w:rFonts w:cstheme="minorHAnsi"/>
          <w:sz w:val="24"/>
          <w:szCs w:val="24"/>
        </w:rPr>
        <w:t>interviews were provided with a carefully planned script for their interaction with voters involving:</w:t>
      </w:r>
    </w:p>
    <w:p w14:paraId="5C5BED4D" w14:textId="38C34F21" w:rsidR="00086E87" w:rsidRPr="00EA2563" w:rsidRDefault="00086E87" w:rsidP="00086E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 xml:space="preserve">How to establish initial </w:t>
      </w:r>
      <w:proofErr w:type="gramStart"/>
      <w:r w:rsidRPr="00EA2563">
        <w:rPr>
          <w:rFonts w:cstheme="minorHAnsi"/>
          <w:sz w:val="24"/>
          <w:szCs w:val="24"/>
        </w:rPr>
        <w:t>contact</w:t>
      </w:r>
      <w:r w:rsidR="00151EC6">
        <w:rPr>
          <w:rFonts w:cstheme="minorHAnsi"/>
          <w:sz w:val="24"/>
          <w:szCs w:val="24"/>
        </w:rPr>
        <w:t>;</w:t>
      </w:r>
      <w:proofErr w:type="gramEnd"/>
    </w:p>
    <w:p w14:paraId="4DAB9217" w14:textId="37BF7A42" w:rsidR="00086E87" w:rsidRPr="00EA2563" w:rsidRDefault="00086E87" w:rsidP="00086E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 xml:space="preserve">Collection of initial </w:t>
      </w:r>
      <w:proofErr w:type="gramStart"/>
      <w:r w:rsidRPr="00EA2563">
        <w:rPr>
          <w:rFonts w:cstheme="minorHAnsi"/>
          <w:sz w:val="24"/>
          <w:szCs w:val="24"/>
        </w:rPr>
        <w:t>responses</w:t>
      </w:r>
      <w:r w:rsidR="00151EC6">
        <w:rPr>
          <w:rFonts w:cstheme="minorHAnsi"/>
          <w:sz w:val="24"/>
          <w:szCs w:val="24"/>
        </w:rPr>
        <w:t>;</w:t>
      </w:r>
      <w:proofErr w:type="gramEnd"/>
    </w:p>
    <w:p w14:paraId="4A106481" w14:textId="47C20494" w:rsidR="00086E87" w:rsidRPr="00EA2563" w:rsidRDefault="00086E87" w:rsidP="00086E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 xml:space="preserve">Engagement with follow up question - to understand voters’ experience which shaped their </w:t>
      </w:r>
      <w:proofErr w:type="gramStart"/>
      <w:r w:rsidRPr="00EA2563">
        <w:rPr>
          <w:rFonts w:cstheme="minorHAnsi"/>
          <w:sz w:val="24"/>
          <w:szCs w:val="24"/>
        </w:rPr>
        <w:t>views</w:t>
      </w:r>
      <w:r w:rsidR="00151EC6">
        <w:rPr>
          <w:rFonts w:cstheme="minorHAnsi"/>
          <w:sz w:val="24"/>
          <w:szCs w:val="24"/>
        </w:rPr>
        <w:t>;</w:t>
      </w:r>
      <w:proofErr w:type="gramEnd"/>
    </w:p>
    <w:p w14:paraId="71EC9522" w14:textId="793669FE" w:rsidR="00086E87" w:rsidRPr="00EA2563" w:rsidRDefault="00086E87" w:rsidP="00086E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 xml:space="preserve">Identification with the values shared between the canvasser and </w:t>
      </w:r>
      <w:proofErr w:type="gramStart"/>
      <w:r w:rsidRPr="00EA2563">
        <w:rPr>
          <w:rFonts w:cstheme="minorHAnsi"/>
          <w:sz w:val="24"/>
          <w:szCs w:val="24"/>
        </w:rPr>
        <w:t>voter</w:t>
      </w:r>
      <w:r w:rsidR="00151EC6">
        <w:rPr>
          <w:rFonts w:cstheme="minorHAnsi"/>
          <w:sz w:val="24"/>
          <w:szCs w:val="24"/>
        </w:rPr>
        <w:t>;</w:t>
      </w:r>
      <w:proofErr w:type="gramEnd"/>
    </w:p>
    <w:p w14:paraId="1C222540" w14:textId="378D395F" w:rsidR="00086E87" w:rsidRPr="00EA2563" w:rsidRDefault="00086E87" w:rsidP="00086E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 xml:space="preserve">Further engagement on the voter’s view of what the experience a woman seeking an abortion should </w:t>
      </w:r>
      <w:proofErr w:type="gramStart"/>
      <w:r w:rsidRPr="00EA2563">
        <w:rPr>
          <w:rFonts w:cstheme="minorHAnsi"/>
          <w:sz w:val="24"/>
          <w:szCs w:val="24"/>
        </w:rPr>
        <w:t>have</w:t>
      </w:r>
      <w:r w:rsidR="00151EC6">
        <w:rPr>
          <w:rFonts w:cstheme="minorHAnsi"/>
          <w:sz w:val="24"/>
          <w:szCs w:val="24"/>
        </w:rPr>
        <w:t>;</w:t>
      </w:r>
      <w:proofErr w:type="gramEnd"/>
    </w:p>
    <w:p w14:paraId="64FBD14E" w14:textId="77777777" w:rsidR="00086E87" w:rsidRPr="00EA2563" w:rsidRDefault="00086E87" w:rsidP="00086E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>The initial question of how permissible abortion should be, was then asked again and, any deviation from their initial response, was discussed.</w:t>
      </w:r>
    </w:p>
    <w:p w14:paraId="27F639DE" w14:textId="77777777" w:rsidR="00521832" w:rsidRDefault="00521832" w:rsidP="00521832">
      <w:pPr>
        <w:rPr>
          <w:rFonts w:cstheme="minorHAnsi"/>
          <w:sz w:val="24"/>
          <w:szCs w:val="24"/>
        </w:rPr>
      </w:pPr>
    </w:p>
    <w:p w14:paraId="0A34345B" w14:textId="4DF8C03B" w:rsidR="00EA2563" w:rsidRPr="00521832" w:rsidRDefault="00EA2563" w:rsidP="0052183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21832">
        <w:rPr>
          <w:rFonts w:cstheme="minorHAnsi"/>
          <w:b/>
          <w:bCs/>
          <w:sz w:val="24"/>
          <w:szCs w:val="24"/>
        </w:rPr>
        <w:lastRenderedPageBreak/>
        <w:t>Follow-up Surveys</w:t>
      </w:r>
    </w:p>
    <w:p w14:paraId="0CBED6B3" w14:textId="77777777" w:rsidR="003630B1" w:rsidRPr="00EA2563" w:rsidRDefault="003630B1" w:rsidP="003630B1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>The survey</w:t>
      </w:r>
      <w:r>
        <w:rPr>
          <w:rFonts w:cstheme="minorHAnsi"/>
          <w:sz w:val="24"/>
          <w:szCs w:val="24"/>
        </w:rPr>
        <w:t>s</w:t>
      </w:r>
      <w:r w:rsidRPr="00EA2563">
        <w:rPr>
          <w:rFonts w:cstheme="minorHAnsi"/>
          <w:sz w:val="24"/>
          <w:szCs w:val="24"/>
        </w:rPr>
        <w:t xml:space="preserve"> covered </w:t>
      </w:r>
      <w:proofErr w:type="gramStart"/>
      <w:r w:rsidRPr="00EA2563">
        <w:rPr>
          <w:rFonts w:cstheme="minorHAnsi"/>
          <w:sz w:val="24"/>
          <w:szCs w:val="24"/>
        </w:rPr>
        <w:t>a number of</w:t>
      </w:r>
      <w:proofErr w:type="gramEnd"/>
      <w:r w:rsidRPr="00EA2563">
        <w:rPr>
          <w:rFonts w:cstheme="minorHAnsi"/>
          <w:sz w:val="24"/>
          <w:szCs w:val="24"/>
        </w:rPr>
        <w:t xml:space="preserve"> political, social and cultural issues</w:t>
      </w:r>
      <w:r>
        <w:rPr>
          <w:rFonts w:cstheme="minorHAnsi"/>
          <w:sz w:val="24"/>
          <w:szCs w:val="24"/>
        </w:rPr>
        <w:t xml:space="preserve">, </w:t>
      </w:r>
      <w:r w:rsidRPr="00EA2563">
        <w:rPr>
          <w:rFonts w:cstheme="minorHAnsi"/>
          <w:sz w:val="24"/>
          <w:szCs w:val="24"/>
        </w:rPr>
        <w:t>only some of which were related to abortion.</w:t>
      </w:r>
    </w:p>
    <w:p w14:paraId="38C2C9D1" w14:textId="6360596C" w:rsidR="00EA2563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>Follow-up surveys were subsequently carried out at 1 week/1 month</w:t>
      </w:r>
      <w:r w:rsidR="00F3204B">
        <w:rPr>
          <w:rFonts w:cstheme="minorHAnsi"/>
          <w:sz w:val="24"/>
          <w:szCs w:val="24"/>
        </w:rPr>
        <w:t>/</w:t>
      </w:r>
      <w:proofErr w:type="gramStart"/>
      <w:r w:rsidRPr="00EA2563">
        <w:rPr>
          <w:rFonts w:cstheme="minorHAnsi"/>
          <w:sz w:val="24"/>
          <w:szCs w:val="24"/>
        </w:rPr>
        <w:t>3</w:t>
      </w:r>
      <w:r w:rsidR="00AD24D7">
        <w:rPr>
          <w:rFonts w:cstheme="minorHAnsi"/>
          <w:sz w:val="24"/>
          <w:szCs w:val="24"/>
        </w:rPr>
        <w:t xml:space="preserve"> </w:t>
      </w:r>
      <w:r w:rsidRPr="00EA2563">
        <w:rPr>
          <w:rFonts w:cstheme="minorHAnsi"/>
          <w:sz w:val="24"/>
          <w:szCs w:val="24"/>
        </w:rPr>
        <w:t>month</w:t>
      </w:r>
      <w:proofErr w:type="gramEnd"/>
      <w:r w:rsidRPr="00EA2563">
        <w:rPr>
          <w:rFonts w:cstheme="minorHAnsi"/>
          <w:sz w:val="24"/>
          <w:szCs w:val="24"/>
        </w:rPr>
        <w:t xml:space="preserve"> intervals</w:t>
      </w:r>
      <w:r w:rsidR="003630B1">
        <w:rPr>
          <w:rFonts w:cstheme="minorHAnsi"/>
          <w:sz w:val="24"/>
          <w:szCs w:val="24"/>
        </w:rPr>
        <w:t xml:space="preserve"> </w:t>
      </w:r>
      <w:r w:rsidRPr="00EA2563">
        <w:rPr>
          <w:rFonts w:cstheme="minorHAnsi"/>
          <w:sz w:val="24"/>
          <w:szCs w:val="24"/>
        </w:rPr>
        <w:t>were sent by email to any of the voters who answered their door</w:t>
      </w:r>
      <w:r w:rsidR="003630B1">
        <w:rPr>
          <w:rFonts w:cstheme="minorHAnsi"/>
          <w:sz w:val="24"/>
          <w:szCs w:val="24"/>
        </w:rPr>
        <w:t>,</w:t>
      </w:r>
      <w:r w:rsidRPr="00EA2563">
        <w:rPr>
          <w:rFonts w:cstheme="minorHAnsi"/>
          <w:sz w:val="24"/>
          <w:szCs w:val="24"/>
        </w:rPr>
        <w:t xml:space="preserve"> whether for the baseline survey or the placebo.</w:t>
      </w:r>
    </w:p>
    <w:p w14:paraId="7361DBFB" w14:textId="5499C1E6" w:rsidR="00513C1B" w:rsidRPr="00513C1B" w:rsidRDefault="00513C1B" w:rsidP="00513C1B">
      <w:pPr>
        <w:rPr>
          <w:rFonts w:cstheme="minorHAnsi"/>
          <w:sz w:val="24"/>
          <w:szCs w:val="24"/>
        </w:rPr>
      </w:pPr>
      <w:r w:rsidRPr="00513C1B">
        <w:rPr>
          <w:rFonts w:cstheme="minorHAnsi"/>
          <w:sz w:val="24"/>
          <w:szCs w:val="24"/>
        </w:rPr>
        <w:t>The below items appeared on multiple surveys; the # sign below will be replaced with the survey number in</w:t>
      </w:r>
      <w:r>
        <w:rPr>
          <w:rFonts w:cstheme="minorHAnsi"/>
          <w:sz w:val="24"/>
          <w:szCs w:val="24"/>
        </w:rPr>
        <w:t xml:space="preserve"> the</w:t>
      </w:r>
      <w:r w:rsidRPr="00513C1B">
        <w:rPr>
          <w:rFonts w:cstheme="minorHAnsi"/>
          <w:sz w:val="24"/>
          <w:szCs w:val="24"/>
        </w:rPr>
        <w:t xml:space="preserve"> analysis:</w:t>
      </w:r>
    </w:p>
    <w:p w14:paraId="0C411E87" w14:textId="77777777" w:rsidR="00513C1B" w:rsidRPr="00513C1B" w:rsidRDefault="00513C1B" w:rsidP="00513C1B">
      <w:pPr>
        <w:rPr>
          <w:rFonts w:cstheme="minorHAnsi"/>
          <w:sz w:val="24"/>
          <w:szCs w:val="24"/>
        </w:rPr>
      </w:pPr>
      <w:r w:rsidRPr="00513C1B">
        <w:rPr>
          <w:rFonts w:cstheme="minorHAnsi"/>
          <w:sz w:val="24"/>
          <w:szCs w:val="24"/>
        </w:rPr>
        <w:t xml:space="preserve">• The baseline survey is survey </w:t>
      </w:r>
      <w:proofErr w:type="gramStart"/>
      <w:r w:rsidRPr="00513C1B">
        <w:rPr>
          <w:rFonts w:cstheme="minorHAnsi"/>
          <w:sz w:val="24"/>
          <w:szCs w:val="24"/>
        </w:rPr>
        <w:t>0;</w:t>
      </w:r>
      <w:proofErr w:type="gramEnd"/>
    </w:p>
    <w:p w14:paraId="393CDBB6" w14:textId="77777777" w:rsidR="00513C1B" w:rsidRPr="00513C1B" w:rsidRDefault="00513C1B" w:rsidP="00513C1B">
      <w:pPr>
        <w:rPr>
          <w:rFonts w:cstheme="minorHAnsi"/>
          <w:sz w:val="24"/>
          <w:szCs w:val="24"/>
        </w:rPr>
      </w:pPr>
      <w:r w:rsidRPr="00513C1B">
        <w:rPr>
          <w:rFonts w:cstheme="minorHAnsi"/>
          <w:sz w:val="24"/>
          <w:szCs w:val="24"/>
        </w:rPr>
        <w:t xml:space="preserve">• The second baseline survey is survey </w:t>
      </w:r>
      <w:proofErr w:type="gramStart"/>
      <w:r w:rsidRPr="00513C1B">
        <w:rPr>
          <w:rFonts w:cstheme="minorHAnsi"/>
          <w:sz w:val="24"/>
          <w:szCs w:val="24"/>
        </w:rPr>
        <w:t>1;</w:t>
      </w:r>
      <w:proofErr w:type="gramEnd"/>
    </w:p>
    <w:p w14:paraId="6EC5B792" w14:textId="77777777" w:rsidR="00513C1B" w:rsidRPr="00513C1B" w:rsidRDefault="00513C1B" w:rsidP="00513C1B">
      <w:pPr>
        <w:rPr>
          <w:rFonts w:cstheme="minorHAnsi"/>
          <w:sz w:val="24"/>
          <w:szCs w:val="24"/>
        </w:rPr>
      </w:pPr>
      <w:r w:rsidRPr="00513C1B">
        <w:rPr>
          <w:rFonts w:cstheme="minorHAnsi"/>
          <w:sz w:val="24"/>
          <w:szCs w:val="24"/>
        </w:rPr>
        <w:t xml:space="preserve">• the 1-week survey is survey </w:t>
      </w:r>
      <w:proofErr w:type="gramStart"/>
      <w:r w:rsidRPr="00513C1B">
        <w:rPr>
          <w:rFonts w:cstheme="minorHAnsi"/>
          <w:sz w:val="24"/>
          <w:szCs w:val="24"/>
        </w:rPr>
        <w:t>2;</w:t>
      </w:r>
      <w:proofErr w:type="gramEnd"/>
    </w:p>
    <w:p w14:paraId="65E000A6" w14:textId="3170808D" w:rsidR="00513C1B" w:rsidRDefault="00513C1B" w:rsidP="00513C1B">
      <w:pPr>
        <w:rPr>
          <w:rFonts w:cstheme="minorHAnsi"/>
          <w:sz w:val="24"/>
          <w:szCs w:val="24"/>
        </w:rPr>
      </w:pPr>
      <w:r w:rsidRPr="00513C1B">
        <w:rPr>
          <w:rFonts w:cstheme="minorHAnsi"/>
          <w:sz w:val="24"/>
          <w:szCs w:val="24"/>
        </w:rPr>
        <w:t>• the 1-month survey is survey 3, and</w:t>
      </w:r>
    </w:p>
    <w:p w14:paraId="44007C8F" w14:textId="2D6B0A2B" w:rsidR="00513C1B" w:rsidRPr="00513C1B" w:rsidRDefault="00513C1B" w:rsidP="00513C1B">
      <w:pPr>
        <w:rPr>
          <w:rFonts w:cstheme="minorHAnsi"/>
          <w:sz w:val="24"/>
          <w:szCs w:val="24"/>
        </w:rPr>
      </w:pPr>
      <w:r w:rsidRPr="00513C1B">
        <w:rPr>
          <w:rFonts w:cstheme="minorHAnsi"/>
          <w:sz w:val="24"/>
          <w:szCs w:val="24"/>
        </w:rPr>
        <w:t xml:space="preserve">• the </w:t>
      </w:r>
      <w:proofErr w:type="gramStart"/>
      <w:r w:rsidRPr="00513C1B">
        <w:rPr>
          <w:rFonts w:cstheme="minorHAnsi"/>
          <w:sz w:val="24"/>
          <w:szCs w:val="24"/>
        </w:rPr>
        <w:t>3 month</w:t>
      </w:r>
      <w:proofErr w:type="gramEnd"/>
      <w:r w:rsidRPr="00513C1B">
        <w:rPr>
          <w:rFonts w:cstheme="minorHAnsi"/>
          <w:sz w:val="24"/>
          <w:szCs w:val="24"/>
        </w:rPr>
        <w:t xml:space="preserve"> survey is survey 4.</w:t>
      </w:r>
    </w:p>
    <w:p w14:paraId="23C53304" w14:textId="39CC7F4E" w:rsidR="00EA2563" w:rsidRPr="00EA2563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>Again</w:t>
      </w:r>
      <w:r w:rsidR="003630B1">
        <w:rPr>
          <w:rFonts w:cstheme="minorHAnsi"/>
          <w:sz w:val="24"/>
          <w:szCs w:val="24"/>
        </w:rPr>
        <w:t xml:space="preserve">, </w:t>
      </w:r>
      <w:r w:rsidRPr="00EA2563">
        <w:rPr>
          <w:rFonts w:cstheme="minorHAnsi"/>
          <w:sz w:val="24"/>
          <w:szCs w:val="24"/>
        </w:rPr>
        <w:t>half of those sent postal surveys were sent either a baseline survey or a placebo.</w:t>
      </w:r>
    </w:p>
    <w:p w14:paraId="5B9DB583" w14:textId="77777777" w:rsidR="00EA2563" w:rsidRDefault="00EA2563" w:rsidP="00EA2563">
      <w:pPr>
        <w:rPr>
          <w:rFonts w:cstheme="minorHAnsi"/>
          <w:b/>
          <w:bCs/>
          <w:sz w:val="24"/>
          <w:szCs w:val="24"/>
        </w:rPr>
      </w:pPr>
    </w:p>
    <w:p w14:paraId="3F41EADB" w14:textId="0146ADF3" w:rsidR="00F3204B" w:rsidRPr="00521832" w:rsidRDefault="00F3204B" w:rsidP="006D62E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21832">
        <w:rPr>
          <w:rFonts w:cstheme="minorHAnsi"/>
          <w:b/>
          <w:bCs/>
          <w:sz w:val="24"/>
          <w:szCs w:val="24"/>
        </w:rPr>
        <w:t>Recording of Responses</w:t>
      </w:r>
    </w:p>
    <w:p w14:paraId="4C4937C8" w14:textId="0BCA53F1" w:rsidR="00EA2563" w:rsidRDefault="00AD24D7" w:rsidP="00EA2563">
      <w:pPr>
        <w:rPr>
          <w:rFonts w:cstheme="minorHAnsi"/>
          <w:sz w:val="24"/>
          <w:szCs w:val="24"/>
        </w:rPr>
      </w:pPr>
      <w:proofErr w:type="gramStart"/>
      <w:r w:rsidRPr="00AD24D7">
        <w:rPr>
          <w:rFonts w:cstheme="minorHAnsi"/>
          <w:sz w:val="24"/>
          <w:szCs w:val="24"/>
        </w:rPr>
        <w:t>A number of</w:t>
      </w:r>
      <w:proofErr w:type="gramEnd"/>
      <w:r w:rsidRPr="00AD24D7">
        <w:rPr>
          <w:rFonts w:cstheme="minorHAnsi"/>
          <w:sz w:val="24"/>
          <w:szCs w:val="24"/>
        </w:rPr>
        <w:t xml:space="preserve"> approaches were taken to recording responses</w:t>
      </w:r>
      <w:r w:rsidR="00C12395">
        <w:rPr>
          <w:rFonts w:cstheme="minorHAnsi"/>
          <w:sz w:val="24"/>
          <w:szCs w:val="24"/>
        </w:rPr>
        <w:t xml:space="preserve"> on policy</w:t>
      </w:r>
      <w:r>
        <w:rPr>
          <w:rFonts w:cstheme="minorHAnsi"/>
          <w:sz w:val="24"/>
          <w:szCs w:val="24"/>
        </w:rPr>
        <w:t>,</w:t>
      </w:r>
      <w:r w:rsidR="00A83578">
        <w:rPr>
          <w:rFonts w:cstheme="minorHAnsi"/>
          <w:sz w:val="24"/>
          <w:szCs w:val="24"/>
        </w:rPr>
        <w:t xml:space="preserve"> social and stigma issues</w:t>
      </w:r>
      <w:r>
        <w:rPr>
          <w:rFonts w:cstheme="minorHAnsi"/>
          <w:sz w:val="24"/>
          <w:szCs w:val="24"/>
        </w:rPr>
        <w:t xml:space="preserve"> including:</w:t>
      </w:r>
    </w:p>
    <w:p w14:paraId="43090C3A" w14:textId="2CD4D79E" w:rsidR="00AD24D7" w:rsidRDefault="00C91042" w:rsidP="00AD24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proofErr w:type="gramStart"/>
      <w:r>
        <w:rPr>
          <w:rFonts w:cstheme="minorHAnsi"/>
          <w:sz w:val="24"/>
          <w:szCs w:val="24"/>
        </w:rPr>
        <w:t>5 or</w:t>
      </w:r>
      <w:r w:rsidR="00AD5A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7 point</w:t>
      </w:r>
      <w:proofErr w:type="gramEnd"/>
      <w:r>
        <w:rPr>
          <w:rFonts w:cstheme="minorHAnsi"/>
          <w:sz w:val="24"/>
          <w:szCs w:val="24"/>
        </w:rPr>
        <w:t xml:space="preserve"> scale was given for questions </w:t>
      </w:r>
      <w:r w:rsidR="00606E51">
        <w:rPr>
          <w:rFonts w:cstheme="minorHAnsi"/>
          <w:sz w:val="24"/>
          <w:szCs w:val="24"/>
        </w:rPr>
        <w:t xml:space="preserve">asking </w:t>
      </w:r>
      <w:r w:rsidR="00117218">
        <w:rPr>
          <w:rFonts w:cstheme="minorHAnsi"/>
          <w:sz w:val="24"/>
          <w:szCs w:val="24"/>
        </w:rPr>
        <w:t xml:space="preserve">how much do </w:t>
      </w:r>
      <w:r w:rsidR="00606E51">
        <w:rPr>
          <w:rFonts w:cstheme="minorHAnsi"/>
          <w:sz w:val="24"/>
          <w:szCs w:val="24"/>
        </w:rPr>
        <w:t>respondent</w:t>
      </w:r>
      <w:r w:rsidR="00796E73">
        <w:rPr>
          <w:rFonts w:cstheme="minorHAnsi"/>
          <w:sz w:val="24"/>
          <w:szCs w:val="24"/>
        </w:rPr>
        <w:t>s</w:t>
      </w:r>
      <w:r w:rsidR="00117218">
        <w:rPr>
          <w:rFonts w:cstheme="minorHAnsi"/>
          <w:sz w:val="24"/>
          <w:szCs w:val="24"/>
        </w:rPr>
        <w:t xml:space="preserve"> agree</w:t>
      </w:r>
      <w:r w:rsidR="00606E51">
        <w:rPr>
          <w:rFonts w:cstheme="minorHAnsi"/>
          <w:sz w:val="24"/>
          <w:szCs w:val="24"/>
        </w:rPr>
        <w:t>s</w:t>
      </w:r>
      <w:r w:rsidR="00117218">
        <w:rPr>
          <w:rFonts w:cstheme="minorHAnsi"/>
          <w:sz w:val="24"/>
          <w:szCs w:val="24"/>
        </w:rPr>
        <w:t xml:space="preserve"> or disagree</w:t>
      </w:r>
      <w:r w:rsidR="00606E51">
        <w:rPr>
          <w:rFonts w:cstheme="minorHAnsi"/>
          <w:sz w:val="24"/>
          <w:szCs w:val="24"/>
        </w:rPr>
        <w:t>s</w:t>
      </w:r>
      <w:r w:rsidR="00117218">
        <w:rPr>
          <w:rFonts w:cstheme="minorHAnsi"/>
          <w:sz w:val="24"/>
          <w:szCs w:val="24"/>
        </w:rPr>
        <w:t xml:space="preserve"> with </w:t>
      </w:r>
      <w:r w:rsidR="00606E51">
        <w:rPr>
          <w:rFonts w:cstheme="minorHAnsi"/>
          <w:sz w:val="24"/>
          <w:szCs w:val="24"/>
        </w:rPr>
        <w:t>specific statements on abortion</w:t>
      </w:r>
      <w:r w:rsidR="003D4F7D">
        <w:rPr>
          <w:rFonts w:cstheme="minorHAnsi"/>
          <w:sz w:val="24"/>
          <w:szCs w:val="24"/>
        </w:rPr>
        <w:t xml:space="preserve"> or </w:t>
      </w:r>
      <w:r w:rsidR="006612A4">
        <w:rPr>
          <w:rFonts w:cstheme="minorHAnsi"/>
          <w:sz w:val="24"/>
          <w:szCs w:val="24"/>
        </w:rPr>
        <w:t xml:space="preserve">abortion </w:t>
      </w:r>
      <w:r w:rsidR="00057B4C">
        <w:rPr>
          <w:rFonts w:cstheme="minorHAnsi"/>
          <w:sz w:val="24"/>
          <w:szCs w:val="24"/>
        </w:rPr>
        <w:t>a</w:t>
      </w:r>
      <w:r w:rsidR="003F1E16">
        <w:rPr>
          <w:rFonts w:cstheme="minorHAnsi"/>
          <w:sz w:val="24"/>
          <w:szCs w:val="24"/>
        </w:rPr>
        <w:t>ction taking</w:t>
      </w:r>
      <w:r w:rsidR="00606E51">
        <w:rPr>
          <w:rFonts w:cstheme="minorHAnsi"/>
          <w:sz w:val="24"/>
          <w:szCs w:val="24"/>
        </w:rPr>
        <w:t xml:space="preserve">, </w:t>
      </w:r>
      <w:r w:rsidR="00796E73">
        <w:rPr>
          <w:rFonts w:cstheme="minorHAnsi"/>
          <w:sz w:val="24"/>
          <w:szCs w:val="24"/>
        </w:rPr>
        <w:t xml:space="preserve">with a </w:t>
      </w:r>
      <w:r w:rsidR="006A013F">
        <w:rPr>
          <w:rFonts w:cstheme="minorHAnsi"/>
          <w:sz w:val="24"/>
          <w:szCs w:val="24"/>
        </w:rPr>
        <w:t>neutral midpoint of “neither agree or disagree”</w:t>
      </w:r>
      <w:r w:rsidR="00057B4C">
        <w:rPr>
          <w:rFonts w:cstheme="minorHAnsi"/>
          <w:sz w:val="24"/>
          <w:szCs w:val="24"/>
        </w:rPr>
        <w:t xml:space="preserve"> </w:t>
      </w:r>
      <w:r w:rsidR="006612A4">
        <w:rPr>
          <w:rFonts w:cstheme="minorHAnsi"/>
          <w:sz w:val="24"/>
          <w:szCs w:val="24"/>
        </w:rPr>
        <w:t>as appropriate</w:t>
      </w:r>
      <w:r w:rsidR="006A013F">
        <w:rPr>
          <w:rFonts w:cstheme="minorHAnsi"/>
          <w:sz w:val="24"/>
          <w:szCs w:val="24"/>
        </w:rPr>
        <w:t>;</w:t>
      </w:r>
    </w:p>
    <w:p w14:paraId="07A409C5" w14:textId="77777777" w:rsidR="00A174D3" w:rsidRDefault="00A174D3" w:rsidP="00A174D3">
      <w:pPr>
        <w:pStyle w:val="ListParagraph"/>
        <w:rPr>
          <w:rFonts w:cstheme="minorHAnsi"/>
          <w:sz w:val="24"/>
          <w:szCs w:val="24"/>
        </w:rPr>
      </w:pPr>
    </w:p>
    <w:p w14:paraId="358E282D" w14:textId="14A299EC" w:rsidR="006A013F" w:rsidRPr="00AD24D7" w:rsidRDefault="00E4049A" w:rsidP="00AD24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Respondents were asked a 1-100 feeling thermo</w:t>
      </w:r>
      <w:r w:rsidR="00A743BC">
        <w:rPr>
          <w:rFonts w:cstheme="minorHAnsi"/>
          <w:sz w:val="24"/>
          <w:szCs w:val="24"/>
        </w:rPr>
        <w:t>meter</w:t>
      </w:r>
      <w:r w:rsidR="006C508D">
        <w:rPr>
          <w:rFonts w:cstheme="minorHAnsi"/>
          <w:sz w:val="24"/>
          <w:szCs w:val="24"/>
        </w:rPr>
        <w:t xml:space="preserve"> (or </w:t>
      </w:r>
      <w:proofErr w:type="spellStart"/>
      <w:r w:rsidR="006C508D">
        <w:rPr>
          <w:rFonts w:cstheme="minorHAnsi"/>
          <w:sz w:val="24"/>
          <w:szCs w:val="24"/>
        </w:rPr>
        <w:t>therm</w:t>
      </w:r>
      <w:proofErr w:type="spellEnd"/>
      <w:r w:rsidR="006C508D">
        <w:rPr>
          <w:rFonts w:cstheme="minorHAnsi"/>
          <w:sz w:val="24"/>
          <w:szCs w:val="24"/>
        </w:rPr>
        <w:t xml:space="preserve">) question </w:t>
      </w:r>
      <w:r w:rsidR="00A743BC">
        <w:rPr>
          <w:rFonts w:cstheme="minorHAnsi"/>
          <w:sz w:val="24"/>
          <w:szCs w:val="24"/>
        </w:rPr>
        <w:t xml:space="preserve">for other issues such as planned parenthood or </w:t>
      </w:r>
      <w:r w:rsidR="0051492F">
        <w:rPr>
          <w:rFonts w:cstheme="minorHAnsi"/>
          <w:sz w:val="24"/>
          <w:szCs w:val="24"/>
        </w:rPr>
        <w:t xml:space="preserve">attitudes </w:t>
      </w:r>
      <w:r w:rsidR="00314B6C">
        <w:rPr>
          <w:rFonts w:cstheme="minorHAnsi"/>
          <w:sz w:val="24"/>
          <w:szCs w:val="24"/>
        </w:rPr>
        <w:t>on women who have had abortions</w:t>
      </w:r>
      <w:r w:rsidR="006C508D">
        <w:rPr>
          <w:rFonts w:cstheme="minorHAnsi"/>
          <w:sz w:val="24"/>
          <w:szCs w:val="24"/>
        </w:rPr>
        <w:t xml:space="preserve">, where </w:t>
      </w:r>
      <w:r w:rsidR="00A174D3">
        <w:rPr>
          <w:rFonts w:cstheme="minorHAnsi"/>
          <w:sz w:val="24"/>
          <w:szCs w:val="24"/>
        </w:rPr>
        <w:t>it was felt that scaled responses were not appropriate</w:t>
      </w:r>
      <w:r w:rsidR="00314B6C">
        <w:rPr>
          <w:rFonts w:cstheme="minorHAnsi"/>
          <w:sz w:val="24"/>
          <w:szCs w:val="24"/>
        </w:rPr>
        <w:t>.</w:t>
      </w:r>
    </w:p>
    <w:p w14:paraId="2FEDE1A7" w14:textId="77777777" w:rsidR="00EA2563" w:rsidRPr="00EA2563" w:rsidRDefault="00EA2563" w:rsidP="00EA2563">
      <w:pPr>
        <w:rPr>
          <w:rFonts w:cstheme="minorHAnsi"/>
          <w:b/>
          <w:bCs/>
          <w:sz w:val="24"/>
          <w:szCs w:val="24"/>
        </w:rPr>
      </w:pPr>
    </w:p>
    <w:p w14:paraId="53F69005" w14:textId="107139A5" w:rsidR="00EA2563" w:rsidRPr="00521832" w:rsidRDefault="00EA2563" w:rsidP="006D62E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21832">
        <w:rPr>
          <w:rFonts w:cstheme="minorHAnsi"/>
          <w:b/>
          <w:bCs/>
          <w:sz w:val="24"/>
          <w:szCs w:val="24"/>
        </w:rPr>
        <w:t>Analysis of Survey</w:t>
      </w:r>
    </w:p>
    <w:p w14:paraId="593ABDA0" w14:textId="44B73E8D" w:rsidR="00EA2563" w:rsidRPr="00EA2563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 xml:space="preserve">At the pre-analysis stage, multiples indices were combined to test hypotheses. This was done to increase precision and limit the potential for multiple hypothesis testing.   </w:t>
      </w:r>
    </w:p>
    <w:p w14:paraId="3D897AA4" w14:textId="77777777" w:rsidR="00EA2563" w:rsidRPr="00EA2563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>Indices were created using factor analysis, with rescaling of the factors to have a mean of 0 and standard deviation of 1.</w:t>
      </w:r>
    </w:p>
    <w:p w14:paraId="5CCC3332" w14:textId="54CB66E1" w:rsidR="00EA2563" w:rsidRPr="003A2A0F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>Analysis was carried out using Ordinary Least Squares regression or OLS.</w:t>
      </w:r>
    </w:p>
    <w:p w14:paraId="66123DE4" w14:textId="77777777" w:rsidR="008F4FDB" w:rsidRDefault="008F4FDB" w:rsidP="008F4FDB">
      <w:pPr>
        <w:pStyle w:val="ListParagraph"/>
        <w:ind w:left="786"/>
        <w:rPr>
          <w:rFonts w:cstheme="minorHAnsi"/>
          <w:b/>
          <w:bCs/>
          <w:sz w:val="24"/>
          <w:szCs w:val="24"/>
        </w:rPr>
      </w:pPr>
    </w:p>
    <w:p w14:paraId="1891B83B" w14:textId="77777777" w:rsidR="008F4FDB" w:rsidRDefault="008F4FDB" w:rsidP="008F4FDB">
      <w:pPr>
        <w:pStyle w:val="ListParagraph"/>
        <w:ind w:left="786"/>
        <w:rPr>
          <w:rFonts w:cstheme="minorHAnsi"/>
          <w:b/>
          <w:bCs/>
          <w:sz w:val="24"/>
          <w:szCs w:val="24"/>
        </w:rPr>
      </w:pPr>
    </w:p>
    <w:p w14:paraId="4BAC3739" w14:textId="77777777" w:rsidR="008F4FDB" w:rsidRDefault="008F4FDB" w:rsidP="008F4FDB">
      <w:pPr>
        <w:pStyle w:val="ListParagraph"/>
        <w:ind w:left="786"/>
        <w:rPr>
          <w:rFonts w:cstheme="minorHAnsi"/>
          <w:b/>
          <w:bCs/>
          <w:sz w:val="24"/>
          <w:szCs w:val="24"/>
        </w:rPr>
      </w:pPr>
    </w:p>
    <w:p w14:paraId="23C0A0EA" w14:textId="29556263" w:rsidR="00EA2563" w:rsidRPr="00521832" w:rsidRDefault="00EA2563" w:rsidP="0071418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21832">
        <w:rPr>
          <w:rFonts w:cstheme="minorHAnsi"/>
          <w:b/>
          <w:bCs/>
          <w:sz w:val="24"/>
          <w:szCs w:val="24"/>
        </w:rPr>
        <w:lastRenderedPageBreak/>
        <w:t>Reported Output</w:t>
      </w:r>
      <w:r w:rsidR="00FE21D2" w:rsidRPr="00521832">
        <w:rPr>
          <w:rFonts w:cstheme="minorHAnsi"/>
          <w:b/>
          <w:bCs/>
          <w:sz w:val="24"/>
          <w:szCs w:val="24"/>
        </w:rPr>
        <w:t>s</w:t>
      </w:r>
    </w:p>
    <w:p w14:paraId="0F3F4798" w14:textId="09AA3FDB" w:rsidR="00513C1B" w:rsidRDefault="00B60D70" w:rsidP="00EA25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dataset had 112010 observations. The replication was originally in an R markdown file which I then transferred to an R file. </w:t>
      </w:r>
    </w:p>
    <w:p w14:paraId="1098A21A" w14:textId="1A36AECA" w:rsidR="00FE21D2" w:rsidRDefault="00815305" w:rsidP="00EA25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Whilst there was a large amount of data</w:t>
      </w:r>
      <w:r w:rsidR="003A2A0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 found the test of the design assumptions to be the most interesting. The aspect of the survey was the covariate balance among All Subjects, Compliers and Reporters. </w:t>
      </w:r>
    </w:p>
    <w:p w14:paraId="12AA8A69" w14:textId="58A736D4" w:rsidR="00815305" w:rsidRDefault="00815305" w:rsidP="00EA25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paper the tables were quoted to: </w:t>
      </w:r>
    </w:p>
    <w:p w14:paraId="21EF4F40" w14:textId="6EAD324B" w:rsidR="00815305" w:rsidRPr="00815305" w:rsidRDefault="00815305" w:rsidP="00EA2563">
      <w:pPr>
        <w:rPr>
          <w:rFonts w:cstheme="minorHAnsi"/>
          <w:sz w:val="24"/>
          <w:szCs w:val="24"/>
        </w:rPr>
      </w:pPr>
      <w:r w:rsidRPr="00815305">
        <w:rPr>
          <w:rFonts w:cstheme="minorHAnsi"/>
          <w:sz w:val="24"/>
          <w:szCs w:val="24"/>
        </w:rPr>
        <w:t>“</w:t>
      </w:r>
      <w:proofErr w:type="gramStart"/>
      <w:r w:rsidRPr="00815305">
        <w:rPr>
          <w:sz w:val="24"/>
          <w:szCs w:val="24"/>
        </w:rPr>
        <w:t>demonstrate</w:t>
      </w:r>
      <w:proofErr w:type="gramEnd"/>
      <w:r w:rsidRPr="00815305">
        <w:rPr>
          <w:sz w:val="24"/>
          <w:szCs w:val="24"/>
        </w:rPr>
        <w:t xml:space="preserve"> that balance on pre-treatment observable attributes is maintained among the original universe of pre-survey respondents randomized to each group, the sub-sample that was canvassed, and the sub-sample that was both canvassed and successfully re-interviewed. Each table shows the mean value for the covariate (measured in the baseline survey before treatment) under each condition as well as the p-value from a one-way ANOVA test. The first table considers all voters who were randomly assigned after having taken the pre-survey (all subjects); the second table considers all voters who were successfully</w:t>
      </w:r>
      <w:r w:rsidRPr="00815305">
        <w:rPr>
          <w:sz w:val="24"/>
          <w:szCs w:val="24"/>
        </w:rPr>
        <w:t xml:space="preserve"> </w:t>
      </w:r>
      <w:r w:rsidRPr="00815305">
        <w:rPr>
          <w:sz w:val="24"/>
          <w:szCs w:val="24"/>
        </w:rPr>
        <w:t>contacted (compliers); the remaining tables consider all voters who responded to the first through third post-surveys (reporters).</w:t>
      </w:r>
      <w:r w:rsidRPr="00815305">
        <w:rPr>
          <w:sz w:val="24"/>
          <w:szCs w:val="24"/>
        </w:rPr>
        <w:t>”</w:t>
      </w:r>
    </w:p>
    <w:p w14:paraId="2FE9EF93" w14:textId="72CB6671" w:rsidR="00EA2563" w:rsidRPr="00EA2563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 xml:space="preserve">The output from the survey which I replicated was the covariate balance from all </w:t>
      </w:r>
      <w:proofErr w:type="gramStart"/>
      <w:r w:rsidRPr="00EA2563">
        <w:rPr>
          <w:rFonts w:cstheme="minorHAnsi"/>
          <w:sz w:val="24"/>
          <w:szCs w:val="24"/>
        </w:rPr>
        <w:t xml:space="preserve">responders </w:t>
      </w:r>
      <w:r w:rsidR="001F348B">
        <w:rPr>
          <w:rFonts w:cstheme="minorHAnsi"/>
          <w:sz w:val="24"/>
          <w:szCs w:val="24"/>
        </w:rPr>
        <w:t>,</w:t>
      </w:r>
      <w:r w:rsidRPr="00EA2563">
        <w:rPr>
          <w:rFonts w:cstheme="minorHAnsi"/>
          <w:sz w:val="24"/>
          <w:szCs w:val="24"/>
        </w:rPr>
        <w:t>on</w:t>
      </w:r>
      <w:proofErr w:type="gramEnd"/>
      <w:r w:rsidRPr="00EA2563">
        <w:rPr>
          <w:rFonts w:cstheme="minorHAnsi"/>
          <w:sz w:val="24"/>
          <w:szCs w:val="24"/>
        </w:rPr>
        <w:t xml:space="preserve"> all of the principal aspects of the survey</w:t>
      </w:r>
      <w:r w:rsidR="001F348B">
        <w:rPr>
          <w:rFonts w:cstheme="minorHAnsi"/>
          <w:sz w:val="24"/>
          <w:szCs w:val="24"/>
        </w:rPr>
        <w:t>,</w:t>
      </w:r>
      <w:r w:rsidRPr="00EA2563">
        <w:rPr>
          <w:rFonts w:cstheme="minorHAnsi"/>
          <w:sz w:val="24"/>
          <w:szCs w:val="24"/>
        </w:rPr>
        <w:t xml:space="preserve"> in the third follow-up survey.  </w:t>
      </w:r>
    </w:p>
    <w:p w14:paraId="3C98A794" w14:textId="77777777" w:rsidR="00EA2563" w:rsidRPr="00EA2563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 xml:space="preserve">You should be aware that the output reflects the views of females </w:t>
      </w:r>
      <w:r w:rsidRPr="00EA2563">
        <w:rPr>
          <w:rFonts w:cstheme="minorHAnsi"/>
          <w:b/>
          <w:bCs/>
          <w:sz w:val="24"/>
          <w:szCs w:val="24"/>
        </w:rPr>
        <w:t>only</w:t>
      </w:r>
      <w:r w:rsidRPr="00EA2563">
        <w:rPr>
          <w:rFonts w:cstheme="minorHAnsi"/>
          <w:sz w:val="24"/>
          <w:szCs w:val="24"/>
        </w:rPr>
        <w:t>.</w:t>
      </w:r>
    </w:p>
    <w:p w14:paraId="4761B60D" w14:textId="002604C1" w:rsidR="00EA2563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 xml:space="preserve">What I found interesting in this output was the higher average age of the responders.  </w:t>
      </w:r>
    </w:p>
    <w:p w14:paraId="559954F7" w14:textId="7954FA1C" w:rsidR="001F348B" w:rsidRPr="00EA2563" w:rsidRDefault="001F348B" w:rsidP="00EA256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C0C0652" wp14:editId="14FAE0A4">
            <wp:extent cx="4095961" cy="1917799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F009" w14:textId="3D6FF25B" w:rsidR="00EA2563" w:rsidRPr="00EA2563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>As abortion more directly affects women in age groups which we would expect them have children</w:t>
      </w:r>
      <w:r w:rsidR="001F348B">
        <w:rPr>
          <w:rFonts w:cstheme="minorHAnsi"/>
          <w:sz w:val="24"/>
          <w:szCs w:val="24"/>
        </w:rPr>
        <w:t>.</w:t>
      </w:r>
      <w:r w:rsidRPr="00EA2563">
        <w:rPr>
          <w:rFonts w:cstheme="minorHAnsi"/>
          <w:sz w:val="24"/>
          <w:szCs w:val="24"/>
        </w:rPr>
        <w:t xml:space="preserve"> I was interested in exploring </w:t>
      </w:r>
      <w:r w:rsidRPr="00EA2563">
        <w:rPr>
          <w:rFonts w:cstheme="minorHAnsi"/>
          <w:b/>
          <w:bCs/>
          <w:sz w:val="24"/>
          <w:szCs w:val="24"/>
        </w:rPr>
        <w:t>their</w:t>
      </w:r>
      <w:r w:rsidRPr="00EA2563">
        <w:rPr>
          <w:rFonts w:cstheme="minorHAnsi"/>
          <w:sz w:val="24"/>
          <w:szCs w:val="24"/>
        </w:rPr>
        <w:t xml:space="preserve"> views and </w:t>
      </w:r>
      <w:r w:rsidRPr="00EA2563">
        <w:rPr>
          <w:rFonts w:cstheme="minorHAnsi"/>
          <w:b/>
          <w:bCs/>
          <w:sz w:val="24"/>
          <w:szCs w:val="24"/>
        </w:rPr>
        <w:t xml:space="preserve">not </w:t>
      </w:r>
      <w:r w:rsidRPr="00EA2563">
        <w:rPr>
          <w:rFonts w:cstheme="minorHAnsi"/>
          <w:sz w:val="24"/>
          <w:szCs w:val="24"/>
        </w:rPr>
        <w:t xml:space="preserve">the views of </w:t>
      </w:r>
      <w:r w:rsidRPr="00EA2563">
        <w:rPr>
          <w:rFonts w:cstheme="minorHAnsi"/>
          <w:sz w:val="24"/>
          <w:szCs w:val="24"/>
          <w:u w:val="single"/>
        </w:rPr>
        <w:t>all</w:t>
      </w:r>
      <w:r w:rsidRPr="00EA2563">
        <w:rPr>
          <w:rFonts w:cstheme="minorHAnsi"/>
          <w:sz w:val="24"/>
          <w:szCs w:val="24"/>
        </w:rPr>
        <w:t>.</w:t>
      </w:r>
    </w:p>
    <w:p w14:paraId="1BB23E8C" w14:textId="3C9BCE17" w:rsidR="00EA2563" w:rsidRPr="00EA2563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 xml:space="preserve">I found it striking that in the reported survey results the average age of both the treatment and placebo respondents was over 50 years. </w:t>
      </w:r>
    </w:p>
    <w:p w14:paraId="201639F5" w14:textId="77777777" w:rsidR="00EA2563" w:rsidRPr="00EA2563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>This is generally accepted to be above child-bearing age.</w:t>
      </w:r>
    </w:p>
    <w:p w14:paraId="0FBA2F38" w14:textId="403E0BB7" w:rsidR="00EA2563" w:rsidRDefault="00EA2563" w:rsidP="00EA2563">
      <w:pPr>
        <w:rPr>
          <w:rFonts w:cstheme="minorHAnsi"/>
          <w:sz w:val="24"/>
          <w:szCs w:val="24"/>
        </w:rPr>
      </w:pPr>
      <w:r w:rsidRPr="00EA2563">
        <w:rPr>
          <w:rFonts w:cstheme="minorHAnsi"/>
          <w:sz w:val="24"/>
          <w:szCs w:val="24"/>
        </w:rPr>
        <w:t>I looked to explore the dynamics of those who are of child-bearing age.</w:t>
      </w:r>
    </w:p>
    <w:p w14:paraId="67A9485F" w14:textId="77777777" w:rsidR="008F4FDB" w:rsidRDefault="008F4FDB" w:rsidP="008F4FDB">
      <w:pPr>
        <w:rPr>
          <w:rFonts w:cstheme="minorHAnsi"/>
          <w:b/>
          <w:bCs/>
          <w:sz w:val="24"/>
          <w:szCs w:val="24"/>
        </w:rPr>
      </w:pPr>
    </w:p>
    <w:p w14:paraId="7862BBA8" w14:textId="62D62171" w:rsidR="00EA2563" w:rsidRPr="008F4FDB" w:rsidRDefault="0092489D" w:rsidP="008F4FD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8F4FDB">
        <w:rPr>
          <w:rFonts w:cstheme="minorHAnsi"/>
          <w:b/>
          <w:bCs/>
          <w:sz w:val="24"/>
          <w:szCs w:val="24"/>
        </w:rPr>
        <w:lastRenderedPageBreak/>
        <w:t xml:space="preserve">Code </w:t>
      </w:r>
    </w:p>
    <w:p w14:paraId="5F2BEA6E" w14:textId="0EF84439" w:rsidR="003A2A0F" w:rsidRPr="003A2A0F" w:rsidRDefault="003A2A0F" w:rsidP="00EA25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Below is the code that they used to set up and produce the tables. </w:t>
      </w:r>
    </w:p>
    <w:p w14:paraId="6BD30341" w14:textId="5488F0BC" w:rsidR="00DE0A06" w:rsidRDefault="00DE0A06" w:rsidP="00EA256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EDCFD62" wp14:editId="1C6E81E7">
            <wp:extent cx="4876800" cy="21717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FA67" w14:textId="08E2CA86" w:rsidR="00DE0A06" w:rsidRDefault="000D079F" w:rsidP="00EA256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8EBCCA" wp14:editId="0186382E">
            <wp:simplePos x="0" y="0"/>
            <wp:positionH relativeFrom="margin">
              <wp:posOffset>-139700</wp:posOffset>
            </wp:positionH>
            <wp:positionV relativeFrom="paragraph">
              <wp:posOffset>3526155</wp:posOffset>
            </wp:positionV>
            <wp:extent cx="5518150" cy="1873250"/>
            <wp:effectExtent l="0" t="0" r="6350" b="0"/>
            <wp:wrapTight wrapText="bothSides">
              <wp:wrapPolygon edited="0">
                <wp:start x="0" y="0"/>
                <wp:lineTo x="0" y="21307"/>
                <wp:lineTo x="21550" y="21307"/>
                <wp:lineTo x="21550" y="0"/>
                <wp:lineTo x="0" y="0"/>
              </wp:wrapPolygon>
            </wp:wrapTight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C24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B3D384A" wp14:editId="10D28BD5">
            <wp:simplePos x="0" y="0"/>
            <wp:positionH relativeFrom="margin">
              <wp:posOffset>-127000</wp:posOffset>
            </wp:positionH>
            <wp:positionV relativeFrom="paragraph">
              <wp:posOffset>1774825</wp:posOffset>
            </wp:positionV>
            <wp:extent cx="5575300" cy="1778000"/>
            <wp:effectExtent l="0" t="0" r="6350" b="0"/>
            <wp:wrapTight wrapText="bothSides">
              <wp:wrapPolygon edited="0">
                <wp:start x="0" y="0"/>
                <wp:lineTo x="0" y="21291"/>
                <wp:lineTo x="21551" y="21291"/>
                <wp:lineTo x="21551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A0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6D24CDE" wp14:editId="2AE6FC55">
            <wp:extent cx="5731510" cy="170116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FEEF" w14:textId="596B9965" w:rsidR="00DE0A06" w:rsidRDefault="00694C24" w:rsidP="00EA25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032678E" w14:textId="2FE75131" w:rsidR="00694C24" w:rsidRDefault="00694C24" w:rsidP="00EA2563">
      <w:pPr>
        <w:rPr>
          <w:rFonts w:cstheme="minorHAnsi"/>
          <w:sz w:val="24"/>
          <w:szCs w:val="24"/>
        </w:rPr>
      </w:pPr>
    </w:p>
    <w:p w14:paraId="47B8C1D7" w14:textId="513D111F" w:rsidR="00DE0A06" w:rsidRDefault="00DE0A06" w:rsidP="00EA2563">
      <w:pPr>
        <w:rPr>
          <w:rFonts w:cstheme="minorHAnsi"/>
          <w:sz w:val="24"/>
          <w:szCs w:val="24"/>
        </w:rPr>
      </w:pPr>
    </w:p>
    <w:p w14:paraId="52576CE1" w14:textId="739E8268" w:rsidR="000D079F" w:rsidRDefault="000D079F" w:rsidP="00EA2563">
      <w:pPr>
        <w:rPr>
          <w:rFonts w:cstheme="minorHAnsi"/>
          <w:sz w:val="24"/>
          <w:szCs w:val="24"/>
        </w:rPr>
      </w:pPr>
    </w:p>
    <w:p w14:paraId="2D8B4F0E" w14:textId="77777777" w:rsidR="000D079F" w:rsidRDefault="000D079F" w:rsidP="00EA2563">
      <w:pPr>
        <w:rPr>
          <w:rFonts w:cstheme="minorHAnsi"/>
          <w:sz w:val="24"/>
          <w:szCs w:val="24"/>
        </w:rPr>
      </w:pPr>
    </w:p>
    <w:p w14:paraId="320AE01E" w14:textId="37B2F237" w:rsidR="000D079F" w:rsidRDefault="000D079F" w:rsidP="00EA2563">
      <w:pPr>
        <w:rPr>
          <w:rFonts w:cstheme="minorHAnsi"/>
          <w:sz w:val="24"/>
          <w:szCs w:val="24"/>
        </w:rPr>
      </w:pPr>
    </w:p>
    <w:p w14:paraId="75AF397C" w14:textId="4851E59E" w:rsidR="000D079F" w:rsidRDefault="000D079F" w:rsidP="00EA2563">
      <w:pPr>
        <w:rPr>
          <w:rFonts w:cstheme="minorHAnsi"/>
          <w:sz w:val="24"/>
          <w:szCs w:val="24"/>
        </w:rPr>
      </w:pPr>
    </w:p>
    <w:p w14:paraId="19CE7943" w14:textId="77777777" w:rsidR="000D079F" w:rsidRDefault="000D079F" w:rsidP="00EA2563">
      <w:pPr>
        <w:rPr>
          <w:rFonts w:cstheme="minorHAnsi"/>
          <w:sz w:val="24"/>
          <w:szCs w:val="24"/>
        </w:rPr>
      </w:pPr>
    </w:p>
    <w:p w14:paraId="0E8F9A11" w14:textId="7B77864A" w:rsidR="00EA2563" w:rsidRDefault="000D079F" w:rsidP="00EA25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This is the code I ran to replicate the data for age under 50. </w:t>
      </w:r>
      <w:r w:rsidR="009A7057">
        <w:rPr>
          <w:rFonts w:cstheme="minorHAnsi"/>
          <w:sz w:val="24"/>
          <w:szCs w:val="24"/>
        </w:rPr>
        <w:t xml:space="preserve">I had already previously run all the covariate balance among all the subjects, </w:t>
      </w:r>
      <w:proofErr w:type="gramStart"/>
      <w:r w:rsidR="009A7057">
        <w:rPr>
          <w:rFonts w:cstheme="minorHAnsi"/>
          <w:sz w:val="24"/>
          <w:szCs w:val="24"/>
        </w:rPr>
        <w:t>compliers</w:t>
      </w:r>
      <w:proofErr w:type="gramEnd"/>
      <w:r w:rsidR="009A7057">
        <w:rPr>
          <w:rFonts w:cstheme="minorHAnsi"/>
          <w:sz w:val="24"/>
          <w:szCs w:val="24"/>
        </w:rPr>
        <w:t xml:space="preserve"> and reporters. </w:t>
      </w:r>
    </w:p>
    <w:p w14:paraId="07AD8462" w14:textId="744BB308" w:rsidR="000D079F" w:rsidRDefault="0036097E" w:rsidP="00EA2563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590F65F8" wp14:editId="4A313831">
            <wp:extent cx="5731510" cy="202438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6A31" w14:textId="740EDB10" w:rsidR="0036097E" w:rsidRDefault="0036097E" w:rsidP="00EA2563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4D4774EB" wp14:editId="78F6EE45">
            <wp:extent cx="5731510" cy="101409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A85" w14:textId="09247712" w:rsidR="0036097E" w:rsidRPr="009F3F2B" w:rsidRDefault="0092489D" w:rsidP="00EA2563">
      <w:pPr>
        <w:rPr>
          <w:rFonts w:cstheme="minorHAnsi"/>
          <w:sz w:val="24"/>
          <w:szCs w:val="24"/>
        </w:rPr>
      </w:pPr>
      <w:r w:rsidRPr="009F3F2B">
        <w:rPr>
          <w:rFonts w:cstheme="minorHAnsi"/>
          <w:sz w:val="24"/>
          <w:szCs w:val="24"/>
        </w:rPr>
        <w:t xml:space="preserve">The Output </w:t>
      </w:r>
    </w:p>
    <w:p w14:paraId="0069D3F2" w14:textId="66B8BB76" w:rsidR="0092489D" w:rsidRDefault="0092489D" w:rsidP="00EA256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A478B32" wp14:editId="75E5CEFD">
            <wp:extent cx="4070350" cy="37338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11D30" w14:textId="77777777" w:rsidR="0092489D" w:rsidRPr="00453202" w:rsidRDefault="0092489D" w:rsidP="00EA2563">
      <w:pPr>
        <w:rPr>
          <w:rFonts w:cstheme="minorHAnsi"/>
          <w:sz w:val="24"/>
          <w:szCs w:val="24"/>
        </w:rPr>
      </w:pPr>
    </w:p>
    <w:p w14:paraId="5273EB63" w14:textId="69415F1E" w:rsidR="00EA2563" w:rsidRDefault="00EA2563" w:rsidP="00EA2563">
      <w:pPr>
        <w:rPr>
          <w:rFonts w:cstheme="minorHAnsi"/>
          <w:sz w:val="24"/>
          <w:szCs w:val="24"/>
        </w:rPr>
      </w:pPr>
    </w:p>
    <w:p w14:paraId="0BEAF332" w14:textId="13660937" w:rsidR="00453202" w:rsidRPr="00EA2563" w:rsidRDefault="00453202" w:rsidP="00EA2563">
      <w:pPr>
        <w:rPr>
          <w:rFonts w:cstheme="minorHAnsi"/>
          <w:sz w:val="24"/>
          <w:szCs w:val="24"/>
        </w:rPr>
      </w:pPr>
    </w:p>
    <w:p w14:paraId="441A231D" w14:textId="7A73920D" w:rsidR="00EA2563" w:rsidRPr="00521832" w:rsidRDefault="0092489D" w:rsidP="0092489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21832">
        <w:rPr>
          <w:rFonts w:cstheme="minorHAnsi"/>
          <w:b/>
          <w:bCs/>
          <w:sz w:val="24"/>
          <w:szCs w:val="24"/>
        </w:rPr>
        <w:lastRenderedPageBreak/>
        <w:t xml:space="preserve">Analysis </w:t>
      </w:r>
    </w:p>
    <w:p w14:paraId="7790D121" w14:textId="0B89C938" w:rsidR="000610A2" w:rsidRDefault="004532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ECA4AB9" wp14:editId="3F04089F">
            <wp:simplePos x="0" y="0"/>
            <wp:positionH relativeFrom="column">
              <wp:posOffset>2724150</wp:posOffset>
            </wp:positionH>
            <wp:positionV relativeFrom="paragraph">
              <wp:posOffset>558800</wp:posOffset>
            </wp:positionV>
            <wp:extent cx="3502025" cy="2920365"/>
            <wp:effectExtent l="0" t="0" r="3175" b="0"/>
            <wp:wrapTight wrapText="bothSides">
              <wp:wrapPolygon edited="0">
                <wp:start x="0" y="0"/>
                <wp:lineTo x="0" y="21417"/>
                <wp:lineTo x="21502" y="21417"/>
                <wp:lineTo x="2150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FDC86CD" wp14:editId="4C0BE2DA">
            <wp:simplePos x="0" y="0"/>
            <wp:positionH relativeFrom="column">
              <wp:posOffset>-736600</wp:posOffset>
            </wp:positionH>
            <wp:positionV relativeFrom="paragraph">
              <wp:posOffset>514350</wp:posOffset>
            </wp:positionV>
            <wp:extent cx="3426460" cy="2682240"/>
            <wp:effectExtent l="0" t="0" r="2540" b="3810"/>
            <wp:wrapTight wrapText="bothSides">
              <wp:wrapPolygon edited="0">
                <wp:start x="0" y="0"/>
                <wp:lineTo x="0" y="21477"/>
                <wp:lineTo x="21496" y="21477"/>
                <wp:lineTo x="2149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89D">
        <w:rPr>
          <w:rFonts w:cstheme="minorHAnsi"/>
          <w:sz w:val="24"/>
          <w:szCs w:val="24"/>
        </w:rPr>
        <w:t>The Covariate Balance among 3</w:t>
      </w:r>
      <w:r w:rsidR="0092489D" w:rsidRPr="0092489D">
        <w:rPr>
          <w:rFonts w:cstheme="minorHAnsi"/>
          <w:sz w:val="24"/>
          <w:szCs w:val="24"/>
          <w:vertAlign w:val="superscript"/>
        </w:rPr>
        <w:t>rd</w:t>
      </w:r>
      <w:r w:rsidR="0092489D">
        <w:rPr>
          <w:rFonts w:cstheme="minorHAnsi"/>
          <w:sz w:val="24"/>
          <w:szCs w:val="24"/>
        </w:rPr>
        <w:t xml:space="preserve"> Post-Survey Respondents and the</w:t>
      </w:r>
      <w:r w:rsidR="009F3F2B">
        <w:rPr>
          <w:rFonts w:cstheme="minorHAnsi"/>
          <w:sz w:val="24"/>
          <w:szCs w:val="24"/>
        </w:rPr>
        <w:t>n</w:t>
      </w:r>
      <w:r w:rsidR="0092489D">
        <w:rPr>
          <w:rFonts w:cstheme="minorHAnsi"/>
          <w:sz w:val="24"/>
          <w:szCs w:val="24"/>
        </w:rPr>
        <w:t xml:space="preserve"> my replicated results for </w:t>
      </w:r>
      <w:r w:rsidR="003F4E37">
        <w:rPr>
          <w:rFonts w:cstheme="minorHAnsi"/>
          <w:sz w:val="24"/>
          <w:szCs w:val="24"/>
        </w:rPr>
        <w:t>The Covariate Balance among 3</w:t>
      </w:r>
      <w:r w:rsidR="003F4E37" w:rsidRPr="003F4E37">
        <w:rPr>
          <w:rFonts w:cstheme="minorHAnsi"/>
          <w:sz w:val="24"/>
          <w:szCs w:val="24"/>
          <w:vertAlign w:val="superscript"/>
        </w:rPr>
        <w:t>rd</w:t>
      </w:r>
      <w:r w:rsidR="003F4E37">
        <w:rPr>
          <w:rFonts w:cstheme="minorHAnsi"/>
          <w:sz w:val="24"/>
          <w:szCs w:val="24"/>
        </w:rPr>
        <w:t xml:space="preserve"> Post-Survey for Respondents under the age of 50.</w:t>
      </w:r>
    </w:p>
    <w:p w14:paraId="3B991220" w14:textId="77777777" w:rsidR="00E93F2A" w:rsidRDefault="00E93F2A" w:rsidP="00A4450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4A733A6B" w14:textId="21ECAE9E" w:rsidR="00E93F2A" w:rsidRDefault="00E93F2A" w:rsidP="00A4450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shows the two outputs, the replicated and then the results for when age is set at under 50.</w:t>
      </w:r>
    </w:p>
    <w:p w14:paraId="4D2AC2DD" w14:textId="7D84A3D2" w:rsidR="00A44506" w:rsidRDefault="00A44506" w:rsidP="00A4450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As you can see the average age – excluding those over 50 years - is now just over 39</w:t>
      </w:r>
      <w:r w:rsidR="00E93F2A">
        <w:rPr>
          <w:rFonts w:ascii="Calibri" w:hAnsi="Calibri" w:cs="Calibri"/>
          <w:color w:val="000000"/>
        </w:rPr>
        <w:t>.18</w:t>
      </w:r>
      <w:r>
        <w:rPr>
          <w:rFonts w:ascii="Calibri" w:hAnsi="Calibri" w:cs="Calibri"/>
          <w:color w:val="000000"/>
        </w:rPr>
        <w:t xml:space="preserve"> years.</w:t>
      </w:r>
    </w:p>
    <w:p w14:paraId="7C826A8E" w14:textId="77777777" w:rsidR="00A44506" w:rsidRDefault="00A44506" w:rsidP="00A4450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What is interesting is that the P values for two of the results have changed.</w:t>
      </w:r>
    </w:p>
    <w:p w14:paraId="323EB45C" w14:textId="77777777" w:rsidR="00A44506" w:rsidRDefault="00A44506" w:rsidP="00A4450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For these 2 results the P value is now below 0.05. </w:t>
      </w:r>
    </w:p>
    <w:p w14:paraId="2A9A011E" w14:textId="77777777" w:rsidR="00A44506" w:rsidRDefault="00A44506" w:rsidP="00A4450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In the reported results they were </w:t>
      </w:r>
      <w:r>
        <w:rPr>
          <w:rFonts w:ascii="Calibri" w:hAnsi="Calibri" w:cs="Calibri"/>
          <w:color w:val="000000"/>
          <w:u w:val="single"/>
        </w:rPr>
        <w:t>at or above</w:t>
      </w:r>
      <w:r>
        <w:rPr>
          <w:rFonts w:ascii="Calibri" w:hAnsi="Calibri" w:cs="Calibri"/>
          <w:color w:val="000000"/>
        </w:rPr>
        <w:t xml:space="preserve"> this critical threshold.</w:t>
      </w:r>
    </w:p>
    <w:p w14:paraId="7129B19D" w14:textId="77777777" w:rsidR="00A44506" w:rsidRDefault="00A44506" w:rsidP="00A4450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Looking closer at these results -</w:t>
      </w:r>
    </w:p>
    <w:p w14:paraId="678FCC71" w14:textId="77777777" w:rsidR="00A44506" w:rsidRDefault="00A44506" w:rsidP="00A4450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For women who had previously had an abortion the P value has fallen from 0.05 to 0.02. </w:t>
      </w:r>
    </w:p>
    <w:p w14:paraId="12A3075C" w14:textId="44C578D0" w:rsidR="00A44506" w:rsidRDefault="00A44506" w:rsidP="00A4450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Similarly, the African American </w:t>
      </w:r>
      <w:proofErr w:type="spellStart"/>
      <w:r>
        <w:rPr>
          <w:rFonts w:ascii="Calibri" w:hAnsi="Calibri" w:cs="Calibri"/>
          <w:color w:val="000000"/>
        </w:rPr>
        <w:t>therm</w:t>
      </w:r>
      <w:proofErr w:type="spellEnd"/>
      <w:r>
        <w:rPr>
          <w:rFonts w:ascii="Calibri" w:hAnsi="Calibri" w:cs="Calibri"/>
          <w:color w:val="000000"/>
        </w:rPr>
        <w:t xml:space="preserve"> is now 0.02 down from the previously reported level of 0.14 based on the inclusion of </w:t>
      </w:r>
      <w:r>
        <w:rPr>
          <w:rFonts w:ascii="Calibri" w:hAnsi="Calibri" w:cs="Calibri"/>
          <w:color w:val="000000"/>
          <w:u w:val="single"/>
        </w:rPr>
        <w:t>all</w:t>
      </w:r>
      <w:r>
        <w:rPr>
          <w:rFonts w:ascii="Calibri" w:hAnsi="Calibri" w:cs="Calibri"/>
          <w:color w:val="000000"/>
        </w:rPr>
        <w:t xml:space="preserve"> age groups.</w:t>
      </w:r>
    </w:p>
    <w:p w14:paraId="66B8A44B" w14:textId="27141111" w:rsidR="00521832" w:rsidRDefault="00521832" w:rsidP="00A4450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If I was to conduct further analysis, I may look at a different population. This study was conducted in Maine and therefore the population was almost 100% white. If I was to continue my study and replication</w:t>
      </w:r>
      <w:r w:rsidR="008F4FDB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I may choose a more diverse population. </w:t>
      </w:r>
    </w:p>
    <w:p w14:paraId="135E1503" w14:textId="210AE2F4" w:rsidR="00A44506" w:rsidRDefault="00521832" w:rsidP="00A4450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However, m</w:t>
      </w:r>
      <w:r w:rsidR="00A44506">
        <w:rPr>
          <w:rFonts w:ascii="Calibri" w:hAnsi="Calibri" w:cs="Calibri"/>
          <w:color w:val="000000"/>
        </w:rPr>
        <w:t xml:space="preserve">y replication demonstrates that a change in the age profile to reflect those regarded as more directly engaged with the issue of abortion is more likely to give rise to question these </w:t>
      </w:r>
      <w:r w:rsidR="00E93F2A">
        <w:rPr>
          <w:rFonts w:ascii="Calibri" w:hAnsi="Calibri" w:cs="Calibri"/>
          <w:color w:val="000000"/>
        </w:rPr>
        <w:t>two</w:t>
      </w:r>
      <w:r w:rsidR="00A44506">
        <w:rPr>
          <w:rFonts w:ascii="Calibri" w:hAnsi="Calibri" w:cs="Calibri"/>
          <w:color w:val="000000"/>
        </w:rPr>
        <w:t xml:space="preserve"> important outputs from the study. </w:t>
      </w:r>
    </w:p>
    <w:p w14:paraId="01E5CEAE" w14:textId="09D73F9F" w:rsidR="003F4E37" w:rsidRPr="00EA2563" w:rsidRDefault="003F4E37">
      <w:pPr>
        <w:rPr>
          <w:rFonts w:cstheme="minorHAnsi"/>
          <w:sz w:val="24"/>
          <w:szCs w:val="24"/>
        </w:rPr>
      </w:pPr>
    </w:p>
    <w:sectPr w:rsidR="003F4E37" w:rsidRPr="00EA2563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A06BD" w14:textId="77777777" w:rsidR="00CB1BEC" w:rsidRDefault="00CB1BEC" w:rsidP="008F4856">
      <w:pPr>
        <w:spacing w:after="0" w:line="240" w:lineRule="auto"/>
      </w:pPr>
      <w:r>
        <w:separator/>
      </w:r>
    </w:p>
  </w:endnote>
  <w:endnote w:type="continuationSeparator" w:id="0">
    <w:p w14:paraId="77BF4C8D" w14:textId="77777777" w:rsidR="00CB1BEC" w:rsidRDefault="00CB1BEC" w:rsidP="008F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260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593E9" w14:textId="45233A86" w:rsidR="00823985" w:rsidRDefault="008239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E3E46" w14:textId="77777777" w:rsidR="00823985" w:rsidRDefault="00823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7C466" w14:textId="77777777" w:rsidR="00CB1BEC" w:rsidRDefault="00CB1BEC" w:rsidP="008F4856">
      <w:pPr>
        <w:spacing w:after="0" w:line="240" w:lineRule="auto"/>
      </w:pPr>
      <w:r>
        <w:separator/>
      </w:r>
    </w:p>
  </w:footnote>
  <w:footnote w:type="continuationSeparator" w:id="0">
    <w:p w14:paraId="222241D4" w14:textId="77777777" w:rsidR="00CB1BEC" w:rsidRDefault="00CB1BEC" w:rsidP="008F4856">
      <w:pPr>
        <w:spacing w:after="0" w:line="240" w:lineRule="auto"/>
      </w:pPr>
      <w:r>
        <w:continuationSeparator/>
      </w:r>
    </w:p>
  </w:footnote>
  <w:footnote w:id="1">
    <w:p w14:paraId="5ED7AB67" w14:textId="53590CF3" w:rsidR="008F4856" w:rsidRDefault="008F48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F4856">
        <w:t>https://politicalscience.yale.edu/news/joshua-kalla-personalizing-moral-reframing-interpersonal-conversation-field-experiment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B6"/>
    <w:multiLevelType w:val="hybridMultilevel"/>
    <w:tmpl w:val="50F678A0"/>
    <w:lvl w:ilvl="0" w:tplc="D152C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60AC4"/>
    <w:multiLevelType w:val="hybridMultilevel"/>
    <w:tmpl w:val="6526D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B597D"/>
    <w:multiLevelType w:val="hybridMultilevel"/>
    <w:tmpl w:val="4238E5B4"/>
    <w:lvl w:ilvl="0" w:tplc="EA44CD6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27A6B"/>
    <w:multiLevelType w:val="hybridMultilevel"/>
    <w:tmpl w:val="42424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60438">
    <w:abstractNumId w:val="0"/>
  </w:num>
  <w:num w:numId="2" w16cid:durableId="105472361">
    <w:abstractNumId w:val="2"/>
  </w:num>
  <w:num w:numId="3" w16cid:durableId="71004335">
    <w:abstractNumId w:val="1"/>
  </w:num>
  <w:num w:numId="4" w16cid:durableId="19431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63"/>
    <w:rsid w:val="00057B4C"/>
    <w:rsid w:val="000610A2"/>
    <w:rsid w:val="00080C28"/>
    <w:rsid w:val="00086E87"/>
    <w:rsid w:val="000873EB"/>
    <w:rsid w:val="000C06B9"/>
    <w:rsid w:val="000D079F"/>
    <w:rsid w:val="000D2FE7"/>
    <w:rsid w:val="000F0690"/>
    <w:rsid w:val="00117218"/>
    <w:rsid w:val="001460D3"/>
    <w:rsid w:val="00151EC6"/>
    <w:rsid w:val="00174AA3"/>
    <w:rsid w:val="00196501"/>
    <w:rsid w:val="001A0D1F"/>
    <w:rsid w:val="001A20ED"/>
    <w:rsid w:val="001C1161"/>
    <w:rsid w:val="001E7CAA"/>
    <w:rsid w:val="001F165C"/>
    <w:rsid w:val="001F348B"/>
    <w:rsid w:val="001F5D3F"/>
    <w:rsid w:val="00230BB8"/>
    <w:rsid w:val="0024162D"/>
    <w:rsid w:val="002638AE"/>
    <w:rsid w:val="002749C9"/>
    <w:rsid w:val="0028543B"/>
    <w:rsid w:val="002A7C58"/>
    <w:rsid w:val="00314B6C"/>
    <w:rsid w:val="0036097E"/>
    <w:rsid w:val="003630B1"/>
    <w:rsid w:val="00367163"/>
    <w:rsid w:val="003908E8"/>
    <w:rsid w:val="003A2A0F"/>
    <w:rsid w:val="003A3073"/>
    <w:rsid w:val="003B2E65"/>
    <w:rsid w:val="003D4F7D"/>
    <w:rsid w:val="003E1A18"/>
    <w:rsid w:val="003F1E16"/>
    <w:rsid w:val="003F4E37"/>
    <w:rsid w:val="00404DA5"/>
    <w:rsid w:val="00453202"/>
    <w:rsid w:val="00484B76"/>
    <w:rsid w:val="004D1B5D"/>
    <w:rsid w:val="0051290A"/>
    <w:rsid w:val="00513C1B"/>
    <w:rsid w:val="0051492F"/>
    <w:rsid w:val="00521832"/>
    <w:rsid w:val="00524894"/>
    <w:rsid w:val="00562CD4"/>
    <w:rsid w:val="005664FF"/>
    <w:rsid w:val="00606E51"/>
    <w:rsid w:val="00621D5C"/>
    <w:rsid w:val="006612A4"/>
    <w:rsid w:val="00665660"/>
    <w:rsid w:val="00694C24"/>
    <w:rsid w:val="006A013F"/>
    <w:rsid w:val="006A1D11"/>
    <w:rsid w:val="006B6296"/>
    <w:rsid w:val="006C508D"/>
    <w:rsid w:val="006D62E1"/>
    <w:rsid w:val="00712F38"/>
    <w:rsid w:val="00714185"/>
    <w:rsid w:val="00782A0D"/>
    <w:rsid w:val="00796E73"/>
    <w:rsid w:val="007F0ADC"/>
    <w:rsid w:val="00815305"/>
    <w:rsid w:val="00823985"/>
    <w:rsid w:val="008428FF"/>
    <w:rsid w:val="00876356"/>
    <w:rsid w:val="008B1F80"/>
    <w:rsid w:val="008C7004"/>
    <w:rsid w:val="008D549D"/>
    <w:rsid w:val="008E669E"/>
    <w:rsid w:val="008F4856"/>
    <w:rsid w:val="008F4FDB"/>
    <w:rsid w:val="00924046"/>
    <w:rsid w:val="0092489D"/>
    <w:rsid w:val="00935FC0"/>
    <w:rsid w:val="00957C6E"/>
    <w:rsid w:val="009A7057"/>
    <w:rsid w:val="009B500C"/>
    <w:rsid w:val="009F3F2B"/>
    <w:rsid w:val="00A15006"/>
    <w:rsid w:val="00A15E55"/>
    <w:rsid w:val="00A174D3"/>
    <w:rsid w:val="00A44506"/>
    <w:rsid w:val="00A743BC"/>
    <w:rsid w:val="00A8083C"/>
    <w:rsid w:val="00A83578"/>
    <w:rsid w:val="00AA750C"/>
    <w:rsid w:val="00AB7D00"/>
    <w:rsid w:val="00AD24D7"/>
    <w:rsid w:val="00AD5A72"/>
    <w:rsid w:val="00AE1D0F"/>
    <w:rsid w:val="00B13613"/>
    <w:rsid w:val="00B21E88"/>
    <w:rsid w:val="00B60D70"/>
    <w:rsid w:val="00B82D30"/>
    <w:rsid w:val="00C10EEE"/>
    <w:rsid w:val="00C12395"/>
    <w:rsid w:val="00C34FE2"/>
    <w:rsid w:val="00C502C8"/>
    <w:rsid w:val="00C91042"/>
    <w:rsid w:val="00CB1BEC"/>
    <w:rsid w:val="00CC2435"/>
    <w:rsid w:val="00CD4784"/>
    <w:rsid w:val="00CE70C7"/>
    <w:rsid w:val="00D21B13"/>
    <w:rsid w:val="00D279CD"/>
    <w:rsid w:val="00D81705"/>
    <w:rsid w:val="00D963BB"/>
    <w:rsid w:val="00DE0A06"/>
    <w:rsid w:val="00DE4B68"/>
    <w:rsid w:val="00E26EC0"/>
    <w:rsid w:val="00E30072"/>
    <w:rsid w:val="00E3048E"/>
    <w:rsid w:val="00E4049A"/>
    <w:rsid w:val="00E93F2A"/>
    <w:rsid w:val="00EA2563"/>
    <w:rsid w:val="00EC387B"/>
    <w:rsid w:val="00EF2D09"/>
    <w:rsid w:val="00F143C8"/>
    <w:rsid w:val="00F3204B"/>
    <w:rsid w:val="00F3613B"/>
    <w:rsid w:val="00FC2E47"/>
    <w:rsid w:val="00FE21D2"/>
    <w:rsid w:val="00F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30AF"/>
  <w15:chartTrackingRefBased/>
  <w15:docId w15:val="{0A294BEA-CE03-4C99-81FE-60C67569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56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6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48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48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485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23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85"/>
  </w:style>
  <w:style w:type="paragraph" w:styleId="Footer">
    <w:name w:val="footer"/>
    <w:basedOn w:val="Normal"/>
    <w:link w:val="FooterChar"/>
    <w:uiPriority w:val="99"/>
    <w:unhideWhenUsed/>
    <w:rsid w:val="00823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85"/>
  </w:style>
  <w:style w:type="paragraph" w:styleId="NormalWeb">
    <w:name w:val="Normal (Web)"/>
    <w:basedOn w:val="Normal"/>
    <w:uiPriority w:val="99"/>
    <w:semiHidden/>
    <w:unhideWhenUsed/>
    <w:rsid w:val="00A4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EE4A8-97A5-4C85-9D70-A4670368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Aideen Mooney</dc:creator>
  <cp:keywords/>
  <dc:description/>
  <cp:lastModifiedBy>Claire Mooney</cp:lastModifiedBy>
  <cp:revision>2</cp:revision>
  <dcterms:created xsi:type="dcterms:W3CDTF">2022-04-13T17:09:00Z</dcterms:created>
  <dcterms:modified xsi:type="dcterms:W3CDTF">2022-04-13T17:09:00Z</dcterms:modified>
</cp:coreProperties>
</file>