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4C" w:rsidRPr="007703A3" w:rsidRDefault="00D62083" w:rsidP="007703A3">
      <w:pPr>
        <w:jc w:val="center"/>
        <w:rPr>
          <w:b/>
          <w:sz w:val="32"/>
          <w:szCs w:val="32"/>
        </w:rPr>
      </w:pPr>
      <w:r w:rsidRPr="007703A3">
        <w:rPr>
          <w:b/>
          <w:sz w:val="32"/>
          <w:szCs w:val="32"/>
        </w:rPr>
        <w:t xml:space="preserve">Bios 531 </w:t>
      </w:r>
      <w:r w:rsidR="007703A3" w:rsidRPr="007703A3">
        <w:rPr>
          <w:b/>
          <w:sz w:val="32"/>
          <w:szCs w:val="32"/>
        </w:rPr>
        <w:t>Final</w:t>
      </w:r>
      <w:r w:rsidR="00BA3388">
        <w:rPr>
          <w:b/>
          <w:sz w:val="32"/>
          <w:szCs w:val="32"/>
        </w:rPr>
        <w:t xml:space="preserve"> Version 3</w:t>
      </w:r>
    </w:p>
    <w:p w:rsidR="00E533D5" w:rsidRPr="007703A3" w:rsidRDefault="007703A3">
      <w:pPr>
        <w:rPr>
          <w:b/>
          <w:sz w:val="28"/>
          <w:szCs w:val="28"/>
        </w:rPr>
      </w:pPr>
      <w:r w:rsidRPr="007703A3">
        <w:rPr>
          <w:b/>
          <w:sz w:val="28"/>
          <w:szCs w:val="28"/>
        </w:rPr>
        <w:t>Part A</w:t>
      </w:r>
      <w:r>
        <w:rPr>
          <w:b/>
          <w:sz w:val="28"/>
          <w:szCs w:val="28"/>
        </w:rPr>
        <w:t xml:space="preserve"> (60 points)</w:t>
      </w:r>
    </w:p>
    <w:p w:rsidR="004E7130" w:rsidRDefault="00E533D5" w:rsidP="004E7130">
      <w:r>
        <w:t xml:space="preserve">Simulations are helpful in empirically demonstrating statistical results.  In this set of projects, you will be using SAS to write a simulator for a </w:t>
      </w:r>
      <w:r w:rsidR="004E7130">
        <w:t xml:space="preserve">“popular” dice </w:t>
      </w:r>
      <w:r w:rsidR="004E7130">
        <w:rPr>
          <w:sz w:val="24"/>
          <w:szCs w:val="24"/>
        </w:rPr>
        <w:t>game called GOLO</w:t>
      </w:r>
      <w:r w:rsidRPr="005C39CE">
        <w:rPr>
          <w:sz w:val="24"/>
          <w:szCs w:val="24"/>
        </w:rPr>
        <w:t xml:space="preserve">. </w:t>
      </w:r>
      <w:r w:rsidR="004E7130">
        <w:t>This homework problem is based on the original version of the game, which uses nine 12-sided dice to create a simulation of nine holes of real golf.  Obviously, rolling dice to simulate golf can be much less physically taxing, considerably less frustrating and somewhat less dangerous than actual golfing. It should be noted however that depending on the ages of participants (and in the case of graduate students, relative sobriety) it may be just as likely to lose a die as it is to lose one’s ball in the rough.</w:t>
      </w:r>
    </w:p>
    <w:p w:rsidR="004E7130" w:rsidRDefault="004E7130" w:rsidP="004E7130">
      <w:r>
        <w:t>For this project, you are being asked to design a simulation of GOLO by teaching SAS how to play the “simple” game and then getting SAS to play it 1,000 times.  The simple game follows these rules:</w:t>
      </w:r>
    </w:p>
    <w:p w:rsidR="004E7130" w:rsidRDefault="004E7130" w:rsidP="004E7130">
      <w:pPr>
        <w:numPr>
          <w:ilvl w:val="0"/>
          <w:numId w:val="7"/>
        </w:numPr>
        <w:spacing w:after="0" w:line="240" w:lineRule="auto"/>
      </w:pPr>
      <w:r>
        <w:t>Each die has 12 irregularly-numbered sides</w:t>
      </w:r>
    </w:p>
    <w:p w:rsidR="004E7130" w:rsidRDefault="004E7130" w:rsidP="004E7130">
      <w:pPr>
        <w:numPr>
          <w:ilvl w:val="0"/>
          <w:numId w:val="7"/>
        </w:numPr>
        <w:spacing w:after="0" w:line="240" w:lineRule="auto"/>
      </w:pPr>
      <w:r>
        <w:t>The values on each dice are as follows:</w:t>
      </w:r>
    </w:p>
    <w:p w:rsidR="004E7130" w:rsidRDefault="004E7130" w:rsidP="004E7130"/>
    <w:tbl>
      <w:tblPr>
        <w:tblW w:w="0" w:type="auto"/>
        <w:tblInd w:w="1368" w:type="dxa"/>
        <w:tblLook w:val="01E0" w:firstRow="1" w:lastRow="1" w:firstColumn="1" w:lastColumn="1" w:noHBand="0" w:noVBand="0"/>
      </w:tblPr>
      <w:tblGrid>
        <w:gridCol w:w="3060"/>
        <w:gridCol w:w="3060"/>
      </w:tblGrid>
      <w:tr w:rsidR="004E7130" w:rsidTr="007220E2">
        <w:tc>
          <w:tcPr>
            <w:tcW w:w="3060" w:type="dxa"/>
          </w:tcPr>
          <w:p w:rsidR="004E7130" w:rsidRDefault="004E7130" w:rsidP="007220E2">
            <w:pPr>
              <w:jc w:val="center"/>
            </w:pPr>
            <w:r>
              <w:t>Score</w:t>
            </w:r>
          </w:p>
        </w:tc>
        <w:tc>
          <w:tcPr>
            <w:tcW w:w="3060" w:type="dxa"/>
          </w:tcPr>
          <w:p w:rsidR="004E7130" w:rsidRDefault="004E7130" w:rsidP="007220E2">
            <w:pPr>
              <w:jc w:val="center"/>
            </w:pPr>
            <w:r>
              <w:t>Frequency</w:t>
            </w:r>
          </w:p>
        </w:tc>
      </w:tr>
      <w:tr w:rsidR="004E7130" w:rsidTr="004E7130">
        <w:trPr>
          <w:trHeight w:val="144"/>
        </w:trPr>
        <w:tc>
          <w:tcPr>
            <w:tcW w:w="3060" w:type="dxa"/>
          </w:tcPr>
          <w:p w:rsidR="004E7130" w:rsidRDefault="004E7130" w:rsidP="004E7130">
            <w:pPr>
              <w:pStyle w:val="NoSpacing"/>
              <w:jc w:val="center"/>
            </w:pPr>
            <w:r>
              <w:t>-1</w:t>
            </w:r>
            <w:r w:rsidR="00BA3388">
              <w:t xml:space="preserve">  (birdie)</w:t>
            </w:r>
          </w:p>
        </w:tc>
        <w:tc>
          <w:tcPr>
            <w:tcW w:w="3060" w:type="dxa"/>
          </w:tcPr>
          <w:p w:rsidR="004E7130" w:rsidRDefault="004E7130" w:rsidP="004E7130">
            <w:pPr>
              <w:pStyle w:val="NoSpacing"/>
              <w:jc w:val="center"/>
            </w:pPr>
            <w:r>
              <w:t>1</w:t>
            </w:r>
          </w:p>
        </w:tc>
      </w:tr>
      <w:tr w:rsidR="004E7130" w:rsidTr="004E7130">
        <w:trPr>
          <w:trHeight w:val="144"/>
        </w:trPr>
        <w:tc>
          <w:tcPr>
            <w:tcW w:w="3060" w:type="dxa"/>
          </w:tcPr>
          <w:p w:rsidR="004E7130" w:rsidRDefault="004E7130" w:rsidP="004E7130">
            <w:pPr>
              <w:pStyle w:val="NoSpacing"/>
              <w:jc w:val="center"/>
            </w:pPr>
            <w:r>
              <w:t>0</w:t>
            </w:r>
            <w:r w:rsidR="00BA3388">
              <w:t xml:space="preserve"> (par)</w:t>
            </w:r>
            <w:bookmarkStart w:id="0" w:name="_GoBack"/>
            <w:bookmarkEnd w:id="0"/>
          </w:p>
        </w:tc>
        <w:tc>
          <w:tcPr>
            <w:tcW w:w="3060" w:type="dxa"/>
          </w:tcPr>
          <w:p w:rsidR="004E7130" w:rsidRDefault="004E7130" w:rsidP="004E7130">
            <w:pPr>
              <w:pStyle w:val="NoSpacing"/>
              <w:jc w:val="center"/>
            </w:pPr>
            <w:r>
              <w:t>3</w:t>
            </w:r>
          </w:p>
        </w:tc>
      </w:tr>
      <w:tr w:rsidR="004E7130" w:rsidTr="004E7130">
        <w:trPr>
          <w:trHeight w:val="144"/>
        </w:trPr>
        <w:tc>
          <w:tcPr>
            <w:tcW w:w="3060" w:type="dxa"/>
          </w:tcPr>
          <w:p w:rsidR="004E7130" w:rsidRDefault="004E7130" w:rsidP="004E7130">
            <w:pPr>
              <w:pStyle w:val="NoSpacing"/>
              <w:jc w:val="center"/>
            </w:pPr>
            <w:r>
              <w:t>1</w:t>
            </w:r>
          </w:p>
        </w:tc>
        <w:tc>
          <w:tcPr>
            <w:tcW w:w="3060" w:type="dxa"/>
          </w:tcPr>
          <w:p w:rsidR="004E7130" w:rsidRDefault="004E7130" w:rsidP="004E7130">
            <w:pPr>
              <w:pStyle w:val="NoSpacing"/>
              <w:jc w:val="center"/>
            </w:pPr>
            <w:r>
              <w:t>2</w:t>
            </w:r>
          </w:p>
        </w:tc>
      </w:tr>
      <w:tr w:rsidR="004E7130" w:rsidTr="004E7130">
        <w:trPr>
          <w:trHeight w:val="144"/>
        </w:trPr>
        <w:tc>
          <w:tcPr>
            <w:tcW w:w="3060" w:type="dxa"/>
          </w:tcPr>
          <w:p w:rsidR="004E7130" w:rsidRDefault="004E7130" w:rsidP="004E7130">
            <w:pPr>
              <w:pStyle w:val="NoSpacing"/>
              <w:jc w:val="center"/>
            </w:pPr>
            <w:r>
              <w:t>2</w:t>
            </w:r>
          </w:p>
        </w:tc>
        <w:tc>
          <w:tcPr>
            <w:tcW w:w="3060" w:type="dxa"/>
          </w:tcPr>
          <w:p w:rsidR="004E7130" w:rsidRDefault="004E7130" w:rsidP="004E7130">
            <w:pPr>
              <w:pStyle w:val="NoSpacing"/>
              <w:jc w:val="center"/>
            </w:pPr>
            <w:r>
              <w:t>2</w:t>
            </w:r>
          </w:p>
        </w:tc>
      </w:tr>
      <w:tr w:rsidR="004E7130" w:rsidTr="004E7130">
        <w:trPr>
          <w:trHeight w:val="144"/>
        </w:trPr>
        <w:tc>
          <w:tcPr>
            <w:tcW w:w="3060" w:type="dxa"/>
          </w:tcPr>
          <w:p w:rsidR="004E7130" w:rsidRDefault="004E7130" w:rsidP="004E7130">
            <w:pPr>
              <w:pStyle w:val="NoSpacing"/>
              <w:jc w:val="center"/>
            </w:pPr>
            <w:r>
              <w:t>3</w:t>
            </w:r>
          </w:p>
        </w:tc>
        <w:tc>
          <w:tcPr>
            <w:tcW w:w="3060" w:type="dxa"/>
          </w:tcPr>
          <w:p w:rsidR="004E7130" w:rsidRDefault="004E7130" w:rsidP="004E7130">
            <w:pPr>
              <w:pStyle w:val="NoSpacing"/>
              <w:jc w:val="center"/>
            </w:pPr>
            <w:r>
              <w:t>3</w:t>
            </w:r>
          </w:p>
        </w:tc>
      </w:tr>
      <w:tr w:rsidR="004E7130" w:rsidTr="004E7130">
        <w:trPr>
          <w:trHeight w:val="144"/>
        </w:trPr>
        <w:tc>
          <w:tcPr>
            <w:tcW w:w="3060" w:type="dxa"/>
          </w:tcPr>
          <w:p w:rsidR="004E7130" w:rsidRDefault="004E7130" w:rsidP="004E7130">
            <w:pPr>
              <w:pStyle w:val="NoSpacing"/>
              <w:jc w:val="center"/>
            </w:pPr>
            <w:r>
              <w:t>4</w:t>
            </w:r>
          </w:p>
        </w:tc>
        <w:tc>
          <w:tcPr>
            <w:tcW w:w="3060" w:type="dxa"/>
          </w:tcPr>
          <w:p w:rsidR="004E7130" w:rsidRDefault="004E7130" w:rsidP="004E7130">
            <w:pPr>
              <w:pStyle w:val="NoSpacing"/>
              <w:jc w:val="center"/>
            </w:pPr>
            <w:r>
              <w:t>1</w:t>
            </w:r>
          </w:p>
        </w:tc>
      </w:tr>
      <w:tr w:rsidR="004E7130" w:rsidTr="004E7130">
        <w:trPr>
          <w:trHeight w:val="144"/>
        </w:trPr>
        <w:tc>
          <w:tcPr>
            <w:tcW w:w="3060" w:type="dxa"/>
          </w:tcPr>
          <w:p w:rsidR="004E7130" w:rsidRDefault="004E7130" w:rsidP="004E7130">
            <w:pPr>
              <w:pStyle w:val="NoSpacing"/>
              <w:jc w:val="center"/>
            </w:pPr>
          </w:p>
        </w:tc>
        <w:tc>
          <w:tcPr>
            <w:tcW w:w="3060" w:type="dxa"/>
          </w:tcPr>
          <w:p w:rsidR="004E7130" w:rsidRDefault="004E7130" w:rsidP="004E7130">
            <w:pPr>
              <w:pStyle w:val="NoSpacing"/>
              <w:jc w:val="center"/>
            </w:pPr>
          </w:p>
        </w:tc>
      </w:tr>
    </w:tbl>
    <w:p w:rsidR="004E7130" w:rsidRDefault="004E7130" w:rsidP="004E7130">
      <w:pPr>
        <w:numPr>
          <w:ilvl w:val="0"/>
          <w:numId w:val="7"/>
        </w:numPr>
        <w:spacing w:after="0" w:line="240" w:lineRule="auto"/>
      </w:pPr>
      <w:r>
        <w:t>On the first turn, all nine dice are rolled and the lowest score is selected (simulating the first hole played).  This die is then removed from the pool of remaining dice</w:t>
      </w:r>
    </w:p>
    <w:p w:rsidR="004E7130" w:rsidRDefault="004E7130" w:rsidP="004E7130">
      <w:pPr>
        <w:numPr>
          <w:ilvl w:val="0"/>
          <w:numId w:val="7"/>
        </w:numPr>
        <w:spacing w:after="0" w:line="240" w:lineRule="auto"/>
      </w:pPr>
      <w:r>
        <w:t>On subsequent turns, the remaining dice are rolled, the lowest score is selected and that die is removed</w:t>
      </w:r>
    </w:p>
    <w:p w:rsidR="004E7130" w:rsidRDefault="004E7130" w:rsidP="004E7130">
      <w:pPr>
        <w:numPr>
          <w:ilvl w:val="0"/>
          <w:numId w:val="7"/>
        </w:numPr>
        <w:spacing w:after="0" w:line="240" w:lineRule="auto"/>
      </w:pPr>
      <w:r>
        <w:t>The half ends when all nine dice are removed and nine scores have been recorded.  Retain the scores for the half and then repeat steps #3 and #4 to generate a simulation of a full round of golf (18 holes in total).</w:t>
      </w:r>
    </w:p>
    <w:p w:rsidR="004E7130" w:rsidRDefault="004E7130" w:rsidP="004E7130"/>
    <w:p w:rsidR="008A4911" w:rsidRDefault="008A4911" w:rsidP="004E7130">
      <w:r>
        <w:t>There are various alternative strategies one can use in playing this game apart from the simple strategy of one hole at a time. Here are some other strategies to consider:</w:t>
      </w:r>
    </w:p>
    <w:p w:rsidR="008A4911" w:rsidRDefault="00634133" w:rsidP="008A4911">
      <w:pPr>
        <w:numPr>
          <w:ilvl w:val="0"/>
          <w:numId w:val="8"/>
        </w:numPr>
        <w:spacing w:after="0" w:line="240" w:lineRule="auto"/>
      </w:pPr>
      <w:r>
        <w:t xml:space="preserve">Modification 1:   </w:t>
      </w:r>
      <w:r w:rsidR="008A4911">
        <w:t xml:space="preserve">Select </w:t>
      </w:r>
      <w:r w:rsidR="008A4911" w:rsidRPr="00DF327E">
        <w:rPr>
          <w:b/>
        </w:rPr>
        <w:t>all dice</w:t>
      </w:r>
      <w:r w:rsidR="008A4911">
        <w:t xml:space="preserve"> (play one round)</w:t>
      </w:r>
    </w:p>
    <w:p w:rsidR="00BA3388" w:rsidRDefault="00634133" w:rsidP="00BA3388">
      <w:pPr>
        <w:pStyle w:val="ListParagraph"/>
        <w:numPr>
          <w:ilvl w:val="0"/>
          <w:numId w:val="8"/>
        </w:numPr>
      </w:pPr>
      <w:r>
        <w:t>Modifi</w:t>
      </w:r>
      <w:r>
        <w:t xml:space="preserve">cation 2:   </w:t>
      </w:r>
      <w:r w:rsidR="001018C5">
        <w:t xml:space="preserve">Select </w:t>
      </w:r>
      <w:r w:rsidR="00BA3388">
        <w:t>a</w:t>
      </w:r>
      <w:r w:rsidR="00BA3388">
        <w:t>ll (birdies) or lowest die</w:t>
      </w:r>
    </w:p>
    <w:p w:rsidR="008A4911" w:rsidRDefault="008A4911" w:rsidP="00BA3388"/>
    <w:p w:rsidR="008A4911" w:rsidRDefault="008A4911" w:rsidP="004E7130"/>
    <w:p w:rsidR="00E533D5" w:rsidRDefault="004E7130" w:rsidP="008A4911">
      <w:pPr>
        <w:pStyle w:val="ListParagraph"/>
        <w:ind w:left="0"/>
        <w:rPr>
          <w:sz w:val="24"/>
          <w:szCs w:val="24"/>
        </w:rPr>
      </w:pPr>
      <w:r>
        <w:t xml:space="preserve">The deliverable for this project </w:t>
      </w:r>
      <w:r w:rsidR="008A4911">
        <w:t>is</w:t>
      </w:r>
      <w:r>
        <w:t xml:space="preserve"> a </w:t>
      </w:r>
      <w:r w:rsidR="008A4911">
        <w:t xml:space="preserve">single </w:t>
      </w:r>
      <w:r>
        <w:t>program which, when run, will produce a SAS dataset with 1000 GOLO results and a short statistical summary of the simulation</w:t>
      </w:r>
      <w:r w:rsidR="008A4911">
        <w:t xml:space="preserve"> for each of the </w:t>
      </w:r>
      <w:r w:rsidR="007703A3">
        <w:t>3</w:t>
      </w:r>
      <w:r w:rsidR="008A4911">
        <w:t xml:space="preserve"> different strategies presented here </w:t>
      </w:r>
      <w:r w:rsidR="007703A3">
        <w:t>20</w:t>
      </w:r>
      <w:r w:rsidR="008A4911">
        <w:t xml:space="preserve"> points for each strategy)</w:t>
      </w:r>
      <w:r>
        <w:t xml:space="preserve">. </w:t>
      </w:r>
    </w:p>
    <w:p w:rsidR="00E533D5" w:rsidRDefault="00E533D5" w:rsidP="004E7130">
      <w:pPr>
        <w:rPr>
          <w:sz w:val="24"/>
          <w:szCs w:val="24"/>
        </w:rPr>
      </w:pPr>
      <w:r>
        <w:rPr>
          <w:sz w:val="24"/>
          <w:szCs w:val="24"/>
        </w:rPr>
        <w:lastRenderedPageBreak/>
        <w:t>Deliverables:</w:t>
      </w:r>
    </w:p>
    <w:p w:rsidR="00E533D5" w:rsidRDefault="00E533D5" w:rsidP="00E533D5">
      <w:pPr>
        <w:pStyle w:val="ListParagraph"/>
        <w:numPr>
          <w:ilvl w:val="0"/>
          <w:numId w:val="4"/>
        </w:numPr>
        <w:spacing w:after="200" w:line="276" w:lineRule="auto"/>
        <w:rPr>
          <w:sz w:val="24"/>
          <w:szCs w:val="24"/>
        </w:rPr>
      </w:pPr>
      <w:r>
        <w:rPr>
          <w:sz w:val="24"/>
          <w:szCs w:val="24"/>
        </w:rPr>
        <w:t xml:space="preserve">Code simulating 1000 games of </w:t>
      </w:r>
      <w:r w:rsidR="004E7130">
        <w:rPr>
          <w:sz w:val="24"/>
          <w:szCs w:val="24"/>
        </w:rPr>
        <w:t>GOLO with the scores for all eighteen holes with a variable keeping the total score for each half and the final total for the round</w:t>
      </w:r>
      <w:r w:rsidR="008A4911">
        <w:rPr>
          <w:sz w:val="24"/>
          <w:szCs w:val="24"/>
        </w:rPr>
        <w:t xml:space="preserve"> for each of the </w:t>
      </w:r>
      <w:r w:rsidR="007703A3">
        <w:rPr>
          <w:sz w:val="24"/>
          <w:szCs w:val="24"/>
        </w:rPr>
        <w:t>3</w:t>
      </w:r>
      <w:r w:rsidR="008A4911">
        <w:rPr>
          <w:sz w:val="24"/>
          <w:szCs w:val="24"/>
        </w:rPr>
        <w:t xml:space="preserve"> strategies</w:t>
      </w:r>
      <w:r w:rsidR="004E7130">
        <w:rPr>
          <w:sz w:val="24"/>
          <w:szCs w:val="24"/>
        </w:rPr>
        <w:t>.</w:t>
      </w:r>
      <w:r w:rsidR="008A4911">
        <w:rPr>
          <w:sz w:val="24"/>
          <w:szCs w:val="24"/>
        </w:rPr>
        <w:t xml:space="preserve"> Each strategy should have its own separate code in the SAS program (i.e. we want to see at least </w:t>
      </w:r>
      <w:r w:rsidR="007703A3">
        <w:rPr>
          <w:sz w:val="24"/>
          <w:szCs w:val="24"/>
        </w:rPr>
        <w:t>3</w:t>
      </w:r>
      <w:r w:rsidR="008A4911">
        <w:rPr>
          <w:sz w:val="24"/>
          <w:szCs w:val="24"/>
        </w:rPr>
        <w:t xml:space="preserve"> separate sections even though they may look very similar)</w:t>
      </w:r>
    </w:p>
    <w:p w:rsidR="00E533D5" w:rsidRDefault="00E533D5" w:rsidP="00E533D5">
      <w:pPr>
        <w:pStyle w:val="ListParagraph"/>
        <w:rPr>
          <w:sz w:val="24"/>
          <w:szCs w:val="24"/>
        </w:rPr>
      </w:pPr>
    </w:p>
    <w:p w:rsidR="00E533D5" w:rsidRDefault="00E533D5" w:rsidP="00E533D5">
      <w:pPr>
        <w:pStyle w:val="ListParagraph"/>
        <w:numPr>
          <w:ilvl w:val="0"/>
          <w:numId w:val="4"/>
        </w:numPr>
        <w:spacing w:after="200" w:line="276" w:lineRule="auto"/>
        <w:rPr>
          <w:sz w:val="24"/>
          <w:szCs w:val="24"/>
        </w:rPr>
      </w:pPr>
      <w:r>
        <w:rPr>
          <w:sz w:val="24"/>
          <w:szCs w:val="24"/>
        </w:rPr>
        <w:t xml:space="preserve">Summary table showing the </w:t>
      </w:r>
      <w:r w:rsidR="004E7130">
        <w:rPr>
          <w:sz w:val="24"/>
          <w:szCs w:val="24"/>
        </w:rPr>
        <w:t xml:space="preserve">mean round total for </w:t>
      </w:r>
      <w:r w:rsidR="00E654FF">
        <w:rPr>
          <w:sz w:val="24"/>
          <w:szCs w:val="24"/>
        </w:rPr>
        <w:t>each</w:t>
      </w:r>
      <w:r w:rsidR="004E7130">
        <w:rPr>
          <w:sz w:val="24"/>
          <w:szCs w:val="24"/>
        </w:rPr>
        <w:t xml:space="preserve"> strategy on eighteen holes</w:t>
      </w:r>
      <w:r w:rsidR="00E654FF">
        <w:rPr>
          <w:sz w:val="24"/>
          <w:szCs w:val="24"/>
        </w:rPr>
        <w:t>. This table should be produced by the program and the call should follow each simulation section.</w:t>
      </w:r>
    </w:p>
    <w:p w:rsidR="000541C0" w:rsidRPr="007703A3" w:rsidRDefault="007703A3">
      <w:pPr>
        <w:rPr>
          <w:b/>
          <w:sz w:val="28"/>
          <w:szCs w:val="28"/>
        </w:rPr>
      </w:pPr>
      <w:r w:rsidRPr="007703A3">
        <w:rPr>
          <w:b/>
          <w:sz w:val="28"/>
          <w:szCs w:val="28"/>
        </w:rPr>
        <w:t>Part B</w:t>
      </w:r>
    </w:p>
    <w:p w:rsidR="00E533D5" w:rsidRDefault="00E533D5">
      <w:r>
        <w:t>M</w:t>
      </w:r>
      <w:r w:rsidR="00E654FF">
        <w:t>acri</w:t>
      </w:r>
      <w:r>
        <w:t xml:space="preserve">fy your code from </w:t>
      </w:r>
      <w:r w:rsidR="007703A3">
        <w:t>part A</w:t>
      </w:r>
      <w:r>
        <w:t xml:space="preserve"> </w:t>
      </w:r>
    </w:p>
    <w:p w:rsidR="004E7130" w:rsidRDefault="004E7130" w:rsidP="004E7130">
      <w:pPr>
        <w:spacing w:after="0" w:line="240" w:lineRule="auto"/>
        <w:ind w:left="720"/>
      </w:pPr>
    </w:p>
    <w:p w:rsidR="007E6CF2" w:rsidRDefault="00E533D5" w:rsidP="004E7130">
      <w:pPr>
        <w:spacing w:after="0" w:line="240" w:lineRule="auto"/>
      </w:pPr>
      <w:r>
        <w:t>Deliverable</w:t>
      </w:r>
      <w:r w:rsidR="00E654FF">
        <w:t xml:space="preserve"> (</w:t>
      </w:r>
      <w:r w:rsidR="007703A3">
        <w:t>4</w:t>
      </w:r>
      <w:r w:rsidR="00E654FF">
        <w:t>0 points)</w:t>
      </w:r>
      <w:r>
        <w:t>:</w:t>
      </w:r>
    </w:p>
    <w:p w:rsidR="00995406" w:rsidRDefault="00995406" w:rsidP="00995406">
      <w:pPr>
        <w:pStyle w:val="ListParagraph"/>
      </w:pPr>
    </w:p>
    <w:p w:rsidR="009524DE" w:rsidRDefault="00995406" w:rsidP="00E654FF">
      <w:pPr>
        <w:pStyle w:val="ListParagraph"/>
      </w:pPr>
      <w:r>
        <w:t>Write a SAS Macro that allows the user to specify a strategy (</w:t>
      </w:r>
      <w:r w:rsidR="00634133">
        <w:t>simple</w:t>
      </w:r>
      <w:r>
        <w:t xml:space="preserve">, </w:t>
      </w:r>
      <w:r w:rsidR="00634133">
        <w:t>modification 1, modification 2</w:t>
      </w:r>
      <w:r>
        <w:t xml:space="preserve">) and play a user-specified number of games with that strategy.  The user should be allowed to define a seed, </w:t>
      </w:r>
      <w:r w:rsidR="007703A3">
        <w:t xml:space="preserve">library name, </w:t>
      </w:r>
      <w:r>
        <w:t>dataset name</w:t>
      </w:r>
      <w:r w:rsidR="007703A3">
        <w:t xml:space="preserve">, </w:t>
      </w:r>
      <w:r>
        <w:t xml:space="preserve">and whether the user would like to see the results summarized in a table.  The title on the output should reflect all of the user-defined choices specified when the macro is called. Full points will be awarded for a fully-working macro.  </w:t>
      </w:r>
    </w:p>
    <w:sectPr w:rsidR="00952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61" w:rsidRDefault="00EC4761" w:rsidP="00E533D5">
      <w:pPr>
        <w:spacing w:after="0" w:line="240" w:lineRule="auto"/>
      </w:pPr>
      <w:r>
        <w:separator/>
      </w:r>
    </w:p>
  </w:endnote>
  <w:endnote w:type="continuationSeparator" w:id="0">
    <w:p w:rsidR="00EC4761" w:rsidRDefault="00EC4761" w:rsidP="00E5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61" w:rsidRDefault="00EC4761" w:rsidP="00E533D5">
      <w:pPr>
        <w:spacing w:after="0" w:line="240" w:lineRule="auto"/>
      </w:pPr>
      <w:r>
        <w:separator/>
      </w:r>
    </w:p>
  </w:footnote>
  <w:footnote w:type="continuationSeparator" w:id="0">
    <w:p w:rsidR="00EC4761" w:rsidRDefault="00EC4761" w:rsidP="00E533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27D8"/>
    <w:multiLevelType w:val="hybridMultilevel"/>
    <w:tmpl w:val="5912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941E8"/>
    <w:multiLevelType w:val="hybridMultilevel"/>
    <w:tmpl w:val="7AF8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E54D1"/>
    <w:multiLevelType w:val="hybridMultilevel"/>
    <w:tmpl w:val="565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23981"/>
    <w:multiLevelType w:val="hybridMultilevel"/>
    <w:tmpl w:val="830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0867EE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20D7"/>
    <w:multiLevelType w:val="hybridMultilevel"/>
    <w:tmpl w:val="E1C86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C3F47"/>
    <w:multiLevelType w:val="hybridMultilevel"/>
    <w:tmpl w:val="C63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95486"/>
    <w:multiLevelType w:val="hybridMultilevel"/>
    <w:tmpl w:val="FA0EA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F0F2E"/>
    <w:multiLevelType w:val="hybridMultilevel"/>
    <w:tmpl w:val="4DD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D57E6"/>
    <w:multiLevelType w:val="hybridMultilevel"/>
    <w:tmpl w:val="FA68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76279"/>
    <w:multiLevelType w:val="hybridMultilevel"/>
    <w:tmpl w:val="BFA8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10405"/>
    <w:multiLevelType w:val="hybridMultilevel"/>
    <w:tmpl w:val="852EA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6259E"/>
    <w:multiLevelType w:val="hybridMultilevel"/>
    <w:tmpl w:val="70C6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96882"/>
    <w:multiLevelType w:val="hybridMultilevel"/>
    <w:tmpl w:val="24FE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11"/>
  </w:num>
  <w:num w:numId="8">
    <w:abstractNumId w:val="10"/>
  </w:num>
  <w:num w:numId="9">
    <w:abstractNumId w:val="12"/>
  </w:num>
  <w:num w:numId="10">
    <w:abstractNumId w:val="8"/>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83"/>
    <w:rsid w:val="00012597"/>
    <w:rsid w:val="000541C0"/>
    <w:rsid w:val="000D684C"/>
    <w:rsid w:val="000F5EFC"/>
    <w:rsid w:val="001018C5"/>
    <w:rsid w:val="001B608A"/>
    <w:rsid w:val="001D3A2A"/>
    <w:rsid w:val="00272764"/>
    <w:rsid w:val="00277145"/>
    <w:rsid w:val="00283F50"/>
    <w:rsid w:val="00320BF5"/>
    <w:rsid w:val="003E4F46"/>
    <w:rsid w:val="0040149B"/>
    <w:rsid w:val="0041784D"/>
    <w:rsid w:val="004E7130"/>
    <w:rsid w:val="00502ED7"/>
    <w:rsid w:val="005458D6"/>
    <w:rsid w:val="00557A07"/>
    <w:rsid w:val="00634133"/>
    <w:rsid w:val="00635D13"/>
    <w:rsid w:val="006A39C3"/>
    <w:rsid w:val="006E44C9"/>
    <w:rsid w:val="007703A3"/>
    <w:rsid w:val="007C1510"/>
    <w:rsid w:val="007E6CF2"/>
    <w:rsid w:val="00855585"/>
    <w:rsid w:val="00856E71"/>
    <w:rsid w:val="00881306"/>
    <w:rsid w:val="008A4911"/>
    <w:rsid w:val="009524DE"/>
    <w:rsid w:val="00980847"/>
    <w:rsid w:val="00995406"/>
    <w:rsid w:val="009C4FCF"/>
    <w:rsid w:val="00A05C3E"/>
    <w:rsid w:val="00A625C4"/>
    <w:rsid w:val="00AA4E4D"/>
    <w:rsid w:val="00AC7F34"/>
    <w:rsid w:val="00B0475F"/>
    <w:rsid w:val="00BA3388"/>
    <w:rsid w:val="00C80976"/>
    <w:rsid w:val="00C97885"/>
    <w:rsid w:val="00CD6C8E"/>
    <w:rsid w:val="00CF32B1"/>
    <w:rsid w:val="00D54C25"/>
    <w:rsid w:val="00D62083"/>
    <w:rsid w:val="00D80EA6"/>
    <w:rsid w:val="00DD4866"/>
    <w:rsid w:val="00DF327E"/>
    <w:rsid w:val="00E533D5"/>
    <w:rsid w:val="00E61F83"/>
    <w:rsid w:val="00E63D79"/>
    <w:rsid w:val="00E654FF"/>
    <w:rsid w:val="00EA0951"/>
    <w:rsid w:val="00EC4761"/>
    <w:rsid w:val="00EF6F69"/>
    <w:rsid w:val="00F07F80"/>
    <w:rsid w:val="00F55C6E"/>
    <w:rsid w:val="00F7652C"/>
    <w:rsid w:val="00F94F74"/>
    <w:rsid w:val="00FB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F700B-E924-443B-98AA-F5AB348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64"/>
    <w:pPr>
      <w:ind w:left="720"/>
      <w:contextualSpacing/>
    </w:pPr>
  </w:style>
  <w:style w:type="table" w:styleId="TableGrid">
    <w:name w:val="Table Grid"/>
    <w:basedOn w:val="TableNormal"/>
    <w:uiPriority w:val="39"/>
    <w:rsid w:val="0005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533D5"/>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533D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533D5"/>
    <w:rPr>
      <w:vertAlign w:val="superscript"/>
    </w:rPr>
  </w:style>
  <w:style w:type="paragraph" w:styleId="BalloonText">
    <w:name w:val="Balloon Text"/>
    <w:basedOn w:val="Normal"/>
    <w:link w:val="BalloonTextChar"/>
    <w:uiPriority w:val="99"/>
    <w:semiHidden/>
    <w:unhideWhenUsed/>
    <w:rsid w:val="00DD4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866"/>
    <w:rPr>
      <w:rFonts w:ascii="Segoe UI" w:hAnsi="Segoe UI" w:cs="Segoe UI"/>
      <w:sz w:val="18"/>
      <w:szCs w:val="18"/>
    </w:rPr>
  </w:style>
  <w:style w:type="paragraph" w:styleId="NoSpacing">
    <w:name w:val="No Spacing"/>
    <w:uiPriority w:val="1"/>
    <w:qFormat/>
    <w:rsid w:val="00AC7F34"/>
    <w:pPr>
      <w:spacing w:after="0" w:line="240" w:lineRule="auto"/>
    </w:pPr>
  </w:style>
  <w:style w:type="character" w:styleId="Hyperlink">
    <w:name w:val="Hyperlink"/>
    <w:rsid w:val="004E7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6018">
      <w:bodyDiv w:val="1"/>
      <w:marLeft w:val="0"/>
      <w:marRight w:val="0"/>
      <w:marTop w:val="0"/>
      <w:marBottom w:val="0"/>
      <w:divBdr>
        <w:top w:val="none" w:sz="0" w:space="0" w:color="auto"/>
        <w:left w:val="none" w:sz="0" w:space="0" w:color="auto"/>
        <w:bottom w:val="none" w:sz="0" w:space="0" w:color="auto"/>
        <w:right w:val="none" w:sz="0" w:space="0" w:color="auto"/>
      </w:divBdr>
    </w:div>
    <w:div w:id="187579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Paul</dc:creator>
  <cp:keywords/>
  <dc:description/>
  <cp:lastModifiedBy>george cotsonis</cp:lastModifiedBy>
  <cp:revision>2</cp:revision>
  <cp:lastPrinted>2014-05-13T14:40:00Z</cp:lastPrinted>
  <dcterms:created xsi:type="dcterms:W3CDTF">2020-11-10T14:07:00Z</dcterms:created>
  <dcterms:modified xsi:type="dcterms:W3CDTF">2020-11-10T14:07:00Z</dcterms:modified>
</cp:coreProperties>
</file>