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jc w:val="center"/>
        <w:rPr>
          <w:sz w:val="24"/>
          <w:szCs w:val="24"/>
        </w:rPr>
      </w:pPr>
      <w:r w:rsidDel="00000000" w:rsidR="00000000" w:rsidRPr="00000000">
        <w:rPr>
          <w:sz w:val="24"/>
          <w:szCs w:val="24"/>
          <w:rtl w:val="0"/>
        </w:rPr>
        <w:t xml:space="preserve">Projeto História em Objetos no CK: Educação Patrimonial como estratégia metodológica para o ensino de História na Educação Básica </w:t>
      </w:r>
    </w:p>
    <w:p w:rsidR="00000000" w:rsidDel="00000000" w:rsidP="00000000" w:rsidRDefault="00000000" w:rsidRPr="00000000" w14:paraId="00000002">
      <w:pPr>
        <w:keepNext w:val="1"/>
        <w:spacing w:line="240" w:lineRule="auto"/>
        <w:jc w:val="right"/>
        <w:rPr>
          <w:sz w:val="24"/>
          <w:szCs w:val="24"/>
        </w:rPr>
      </w:pPr>
      <w:r w:rsidDel="00000000" w:rsidR="00000000" w:rsidRPr="00000000">
        <w:rPr>
          <w:sz w:val="24"/>
          <w:szCs w:val="24"/>
          <w:rtl w:val="0"/>
        </w:rPr>
        <w:t xml:space="preserve">Clarisse Ismério</w:t>
      </w:r>
    </w:p>
    <w:p w:rsidR="00000000" w:rsidDel="00000000" w:rsidP="00000000" w:rsidRDefault="00000000" w:rsidRPr="00000000" w14:paraId="00000003">
      <w:pPr>
        <w:spacing w:line="240" w:lineRule="auto"/>
        <w:ind w:firstLine="720"/>
        <w:jc w:val="right"/>
        <w:rPr>
          <w:sz w:val="18"/>
          <w:szCs w:val="18"/>
        </w:rPr>
      </w:pPr>
      <w:r w:rsidDel="00000000" w:rsidR="00000000" w:rsidRPr="00000000">
        <w:rPr>
          <w:sz w:val="18"/>
          <w:szCs w:val="18"/>
          <w:rtl w:val="0"/>
        </w:rPr>
        <w:t xml:space="preserve">Historiadora, Doutora em História do Brasil.</w:t>
      </w:r>
    </w:p>
    <w:p w:rsidR="00000000" w:rsidDel="00000000" w:rsidP="00000000" w:rsidRDefault="00000000" w:rsidRPr="00000000" w14:paraId="00000004">
      <w:pPr>
        <w:spacing w:line="240" w:lineRule="auto"/>
        <w:ind w:firstLine="720"/>
        <w:jc w:val="right"/>
        <w:rPr>
          <w:sz w:val="18"/>
          <w:szCs w:val="18"/>
        </w:rPr>
      </w:pPr>
      <w:r w:rsidDel="00000000" w:rsidR="00000000" w:rsidRPr="00000000">
        <w:rPr>
          <w:sz w:val="18"/>
          <w:szCs w:val="18"/>
          <w:rtl w:val="0"/>
        </w:rPr>
        <w:t xml:space="preserve">Professora na EEM Dr. Carlos Antônio Kluwe e na Urcamp</w:t>
      </w:r>
    </w:p>
    <w:p w:rsidR="00000000" w:rsidDel="00000000" w:rsidP="00000000" w:rsidRDefault="00000000" w:rsidRPr="00000000" w14:paraId="00000005">
      <w:pPr>
        <w:spacing w:line="240" w:lineRule="auto"/>
        <w:ind w:firstLine="720"/>
        <w:jc w:val="right"/>
        <w:rPr>
          <w:sz w:val="18"/>
          <w:szCs w:val="18"/>
        </w:rPr>
      </w:pPr>
      <w:r w:rsidDel="00000000" w:rsidR="00000000" w:rsidRPr="00000000">
        <w:rPr>
          <w:sz w:val="18"/>
          <w:szCs w:val="18"/>
          <w:rtl w:val="0"/>
        </w:rPr>
        <w:t xml:space="preserve">Coordenadora do Curso de Pedagogia da Urcamp</w:t>
      </w:r>
    </w:p>
    <w:p w:rsidR="00000000" w:rsidDel="00000000" w:rsidP="00000000" w:rsidRDefault="00000000" w:rsidRPr="00000000" w14:paraId="00000006">
      <w:pPr>
        <w:spacing w:after="0" w:before="0" w:line="240" w:lineRule="auto"/>
        <w:ind w:firstLine="566.9291338582675"/>
        <w:jc w:val="both"/>
        <w:rPr>
          <w:sz w:val="14"/>
          <w:szCs w:val="14"/>
        </w:rPr>
      </w:pPr>
      <w:r w:rsidDel="00000000" w:rsidR="00000000" w:rsidRPr="00000000">
        <w:rPr>
          <w:rtl w:val="0"/>
        </w:rPr>
      </w:r>
    </w:p>
    <w:p w:rsidR="00000000" w:rsidDel="00000000" w:rsidP="00000000" w:rsidRDefault="00000000" w:rsidRPr="00000000" w14:paraId="00000007">
      <w:pPr>
        <w:spacing w:after="0" w:before="0" w:line="240" w:lineRule="auto"/>
        <w:ind w:firstLine="566.9291338582675"/>
        <w:jc w:val="both"/>
        <w:rPr>
          <w:sz w:val="20"/>
          <w:szCs w:val="20"/>
        </w:rPr>
      </w:pPr>
      <w:r w:rsidDel="00000000" w:rsidR="00000000" w:rsidRPr="00000000">
        <w:rPr>
          <w:sz w:val="20"/>
          <w:szCs w:val="20"/>
          <w:rtl w:val="0"/>
        </w:rPr>
        <w:t xml:space="preserve">Caríssimas(os) leitoras(es), aproveito este espaço para compartilhar uma experiência pedagógica muito especial, um projeto que desenvolvo no CK e que ocupa um lugar de destaque em minha trajetória docente: o </w:t>
      </w:r>
      <w:r w:rsidDel="00000000" w:rsidR="00000000" w:rsidRPr="00000000">
        <w:rPr>
          <w:sz w:val="20"/>
          <w:szCs w:val="20"/>
          <w:rtl w:val="0"/>
        </w:rPr>
        <w:t xml:space="preserve">Projeto História em Objetos.</w:t>
      </w:r>
    </w:p>
    <w:p w:rsidR="00000000" w:rsidDel="00000000" w:rsidP="00000000" w:rsidRDefault="00000000" w:rsidRPr="00000000" w14:paraId="00000008">
      <w:pPr>
        <w:spacing w:after="0" w:before="0" w:line="240" w:lineRule="auto"/>
        <w:ind w:firstLine="566.9291338582675"/>
        <w:jc w:val="both"/>
        <w:rPr>
          <w:sz w:val="20"/>
          <w:szCs w:val="20"/>
        </w:rPr>
      </w:pPr>
      <w:r w:rsidDel="00000000" w:rsidR="00000000" w:rsidRPr="00000000">
        <w:rPr>
          <w:sz w:val="20"/>
          <w:szCs w:val="20"/>
          <w:rtl w:val="0"/>
        </w:rPr>
        <w:t xml:space="preserve">Como muitos já sabem, sou historiadora, docente e pesquisadora, com uma trajetória consolidada no ensino superior, onde atuo há mais de duas décadas na formação de professores e pesquisadores. Em decorrência das transformações institucionais e dos impactos provocados pelo período pandêmico, que resultaram na redução de carga horária em algumas atividades acadêmicas, ampliei minha atuação profissional e, após aprovação em processo seletivo para professores temporários da Rede Estadual de Ensino do Rio Grande do Sul, passei a integrar o corpo docente da Escola Estadual de Ensino Médio Dr. Carlos Antônio Kluwe, o nosso querido CK.</w:t>
      </w:r>
    </w:p>
    <w:p w:rsidR="00000000" w:rsidDel="00000000" w:rsidP="00000000" w:rsidRDefault="00000000" w:rsidRPr="00000000" w14:paraId="00000009">
      <w:pPr>
        <w:spacing w:after="0" w:before="0" w:line="240" w:lineRule="auto"/>
        <w:ind w:firstLine="566.9291338582675"/>
        <w:jc w:val="both"/>
        <w:rPr>
          <w:sz w:val="20"/>
          <w:szCs w:val="20"/>
        </w:rPr>
      </w:pPr>
      <w:r w:rsidDel="00000000" w:rsidR="00000000" w:rsidRPr="00000000">
        <w:rPr>
          <w:sz w:val="20"/>
          <w:szCs w:val="20"/>
          <w:rtl w:val="0"/>
        </w:rPr>
        <w:t xml:space="preserve">Nesse contexto, assumi a componente curricular de História junto às turmas dos segundos e terceiros anos do Ensino Médio. Desde então, tenho buscado desenvolver uma prática pedagógica que articule conteúdos históricos, competências e habilidades por meio da Educação Patrimonial, promovendo o reconhecimento, a valorização e a preservação da memória, da história e do patrimônio cultural.</w:t>
      </w:r>
    </w:p>
    <w:p w:rsidR="00000000" w:rsidDel="00000000" w:rsidP="00000000" w:rsidRDefault="00000000" w:rsidRPr="00000000" w14:paraId="0000000A">
      <w:pPr>
        <w:spacing w:after="0" w:before="0" w:line="240" w:lineRule="auto"/>
        <w:ind w:firstLine="566.9291338582675"/>
        <w:jc w:val="both"/>
        <w:rPr>
          <w:sz w:val="20"/>
          <w:szCs w:val="20"/>
        </w:rPr>
      </w:pPr>
      <w:r w:rsidDel="00000000" w:rsidR="00000000" w:rsidRPr="00000000">
        <w:rPr>
          <w:sz w:val="20"/>
          <w:szCs w:val="20"/>
          <w:rtl w:val="0"/>
        </w:rPr>
        <w:t xml:space="preserve">A Educação Patrimonial constitui uma dimensão fundamental de minha atuação como pesquisadora e educadora. Ao longo dos anos, ela tem orientado projetos de ensino, pesquisa e extensão desenvolvidos na universidade e, mais recentemente, passou a integrar também minha prática na Educação Básica. Foi justamente dessa experiência que nasceu o Projeto História em Objetos, uma proposta que busca aproximar os estudantes do conhecimento histórico por meio do contato com objetos, memórias e patrimônios, tornando a aprendizagem mais significativa, participativa e conectada à realidade dos jovens.</w:t>
      </w:r>
    </w:p>
    <w:p w:rsidR="00000000" w:rsidDel="00000000" w:rsidP="00000000" w:rsidRDefault="00000000" w:rsidRPr="00000000" w14:paraId="0000000B">
      <w:pPr>
        <w:spacing w:after="0" w:before="0" w:line="240" w:lineRule="auto"/>
        <w:ind w:firstLine="566.9291338582675"/>
        <w:jc w:val="both"/>
        <w:rPr>
          <w:sz w:val="20"/>
          <w:szCs w:val="20"/>
        </w:rPr>
      </w:pPr>
      <w:r w:rsidDel="00000000" w:rsidR="00000000" w:rsidRPr="00000000">
        <w:rPr>
          <w:sz w:val="20"/>
          <w:szCs w:val="20"/>
          <w:rtl w:val="0"/>
        </w:rPr>
        <w:t xml:space="preserve">Com esse propósito, desenvolvi, em 2023, junto às turmas dos segundos anos (1201, 1202 e 1203) do turno da manhã, o Projeto História em Objetos. Inicialmente, foram trabalhados em sala de aula conceitos fundamentais relacionados ao patrimônio cultural, à educação patrimonial, aos museus, aos acervos e aos objetos museológicos. Procurou-se utilizar uma linguagem próxima da realidade dos estudantes, despertando seu interesse e favorecendo a compreensão desses temas. O processo avaliativo ocorreu de forma contínua, acompanhando a realização das diferentes etapas do projeto.</w:t>
      </w:r>
    </w:p>
    <w:p w:rsidR="00000000" w:rsidDel="00000000" w:rsidP="00000000" w:rsidRDefault="00000000" w:rsidRPr="00000000" w14:paraId="0000000C">
      <w:pPr>
        <w:spacing w:after="0" w:before="0" w:line="240" w:lineRule="auto"/>
        <w:ind w:firstLine="566.9291338582675"/>
        <w:jc w:val="both"/>
        <w:rPr>
          <w:sz w:val="20"/>
          <w:szCs w:val="20"/>
        </w:rPr>
      </w:pPr>
      <w:r w:rsidDel="00000000" w:rsidR="00000000" w:rsidRPr="00000000">
        <w:rPr>
          <w:sz w:val="20"/>
          <w:szCs w:val="20"/>
          <w:rtl w:val="0"/>
        </w:rPr>
        <w:t xml:space="preserve">Após essa etapa de fundamentação teórica, os estudantes participaram da atividade de imersão intitulada “Uma Noite no Museu”, realizada no Museu Dom Diogo de Souza. Durante a visita, cada participante escolheu um objeto museológico para fotografar e pesquisar, investigando sua procedência, seu valor histórico e suas relações com os conteúdos estudados na disciplina de História, especialmente aqueles referentes ao período compreendido entre o Brasil Colonial e o Segundo Reinado.</w:t>
      </w:r>
    </w:p>
    <w:p w:rsidR="00000000" w:rsidDel="00000000" w:rsidP="00000000" w:rsidRDefault="00000000" w:rsidRPr="00000000" w14:paraId="0000000D">
      <w:pPr>
        <w:spacing w:after="0" w:before="0" w:line="240" w:lineRule="auto"/>
        <w:ind w:firstLine="566.9291338582675"/>
        <w:jc w:val="both"/>
        <w:rPr>
          <w:sz w:val="20"/>
          <w:szCs w:val="20"/>
        </w:rPr>
      </w:pPr>
      <w:r w:rsidDel="00000000" w:rsidR="00000000" w:rsidRPr="00000000">
        <w:rPr>
          <w:sz w:val="20"/>
          <w:szCs w:val="20"/>
          <w:rtl w:val="0"/>
        </w:rPr>
        <w:t xml:space="preserve">A etapa seguinte consistiu na produção de cards digitais destinados à divulgação em redes sociais, compondo uma exposição virtual que articulava os conteúdos históricos aos objetos museológicos selecionados. Os materiais foram elaborados utilizando ferramentas digitais como Canva, PowerPoint e outros programas de design gráfico. Os estudantes seguiram uma identidade visual inspirada nas cores da escola (verde, vermelho e branco), incorporando os logotipos do CK e do Museu Dom Diogo de Souza, além do nome do projeto e da autoria. Os textos produzidos deveriam ser sintéticos, informativos e acessíveis ao público em geral.</w:t>
      </w:r>
    </w:p>
    <w:p w:rsidR="00000000" w:rsidDel="00000000" w:rsidP="00000000" w:rsidRDefault="00000000" w:rsidRPr="00000000" w14:paraId="0000000E">
      <w:pPr>
        <w:spacing w:after="0" w:before="0" w:line="240" w:lineRule="auto"/>
        <w:ind w:firstLine="566.9291338582675"/>
        <w:jc w:val="both"/>
        <w:rPr>
          <w:sz w:val="20"/>
          <w:szCs w:val="20"/>
        </w:rPr>
      </w:pPr>
      <w:r w:rsidDel="00000000" w:rsidR="00000000" w:rsidRPr="00000000">
        <w:rPr>
          <w:sz w:val="20"/>
          <w:szCs w:val="20"/>
          <w:rtl w:val="0"/>
        </w:rPr>
        <w:t xml:space="preserve">Após a conclusão dos trabalhos, os cards foram organizados e divulgados em formato de exposição virtual. Inicialmente, cogitou-se a utilização do Instagram como plataforma de divulgação. Entretanto, considerando as características da comunidade local e a ampla utilização do Facebook como espaço de comunicação e compartilhamento de informações, optou-se pela publicação da exposição nessa rede social. Os materiais foram divulgados em meu perfil pessoal e, posteriormente, compartilhados pela escola, pelo Museu Dom Diogo de Souza e pelos próprios estudantes.</w:t>
      </w:r>
    </w:p>
    <w:p w:rsidR="00000000" w:rsidDel="00000000" w:rsidP="00000000" w:rsidRDefault="00000000" w:rsidRPr="00000000" w14:paraId="0000000F">
      <w:pPr>
        <w:spacing w:after="0" w:before="0" w:line="240" w:lineRule="auto"/>
        <w:ind w:firstLine="566.9291338582675"/>
        <w:jc w:val="both"/>
        <w:rPr>
          <w:sz w:val="20"/>
          <w:szCs w:val="20"/>
        </w:rPr>
      </w:pPr>
      <w:r w:rsidDel="00000000" w:rsidR="00000000" w:rsidRPr="00000000">
        <w:rPr>
          <w:sz w:val="20"/>
          <w:szCs w:val="20"/>
          <w:rtl w:val="0"/>
        </w:rPr>
        <w:t xml:space="preserve">A receptividade do público foi extremamente positiva, evidenciando o potencial da Educação Patrimonial como estratégia de ensino e de aproximação entre escola e comunidade. Entre as manifestações recebidas, destacam-se:</w:t>
      </w:r>
    </w:p>
    <w:p w:rsidR="00000000" w:rsidDel="00000000" w:rsidP="00000000" w:rsidRDefault="00000000" w:rsidRPr="00000000" w14:paraId="00000010">
      <w:pPr>
        <w:spacing w:after="0" w:before="0" w:line="240" w:lineRule="auto"/>
        <w:ind w:firstLine="566.9291338582675"/>
        <w:jc w:val="both"/>
        <w:rPr>
          <w:sz w:val="20"/>
          <w:szCs w:val="20"/>
        </w:rPr>
      </w:pPr>
      <w:r w:rsidDel="00000000" w:rsidR="00000000" w:rsidRPr="00000000">
        <w:rPr>
          <w:rtl w:val="0"/>
        </w:rPr>
      </w:r>
    </w:p>
    <w:p w:rsidR="00000000" w:rsidDel="00000000" w:rsidP="00000000" w:rsidRDefault="00000000" w:rsidRPr="00000000" w14:paraId="00000011">
      <w:pPr>
        <w:spacing w:after="0" w:before="0" w:line="240" w:lineRule="auto"/>
        <w:ind w:left="1700.7874015748032" w:firstLine="0"/>
        <w:jc w:val="both"/>
        <w:rPr>
          <w:sz w:val="18"/>
          <w:szCs w:val="18"/>
        </w:rPr>
      </w:pPr>
      <w:r w:rsidDel="00000000" w:rsidR="00000000" w:rsidRPr="00000000">
        <w:rPr>
          <w:sz w:val="18"/>
          <w:szCs w:val="18"/>
          <w:rtl w:val="0"/>
        </w:rPr>
        <w:t xml:space="preserve">“Parabéns! Projeto maravilhoso com outro olhar!” (Vera Pinto Vigil).</w:t>
      </w:r>
    </w:p>
    <w:p w:rsidR="00000000" w:rsidDel="00000000" w:rsidP="00000000" w:rsidRDefault="00000000" w:rsidRPr="00000000" w14:paraId="00000012">
      <w:pPr>
        <w:spacing w:after="0" w:before="0" w:line="240" w:lineRule="auto"/>
        <w:ind w:left="1700.7874015748032" w:firstLine="0"/>
        <w:jc w:val="both"/>
        <w:rPr>
          <w:sz w:val="18"/>
          <w:szCs w:val="18"/>
        </w:rPr>
      </w:pPr>
      <w:r w:rsidDel="00000000" w:rsidR="00000000" w:rsidRPr="00000000">
        <w:rPr>
          <w:sz w:val="18"/>
          <w:szCs w:val="18"/>
          <w:rtl w:val="0"/>
        </w:rPr>
        <w:t xml:space="preserve">“Dá gosto! Excelente!” (Yara Maria Botelho Vieira).</w:t>
      </w:r>
    </w:p>
    <w:p w:rsidR="00000000" w:rsidDel="00000000" w:rsidP="00000000" w:rsidRDefault="00000000" w:rsidRPr="00000000" w14:paraId="00000013">
      <w:pPr>
        <w:spacing w:after="0" w:before="0" w:line="240" w:lineRule="auto"/>
        <w:ind w:left="1700.7874015748032" w:firstLine="0"/>
        <w:jc w:val="both"/>
        <w:rPr>
          <w:sz w:val="18"/>
          <w:szCs w:val="18"/>
        </w:rPr>
      </w:pPr>
      <w:r w:rsidDel="00000000" w:rsidR="00000000" w:rsidRPr="00000000">
        <w:rPr>
          <w:sz w:val="18"/>
          <w:szCs w:val="18"/>
          <w:rtl w:val="0"/>
        </w:rPr>
        <w:t xml:space="preserve">“Espetacular, assim se educa os alunos, promovendo novos olhares e maior sensibilidade. Educando os olhares!” (Jussara Hockmuller Carpes).</w:t>
      </w:r>
    </w:p>
    <w:p w:rsidR="00000000" w:rsidDel="00000000" w:rsidP="00000000" w:rsidRDefault="00000000" w:rsidRPr="00000000" w14:paraId="00000014">
      <w:pPr>
        <w:spacing w:after="0" w:before="0" w:line="240" w:lineRule="auto"/>
        <w:ind w:left="1700.7874015748032" w:firstLine="0"/>
        <w:jc w:val="both"/>
        <w:rPr>
          <w:sz w:val="18"/>
          <w:szCs w:val="18"/>
        </w:rPr>
      </w:pPr>
      <w:r w:rsidDel="00000000" w:rsidR="00000000" w:rsidRPr="00000000">
        <w:rPr>
          <w:sz w:val="18"/>
          <w:szCs w:val="18"/>
          <w:rtl w:val="0"/>
        </w:rPr>
        <w:t xml:space="preserve">“Valeu, gurizada! Ficou muito legal o trabalho em ‘Uma Noite no Museu’. Voltem novamente ao Museu Dom Diogo de Souza! Gratificante ver os trabalhos, professora Clarisse. Parabéns a todos!” (Museu Dom Diogo de Souza).</w:t>
      </w:r>
    </w:p>
    <w:p w:rsidR="00000000" w:rsidDel="00000000" w:rsidP="00000000" w:rsidRDefault="00000000" w:rsidRPr="00000000" w14:paraId="00000015">
      <w:pPr>
        <w:spacing w:after="0" w:before="0" w:line="240" w:lineRule="auto"/>
        <w:ind w:firstLine="566.9291338582675"/>
        <w:jc w:val="both"/>
        <w:rPr>
          <w:sz w:val="18"/>
          <w:szCs w:val="18"/>
        </w:rPr>
      </w:pPr>
      <w:r w:rsidDel="00000000" w:rsidR="00000000" w:rsidRPr="00000000">
        <w:rPr>
          <w:rtl w:val="0"/>
        </w:rPr>
      </w:r>
    </w:p>
    <w:p w:rsidR="00000000" w:rsidDel="00000000" w:rsidP="00000000" w:rsidRDefault="00000000" w:rsidRPr="00000000" w14:paraId="00000016">
      <w:pPr>
        <w:spacing w:after="0" w:before="0" w:line="240" w:lineRule="auto"/>
        <w:ind w:firstLine="566.9291338582675"/>
        <w:jc w:val="both"/>
        <w:rPr>
          <w:sz w:val="20"/>
          <w:szCs w:val="20"/>
        </w:rPr>
      </w:pPr>
      <w:r w:rsidDel="00000000" w:rsidR="00000000" w:rsidRPr="00000000">
        <w:rPr>
          <w:sz w:val="20"/>
          <w:szCs w:val="20"/>
          <w:rtl w:val="0"/>
        </w:rPr>
        <w:t xml:space="preserve">Em 2024, o projeto foi publicado no Capítulo 3 do livro </w:t>
      </w:r>
      <w:r w:rsidDel="00000000" w:rsidR="00000000" w:rsidRPr="00000000">
        <w:rPr>
          <w:i w:val="1"/>
          <w:iCs w:val="1"/>
          <w:sz w:val="20"/>
          <w:szCs w:val="20"/>
          <w:rtl w:val="0"/>
        </w:rPr>
        <w:t xml:space="preserve">Crescer em Rede: Inovação e Tecnologia com Propósito na Educação</w:t>
      </w:r>
      <w:r w:rsidDel="00000000" w:rsidR="00000000" w:rsidRPr="00000000">
        <w:rPr>
          <w:sz w:val="20"/>
          <w:szCs w:val="20"/>
          <w:rtl w:val="0"/>
        </w:rPr>
        <w:t xml:space="preserve">, organizado por Luciana Allan, uma obra que reúne histórias e experiências de 16 profissionais de todo o Brasil.</w:t>
      </w:r>
    </w:p>
    <w:p w:rsidR="00000000" w:rsidDel="00000000" w:rsidP="00000000" w:rsidRDefault="00000000" w:rsidRPr="00000000" w14:paraId="00000017">
      <w:pPr>
        <w:spacing w:after="0" w:before="0" w:line="240" w:lineRule="auto"/>
        <w:ind w:firstLine="566.9291338582675"/>
        <w:jc w:val="both"/>
        <w:rPr>
          <w:sz w:val="20"/>
          <w:szCs w:val="20"/>
        </w:rPr>
      </w:pPr>
      <w:r w:rsidDel="00000000" w:rsidR="00000000" w:rsidRPr="00000000">
        <w:rPr>
          <w:sz w:val="20"/>
          <w:szCs w:val="20"/>
          <w:rtl w:val="0"/>
        </w:rPr>
        <w:t xml:space="preserve"> A partir dessas vivências positivas, o projeto passou a integrar de forma permanente minha prática docente junto às turmas de terceiros anos do CK.</w:t>
      </w:r>
    </w:p>
    <w:p w:rsidR="00000000" w:rsidDel="00000000" w:rsidP="00000000" w:rsidRDefault="00000000" w:rsidRPr="00000000" w14:paraId="00000018">
      <w:pPr>
        <w:spacing w:after="0" w:before="0" w:line="240" w:lineRule="auto"/>
        <w:ind w:firstLine="566.9291338582675"/>
        <w:jc w:val="both"/>
        <w:rPr>
          <w:sz w:val="20"/>
          <w:szCs w:val="20"/>
        </w:rPr>
      </w:pPr>
      <w:r w:rsidDel="00000000" w:rsidR="00000000" w:rsidRPr="00000000">
        <w:rPr>
          <w:sz w:val="20"/>
          <w:szCs w:val="20"/>
          <w:rtl w:val="0"/>
        </w:rPr>
        <w:t xml:space="preserve">As experiências proporcionou um repensar do ensino de História na Educação Básica por meio de uma metodologia capaz de tornar a aprendizagem mais significativa. Nesse sentido, a Educação Patrimonial destaca-se por articular teoria e prática, escola e comunidade. Ela contribui para a formação de sujeitos críticos e reflexivos, ultrapassando a simples memorização de conteúdos e possibilitando a compreensão das relações entre passado e presente. Além disso, valoriza o patrimônio cultural, fortalece identidades, reconhece a diversidade e incentiva a preservação da memória social.</w:t>
      </w:r>
    </w:p>
    <w:p w:rsidR="00000000" w:rsidDel="00000000" w:rsidP="00000000" w:rsidRDefault="00000000" w:rsidRPr="00000000" w14:paraId="00000019">
      <w:pPr>
        <w:spacing w:after="0" w:before="0" w:line="240" w:lineRule="auto"/>
        <w:ind w:firstLine="566.9291338582675"/>
        <w:jc w:val="both"/>
        <w:rPr>
          <w:sz w:val="20"/>
          <w:szCs w:val="20"/>
        </w:rPr>
      </w:pPr>
      <w:r w:rsidDel="00000000" w:rsidR="00000000" w:rsidRPr="00000000">
        <w:rPr>
          <w:sz w:val="20"/>
          <w:szCs w:val="20"/>
          <w:rtl w:val="0"/>
        </w:rPr>
        <w:t xml:space="preserve">Assim, a Educação Patrimonial é compreendida como um processo educativo que utiliza o patrimônio cultural como instrumento para a compreensão histórica e social da realidade. Nessa perspectiva, visando aperfeiçoar o projeto, sua metodologia foi reformulada e passou a ser desenvolvida em duas etapas complementares.</w:t>
      </w:r>
    </w:p>
    <w:p w:rsidR="00000000" w:rsidDel="00000000" w:rsidP="00000000" w:rsidRDefault="00000000" w:rsidRPr="00000000" w14:paraId="0000001A">
      <w:pPr>
        <w:spacing w:after="0" w:before="0" w:line="240" w:lineRule="auto"/>
        <w:ind w:firstLine="566.9291338582675"/>
        <w:jc w:val="both"/>
        <w:rPr>
          <w:sz w:val="20"/>
          <w:szCs w:val="20"/>
        </w:rPr>
      </w:pPr>
      <w:r w:rsidDel="00000000" w:rsidR="00000000" w:rsidRPr="00000000">
        <w:rPr>
          <w:sz w:val="20"/>
          <w:szCs w:val="20"/>
          <w:rtl w:val="0"/>
        </w:rPr>
        <w:t xml:space="preserve">Na primeira etapa, os estudantes são convidados a trazer para a sala de aula um objeto antigo pertencente à família ou à comunidade. A partir de um roteiro orientador disponibilizado pela professora, realizam a análise do objeto, contemplando aspectos como descrição física, contexto histórico, procedência, valor histórico e valor afetivo. Ao final, produzem um card digital que integra uma exposição virtual.</w:t>
      </w:r>
    </w:p>
    <w:p w:rsidR="00000000" w:rsidDel="00000000" w:rsidP="00000000" w:rsidRDefault="00000000" w:rsidRPr="00000000" w14:paraId="0000001B">
      <w:pPr>
        <w:spacing w:after="0" w:before="0" w:line="240" w:lineRule="auto"/>
        <w:ind w:firstLine="566.9291338582675"/>
        <w:jc w:val="both"/>
        <w:rPr>
          <w:sz w:val="20"/>
          <w:szCs w:val="20"/>
        </w:rPr>
      </w:pPr>
      <w:r w:rsidDel="00000000" w:rsidR="00000000" w:rsidRPr="00000000">
        <w:rPr>
          <w:sz w:val="20"/>
          <w:szCs w:val="20"/>
          <w:rtl w:val="0"/>
        </w:rPr>
        <w:t xml:space="preserve">Na segunda etapa, ocorre uma imersão no Museu Dom Diogo de Souza, durante a qual os estudantes escolhem um objeto museológico para pesquisar e analisar. A partir dos resultados obtidos, elaboram novos cards digitais relacionando os objetos selecionados aos períodos históricos estudados na disciplina de História.</w:t>
      </w:r>
    </w:p>
    <w:p w:rsidR="00000000" w:rsidDel="00000000" w:rsidP="00000000" w:rsidRDefault="00000000" w:rsidRPr="00000000" w14:paraId="0000001C">
      <w:pPr>
        <w:spacing w:after="0" w:before="0" w:line="240" w:lineRule="auto"/>
        <w:ind w:firstLine="566.9291338582675"/>
        <w:jc w:val="both"/>
        <w:rPr>
          <w:sz w:val="20"/>
          <w:szCs w:val="20"/>
        </w:rPr>
      </w:pPr>
      <w:r w:rsidDel="00000000" w:rsidR="00000000" w:rsidRPr="00000000">
        <w:rPr>
          <w:sz w:val="20"/>
          <w:szCs w:val="20"/>
          <w:rtl w:val="0"/>
        </w:rPr>
        <w:t xml:space="preserve">A prática revelou-se extremamente significativa, pois possibilitou que os estudantes se apropriassem do conhecimento histórico e o expressassem de forma criativa por meio das linguagens digitais. Além disso, contribuiu para tornar o ensino de História mais dinâmico e contextualizado, promovendo o reconhecimento e a valorização do patrimônio cultural a partir do diálogo entre os conteúdos históricos e os objetos museológicos.</w:t>
      </w:r>
    </w:p>
    <w:p w:rsidR="00000000" w:rsidDel="00000000" w:rsidP="00000000" w:rsidRDefault="00000000" w:rsidRPr="00000000" w14:paraId="0000001D">
      <w:pPr>
        <w:spacing w:after="0" w:before="0" w:line="240" w:lineRule="auto"/>
        <w:ind w:firstLine="566.9291338582675"/>
        <w:jc w:val="both"/>
        <w:rPr>
          <w:sz w:val="20"/>
          <w:szCs w:val="20"/>
        </w:rPr>
      </w:pPr>
      <w:r w:rsidDel="00000000" w:rsidR="00000000" w:rsidRPr="00000000">
        <w:rPr>
          <w:sz w:val="20"/>
          <w:szCs w:val="20"/>
          <w:rtl w:val="0"/>
        </w:rPr>
        <w:t xml:space="preserve">Dessa forma, os estudantes deixaram de ser meros receptores de informações para assumirem o papel de protagonistas na construção e difusão do conhecimento histórico, fortalecendo seus vínculos com a memória, a identidade cultural e o patrimônio de sua comunidade.</w:t>
      </w:r>
    </w:p>
    <w:p w:rsidR="00000000" w:rsidDel="00000000" w:rsidP="00000000" w:rsidRDefault="00000000" w:rsidRPr="00000000" w14:paraId="0000001E">
      <w:pPr>
        <w:spacing w:after="0" w:before="0" w:line="240" w:lineRule="auto"/>
        <w:ind w:firstLine="566.9291338582675"/>
        <w:jc w:val="both"/>
        <w:rPr>
          <w:sz w:val="20"/>
          <w:szCs w:val="20"/>
        </w:rPr>
      </w:pPr>
      <w:r w:rsidDel="00000000" w:rsidR="00000000" w:rsidRPr="00000000">
        <w:rPr>
          <w:sz w:val="20"/>
          <w:szCs w:val="20"/>
          <w:rtl w:val="0"/>
        </w:rPr>
        <w:t xml:space="preserve">Finalizo este artigo expressando minha gratidão à equipe gestora do CK pela confiança depositada em meu trabalho e pela oportunidade de desenvolver projetos que proporcionam aos nossos estudantes uma compreensão mais significativa, crítica e sensível da História. E, agradeço, de modo especial, aos meus queridos alunos e alunas, pela dedicação, pelo entusiasmo e pelo comprometimento demonstrados em cada etapa do Projeto História em Objetos. Vocês são os verdadeiros protagonistas dessa experiência e mostram, a cada desafio, que aprender História pode ser uma aventura fascinante. Parabéns! Vocês dão show!</w:t>
      </w:r>
    </w:p>
    <w:p w:rsidR="00000000" w:rsidDel="00000000" w:rsidP="00000000" w:rsidRDefault="00000000" w:rsidRPr="00000000" w14:paraId="0000001F">
      <w:pPr>
        <w:spacing w:after="0" w:before="0" w:line="240" w:lineRule="auto"/>
        <w:ind w:firstLine="566.9291338582675"/>
        <w:jc w:val="both"/>
        <w:rPr/>
      </w:pPr>
      <w:r w:rsidDel="00000000" w:rsidR="00000000" w:rsidRPr="00000000">
        <w:rPr>
          <w:rtl w:val="0"/>
        </w:rPr>
      </w:r>
    </w:p>
    <w:sectPr>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