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ED39" w14:textId="41AC0F3E" w:rsidR="00B433B4" w:rsidRDefault="00B433B4" w:rsidP="00B433B4">
      <w:pPr>
        <w:pStyle w:val="Titolo1"/>
        <w:jc w:val="center"/>
        <w:rPr>
          <w:sz w:val="32"/>
          <w:szCs w:val="32"/>
        </w:rPr>
      </w:pPr>
      <w:bookmarkStart w:id="0" w:name="_Hlk152181232"/>
      <w:r>
        <w:rPr>
          <w:sz w:val="32"/>
          <w:szCs w:val="32"/>
        </w:rPr>
        <w:t xml:space="preserve">Elaborazione – Iterazione </w:t>
      </w:r>
      <w:r w:rsidR="0030078A">
        <w:rPr>
          <w:sz w:val="32"/>
          <w:szCs w:val="32"/>
        </w:rPr>
        <w:t>3</w:t>
      </w:r>
      <w:r w:rsidR="00243A78">
        <w:rPr>
          <w:sz w:val="32"/>
          <w:szCs w:val="32"/>
        </w:rPr>
        <w:t xml:space="preserve"> (Pattern </w:t>
      </w:r>
      <w:proofErr w:type="spellStart"/>
      <w:r w:rsidR="00243A78">
        <w:rPr>
          <w:sz w:val="32"/>
          <w:szCs w:val="32"/>
        </w:rPr>
        <w:t>GoF</w:t>
      </w:r>
      <w:proofErr w:type="spellEnd"/>
      <w:r w:rsidR="00243A78">
        <w:rPr>
          <w:sz w:val="32"/>
          <w:szCs w:val="32"/>
        </w:rPr>
        <w:t>)</w:t>
      </w:r>
    </w:p>
    <w:p w14:paraId="527AD753" w14:textId="60B174AC" w:rsidR="00B433B4" w:rsidRDefault="00B433B4" w:rsidP="00B433B4">
      <w:pPr>
        <w:jc w:val="both"/>
      </w:pPr>
      <w:r>
        <w:t xml:space="preserve">L’obiettivo dell’Iterazione </w:t>
      </w:r>
      <w:r w:rsidR="0030078A">
        <w:t>3</w:t>
      </w:r>
      <w:r>
        <w:t xml:space="preserve"> è implementare lo scenario principale di successo e tutte le estensioni individuate nel caso d’uso UC</w:t>
      </w:r>
      <w:r w:rsidR="0030078A">
        <w:t>3</w:t>
      </w:r>
      <w:r>
        <w:t>: “</w:t>
      </w:r>
      <w:r w:rsidR="0030078A">
        <w:t>Modifica/annullamento di una prenotazione</w:t>
      </w:r>
      <w:r>
        <w:t>” nella fase di ideazione.</w:t>
      </w:r>
      <w:r w:rsidR="0030078A">
        <w:t xml:space="preserve"> Un altro obiettivo è quello di implementare alcuni pattern </w:t>
      </w:r>
      <w:proofErr w:type="spellStart"/>
      <w:r w:rsidR="0030078A">
        <w:t>GoF</w:t>
      </w:r>
      <w:proofErr w:type="spellEnd"/>
      <w:r w:rsidR="0030078A">
        <w:t xml:space="preserve"> per rendere più robusta l’applicazione.</w:t>
      </w:r>
    </w:p>
    <w:p w14:paraId="67851549" w14:textId="50C31AEF" w:rsidR="00B433B4" w:rsidRDefault="005A181E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Pattern </w:t>
      </w:r>
      <w:proofErr w:type="spellStart"/>
      <w:r>
        <w:rPr>
          <w:color w:val="C45911" w:themeColor="accent2" w:themeShade="BF"/>
          <w:sz w:val="28"/>
          <w:szCs w:val="28"/>
        </w:rPr>
        <w:t>GoF</w:t>
      </w:r>
      <w:proofErr w:type="spellEnd"/>
      <w:r>
        <w:rPr>
          <w:color w:val="C45911" w:themeColor="accent2" w:themeShade="BF"/>
          <w:sz w:val="28"/>
          <w:szCs w:val="28"/>
        </w:rPr>
        <w:t xml:space="preserve"> Singleton</w:t>
      </w:r>
    </w:p>
    <w:p w14:paraId="4DAF6734" w14:textId="5D2562C3" w:rsidR="005A181E" w:rsidRDefault="005A181E" w:rsidP="00B433B4">
      <w:pPr>
        <w:jc w:val="both"/>
      </w:pPr>
      <w:r>
        <w:t>Lo</w:t>
      </w:r>
      <w:r w:rsidRPr="005A181E">
        <w:t xml:space="preserve"> scopo</w:t>
      </w:r>
      <w:r>
        <w:t xml:space="preserve"> del pattern </w:t>
      </w:r>
      <w:proofErr w:type="spellStart"/>
      <w:r>
        <w:t>GoF</w:t>
      </w:r>
      <w:proofErr w:type="spellEnd"/>
      <w:r>
        <w:t xml:space="preserve"> Singleton</w:t>
      </w:r>
      <w:r w:rsidRPr="005A181E">
        <w:t xml:space="preserve"> è </w:t>
      </w:r>
      <w:r>
        <w:t xml:space="preserve">quello di </w:t>
      </w:r>
      <w:r w:rsidRPr="005A181E">
        <w:t>garantire che una classe abbia una sola istanza e fornire un punto di accesso globale a quella istanza.</w:t>
      </w:r>
      <w:r>
        <w:t xml:space="preserve"> Per fare ciò, viene implementato un metodo statico chiamato </w:t>
      </w:r>
      <w:r w:rsidR="00890E90">
        <w:t>“</w:t>
      </w:r>
      <w:proofErr w:type="spellStart"/>
      <w:r>
        <w:t>getInstance</w:t>
      </w:r>
      <w:proofErr w:type="spellEnd"/>
      <w:r>
        <w:t>()</w:t>
      </w:r>
      <w:r w:rsidR="00890E90">
        <w:t>”</w:t>
      </w:r>
      <w:r>
        <w:t xml:space="preserve"> che ritorna l’unica istanza, se </w:t>
      </w:r>
      <w:r w:rsidR="00DE0006">
        <w:t xml:space="preserve">questa </w:t>
      </w:r>
      <w:r>
        <w:t xml:space="preserve">non dovesse esistere allora </w:t>
      </w:r>
      <w:r w:rsidR="00DE0006">
        <w:t>verrebbe creata e restituita</w:t>
      </w:r>
      <w:r>
        <w:t>.</w:t>
      </w:r>
    </w:p>
    <w:p w14:paraId="4A678D60" w14:textId="18B2AE56" w:rsidR="00B433B4" w:rsidRDefault="00DE0006" w:rsidP="00B433B4">
      <w:pPr>
        <w:jc w:val="center"/>
      </w:pPr>
      <w:r w:rsidRPr="00DE0006">
        <w:rPr>
          <w:noProof/>
        </w:rPr>
        <w:drawing>
          <wp:inline distT="0" distB="0" distL="0" distR="0" wp14:anchorId="19D6DEA1" wp14:editId="6327819B">
            <wp:extent cx="3353091" cy="1036410"/>
            <wp:effectExtent l="0" t="0" r="0" b="0"/>
            <wp:docPr id="2117759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9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322" w14:textId="4D643A53" w:rsidR="00DE0006" w:rsidRDefault="00DE0006" w:rsidP="00DE0006">
      <w:r>
        <w:t xml:space="preserve">Affinché possa funzionare, nella classe </w:t>
      </w:r>
      <w:proofErr w:type="spellStart"/>
      <w:r>
        <w:t>EasyRoom</w:t>
      </w:r>
      <w:proofErr w:type="spellEnd"/>
      <w:r>
        <w:t xml:space="preserve"> è stato definito un attributo </w:t>
      </w:r>
      <w:r w:rsidR="00890E90">
        <w:t>“</w:t>
      </w:r>
      <w:r>
        <w:t xml:space="preserve">private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EasyRoom</w:t>
      </w:r>
      <w:proofErr w:type="spellEnd"/>
      <w:r>
        <w:t xml:space="preserve"> </w:t>
      </w:r>
      <w:proofErr w:type="spellStart"/>
      <w:r>
        <w:t>easyroom</w:t>
      </w:r>
      <w:proofErr w:type="spellEnd"/>
      <w:r w:rsidR="00890E90">
        <w:t>”</w:t>
      </w:r>
      <w:r>
        <w:t xml:space="preserve">. Nel </w:t>
      </w:r>
      <w:proofErr w:type="spellStart"/>
      <w:r>
        <w:t>main</w:t>
      </w:r>
      <w:proofErr w:type="spellEnd"/>
      <w:r>
        <w:t xml:space="preserve"> dell’applicazione viene invocato </w:t>
      </w:r>
      <w:r w:rsidR="00890E90">
        <w:t>“</w:t>
      </w:r>
      <w:proofErr w:type="spellStart"/>
      <w:r>
        <w:t>getInstance</w:t>
      </w:r>
      <w:proofErr w:type="spellEnd"/>
      <w:r>
        <w:t>()</w:t>
      </w:r>
      <w:r w:rsidR="00890E90">
        <w:t>”</w:t>
      </w:r>
      <w:r>
        <w:t>:</w:t>
      </w:r>
    </w:p>
    <w:p w14:paraId="38715DBE" w14:textId="454BD84C" w:rsidR="00DE0006" w:rsidRDefault="00DE0006" w:rsidP="00DE0006">
      <w:pPr>
        <w:jc w:val="center"/>
      </w:pPr>
      <w:r w:rsidRPr="00DE0006">
        <w:rPr>
          <w:noProof/>
        </w:rPr>
        <w:drawing>
          <wp:inline distT="0" distB="0" distL="0" distR="0" wp14:anchorId="09B5AB1D" wp14:editId="1972204D">
            <wp:extent cx="4419983" cy="213378"/>
            <wp:effectExtent l="0" t="0" r="0" b="0"/>
            <wp:docPr id="1171802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113" w14:textId="037A6A4E" w:rsidR="00B433B4" w:rsidRDefault="00DE0006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Pattern </w:t>
      </w:r>
      <w:proofErr w:type="spellStart"/>
      <w:r>
        <w:rPr>
          <w:color w:val="C45911" w:themeColor="accent2" w:themeShade="BF"/>
          <w:sz w:val="28"/>
          <w:szCs w:val="28"/>
        </w:rPr>
        <w:t>GoF</w:t>
      </w:r>
      <w:proofErr w:type="spellEnd"/>
      <w:r>
        <w:rPr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color w:val="C45911" w:themeColor="accent2" w:themeShade="BF"/>
          <w:sz w:val="28"/>
          <w:szCs w:val="28"/>
        </w:rPr>
        <w:t>Facade</w:t>
      </w:r>
      <w:proofErr w:type="spellEnd"/>
    </w:p>
    <w:p w14:paraId="0FA9872C" w14:textId="4B596E5B" w:rsidR="00B433B4" w:rsidRDefault="00DE0006" w:rsidP="00B433B4">
      <w:r>
        <w:t xml:space="preserve">Lo scopo del pattern </w:t>
      </w:r>
      <w:proofErr w:type="spellStart"/>
      <w:r>
        <w:t>GoF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è quello di fornire un’interfaccia unificate per semplificare l’uso di un sistema complesso nascondendo la complessità interna e fornendo una serie di punti di ingresso semplificati. All’interno del sistema, nella classe </w:t>
      </w:r>
      <w:r w:rsidR="00890E90">
        <w:t>“</w:t>
      </w:r>
      <w:proofErr w:type="spellStart"/>
      <w:r w:rsidR="00890E90">
        <w:t>M</w:t>
      </w:r>
      <w:r>
        <w:t>ain</w:t>
      </w:r>
      <w:proofErr w:type="spellEnd"/>
      <w:r w:rsidR="00890E90">
        <w:t>”</w:t>
      </w:r>
      <w:r>
        <w:t xml:space="preserve"> viene applicato il pattern </w:t>
      </w:r>
      <w:proofErr w:type="spellStart"/>
      <w:r>
        <w:t>Facade</w:t>
      </w:r>
      <w:proofErr w:type="spellEnd"/>
      <w:r>
        <w:t xml:space="preserve">, essa contiene i metodi statici </w:t>
      </w:r>
      <w:r w:rsidR="00890E90">
        <w:t>“</w:t>
      </w:r>
      <w:proofErr w:type="spellStart"/>
      <w:r w:rsidR="00890E90">
        <w:t>applicazioneAdmin</w:t>
      </w:r>
      <w:proofErr w:type="spellEnd"/>
      <w:r w:rsidR="00890E90">
        <w:t>()”</w:t>
      </w:r>
      <w:r>
        <w:t xml:space="preserve"> </w:t>
      </w:r>
      <w:r w:rsidR="00890E90">
        <w:t>e “</w:t>
      </w:r>
      <w:proofErr w:type="spellStart"/>
      <w:r w:rsidR="00890E90">
        <w:t>applicazioneUtente</w:t>
      </w:r>
      <w:proofErr w:type="spellEnd"/>
      <w:r w:rsidR="00890E90">
        <w:t>()”. In questo modo si ha una distinzione anche tra i ruoli degli attori che accedono al sistema.</w:t>
      </w:r>
    </w:p>
    <w:p w14:paraId="02863CC8" w14:textId="1D9B6255" w:rsidR="002F3AAD" w:rsidRDefault="002F3AAD" w:rsidP="002F3AAD">
      <w:pPr>
        <w:jc w:val="center"/>
      </w:pPr>
      <w:r w:rsidRPr="002F3AAD">
        <w:rPr>
          <w:noProof/>
        </w:rPr>
        <w:drawing>
          <wp:inline distT="0" distB="0" distL="0" distR="0" wp14:anchorId="6D181F68" wp14:editId="2B84703A">
            <wp:extent cx="5845047" cy="2705334"/>
            <wp:effectExtent l="0" t="0" r="3810" b="0"/>
            <wp:docPr id="1772174548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74548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6F56" w14:textId="4A4DD641" w:rsidR="00B433B4" w:rsidRDefault="00B433B4" w:rsidP="00B433B4">
      <w:pPr>
        <w:jc w:val="center"/>
      </w:pPr>
    </w:p>
    <w:p w14:paraId="35E388DC" w14:textId="1F44C07D" w:rsidR="002F3AAD" w:rsidRDefault="002F3AAD" w:rsidP="002F3AAD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Pattern </w:t>
      </w:r>
      <w:proofErr w:type="spellStart"/>
      <w:r>
        <w:rPr>
          <w:color w:val="C45911" w:themeColor="accent2" w:themeShade="BF"/>
          <w:sz w:val="28"/>
          <w:szCs w:val="28"/>
        </w:rPr>
        <w:t>GoF</w:t>
      </w:r>
      <w:proofErr w:type="spellEnd"/>
      <w:r>
        <w:rPr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color w:val="C45911" w:themeColor="accent2" w:themeShade="BF"/>
          <w:sz w:val="28"/>
          <w:szCs w:val="28"/>
        </w:rPr>
        <w:t>Factory</w:t>
      </w:r>
      <w:proofErr w:type="spellEnd"/>
      <w:r>
        <w:rPr>
          <w:color w:val="C45911" w:themeColor="accent2" w:themeShade="BF"/>
          <w:sz w:val="28"/>
          <w:szCs w:val="28"/>
        </w:rPr>
        <w:t xml:space="preserve"> Method</w:t>
      </w:r>
    </w:p>
    <w:p w14:paraId="3BF5061D" w14:textId="66C373C4" w:rsidR="003C6601" w:rsidRDefault="002F3AAD" w:rsidP="002F3AAD">
      <w:pPr>
        <w:jc w:val="both"/>
      </w:pPr>
      <w:r>
        <w:t xml:space="preserve">Il pattern </w:t>
      </w:r>
      <w:proofErr w:type="spellStart"/>
      <w:r>
        <w:t>Factory</w:t>
      </w:r>
      <w:proofErr w:type="spellEnd"/>
      <w:r>
        <w:t xml:space="preserve"> Method appartiene ai design pattern, esso si concentra sulla creazione di oggetti, fornendo un</w:t>
      </w:r>
      <w:r w:rsidR="005F5CE7">
        <w:t>’</w:t>
      </w:r>
      <w:r>
        <w:t xml:space="preserve">interfaccia per la creazione, ma delegando alle sottoclassi </w:t>
      </w:r>
      <w:r w:rsidR="005F5CE7">
        <w:t>(</w:t>
      </w:r>
      <w:r>
        <w:t xml:space="preserve">che implementano materialmente </w:t>
      </w:r>
      <w:r>
        <w:lastRenderedPageBreak/>
        <w:t>la creazione</w:t>
      </w:r>
      <w:r w:rsidR="005F5CE7">
        <w:t>)</w:t>
      </w:r>
      <w:r>
        <w:t xml:space="preserve"> la responsabilità. Tra i motivi per cui viene utilizzato il pattern </w:t>
      </w:r>
      <w:proofErr w:type="spellStart"/>
      <w:r>
        <w:t>Factory</w:t>
      </w:r>
      <w:proofErr w:type="spellEnd"/>
      <w:r>
        <w:t xml:space="preserve"> Method rientrano la flessibilità, in quanto è sufficiente creare una nuova implementazione della </w:t>
      </w:r>
      <w:proofErr w:type="spellStart"/>
      <w:r>
        <w:t>factory</w:t>
      </w:r>
      <w:proofErr w:type="spellEnd"/>
      <w:r>
        <w:t xml:space="preserve"> senza modificare il codice che utilizza il </w:t>
      </w:r>
      <w:proofErr w:type="spellStart"/>
      <w:r>
        <w:t>Factory</w:t>
      </w:r>
      <w:proofErr w:type="spellEnd"/>
      <w:r>
        <w:t xml:space="preserve"> Method; separazione della responsabilità, in quanto l’utente non deve preoccuparsi di conoscere materialmente come devono essere creati gli oggetti, ma delega una sottoclasse utilizzando un metodo conosciuto.</w:t>
      </w:r>
    </w:p>
    <w:p w14:paraId="2FB791C3" w14:textId="725F3FF4" w:rsidR="003C6601" w:rsidRDefault="003C6601" w:rsidP="002F3AAD">
      <w:pPr>
        <w:jc w:val="both"/>
      </w:pPr>
      <w:r w:rsidRPr="003C6601">
        <w:rPr>
          <w:noProof/>
        </w:rPr>
        <w:drawing>
          <wp:inline distT="0" distB="0" distL="0" distR="0" wp14:anchorId="4B256BC0" wp14:editId="69FAFE22">
            <wp:extent cx="6120130" cy="2461260"/>
            <wp:effectExtent l="0" t="0" r="0" b="0"/>
            <wp:docPr id="82215648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56482" name="Immagine 1" descr="Immagine che contiene testo, schermata, line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AAF9" w14:textId="0C99A9D5" w:rsidR="003C6601" w:rsidRDefault="003C6601" w:rsidP="002F3AAD">
      <w:pPr>
        <w:jc w:val="both"/>
      </w:pPr>
      <w:r>
        <w:t>Nel sistema è stata realizzata una interfaccia chiamata “</w:t>
      </w:r>
      <w:proofErr w:type="spellStart"/>
      <w:r>
        <w:t>GiocatoreFactory</w:t>
      </w:r>
      <w:proofErr w:type="spellEnd"/>
      <w:r>
        <w:t>” che contiene la definizione di un metodo “</w:t>
      </w:r>
      <w:proofErr w:type="spellStart"/>
      <w:r>
        <w:t>createGiocatore</w:t>
      </w:r>
      <w:proofErr w:type="spellEnd"/>
      <w:r>
        <w:t>()”, che è materialmente implementato all’interno della classe “</w:t>
      </w:r>
      <w:proofErr w:type="spellStart"/>
      <w:r>
        <w:t>DefaultGiocatoreFactory</w:t>
      </w:r>
      <w:proofErr w:type="spellEnd"/>
      <w:r>
        <w:t>”. Per poter creare un’istanza di Giocatore, è necessario creare una “</w:t>
      </w:r>
      <w:proofErr w:type="spellStart"/>
      <w:r>
        <w:t>DefaultGiocatoreFactory</w:t>
      </w:r>
      <w:proofErr w:type="spellEnd"/>
      <w:r>
        <w:t>” ed invocare il metodo “</w:t>
      </w:r>
      <w:proofErr w:type="spellStart"/>
      <w:r>
        <w:t>createGiocatore</w:t>
      </w:r>
      <w:proofErr w:type="spellEnd"/>
      <w:r>
        <w:t>()”, passandogli i parametri corretti.</w:t>
      </w:r>
      <w:r w:rsidR="00D30737">
        <w:t xml:space="preserve"> </w:t>
      </w:r>
    </w:p>
    <w:p w14:paraId="0613E7D0" w14:textId="4C4A8E21" w:rsidR="00D30737" w:rsidRDefault="00D30737" w:rsidP="002F3AAD">
      <w:pPr>
        <w:jc w:val="both"/>
      </w:pPr>
      <w:r>
        <w:t xml:space="preserve">L’utilizzo di tale pattern ha portato ad una modifica di  “SD </w:t>
      </w:r>
      <w:proofErr w:type="spellStart"/>
      <w:r>
        <w:t>inserisciUtente</w:t>
      </w:r>
      <w:proofErr w:type="spellEnd"/>
      <w:r>
        <w:t>()” in cui non si fa più riferimento alla classe “Giocatore” per la creazione dell’istanza, ma a “</w:t>
      </w:r>
      <w:proofErr w:type="spellStart"/>
      <w:r>
        <w:t>DefaultGiocatoreFactory</w:t>
      </w:r>
      <w:proofErr w:type="spellEnd"/>
      <w:r>
        <w:t>”</w:t>
      </w:r>
    </w:p>
    <w:p w14:paraId="79CE408B" w14:textId="39FC6B73" w:rsidR="00D30737" w:rsidRDefault="00E87AB5" w:rsidP="002F3AAD">
      <w:pPr>
        <w:jc w:val="both"/>
      </w:pPr>
      <w:r w:rsidRPr="00E87AB5">
        <w:rPr>
          <w:noProof/>
        </w:rPr>
        <w:drawing>
          <wp:inline distT="0" distB="0" distL="0" distR="0" wp14:anchorId="23B2F8E4" wp14:editId="55D558F2">
            <wp:extent cx="6120130" cy="2868930"/>
            <wp:effectExtent l="0" t="0" r="0" b="0"/>
            <wp:docPr id="89479656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6563" name="Immagine 1" descr="Immagine che contiene testo, schermata, numero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AA3B" w14:textId="08384D17" w:rsidR="00A16BAD" w:rsidRDefault="00A16BAD" w:rsidP="00A16BAD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Pattern </w:t>
      </w:r>
      <w:proofErr w:type="spellStart"/>
      <w:r>
        <w:rPr>
          <w:color w:val="C45911" w:themeColor="accent2" w:themeShade="BF"/>
          <w:sz w:val="28"/>
          <w:szCs w:val="28"/>
        </w:rPr>
        <w:t>GoF</w:t>
      </w:r>
      <w:proofErr w:type="spellEnd"/>
      <w:r>
        <w:rPr>
          <w:color w:val="C45911" w:themeColor="accent2" w:themeShade="BF"/>
          <w:sz w:val="28"/>
          <w:szCs w:val="28"/>
        </w:rPr>
        <w:t xml:space="preserve"> Observer</w:t>
      </w:r>
    </w:p>
    <w:p w14:paraId="5B968F85" w14:textId="63E204B8" w:rsidR="00A16BAD" w:rsidRDefault="00A16BAD" w:rsidP="00A16BAD">
      <w:pPr>
        <w:jc w:val="both"/>
      </w:pPr>
      <w:r>
        <w:t xml:space="preserve">Il pattern Observer appartiene ai pattern comportamentali, esso permette di mantenere una lista di osservatori che saranno notificati quando si verificano dei cambiamenti nello stato del soggetto. </w:t>
      </w:r>
    </w:p>
    <w:p w14:paraId="50350B8D" w14:textId="77777777" w:rsidR="00EE05F4" w:rsidRDefault="00EE05F4" w:rsidP="00EE05F4">
      <w:pPr>
        <w:jc w:val="center"/>
      </w:pPr>
      <w:r w:rsidRPr="00EE05F4">
        <w:rPr>
          <w:noProof/>
        </w:rPr>
        <w:lastRenderedPageBreak/>
        <w:drawing>
          <wp:inline distT="0" distB="0" distL="0" distR="0" wp14:anchorId="7F063398" wp14:editId="4C744332">
            <wp:extent cx="3919373" cy="2964180"/>
            <wp:effectExtent l="0" t="0" r="0" b="0"/>
            <wp:docPr id="1252426319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26319" name="Immagine 1" descr="Immagine che contiene testo, schermata, line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373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61CF" w14:textId="421AD967" w:rsidR="00EE05F4" w:rsidRDefault="009E7237" w:rsidP="009E7237">
      <w:r>
        <w:t xml:space="preserve">Il pattern Observer è stato implementato direttamente nella classe </w:t>
      </w:r>
      <w:proofErr w:type="spellStart"/>
      <w:r>
        <w:t>EasyRoom</w:t>
      </w:r>
      <w:proofErr w:type="spellEnd"/>
      <w:r w:rsidR="00777B9F">
        <w:t xml:space="preserve"> (che funge da </w:t>
      </w:r>
      <w:proofErr w:type="spellStart"/>
      <w:r w:rsidR="00777B9F">
        <w:t>Subject</w:t>
      </w:r>
      <w:proofErr w:type="spellEnd"/>
      <w:r w:rsidR="00777B9F">
        <w:t>)</w:t>
      </w:r>
      <w:r>
        <w:t>, inoltre</w:t>
      </w:r>
      <w:r w:rsidR="00EE05F4">
        <w:t xml:space="preserve"> sono stati aggiunti i seguenti metodi per gestire gli osservatori:</w:t>
      </w:r>
    </w:p>
    <w:p w14:paraId="666FF9B8" w14:textId="77777777" w:rsidR="00EE05F4" w:rsidRDefault="00EE05F4" w:rsidP="00EE05F4">
      <w:pPr>
        <w:pStyle w:val="Paragrafoelenco"/>
        <w:numPr>
          <w:ilvl w:val="0"/>
          <w:numId w:val="3"/>
        </w:numPr>
      </w:pPr>
      <w:proofErr w:type="spellStart"/>
      <w:r>
        <w:t>addObserver</w:t>
      </w:r>
      <w:proofErr w:type="spellEnd"/>
      <w:r>
        <w:t xml:space="preserve">(…): Aggiunge un nuovo osservatore alla lista degli osservatori interessati al </w:t>
      </w:r>
      <w:proofErr w:type="spellStart"/>
      <w:r>
        <w:t>Subject</w:t>
      </w:r>
      <w:proofErr w:type="spellEnd"/>
      <w:r>
        <w:t>.</w:t>
      </w:r>
    </w:p>
    <w:p w14:paraId="70CBF889" w14:textId="77777777" w:rsidR="00EE05F4" w:rsidRDefault="00EE05F4" w:rsidP="00EE05F4">
      <w:pPr>
        <w:pStyle w:val="Paragrafoelenco"/>
        <w:numPr>
          <w:ilvl w:val="0"/>
          <w:numId w:val="3"/>
        </w:numPr>
      </w:pPr>
      <w:proofErr w:type="spellStart"/>
      <w:r>
        <w:t>removeObserver</w:t>
      </w:r>
      <w:proofErr w:type="spellEnd"/>
      <w:r>
        <w:t xml:space="preserve">(…): Rimuove un nuovo osservatore alla lista degli osservatori interessati al </w:t>
      </w:r>
      <w:proofErr w:type="spellStart"/>
      <w:r>
        <w:t>Subject</w:t>
      </w:r>
      <w:proofErr w:type="spellEnd"/>
      <w:r>
        <w:t>.</w:t>
      </w:r>
    </w:p>
    <w:p w14:paraId="5C0A80CD" w14:textId="4B04E42A" w:rsidR="00EE05F4" w:rsidRDefault="00EE05F4" w:rsidP="00EE05F4">
      <w:pPr>
        <w:pStyle w:val="Paragrafoelenco"/>
        <w:numPr>
          <w:ilvl w:val="0"/>
          <w:numId w:val="3"/>
        </w:numPr>
      </w:pPr>
      <w:proofErr w:type="spellStart"/>
      <w:r>
        <w:t>notifyObservers</w:t>
      </w:r>
      <w:proofErr w:type="spellEnd"/>
      <w:r>
        <w:t>(…): Notifica tutti gli osservatori nella lista quando viene inserita una prenotazione. Gli osservatori ricevono l'ID della prenotazione e l'elenco dei codici fiscali dei partecipanti.</w:t>
      </w:r>
    </w:p>
    <w:p w14:paraId="5AAEA910" w14:textId="661453FD" w:rsidR="009E7237" w:rsidRDefault="009E7237" w:rsidP="009E7237">
      <w:r>
        <w:t xml:space="preserve">L’utilizzo di tale pattern ha portato ad una modifica di “SD: </w:t>
      </w:r>
      <w:proofErr w:type="spellStart"/>
      <w:r>
        <w:t>inserisciPrenotazione</w:t>
      </w:r>
      <w:proofErr w:type="spellEnd"/>
      <w:r>
        <w:t>”</w:t>
      </w:r>
    </w:p>
    <w:p w14:paraId="1D776F01" w14:textId="7DE96E58" w:rsidR="009E7237" w:rsidRDefault="00E87AB5" w:rsidP="009E7237">
      <w:r w:rsidRPr="00E87AB5">
        <w:rPr>
          <w:noProof/>
        </w:rPr>
        <w:lastRenderedPageBreak/>
        <w:drawing>
          <wp:inline distT="0" distB="0" distL="0" distR="0" wp14:anchorId="7F3B1E3A" wp14:editId="7A73B999">
            <wp:extent cx="6120130" cy="4706620"/>
            <wp:effectExtent l="0" t="0" r="0" b="0"/>
            <wp:docPr id="2018067261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7261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DE7" w14:textId="77777777" w:rsidR="00B66D88" w:rsidRDefault="00B66D88" w:rsidP="009E7237"/>
    <w:p w14:paraId="5903CC1A" w14:textId="1CB6D96A" w:rsidR="00B66D88" w:rsidRDefault="00B66D88" w:rsidP="00B66D88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Pattern </w:t>
      </w:r>
      <w:proofErr w:type="spellStart"/>
      <w:r>
        <w:rPr>
          <w:color w:val="C45911" w:themeColor="accent2" w:themeShade="BF"/>
          <w:sz w:val="28"/>
          <w:szCs w:val="28"/>
        </w:rPr>
        <w:t>GoF</w:t>
      </w:r>
      <w:proofErr w:type="spellEnd"/>
      <w:r>
        <w:rPr>
          <w:color w:val="C45911" w:themeColor="accent2" w:themeShade="BF"/>
          <w:sz w:val="28"/>
          <w:szCs w:val="28"/>
        </w:rPr>
        <w:t xml:space="preserve"> Strategy</w:t>
      </w:r>
    </w:p>
    <w:p w14:paraId="01B9F3DD" w14:textId="56396771" w:rsidR="00B66D88" w:rsidRDefault="00B66D88" w:rsidP="00B66D88">
      <w:pPr>
        <w:jc w:val="both"/>
      </w:pPr>
      <w:r>
        <w:t xml:space="preserve">Il pattern </w:t>
      </w:r>
      <w:r w:rsidR="00002605">
        <w:t xml:space="preserve">Strategy permette di definire una serie di algoritmi , incapsularli e renderli intercambiabili. In questo caso, il pattern è stato utilizzato per ottenere delle strategie per il calcolo del costo della prenotazioni di una stanza. </w:t>
      </w:r>
    </w:p>
    <w:p w14:paraId="1E7D295F" w14:textId="10E8C58C" w:rsidR="00C4669D" w:rsidRDefault="00C4669D" w:rsidP="00B66D88">
      <w:pPr>
        <w:jc w:val="both"/>
      </w:pPr>
      <w:r w:rsidRPr="00C4669D">
        <w:rPr>
          <w:noProof/>
        </w:rPr>
        <w:drawing>
          <wp:inline distT="0" distB="0" distL="0" distR="0" wp14:anchorId="4CEF3FEF" wp14:editId="0CE958DD">
            <wp:extent cx="6120130" cy="2961005"/>
            <wp:effectExtent l="0" t="0" r="0" b="0"/>
            <wp:docPr id="1991935072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5072" name="Immagine 1" descr="Immagine che contiene testo, schermata, line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911" w14:textId="607A58D1" w:rsidR="00B66D88" w:rsidRDefault="00C4669D" w:rsidP="009E7237">
      <w:r>
        <w:lastRenderedPageBreak/>
        <w:t xml:space="preserve">L’applicazione di questo pattern ha portato ad una modifica di “SD: </w:t>
      </w:r>
      <w:proofErr w:type="spellStart"/>
      <w:r>
        <w:t>calcoloPrezzo</w:t>
      </w:r>
      <w:proofErr w:type="spellEnd"/>
      <w:r>
        <w:t xml:space="preserve">” che per comodità è stato rinominato in “SD: </w:t>
      </w:r>
      <w:proofErr w:type="spellStart"/>
      <w:r>
        <w:t>prospettoPrezzo</w:t>
      </w:r>
      <w:proofErr w:type="spellEnd"/>
      <w:r>
        <w:t>”</w:t>
      </w:r>
    </w:p>
    <w:p w14:paraId="454574DD" w14:textId="1EEFFC56" w:rsidR="00C4669D" w:rsidRDefault="00E87AB5" w:rsidP="009E7237">
      <w:r w:rsidRPr="00E87AB5">
        <w:rPr>
          <w:noProof/>
        </w:rPr>
        <w:drawing>
          <wp:inline distT="0" distB="0" distL="0" distR="0" wp14:anchorId="77B0349F" wp14:editId="70C00030">
            <wp:extent cx="6120130" cy="2873375"/>
            <wp:effectExtent l="0" t="0" r="0" b="0"/>
            <wp:docPr id="66849551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95518" name="Immagine 1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E62" w14:textId="2342AEB5" w:rsidR="00EE05F4" w:rsidRDefault="00EE05F4" w:rsidP="00EE05F4">
      <w:r>
        <w:br w:type="textWrapping" w:clear="all"/>
      </w:r>
    </w:p>
    <w:p w14:paraId="1B27F4BA" w14:textId="77777777" w:rsidR="00EE05F4" w:rsidRDefault="00EE05F4" w:rsidP="00EE05F4"/>
    <w:bookmarkEnd w:id="0"/>
    <w:p w14:paraId="540F2963" w14:textId="77777777" w:rsidR="00A16BAD" w:rsidRDefault="00A16BAD" w:rsidP="002F3AAD">
      <w:pPr>
        <w:jc w:val="both"/>
      </w:pPr>
    </w:p>
    <w:sectPr w:rsidR="00A16BAD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4787"/>
    <w:multiLevelType w:val="hybridMultilevel"/>
    <w:tmpl w:val="74FA3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3736">
    <w:abstractNumId w:val="0"/>
  </w:num>
  <w:num w:numId="2" w16cid:durableId="9430275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607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FB8"/>
    <w:rsid w:val="00002605"/>
    <w:rsid w:val="000846F2"/>
    <w:rsid w:val="001C26CB"/>
    <w:rsid w:val="00202241"/>
    <w:rsid w:val="00243A78"/>
    <w:rsid w:val="002D59F8"/>
    <w:rsid w:val="002F3AAD"/>
    <w:rsid w:val="0030078A"/>
    <w:rsid w:val="00397FB1"/>
    <w:rsid w:val="003C6601"/>
    <w:rsid w:val="00471194"/>
    <w:rsid w:val="004929DF"/>
    <w:rsid w:val="00527166"/>
    <w:rsid w:val="00537E6E"/>
    <w:rsid w:val="00581883"/>
    <w:rsid w:val="005A181E"/>
    <w:rsid w:val="005F429B"/>
    <w:rsid w:val="005F5CE7"/>
    <w:rsid w:val="007038BA"/>
    <w:rsid w:val="00755FB8"/>
    <w:rsid w:val="00777B9F"/>
    <w:rsid w:val="00797EDA"/>
    <w:rsid w:val="007A10C4"/>
    <w:rsid w:val="00813716"/>
    <w:rsid w:val="008665A2"/>
    <w:rsid w:val="00890E90"/>
    <w:rsid w:val="008E24D3"/>
    <w:rsid w:val="009333B1"/>
    <w:rsid w:val="009E7237"/>
    <w:rsid w:val="00A16BAD"/>
    <w:rsid w:val="00B433B4"/>
    <w:rsid w:val="00B55914"/>
    <w:rsid w:val="00B6022C"/>
    <w:rsid w:val="00B66D88"/>
    <w:rsid w:val="00B94C91"/>
    <w:rsid w:val="00BF4997"/>
    <w:rsid w:val="00C4669D"/>
    <w:rsid w:val="00CE6FF4"/>
    <w:rsid w:val="00D30737"/>
    <w:rsid w:val="00DE0006"/>
    <w:rsid w:val="00E87AB5"/>
    <w:rsid w:val="00EE0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317B"/>
  <w15:chartTrackingRefBased/>
  <w15:docId w15:val="{31A2F2CC-A4B9-4613-BF0B-492E053C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3B4"/>
    <w:pPr>
      <w:spacing w:after="160" w:line="256" w:lineRule="auto"/>
    </w:pPr>
    <w:rPr>
      <w:rFonts w:eastAsiaTheme="minorEastAsia"/>
      <w:kern w:val="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33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33B4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3B4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3B4"/>
    <w:rPr>
      <w:rFonts w:asciiTheme="majorHAnsi" w:eastAsiaTheme="majorEastAsia" w:hAnsiTheme="majorHAnsi" w:cstheme="majorBidi"/>
      <w:color w:val="538135" w:themeColor="accent6" w:themeShade="BF"/>
      <w:kern w:val="0"/>
      <w:sz w:val="26"/>
      <w:szCs w:val="26"/>
    </w:rPr>
  </w:style>
  <w:style w:type="table" w:styleId="Grigliatabella">
    <w:name w:val="Table Grid"/>
    <w:basedOn w:val="Tabellanormale"/>
    <w:uiPriority w:val="39"/>
    <w:rsid w:val="00B433B4"/>
    <w:rPr>
      <w:rFonts w:eastAsiaTheme="minorEastAsia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20</cp:revision>
  <dcterms:created xsi:type="dcterms:W3CDTF">2023-11-13T16:10:00Z</dcterms:created>
  <dcterms:modified xsi:type="dcterms:W3CDTF">2023-11-29T19:13:00Z</dcterms:modified>
</cp:coreProperties>
</file>