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Collective</w:t>
              <w:br/>
              <w:t xml:space="preserve">Efficacy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Commercial</w:t>
              <w:br/>
              <w:t xml:space="preserve">Destination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Liquor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  <w:br/>
              <w:t xml:space="preserve">Land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Vacant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Neighborhood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Coll. Eff (1995)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Disadv.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/</w:t>
              <w:br/>
              <w:t xml:space="preserve">Immigrant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(Neighb.)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Block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Commercial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Liquor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(Block)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(Block)^2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2021-04-14T12:25:49Z</dcterms:modified>
  <cp:category/>
</cp:coreProperties>
</file>