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E43D9" w14:textId="77777777" w:rsidR="0057546F" w:rsidRPr="00256319" w:rsidRDefault="0057546F" w:rsidP="00256319"/>
    <w:sectPr w:rsidR="0057546F" w:rsidRPr="00256319">
      <w:footerReference w:type="default" r:id="rId8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938F1" w14:textId="77777777" w:rsidR="009A34D6" w:rsidRDefault="009A34D6">
      <w:pPr>
        <w:spacing w:after="0"/>
      </w:pPr>
      <w:r>
        <w:separator/>
      </w:r>
    </w:p>
  </w:endnote>
  <w:endnote w:type="continuationSeparator" w:id="0">
    <w:p w14:paraId="34E37DD7" w14:textId="77777777" w:rsidR="009A34D6" w:rsidRDefault="009A3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855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93B9D" w14:textId="517BC9DE" w:rsidR="00F52CF6" w:rsidRDefault="00F52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7636D2" w14:textId="77777777" w:rsidR="00F52CF6" w:rsidRDefault="00F52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534D7" w14:textId="77777777" w:rsidR="009A34D6" w:rsidRDefault="009A34D6">
      <w:r>
        <w:separator/>
      </w:r>
    </w:p>
  </w:footnote>
  <w:footnote w:type="continuationSeparator" w:id="0">
    <w:p w14:paraId="0D0D6CA2" w14:textId="77777777" w:rsidR="009A34D6" w:rsidRDefault="009A3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02108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2E8A0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524F3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3D6A5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52ECA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632C1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D6F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9C60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1E62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77C0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FD7C3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6877121">
    <w:abstractNumId w:val="13"/>
  </w:num>
  <w:num w:numId="2" w16cid:durableId="49891747">
    <w:abstractNumId w:val="5"/>
  </w:num>
  <w:num w:numId="3" w16cid:durableId="79180575">
    <w:abstractNumId w:val="6"/>
  </w:num>
  <w:num w:numId="4" w16cid:durableId="924385966">
    <w:abstractNumId w:val="7"/>
  </w:num>
  <w:num w:numId="5" w16cid:durableId="1885947925">
    <w:abstractNumId w:val="8"/>
  </w:num>
  <w:num w:numId="6" w16cid:durableId="1766413409">
    <w:abstractNumId w:val="10"/>
  </w:num>
  <w:num w:numId="7" w16cid:durableId="1683898883">
    <w:abstractNumId w:val="1"/>
  </w:num>
  <w:num w:numId="8" w16cid:durableId="704914435">
    <w:abstractNumId w:val="2"/>
  </w:num>
  <w:num w:numId="9" w16cid:durableId="1002902162">
    <w:abstractNumId w:val="3"/>
  </w:num>
  <w:num w:numId="10" w16cid:durableId="659699285">
    <w:abstractNumId w:val="4"/>
  </w:num>
  <w:num w:numId="11" w16cid:durableId="457994437">
    <w:abstractNumId w:val="9"/>
  </w:num>
  <w:num w:numId="12" w16cid:durableId="909269771">
    <w:abstractNumId w:val="25"/>
  </w:num>
  <w:num w:numId="13" w16cid:durableId="1351878293">
    <w:abstractNumId w:val="23"/>
  </w:num>
  <w:num w:numId="14" w16cid:durableId="1722091575">
    <w:abstractNumId w:val="22"/>
  </w:num>
  <w:num w:numId="15" w16cid:durableId="459493655">
    <w:abstractNumId w:val="21"/>
  </w:num>
  <w:num w:numId="16" w16cid:durableId="565065782">
    <w:abstractNumId w:val="14"/>
  </w:num>
  <w:num w:numId="17" w16cid:durableId="714890404">
    <w:abstractNumId w:val="15"/>
  </w:num>
  <w:num w:numId="18" w16cid:durableId="1815104375">
    <w:abstractNumId w:val="27"/>
  </w:num>
  <w:num w:numId="19" w16cid:durableId="1377192671">
    <w:abstractNumId w:val="20"/>
  </w:num>
  <w:num w:numId="20" w16cid:durableId="1305698368">
    <w:abstractNumId w:val="26"/>
  </w:num>
  <w:num w:numId="21" w16cid:durableId="931085301">
    <w:abstractNumId w:val="12"/>
  </w:num>
  <w:num w:numId="22" w16cid:durableId="1406075349">
    <w:abstractNumId w:val="16"/>
  </w:num>
  <w:num w:numId="23" w16cid:durableId="1202859340">
    <w:abstractNumId w:val="19"/>
  </w:num>
  <w:num w:numId="24" w16cid:durableId="128790782">
    <w:abstractNumId w:val="11"/>
  </w:num>
  <w:num w:numId="25" w16cid:durableId="1330210717">
    <w:abstractNumId w:val="17"/>
  </w:num>
  <w:num w:numId="26" w16cid:durableId="199052143">
    <w:abstractNumId w:val="18"/>
  </w:num>
  <w:num w:numId="27" w16cid:durableId="1984460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671667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1384171">
    <w:abstractNumId w:val="18"/>
  </w:num>
  <w:num w:numId="30" w16cid:durableId="843324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035278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6209"/>
    <w:rsid w:val="00256319"/>
    <w:rsid w:val="00283DD6"/>
    <w:rsid w:val="003C164A"/>
    <w:rsid w:val="00467EB3"/>
    <w:rsid w:val="004E29B3"/>
    <w:rsid w:val="004F67EA"/>
    <w:rsid w:val="00555E52"/>
    <w:rsid w:val="0057546F"/>
    <w:rsid w:val="00590D07"/>
    <w:rsid w:val="006856EA"/>
    <w:rsid w:val="00784D58"/>
    <w:rsid w:val="00877152"/>
    <w:rsid w:val="008D6863"/>
    <w:rsid w:val="009A34D6"/>
    <w:rsid w:val="00B86B75"/>
    <w:rsid w:val="00BC48D5"/>
    <w:rsid w:val="00C36279"/>
    <w:rsid w:val="00CF5A49"/>
    <w:rsid w:val="00E2011A"/>
    <w:rsid w:val="00E315A3"/>
    <w:rsid w:val="00F52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412D"/>
  <w15:docId w15:val="{EEB1D9B6-6DBA-43C9-B7D1-959862D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A49"/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CF5A49"/>
    <w:pPr>
      <w:keepNext/>
      <w:keepLines/>
      <w:numPr>
        <w:numId w:val="20"/>
      </w:numPr>
      <w:spacing w:before="480" w:after="0"/>
      <w:ind w:left="0" w:firstLine="0"/>
      <w:outlineLvl w:val="0"/>
    </w:pPr>
    <w:rPr>
      <w:rFonts w:eastAsiaTheme="majorEastAsia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CF5A49"/>
    <w:pPr>
      <w:keepNext/>
      <w:keepLines/>
      <w:numPr>
        <w:ilvl w:val="1"/>
        <w:numId w:val="20"/>
      </w:numPr>
      <w:spacing w:before="200" w:after="0"/>
      <w:ind w:left="0" w:firstLine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F5A49"/>
    <w:pPr>
      <w:keepNext/>
      <w:keepLines/>
      <w:numPr>
        <w:ilvl w:val="2"/>
        <w:numId w:val="20"/>
      </w:numPr>
      <w:spacing w:before="200" w:after="0"/>
      <w:ind w:left="0" w:firstLine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5A49"/>
    <w:pPr>
      <w:keepNext/>
      <w:keepLines/>
      <w:numPr>
        <w:ilvl w:val="3"/>
        <w:numId w:val="20"/>
      </w:numPr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CF5A49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autoRedefine/>
    <w:qFormat/>
    <w:rsid w:val="006856EA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F5A49"/>
    <w:pPr>
      <w:keepNext/>
      <w:keepLines/>
      <w:pBdr>
        <w:bottom w:val="single" w:sz="4" w:space="1" w:color="auto"/>
      </w:pBdr>
      <w:spacing w:before="480" w:after="24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qFormat/>
    <w:rsid w:val="00CF5A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2011A"/>
    <w:pPr>
      <w:spacing w:before="100" w:after="100"/>
    </w:pPr>
    <w:rPr>
      <w:rFonts w:eastAsiaTheme="majorEastAsia" w:cstheme="majorBidi"/>
      <w:bCs/>
      <w:i/>
      <w:color w:val="76923C" w:themeColor="accent3" w:themeShade="BF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6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CF5A49"/>
    <w:rPr>
      <w:rFonts w:ascii="Times New Roman" w:hAnsi="Times New Roman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A7B59-7586-40A2-917D-40C9D48E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Collective efficacy, opportunity, and the built environment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 efficacy, opportunity, and the built environment</dc:title>
  <dc:creator/>
  <cp:keywords/>
  <cp:lastModifiedBy>Charles Lanfear</cp:lastModifiedBy>
  <cp:revision>7</cp:revision>
  <dcterms:created xsi:type="dcterms:W3CDTF">2021-08-04T22:18:00Z</dcterms:created>
  <dcterms:modified xsi:type="dcterms:W3CDTF">2024-07-17T23:39:00Z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fulllibrary.bib</vt:lpwstr>
  </property>
  <property fmtid="{D5CDD505-2E9C-101B-9397-08002B2CF9AE}" pid="3" name="citeproc">
    <vt:lpwstr>no</vt:lpwstr>
  </property>
  <property fmtid="{D5CDD505-2E9C-101B-9397-08002B2CF9AE}" pid="4" name="csl">
    <vt:lpwstr>csl/apa-6th-edition.csl</vt:lpwstr>
  </property>
  <property fmtid="{D5CDD505-2E9C-101B-9397-08002B2CF9AE}" pid="5" name="output">
    <vt:lpwstr/>
  </property>
</Properties>
</file>