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1559" w:rsidRDefault="00D11559" w:rsidP="00D11559">
      <w:pPr>
        <w:autoSpaceDE w:val="0"/>
        <w:autoSpaceDN w:val="0"/>
        <w:adjustRightInd w:val="0"/>
        <w:spacing w:after="0" w:line="240" w:lineRule="auto"/>
        <w:rPr>
          <w:rFonts w:ascii="Calibri" w:hAnsi="Calibri" w:cs="Calibri"/>
          <w:color w:val="000000"/>
        </w:rPr>
      </w:pPr>
    </w:p>
    <w:p w:rsidR="00D11559" w:rsidRPr="00F24075" w:rsidRDefault="00D11559" w:rsidP="00F24075">
      <w:pPr>
        <w:autoSpaceDE w:val="0"/>
        <w:autoSpaceDN w:val="0"/>
        <w:adjustRightInd w:val="0"/>
        <w:spacing w:after="0" w:line="240" w:lineRule="auto"/>
        <w:ind w:left="426"/>
        <w:rPr>
          <w:rFonts w:ascii="Calibri" w:hAnsi="Calibri" w:cs="Calibri"/>
          <w:b/>
          <w:bCs/>
          <w:color w:val="000000"/>
          <w:sz w:val="28"/>
          <w:u w:val="single"/>
        </w:rPr>
      </w:pPr>
      <w:r w:rsidRPr="00F24075">
        <w:rPr>
          <w:rFonts w:ascii="Calibri" w:hAnsi="Calibri" w:cs="Calibri"/>
          <w:b/>
          <w:bCs/>
          <w:color w:val="000000"/>
          <w:sz w:val="28"/>
          <w:u w:val="single"/>
        </w:rPr>
        <w:t>Lifting Equipment</w:t>
      </w:r>
    </w:p>
    <w:p w:rsidR="00D11559" w:rsidRPr="003E2FC2" w:rsidRDefault="00D11559" w:rsidP="00F24075">
      <w:pPr>
        <w:autoSpaceDE w:val="0"/>
        <w:autoSpaceDN w:val="0"/>
        <w:adjustRightInd w:val="0"/>
        <w:spacing w:after="0" w:line="240" w:lineRule="auto"/>
        <w:ind w:left="426"/>
        <w:rPr>
          <w:rFonts w:ascii="Times New Roman" w:hAnsi="Times New Roman" w:cs="Times New Roman"/>
          <w:sz w:val="32"/>
          <w:szCs w:val="24"/>
        </w:rPr>
      </w:pPr>
      <w:r w:rsidRPr="003E2FC2">
        <w:rPr>
          <w:rFonts w:ascii="Calibri" w:hAnsi="Calibri" w:cs="Calibri"/>
          <w:color w:val="000000"/>
          <w:sz w:val="28"/>
        </w:rPr>
        <w:t xml:space="preserve">Used in two different ways in LOLER: </w:t>
      </w:r>
    </w:p>
    <w:p w:rsidR="00D11559" w:rsidRPr="003E2FC2" w:rsidRDefault="00D11559" w:rsidP="00F24075">
      <w:pPr>
        <w:autoSpaceDE w:val="0"/>
        <w:autoSpaceDN w:val="0"/>
        <w:adjustRightInd w:val="0"/>
        <w:spacing w:after="0" w:line="240" w:lineRule="auto"/>
        <w:ind w:left="426"/>
        <w:rPr>
          <w:rFonts w:ascii="Calibri" w:hAnsi="Calibri" w:cs="Calibri"/>
          <w:color w:val="000000"/>
          <w:sz w:val="28"/>
        </w:rPr>
      </w:pPr>
      <w:r w:rsidRPr="003E2FC2">
        <w:rPr>
          <w:rFonts w:ascii="Calibri" w:hAnsi="Calibri" w:cs="Calibri"/>
          <w:color w:val="000000"/>
          <w:sz w:val="28"/>
        </w:rPr>
        <w:t>1.</w:t>
      </w:r>
      <w:r w:rsidRPr="003E2FC2">
        <w:rPr>
          <w:rFonts w:ascii="Arial" w:hAnsi="Arial" w:cs="Arial"/>
          <w:color w:val="000000"/>
          <w:sz w:val="28"/>
        </w:rPr>
        <w:t xml:space="preserve"> </w:t>
      </w:r>
      <w:r w:rsidRPr="003E2FC2">
        <w:rPr>
          <w:rFonts w:ascii="Calibri" w:hAnsi="Calibri" w:cs="Calibri"/>
          <w:color w:val="000000"/>
          <w:sz w:val="28"/>
        </w:rPr>
        <w:t>A generic term used to cover all lifting accessories and appliances</w:t>
      </w:r>
    </w:p>
    <w:p w:rsidR="00D11559" w:rsidRPr="003E2FC2" w:rsidRDefault="00D11559" w:rsidP="00F24075">
      <w:pPr>
        <w:ind w:left="426"/>
        <w:rPr>
          <w:rFonts w:ascii="Calibri" w:hAnsi="Calibri" w:cs="Calibri"/>
          <w:color w:val="000000"/>
          <w:sz w:val="28"/>
        </w:rPr>
      </w:pPr>
      <w:r w:rsidRPr="003E2FC2">
        <w:rPr>
          <w:rFonts w:ascii="Calibri" w:hAnsi="Calibri" w:cs="Calibri"/>
          <w:color w:val="000000"/>
          <w:sz w:val="28"/>
        </w:rPr>
        <w:t>2.</w:t>
      </w:r>
      <w:r w:rsidRPr="003E2FC2">
        <w:rPr>
          <w:rFonts w:ascii="Arial" w:hAnsi="Arial" w:cs="Arial"/>
          <w:color w:val="000000"/>
          <w:sz w:val="28"/>
        </w:rPr>
        <w:t xml:space="preserve"> </w:t>
      </w:r>
      <w:r w:rsidRPr="003E2FC2">
        <w:rPr>
          <w:rFonts w:ascii="Calibri" w:hAnsi="Calibri" w:cs="Calibri"/>
          <w:color w:val="000000"/>
          <w:sz w:val="28"/>
        </w:rPr>
        <w:t>A more specific meaning covering lifting appliances, their anchorages and fixings</w:t>
      </w:r>
      <w:r w:rsidR="003D79CE">
        <w:rPr>
          <w:rFonts w:ascii="Calibri" w:hAnsi="Calibri" w:cs="Calibri"/>
          <w:color w:val="000000"/>
          <w:sz w:val="28"/>
        </w:rPr>
        <w:t>.</w:t>
      </w:r>
    </w:p>
    <w:p w:rsidR="00D11559" w:rsidRPr="00F24075" w:rsidRDefault="00D11559" w:rsidP="00F24075">
      <w:pPr>
        <w:autoSpaceDE w:val="0"/>
        <w:autoSpaceDN w:val="0"/>
        <w:adjustRightInd w:val="0"/>
        <w:spacing w:after="0" w:line="240" w:lineRule="auto"/>
        <w:ind w:left="426" w:right="-142"/>
        <w:rPr>
          <w:rFonts w:ascii="Calibri" w:hAnsi="Calibri" w:cs="Calibri"/>
          <w:b/>
          <w:bCs/>
          <w:color w:val="000000"/>
          <w:sz w:val="28"/>
          <w:u w:val="single"/>
        </w:rPr>
      </w:pPr>
      <w:r w:rsidRPr="00F24075">
        <w:rPr>
          <w:rFonts w:ascii="Calibri" w:hAnsi="Calibri" w:cs="Calibri"/>
          <w:b/>
          <w:bCs/>
          <w:color w:val="000000"/>
          <w:sz w:val="28"/>
          <w:u w:val="single"/>
        </w:rPr>
        <w:t>Lifting Accessories</w:t>
      </w:r>
    </w:p>
    <w:p w:rsidR="00F24075" w:rsidRPr="00F24075" w:rsidRDefault="00D11559" w:rsidP="00F24075">
      <w:pPr>
        <w:ind w:left="426"/>
        <w:rPr>
          <w:rFonts w:ascii="Calibri" w:hAnsi="Calibri" w:cs="Calibri"/>
          <w:color w:val="000000"/>
          <w:sz w:val="28"/>
        </w:rPr>
      </w:pPr>
      <w:r w:rsidRPr="00D11559">
        <w:rPr>
          <w:rFonts w:ascii="Calibri" w:hAnsi="Calibri" w:cs="Calibri"/>
          <w:color w:val="000000"/>
          <w:sz w:val="28"/>
        </w:rPr>
        <w:t>Any device such as a sling, eyebolt, spreader beam etc. used to connect the load to a lifting appliance but which is not itself part of the load or the appliance.</w:t>
      </w:r>
    </w:p>
    <w:p w:rsidR="00F24075" w:rsidRPr="00F24075" w:rsidRDefault="00F24075" w:rsidP="00F24075">
      <w:pPr>
        <w:autoSpaceDE w:val="0"/>
        <w:autoSpaceDN w:val="0"/>
        <w:adjustRightInd w:val="0"/>
        <w:spacing w:after="0" w:line="240" w:lineRule="auto"/>
        <w:ind w:left="426"/>
        <w:rPr>
          <w:rFonts w:ascii="Calibri" w:hAnsi="Calibri" w:cs="Calibri"/>
          <w:b/>
          <w:bCs/>
          <w:color w:val="000000"/>
          <w:sz w:val="28"/>
          <w:u w:val="single"/>
        </w:rPr>
      </w:pPr>
      <w:r w:rsidRPr="00F24075">
        <w:rPr>
          <w:rFonts w:ascii="Calibri" w:hAnsi="Calibri" w:cs="Calibri"/>
          <w:b/>
          <w:bCs/>
          <w:color w:val="000000"/>
          <w:sz w:val="28"/>
          <w:u w:val="single"/>
        </w:rPr>
        <w:t>Lifting Machine/Lifting Appliance</w:t>
      </w:r>
    </w:p>
    <w:p w:rsidR="00F24075" w:rsidRDefault="00F24075" w:rsidP="00F24075">
      <w:pPr>
        <w:autoSpaceDE w:val="0"/>
        <w:autoSpaceDN w:val="0"/>
        <w:adjustRightInd w:val="0"/>
        <w:spacing w:after="0" w:line="240" w:lineRule="auto"/>
        <w:ind w:left="426"/>
        <w:rPr>
          <w:rFonts w:ascii="Calibri" w:hAnsi="Calibri" w:cs="Calibri"/>
          <w:color w:val="000000"/>
          <w:sz w:val="28"/>
        </w:rPr>
      </w:pPr>
      <w:r w:rsidRPr="00F24075">
        <w:rPr>
          <w:rFonts w:ascii="Calibri" w:hAnsi="Calibri" w:cs="Calibri"/>
          <w:color w:val="000000"/>
          <w:sz w:val="28"/>
        </w:rPr>
        <w:t>A device or mechanism, such as a winch, sheave block or chain block, which does the work in lifting the load or pro</w:t>
      </w:r>
      <w:r w:rsidR="003D79CE">
        <w:rPr>
          <w:rFonts w:ascii="Calibri" w:hAnsi="Calibri" w:cs="Calibri"/>
          <w:color w:val="000000"/>
          <w:sz w:val="28"/>
        </w:rPr>
        <w:t>vides the means of movement, or</w:t>
      </w:r>
      <w:r w:rsidRPr="00F24075">
        <w:rPr>
          <w:rFonts w:ascii="Calibri" w:hAnsi="Calibri" w:cs="Calibri"/>
          <w:color w:val="000000"/>
        </w:rPr>
        <w:t xml:space="preserve"> </w:t>
      </w:r>
      <w:r w:rsidR="003D79CE" w:rsidRPr="00F24075">
        <w:rPr>
          <w:rFonts w:ascii="Calibri" w:hAnsi="Calibri" w:cs="Calibri"/>
          <w:color w:val="000000"/>
          <w:sz w:val="28"/>
        </w:rPr>
        <w:t>the</w:t>
      </w:r>
      <w:r w:rsidRPr="00F24075">
        <w:rPr>
          <w:rFonts w:ascii="Calibri" w:hAnsi="Calibri" w:cs="Calibri"/>
          <w:color w:val="000000"/>
          <w:sz w:val="28"/>
        </w:rPr>
        <w:t xml:space="preserve"> supporting structure and anchoring devices for such a mechanism, e.g. runway, which may also permit</w:t>
      </w:r>
      <w:r>
        <w:rPr>
          <w:rFonts w:ascii="Calibri" w:hAnsi="Calibri" w:cs="Calibri"/>
          <w:color w:val="000000"/>
          <w:sz w:val="28"/>
        </w:rPr>
        <w:t xml:space="preserve"> </w:t>
      </w:r>
      <w:r w:rsidRPr="00F24075">
        <w:rPr>
          <w:rFonts w:ascii="Calibri" w:hAnsi="Calibri" w:cs="Calibri"/>
          <w:color w:val="000000"/>
          <w:sz w:val="28"/>
        </w:rPr>
        <w:t>a suspended load to be moved in the horizontal plane.</w:t>
      </w:r>
    </w:p>
    <w:p w:rsidR="00F24075" w:rsidRDefault="00F24075" w:rsidP="00F24075">
      <w:pPr>
        <w:autoSpaceDE w:val="0"/>
        <w:autoSpaceDN w:val="0"/>
        <w:adjustRightInd w:val="0"/>
        <w:spacing w:after="0" w:line="240" w:lineRule="auto"/>
        <w:rPr>
          <w:rFonts w:ascii="Calibri" w:hAnsi="Calibri" w:cs="Calibri"/>
          <w:color w:val="000000"/>
        </w:rPr>
      </w:pPr>
    </w:p>
    <w:p w:rsidR="00F24075" w:rsidRPr="00F24075" w:rsidRDefault="00F24075" w:rsidP="00F24075">
      <w:pPr>
        <w:autoSpaceDE w:val="0"/>
        <w:autoSpaceDN w:val="0"/>
        <w:adjustRightInd w:val="0"/>
        <w:spacing w:after="0" w:line="240" w:lineRule="auto"/>
        <w:ind w:left="426"/>
        <w:rPr>
          <w:rFonts w:ascii="Calibri" w:hAnsi="Calibri" w:cs="Calibri"/>
          <w:b/>
          <w:bCs/>
          <w:color w:val="000000"/>
          <w:sz w:val="28"/>
          <w:u w:val="single"/>
        </w:rPr>
      </w:pPr>
      <w:r w:rsidRPr="00F24075">
        <w:rPr>
          <w:rFonts w:ascii="Calibri" w:hAnsi="Calibri" w:cs="Calibri"/>
          <w:b/>
          <w:bCs/>
          <w:color w:val="000000"/>
          <w:sz w:val="28"/>
          <w:u w:val="single"/>
        </w:rPr>
        <w:t>Coefficient of Utilization (</w:t>
      </w:r>
      <w:proofErr w:type="spellStart"/>
      <w:r w:rsidRPr="00F24075">
        <w:rPr>
          <w:rFonts w:ascii="Calibri" w:hAnsi="Calibri" w:cs="Calibri"/>
          <w:b/>
          <w:bCs/>
          <w:color w:val="000000"/>
          <w:sz w:val="28"/>
          <w:u w:val="single"/>
        </w:rPr>
        <w:t>CoU</w:t>
      </w:r>
      <w:proofErr w:type="spellEnd"/>
      <w:r w:rsidRPr="00F24075">
        <w:rPr>
          <w:rFonts w:ascii="Calibri" w:hAnsi="Calibri" w:cs="Calibri"/>
          <w:b/>
          <w:bCs/>
          <w:color w:val="000000"/>
          <w:sz w:val="28"/>
          <w:u w:val="single"/>
        </w:rPr>
        <w:t>), Factor of Safety (FOS), Working Coefficient</w:t>
      </w:r>
    </w:p>
    <w:p w:rsidR="00F24075" w:rsidRDefault="00F24075" w:rsidP="00F24075">
      <w:pPr>
        <w:autoSpaceDE w:val="0"/>
        <w:autoSpaceDN w:val="0"/>
        <w:adjustRightInd w:val="0"/>
        <w:spacing w:after="0" w:line="240" w:lineRule="auto"/>
        <w:ind w:left="426"/>
        <w:rPr>
          <w:rFonts w:ascii="Calibri" w:hAnsi="Calibri" w:cs="Calibri"/>
          <w:color w:val="000000"/>
          <w:sz w:val="28"/>
        </w:rPr>
      </w:pPr>
      <w:r w:rsidRPr="00F24075">
        <w:rPr>
          <w:rFonts w:ascii="Calibri" w:hAnsi="Calibri" w:cs="Calibri"/>
          <w:color w:val="000000"/>
          <w:sz w:val="28"/>
        </w:rPr>
        <w:t>It is a factor which is applied to the MBL to determine the WLL. It varies with the product to take account of the susceptibility to damage and considers the type of stresses the item will meet in normal use.</w:t>
      </w:r>
    </w:p>
    <w:p w:rsidR="00EA7CAB" w:rsidRDefault="00EA7CAB" w:rsidP="00EA7CAB">
      <w:pPr>
        <w:autoSpaceDE w:val="0"/>
        <w:autoSpaceDN w:val="0"/>
        <w:adjustRightInd w:val="0"/>
        <w:spacing w:after="0" w:line="240" w:lineRule="auto"/>
        <w:rPr>
          <w:rFonts w:ascii="Calibri" w:hAnsi="Calibri" w:cs="Calibri"/>
          <w:color w:val="000000"/>
        </w:rPr>
      </w:pPr>
    </w:p>
    <w:p w:rsidR="00EA7CAB" w:rsidRPr="00EA7CAB" w:rsidRDefault="00EA7CAB" w:rsidP="00EA7CAB">
      <w:pPr>
        <w:autoSpaceDE w:val="0"/>
        <w:autoSpaceDN w:val="0"/>
        <w:adjustRightInd w:val="0"/>
        <w:spacing w:after="0" w:line="240" w:lineRule="auto"/>
        <w:ind w:left="426"/>
        <w:rPr>
          <w:rFonts w:ascii="Calibri" w:hAnsi="Calibri" w:cs="Calibri"/>
          <w:b/>
          <w:bCs/>
          <w:color w:val="000000"/>
          <w:sz w:val="28"/>
          <w:u w:val="single"/>
        </w:rPr>
      </w:pPr>
      <w:r w:rsidRPr="00EA7CAB">
        <w:rPr>
          <w:rFonts w:ascii="Calibri" w:hAnsi="Calibri" w:cs="Calibri"/>
          <w:b/>
          <w:bCs/>
          <w:color w:val="000000"/>
          <w:sz w:val="28"/>
          <w:u w:val="single"/>
        </w:rPr>
        <w:t>Mode Factor</w:t>
      </w:r>
    </w:p>
    <w:p w:rsidR="00EA7CAB" w:rsidRDefault="00EA7CAB" w:rsidP="00EA7CAB">
      <w:pPr>
        <w:autoSpaceDE w:val="0"/>
        <w:autoSpaceDN w:val="0"/>
        <w:adjustRightInd w:val="0"/>
        <w:spacing w:after="0" w:line="240" w:lineRule="auto"/>
        <w:ind w:left="426"/>
        <w:rPr>
          <w:rFonts w:ascii="Calibri" w:hAnsi="Calibri" w:cs="Calibri"/>
          <w:color w:val="000000"/>
          <w:sz w:val="28"/>
        </w:rPr>
      </w:pPr>
      <w:r w:rsidRPr="00EA7CAB">
        <w:rPr>
          <w:rFonts w:ascii="Calibri" w:hAnsi="Calibri" w:cs="Calibri"/>
          <w:color w:val="000000"/>
          <w:sz w:val="28"/>
        </w:rPr>
        <w:t>A factor applied by the user (slinger or rigger) that takes into account the geometry of a sling assembly to obtain the maximum load it may lift for a particular mode of use.</w:t>
      </w:r>
    </w:p>
    <w:p w:rsidR="00EA7CAB" w:rsidRDefault="00EA7CAB" w:rsidP="00EA7CAB">
      <w:pPr>
        <w:autoSpaceDE w:val="0"/>
        <w:autoSpaceDN w:val="0"/>
        <w:adjustRightInd w:val="0"/>
        <w:spacing w:after="0" w:line="240" w:lineRule="auto"/>
        <w:ind w:left="426"/>
        <w:rPr>
          <w:rFonts w:ascii="Calibri" w:hAnsi="Calibri" w:cs="Calibri"/>
          <w:color w:val="000000"/>
          <w:sz w:val="28"/>
        </w:rPr>
      </w:pPr>
    </w:p>
    <w:p w:rsidR="00EA7CAB" w:rsidRPr="00EA7CAB" w:rsidRDefault="00EA7CAB" w:rsidP="00EA7CAB">
      <w:pPr>
        <w:autoSpaceDE w:val="0"/>
        <w:autoSpaceDN w:val="0"/>
        <w:adjustRightInd w:val="0"/>
        <w:spacing w:after="0" w:line="240" w:lineRule="auto"/>
        <w:ind w:left="426"/>
        <w:rPr>
          <w:rFonts w:ascii="Calibri" w:hAnsi="Calibri" w:cs="Calibri"/>
          <w:b/>
          <w:bCs/>
          <w:color w:val="000000"/>
          <w:sz w:val="28"/>
          <w:u w:val="single"/>
        </w:rPr>
      </w:pPr>
      <w:r w:rsidRPr="00EA7CAB">
        <w:rPr>
          <w:rFonts w:ascii="Calibri" w:hAnsi="Calibri" w:cs="Calibri"/>
          <w:b/>
          <w:bCs/>
          <w:color w:val="000000"/>
          <w:sz w:val="28"/>
          <w:u w:val="single"/>
        </w:rPr>
        <w:t xml:space="preserve">Working Load Limit </w:t>
      </w:r>
    </w:p>
    <w:p w:rsidR="00EA7CAB" w:rsidRDefault="00EA7CAB" w:rsidP="00EA7CAB">
      <w:pPr>
        <w:autoSpaceDE w:val="0"/>
        <w:autoSpaceDN w:val="0"/>
        <w:adjustRightInd w:val="0"/>
        <w:spacing w:after="0" w:line="240" w:lineRule="auto"/>
        <w:ind w:left="426"/>
        <w:rPr>
          <w:rFonts w:ascii="Calibri" w:hAnsi="Calibri" w:cs="Calibri"/>
          <w:color w:val="000000"/>
          <w:sz w:val="28"/>
        </w:rPr>
      </w:pPr>
      <w:r w:rsidRPr="00EA7CAB">
        <w:rPr>
          <w:rFonts w:ascii="Calibri" w:hAnsi="Calibri" w:cs="Calibri"/>
          <w:color w:val="000000"/>
          <w:sz w:val="28"/>
        </w:rPr>
        <w:t>WLL (sometimes called maximum SWL)</w:t>
      </w:r>
    </w:p>
    <w:p w:rsidR="00EA7CAB" w:rsidRDefault="00EA7CAB" w:rsidP="00EA7CAB">
      <w:pPr>
        <w:autoSpaceDE w:val="0"/>
        <w:autoSpaceDN w:val="0"/>
        <w:adjustRightInd w:val="0"/>
        <w:spacing w:after="0" w:line="240" w:lineRule="auto"/>
        <w:rPr>
          <w:rFonts w:ascii="Calibri" w:hAnsi="Calibri" w:cs="Calibri"/>
          <w:color w:val="000000"/>
        </w:rPr>
      </w:pPr>
    </w:p>
    <w:p w:rsidR="00EA7CAB" w:rsidRDefault="00EA7CAB" w:rsidP="00EA7CAB">
      <w:pPr>
        <w:autoSpaceDE w:val="0"/>
        <w:autoSpaceDN w:val="0"/>
        <w:adjustRightInd w:val="0"/>
        <w:spacing w:after="0" w:line="240" w:lineRule="auto"/>
        <w:ind w:left="426"/>
        <w:rPr>
          <w:rFonts w:ascii="Calibri" w:hAnsi="Calibri" w:cs="Calibri"/>
          <w:color w:val="000000"/>
          <w:sz w:val="28"/>
        </w:rPr>
      </w:pPr>
      <w:r w:rsidRPr="00EA7CAB">
        <w:rPr>
          <w:rFonts w:ascii="Calibri" w:hAnsi="Calibri" w:cs="Calibri"/>
          <w:color w:val="000000"/>
          <w:sz w:val="28"/>
        </w:rPr>
        <w:t xml:space="preserve">The maximum load or mass that an item of lifting equipment is designed to sustain, i.e. raise, lower or suspend. This is the load required to be marked on an item by the product standards. </w:t>
      </w:r>
    </w:p>
    <w:p w:rsidR="00EA7CAB" w:rsidRPr="00EA7CAB" w:rsidRDefault="00EA7CAB" w:rsidP="00EA7CAB">
      <w:pPr>
        <w:autoSpaceDE w:val="0"/>
        <w:autoSpaceDN w:val="0"/>
        <w:adjustRightInd w:val="0"/>
        <w:spacing w:after="0" w:line="240" w:lineRule="auto"/>
        <w:ind w:left="426"/>
        <w:rPr>
          <w:rFonts w:ascii="Calibri" w:hAnsi="Calibri" w:cs="Calibri"/>
          <w:b/>
          <w:bCs/>
          <w:color w:val="000000"/>
          <w:sz w:val="28"/>
          <w:u w:val="single"/>
        </w:rPr>
      </w:pPr>
    </w:p>
    <w:p w:rsidR="00EA7CAB" w:rsidRPr="00EA7CAB" w:rsidRDefault="00EA7CAB" w:rsidP="00EA7CAB">
      <w:pPr>
        <w:autoSpaceDE w:val="0"/>
        <w:autoSpaceDN w:val="0"/>
        <w:adjustRightInd w:val="0"/>
        <w:spacing w:after="0" w:line="240" w:lineRule="auto"/>
        <w:ind w:left="426"/>
        <w:rPr>
          <w:rFonts w:ascii="Calibri" w:hAnsi="Calibri" w:cs="Calibri"/>
          <w:b/>
          <w:bCs/>
          <w:color w:val="000000"/>
          <w:sz w:val="28"/>
          <w:u w:val="single"/>
        </w:rPr>
      </w:pPr>
      <w:r w:rsidRPr="00EA7CAB">
        <w:rPr>
          <w:rFonts w:ascii="Calibri" w:hAnsi="Calibri" w:cs="Calibri"/>
          <w:b/>
          <w:bCs/>
          <w:color w:val="000000"/>
          <w:sz w:val="28"/>
          <w:u w:val="single"/>
        </w:rPr>
        <w:t>Safe Working Load (SWL)</w:t>
      </w:r>
    </w:p>
    <w:p w:rsidR="00EA7CAB" w:rsidRPr="00EA7CAB" w:rsidRDefault="00EA7CAB" w:rsidP="00EA7CAB">
      <w:pPr>
        <w:autoSpaceDE w:val="0"/>
        <w:autoSpaceDN w:val="0"/>
        <w:adjustRightInd w:val="0"/>
        <w:spacing w:after="0" w:line="240" w:lineRule="auto"/>
        <w:ind w:left="426"/>
        <w:rPr>
          <w:rFonts w:ascii="Calibri" w:hAnsi="Calibri" w:cs="Calibri"/>
          <w:color w:val="000000"/>
          <w:sz w:val="28"/>
        </w:rPr>
      </w:pPr>
      <w:r w:rsidRPr="00EA7CAB">
        <w:rPr>
          <w:rFonts w:ascii="Calibri" w:hAnsi="Calibri" w:cs="Calibri"/>
          <w:color w:val="000000"/>
          <w:sz w:val="28"/>
        </w:rPr>
        <w:t xml:space="preserve">The maximum load or mass (as certified by a competent person) that an item of lifting equipment may raise, lower or suspend under particular service conditions. It is the SWL which </w:t>
      </w:r>
      <w:r>
        <w:rPr>
          <w:rFonts w:ascii="Calibri" w:hAnsi="Calibri" w:cs="Calibri"/>
          <w:color w:val="000000"/>
          <w:sz w:val="28"/>
        </w:rPr>
        <w:t xml:space="preserve">is required to be marked on the </w:t>
      </w:r>
      <w:r w:rsidRPr="00EA7CAB">
        <w:rPr>
          <w:rFonts w:ascii="Calibri" w:hAnsi="Calibri" w:cs="Calibri"/>
          <w:color w:val="000000"/>
          <w:sz w:val="28"/>
        </w:rPr>
        <w:t>item by LOLER and which appears on any report of thorough examination.</w:t>
      </w:r>
    </w:p>
    <w:p w:rsidR="00EA7CAB" w:rsidRDefault="00EA7CAB" w:rsidP="00EA7CAB">
      <w:pPr>
        <w:autoSpaceDE w:val="0"/>
        <w:autoSpaceDN w:val="0"/>
        <w:adjustRightInd w:val="0"/>
        <w:spacing w:after="0" w:line="240" w:lineRule="auto"/>
        <w:ind w:left="426"/>
        <w:rPr>
          <w:rFonts w:ascii="Calibri" w:hAnsi="Calibri" w:cs="Calibri"/>
          <w:color w:val="000000"/>
          <w:sz w:val="28"/>
        </w:rPr>
      </w:pPr>
      <w:r w:rsidRPr="00EA7CAB">
        <w:rPr>
          <w:rFonts w:ascii="Calibri" w:hAnsi="Calibri" w:cs="Calibri"/>
          <w:b/>
          <w:color w:val="000000"/>
          <w:sz w:val="28"/>
        </w:rPr>
        <w:t>Note:</w:t>
      </w:r>
      <w:r w:rsidRPr="00EA7CAB">
        <w:rPr>
          <w:rFonts w:ascii="Calibri" w:hAnsi="Calibri" w:cs="Calibri"/>
          <w:color w:val="000000"/>
          <w:sz w:val="28"/>
        </w:rPr>
        <w:t xml:space="preserve"> The SWL will normally be the same value as the WLL or the maximum safe working load but it may be less.  </w:t>
      </w:r>
    </w:p>
    <w:p w:rsidR="00EA7CAB" w:rsidRPr="00EA7CAB" w:rsidRDefault="00EA7CAB" w:rsidP="00EA7CAB">
      <w:pPr>
        <w:autoSpaceDE w:val="0"/>
        <w:autoSpaceDN w:val="0"/>
        <w:adjustRightInd w:val="0"/>
        <w:spacing w:after="0" w:line="240" w:lineRule="auto"/>
        <w:ind w:left="426"/>
        <w:rPr>
          <w:rFonts w:ascii="Calibri" w:hAnsi="Calibri" w:cs="Calibri"/>
          <w:color w:val="000000"/>
          <w:sz w:val="28"/>
        </w:rPr>
      </w:pPr>
    </w:p>
    <w:p w:rsidR="00EA7CAB" w:rsidRPr="00EA7CAB" w:rsidRDefault="00EA7CAB" w:rsidP="00EA7CAB">
      <w:pPr>
        <w:autoSpaceDE w:val="0"/>
        <w:autoSpaceDN w:val="0"/>
        <w:adjustRightInd w:val="0"/>
        <w:spacing w:after="0" w:line="240" w:lineRule="auto"/>
        <w:ind w:left="426"/>
        <w:rPr>
          <w:rFonts w:ascii="Calibri" w:hAnsi="Calibri" w:cs="Calibri"/>
          <w:b/>
          <w:bCs/>
          <w:color w:val="000000"/>
          <w:sz w:val="28"/>
          <w:u w:val="single"/>
        </w:rPr>
      </w:pPr>
      <w:r w:rsidRPr="00EA7CAB">
        <w:rPr>
          <w:rFonts w:ascii="Calibri" w:hAnsi="Calibri" w:cs="Calibri"/>
          <w:b/>
          <w:bCs/>
          <w:color w:val="000000"/>
          <w:sz w:val="28"/>
          <w:u w:val="single"/>
        </w:rPr>
        <w:t>The Minimum Breaking (or failure) Load (MBL)</w:t>
      </w:r>
    </w:p>
    <w:p w:rsidR="00EA7CAB" w:rsidRDefault="00EA7CAB" w:rsidP="00EA7CAB">
      <w:pPr>
        <w:autoSpaceDE w:val="0"/>
        <w:autoSpaceDN w:val="0"/>
        <w:adjustRightInd w:val="0"/>
        <w:spacing w:after="0" w:line="240" w:lineRule="auto"/>
        <w:ind w:left="426"/>
        <w:rPr>
          <w:rFonts w:ascii="Calibri" w:hAnsi="Calibri" w:cs="Calibri"/>
          <w:color w:val="000000"/>
          <w:sz w:val="28"/>
        </w:rPr>
      </w:pPr>
      <w:r w:rsidRPr="00EA7CAB">
        <w:rPr>
          <w:rFonts w:ascii="Calibri" w:hAnsi="Calibri" w:cs="Calibri"/>
          <w:color w:val="000000"/>
          <w:sz w:val="28"/>
        </w:rPr>
        <w:t>The minimum breaking load is the calculated load at below which the item will not break or fail due to distortion.</w:t>
      </w:r>
    </w:p>
    <w:p w:rsidR="003E2FC2" w:rsidRDefault="003E2FC2" w:rsidP="00EA7CAB">
      <w:pPr>
        <w:autoSpaceDE w:val="0"/>
        <w:autoSpaceDN w:val="0"/>
        <w:adjustRightInd w:val="0"/>
        <w:spacing w:after="0" w:line="240" w:lineRule="auto"/>
        <w:ind w:left="426"/>
        <w:rPr>
          <w:rFonts w:ascii="Calibri" w:hAnsi="Calibri" w:cs="Calibri"/>
          <w:color w:val="000000"/>
          <w:sz w:val="28"/>
        </w:rPr>
      </w:pPr>
    </w:p>
    <w:p w:rsidR="003E2FC2" w:rsidRDefault="003E2FC2" w:rsidP="00EA7CAB">
      <w:pPr>
        <w:autoSpaceDE w:val="0"/>
        <w:autoSpaceDN w:val="0"/>
        <w:adjustRightInd w:val="0"/>
        <w:spacing w:after="0" w:line="240" w:lineRule="auto"/>
        <w:ind w:left="426"/>
        <w:rPr>
          <w:rFonts w:ascii="Calibri" w:hAnsi="Calibri" w:cs="Calibri"/>
          <w:color w:val="000000"/>
          <w:sz w:val="28"/>
        </w:rPr>
      </w:pPr>
    </w:p>
    <w:p w:rsidR="00EA7CAB" w:rsidRPr="00EA7CAB" w:rsidRDefault="00EA7CAB" w:rsidP="00EA7CAB">
      <w:pPr>
        <w:autoSpaceDE w:val="0"/>
        <w:autoSpaceDN w:val="0"/>
        <w:adjustRightInd w:val="0"/>
        <w:spacing w:after="0" w:line="240" w:lineRule="auto"/>
        <w:ind w:left="426"/>
        <w:rPr>
          <w:rFonts w:ascii="Calibri" w:hAnsi="Calibri" w:cs="Calibri"/>
          <w:b/>
          <w:bCs/>
          <w:color w:val="000000"/>
          <w:sz w:val="28"/>
          <w:u w:val="single"/>
        </w:rPr>
      </w:pPr>
      <w:r w:rsidRPr="00EA7CAB">
        <w:rPr>
          <w:rFonts w:ascii="Calibri" w:hAnsi="Calibri" w:cs="Calibri"/>
          <w:b/>
          <w:bCs/>
          <w:color w:val="000000"/>
          <w:sz w:val="28"/>
          <w:u w:val="single"/>
        </w:rPr>
        <w:lastRenderedPageBreak/>
        <w:t xml:space="preserve">Supply of Machinery (Safety) Regulations 2008 </w:t>
      </w:r>
    </w:p>
    <w:p w:rsidR="00EA7CAB" w:rsidRDefault="00EA7CAB" w:rsidP="00EA7CAB">
      <w:pPr>
        <w:autoSpaceDE w:val="0"/>
        <w:autoSpaceDN w:val="0"/>
        <w:adjustRightInd w:val="0"/>
        <w:spacing w:after="0" w:line="240" w:lineRule="auto"/>
        <w:rPr>
          <w:rFonts w:ascii="Calibri" w:hAnsi="Calibri" w:cs="Calibri"/>
          <w:color w:val="000000"/>
        </w:rPr>
      </w:pPr>
    </w:p>
    <w:p w:rsidR="00EA7CAB" w:rsidRPr="00EA7CAB" w:rsidRDefault="00EA7CAB" w:rsidP="00EA7CAB">
      <w:pPr>
        <w:autoSpaceDE w:val="0"/>
        <w:autoSpaceDN w:val="0"/>
        <w:adjustRightInd w:val="0"/>
        <w:spacing w:after="0" w:line="240" w:lineRule="auto"/>
        <w:ind w:left="426"/>
        <w:rPr>
          <w:rFonts w:ascii="Calibri" w:hAnsi="Calibri" w:cs="Calibri"/>
          <w:color w:val="000000"/>
          <w:sz w:val="28"/>
        </w:rPr>
      </w:pPr>
      <w:r w:rsidRPr="00EA7CAB">
        <w:rPr>
          <w:rFonts w:ascii="Calibri" w:hAnsi="Calibri" w:cs="Calibri"/>
          <w:color w:val="000000"/>
          <w:sz w:val="28"/>
        </w:rPr>
        <w:t xml:space="preserve">Lifting Equipment must be designed and built to sustain a static overload. </w:t>
      </w:r>
    </w:p>
    <w:p w:rsidR="00EA7CAB" w:rsidRPr="00EA7CAB" w:rsidRDefault="00EA7CAB" w:rsidP="00EA7CAB">
      <w:pPr>
        <w:autoSpaceDE w:val="0"/>
        <w:autoSpaceDN w:val="0"/>
        <w:adjustRightInd w:val="0"/>
        <w:spacing w:after="0" w:line="240" w:lineRule="auto"/>
        <w:ind w:left="426"/>
        <w:rPr>
          <w:rFonts w:ascii="Calibri" w:hAnsi="Calibri" w:cs="Calibri"/>
          <w:color w:val="000000"/>
          <w:sz w:val="28"/>
        </w:rPr>
      </w:pPr>
      <w:r w:rsidRPr="00EA7CAB">
        <w:rPr>
          <w:rFonts w:ascii="Calibri" w:hAnsi="Calibri" w:cs="Calibri"/>
          <w:color w:val="000000"/>
          <w:sz w:val="28"/>
        </w:rPr>
        <w:t xml:space="preserve"> </w:t>
      </w:r>
    </w:p>
    <w:p w:rsidR="00EA7CAB" w:rsidRPr="00EA7CAB" w:rsidRDefault="00EA7CAB" w:rsidP="00EA7CAB">
      <w:pPr>
        <w:autoSpaceDE w:val="0"/>
        <w:autoSpaceDN w:val="0"/>
        <w:adjustRightInd w:val="0"/>
        <w:spacing w:after="0" w:line="240" w:lineRule="auto"/>
        <w:ind w:left="426"/>
        <w:rPr>
          <w:rFonts w:ascii="Calibri" w:hAnsi="Calibri" w:cs="Calibri"/>
          <w:color w:val="000000"/>
          <w:sz w:val="28"/>
        </w:rPr>
      </w:pPr>
      <w:r w:rsidRPr="00EA7CAB">
        <w:rPr>
          <w:rFonts w:ascii="Calibri" w:hAnsi="Calibri" w:cs="Calibri"/>
          <w:color w:val="000000"/>
          <w:sz w:val="28"/>
        </w:rPr>
        <w:t>Manually operated machines</w:t>
      </w:r>
      <w:r>
        <w:rPr>
          <w:rFonts w:ascii="Calibri" w:hAnsi="Calibri" w:cs="Calibri"/>
          <w:color w:val="000000"/>
          <w:sz w:val="28"/>
        </w:rPr>
        <w:t xml:space="preserve"> &amp;</w:t>
      </w:r>
      <w:r w:rsidRPr="00EA7CAB">
        <w:rPr>
          <w:rFonts w:ascii="Calibri" w:hAnsi="Calibri" w:cs="Calibri"/>
          <w:color w:val="000000"/>
          <w:sz w:val="28"/>
        </w:rPr>
        <w:t xml:space="preserve"> Lifting accessories  </w:t>
      </w:r>
      <w:r>
        <w:rPr>
          <w:rFonts w:ascii="Calibri" w:hAnsi="Calibri" w:cs="Calibri"/>
          <w:color w:val="000000"/>
          <w:sz w:val="28"/>
        </w:rPr>
        <w:tab/>
      </w:r>
      <w:r w:rsidRPr="00EA7CAB">
        <w:rPr>
          <w:rFonts w:ascii="Calibri" w:hAnsi="Calibri" w:cs="Calibri"/>
          <w:color w:val="000000"/>
          <w:sz w:val="28"/>
        </w:rPr>
        <w:t>1.5   x   WLL</w:t>
      </w:r>
    </w:p>
    <w:p w:rsidR="00EA7CAB" w:rsidRDefault="00EA7CAB" w:rsidP="00EA7CAB">
      <w:pPr>
        <w:autoSpaceDE w:val="0"/>
        <w:autoSpaceDN w:val="0"/>
        <w:adjustRightInd w:val="0"/>
        <w:spacing w:after="0" w:line="240" w:lineRule="auto"/>
        <w:ind w:left="426"/>
        <w:rPr>
          <w:rFonts w:ascii="Calibri" w:hAnsi="Calibri" w:cs="Calibri"/>
          <w:color w:val="000000"/>
          <w:sz w:val="28"/>
        </w:rPr>
      </w:pPr>
      <w:r w:rsidRPr="00EA7CAB">
        <w:rPr>
          <w:rFonts w:ascii="Calibri" w:hAnsi="Calibri" w:cs="Calibri"/>
          <w:color w:val="000000"/>
          <w:sz w:val="28"/>
        </w:rPr>
        <w:t xml:space="preserve">Other machines   </w:t>
      </w:r>
      <w:r>
        <w:rPr>
          <w:rFonts w:ascii="Calibri" w:hAnsi="Calibri" w:cs="Calibri"/>
          <w:color w:val="000000"/>
          <w:sz w:val="28"/>
        </w:rPr>
        <w:tab/>
      </w:r>
      <w:r>
        <w:rPr>
          <w:rFonts w:ascii="Calibri" w:hAnsi="Calibri" w:cs="Calibri"/>
          <w:color w:val="000000"/>
          <w:sz w:val="28"/>
        </w:rPr>
        <w:tab/>
      </w:r>
      <w:r>
        <w:rPr>
          <w:rFonts w:ascii="Calibri" w:hAnsi="Calibri" w:cs="Calibri"/>
          <w:color w:val="000000"/>
          <w:sz w:val="28"/>
        </w:rPr>
        <w:tab/>
      </w:r>
      <w:r>
        <w:rPr>
          <w:rFonts w:ascii="Calibri" w:hAnsi="Calibri" w:cs="Calibri"/>
          <w:color w:val="000000"/>
          <w:sz w:val="28"/>
        </w:rPr>
        <w:tab/>
      </w:r>
      <w:r>
        <w:rPr>
          <w:rFonts w:ascii="Calibri" w:hAnsi="Calibri" w:cs="Calibri"/>
          <w:color w:val="000000"/>
          <w:sz w:val="28"/>
        </w:rPr>
        <w:tab/>
      </w:r>
      <w:r>
        <w:rPr>
          <w:rFonts w:ascii="Calibri" w:hAnsi="Calibri" w:cs="Calibri"/>
          <w:color w:val="000000"/>
          <w:sz w:val="28"/>
        </w:rPr>
        <w:tab/>
        <w:t>1.25 x   WLL</w:t>
      </w:r>
    </w:p>
    <w:p w:rsidR="006560FD" w:rsidRPr="00EA7CAB" w:rsidRDefault="006560FD" w:rsidP="00EA7CAB">
      <w:pPr>
        <w:autoSpaceDE w:val="0"/>
        <w:autoSpaceDN w:val="0"/>
        <w:adjustRightInd w:val="0"/>
        <w:spacing w:after="0" w:line="240" w:lineRule="auto"/>
        <w:ind w:left="426"/>
        <w:rPr>
          <w:rFonts w:ascii="Calibri" w:hAnsi="Calibri" w:cs="Calibri"/>
          <w:color w:val="000000"/>
          <w:sz w:val="28"/>
        </w:rPr>
      </w:pPr>
    </w:p>
    <w:p w:rsidR="00EA7CAB" w:rsidRDefault="00EA7CAB" w:rsidP="00EA7CAB">
      <w:pPr>
        <w:autoSpaceDE w:val="0"/>
        <w:autoSpaceDN w:val="0"/>
        <w:adjustRightInd w:val="0"/>
        <w:spacing w:after="0" w:line="240" w:lineRule="auto"/>
        <w:ind w:left="426"/>
        <w:rPr>
          <w:rFonts w:ascii="Calibri" w:hAnsi="Calibri" w:cs="Calibri"/>
          <w:color w:val="000000"/>
          <w:sz w:val="28"/>
        </w:rPr>
      </w:pPr>
      <w:r w:rsidRPr="00EA7CAB">
        <w:rPr>
          <w:rFonts w:ascii="Calibri" w:hAnsi="Calibri" w:cs="Calibri"/>
          <w:color w:val="000000"/>
          <w:sz w:val="28"/>
        </w:rPr>
        <w:t>Machinery must be capable of sustaining a dynamic overload of:</w:t>
      </w:r>
      <w:r>
        <w:rPr>
          <w:rFonts w:ascii="Calibri" w:hAnsi="Calibri" w:cs="Calibri"/>
          <w:color w:val="000000"/>
          <w:sz w:val="28"/>
        </w:rPr>
        <w:t xml:space="preserve"> </w:t>
      </w:r>
      <w:r w:rsidRPr="00EA7CAB">
        <w:rPr>
          <w:rFonts w:ascii="Calibri" w:hAnsi="Calibri" w:cs="Calibri"/>
          <w:color w:val="000000"/>
          <w:sz w:val="28"/>
        </w:rPr>
        <w:t xml:space="preserve">1.1 x </w:t>
      </w:r>
      <w:r>
        <w:rPr>
          <w:rFonts w:ascii="Calibri" w:hAnsi="Calibri" w:cs="Calibri"/>
          <w:color w:val="000000"/>
          <w:sz w:val="28"/>
        </w:rPr>
        <w:t>WLL</w:t>
      </w:r>
    </w:p>
    <w:p w:rsidR="006560FD" w:rsidRDefault="006560FD" w:rsidP="00EA7CAB">
      <w:pPr>
        <w:autoSpaceDE w:val="0"/>
        <w:autoSpaceDN w:val="0"/>
        <w:adjustRightInd w:val="0"/>
        <w:spacing w:after="0" w:line="240" w:lineRule="auto"/>
        <w:ind w:left="426"/>
        <w:rPr>
          <w:rFonts w:ascii="Calibri" w:hAnsi="Calibri" w:cs="Calibri"/>
          <w:color w:val="000000"/>
          <w:sz w:val="28"/>
        </w:rPr>
      </w:pPr>
      <w:r>
        <w:rPr>
          <w:rFonts w:ascii="Calibri" w:hAnsi="Calibri" w:cs="Calibri"/>
          <w:noProof/>
          <w:color w:val="000000"/>
          <w:lang w:val="en-IN" w:eastAsia="en-IN"/>
        </w:rPr>
        <mc:AlternateContent>
          <mc:Choice Requires="wps">
            <w:drawing>
              <wp:anchor distT="0" distB="0" distL="114300" distR="114300" simplePos="0" relativeHeight="251659264" behindDoc="0" locked="0" layoutInCell="1" allowOverlap="1" wp14:anchorId="4EC70A27" wp14:editId="44DD4984">
                <wp:simplePos x="0" y="0"/>
                <wp:positionH relativeFrom="column">
                  <wp:posOffset>172085</wp:posOffset>
                </wp:positionH>
                <wp:positionV relativeFrom="paragraph">
                  <wp:posOffset>130811</wp:posOffset>
                </wp:positionV>
                <wp:extent cx="7229475" cy="933450"/>
                <wp:effectExtent l="19050" t="19050" r="28575" b="19050"/>
                <wp:wrapNone/>
                <wp:docPr id="7" name="Rectangle 7"/>
                <wp:cNvGraphicFramePr/>
                <a:graphic xmlns:a="http://schemas.openxmlformats.org/drawingml/2006/main">
                  <a:graphicData uri="http://schemas.microsoft.com/office/word/2010/wordprocessingShape">
                    <wps:wsp>
                      <wps:cNvSpPr/>
                      <wps:spPr>
                        <a:xfrm>
                          <a:off x="0" y="0"/>
                          <a:ext cx="7229475" cy="933450"/>
                        </a:xfrm>
                        <a:prstGeom prst="rect">
                          <a:avLst/>
                        </a:prstGeom>
                        <a:noFill/>
                        <a:ln w="28575">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rect w14:anchorId="025D76A0" id="Rectangle 7" o:spid="_x0000_s1026" style="position:absolute;margin-left:13.55pt;margin-top:10.3pt;width:569.25pt;height:7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" filled="f" strokecolor="#00b0f0" strokeweight="2.25pt"/>
            </w:pict>
          </mc:Fallback>
        </mc:AlternateContent>
      </w:r>
    </w:p>
    <w:p w:rsidR="006560FD" w:rsidRDefault="006560FD" w:rsidP="006560FD">
      <w:pPr>
        <w:autoSpaceDE w:val="0"/>
        <w:autoSpaceDN w:val="0"/>
        <w:adjustRightInd w:val="0"/>
        <w:spacing w:after="0" w:line="240" w:lineRule="auto"/>
        <w:ind w:firstLine="426"/>
        <w:rPr>
          <w:rFonts w:ascii="Calibri" w:hAnsi="Calibri" w:cs="Calibri"/>
          <w:color w:val="000000"/>
        </w:rPr>
      </w:pPr>
      <w:r w:rsidRPr="006560FD">
        <w:rPr>
          <w:rFonts w:ascii="Calibri" w:hAnsi="Calibri" w:cs="Calibri"/>
          <w:b/>
          <w:bCs/>
          <w:color w:val="000000"/>
          <w:sz w:val="28"/>
          <w:u w:val="single"/>
        </w:rPr>
        <w:t>PUWER:</w:t>
      </w:r>
      <w:r>
        <w:rPr>
          <w:rFonts w:ascii="Calibri" w:hAnsi="Calibri" w:cs="Calibri"/>
          <w:color w:val="000000"/>
        </w:rPr>
        <w:t xml:space="preserve"> </w:t>
      </w:r>
      <w:r w:rsidRPr="006560FD">
        <w:rPr>
          <w:rFonts w:ascii="Calibri" w:hAnsi="Calibri" w:cs="Calibri"/>
          <w:color w:val="000000"/>
          <w:sz w:val="28"/>
        </w:rPr>
        <w:t>Provision and Use of Work Equipment Regulations 1998 applies to all work equipment</w:t>
      </w:r>
    </w:p>
    <w:p w:rsidR="006560FD" w:rsidRDefault="006560FD" w:rsidP="006560FD">
      <w:pPr>
        <w:autoSpaceDE w:val="0"/>
        <w:autoSpaceDN w:val="0"/>
        <w:adjustRightInd w:val="0"/>
        <w:spacing w:after="0" w:line="240" w:lineRule="auto"/>
        <w:rPr>
          <w:rFonts w:ascii="Calibri" w:hAnsi="Calibri" w:cs="Calibri"/>
          <w:color w:val="000000"/>
        </w:rPr>
      </w:pPr>
    </w:p>
    <w:p w:rsidR="006560FD" w:rsidRPr="006560FD" w:rsidRDefault="006560FD" w:rsidP="006560FD">
      <w:pPr>
        <w:autoSpaceDE w:val="0"/>
        <w:autoSpaceDN w:val="0"/>
        <w:adjustRightInd w:val="0"/>
        <w:spacing w:after="0" w:line="240" w:lineRule="auto"/>
        <w:ind w:left="426"/>
        <w:rPr>
          <w:rFonts w:ascii="Calibri" w:hAnsi="Calibri" w:cs="Calibri"/>
          <w:color w:val="000000"/>
          <w:sz w:val="28"/>
        </w:rPr>
      </w:pPr>
      <w:r w:rsidRPr="006560FD">
        <w:rPr>
          <w:rFonts w:ascii="Calibri" w:hAnsi="Calibri" w:cs="Calibri"/>
          <w:b/>
          <w:bCs/>
          <w:color w:val="000000"/>
          <w:sz w:val="28"/>
          <w:u w:val="single"/>
        </w:rPr>
        <w:t>LOLER:</w:t>
      </w:r>
      <w:r>
        <w:rPr>
          <w:rFonts w:ascii="Calibri" w:hAnsi="Calibri" w:cs="Calibri"/>
          <w:color w:val="000000"/>
        </w:rPr>
        <w:t xml:space="preserve"> </w:t>
      </w:r>
      <w:r w:rsidRPr="006560FD">
        <w:rPr>
          <w:rFonts w:ascii="Calibri" w:hAnsi="Calibri" w:cs="Calibri"/>
          <w:color w:val="000000"/>
          <w:sz w:val="28"/>
        </w:rPr>
        <w:t>Lifting Operations and Lifting Equipment Regulations 1998 applies to lifting equipment in addition to PUWER</w:t>
      </w:r>
    </w:p>
    <w:p w:rsidR="006560FD" w:rsidRPr="00EA7CAB" w:rsidRDefault="006560FD" w:rsidP="00EA7CAB">
      <w:pPr>
        <w:autoSpaceDE w:val="0"/>
        <w:autoSpaceDN w:val="0"/>
        <w:adjustRightInd w:val="0"/>
        <w:spacing w:after="0" w:line="240" w:lineRule="auto"/>
        <w:ind w:left="426"/>
        <w:rPr>
          <w:rFonts w:ascii="Calibri" w:hAnsi="Calibri" w:cs="Calibri"/>
          <w:color w:val="000000"/>
          <w:sz w:val="28"/>
        </w:rPr>
      </w:pPr>
    </w:p>
    <w:p w:rsidR="00EA7CAB" w:rsidRPr="00EA7CAB" w:rsidRDefault="00EA7CAB" w:rsidP="00EA7CAB">
      <w:pPr>
        <w:autoSpaceDE w:val="0"/>
        <w:autoSpaceDN w:val="0"/>
        <w:adjustRightInd w:val="0"/>
        <w:spacing w:after="0" w:line="240" w:lineRule="auto"/>
        <w:ind w:left="426"/>
        <w:rPr>
          <w:rFonts w:ascii="Calibri" w:hAnsi="Calibri" w:cs="Calibri"/>
          <w:color w:val="000000"/>
          <w:sz w:val="28"/>
        </w:rPr>
      </w:pPr>
      <w:r w:rsidRPr="00EA7CAB">
        <w:rPr>
          <w:rFonts w:ascii="Calibri" w:hAnsi="Calibri" w:cs="Calibri"/>
          <w:color w:val="000000"/>
          <w:sz w:val="28"/>
        </w:rPr>
        <w:t xml:space="preserve">     </w:t>
      </w:r>
    </w:p>
    <w:p w:rsidR="006560FD" w:rsidRPr="006560FD" w:rsidRDefault="006560FD" w:rsidP="006560FD">
      <w:pPr>
        <w:autoSpaceDE w:val="0"/>
        <w:autoSpaceDN w:val="0"/>
        <w:adjustRightInd w:val="0"/>
        <w:spacing w:after="0" w:line="240" w:lineRule="auto"/>
        <w:ind w:left="426"/>
        <w:rPr>
          <w:rFonts w:ascii="Calibri" w:hAnsi="Calibri" w:cs="Calibri"/>
          <w:b/>
          <w:bCs/>
          <w:color w:val="000000"/>
          <w:sz w:val="28"/>
          <w:u w:val="single"/>
        </w:rPr>
      </w:pPr>
      <w:r w:rsidRPr="006560FD">
        <w:rPr>
          <w:rFonts w:ascii="Calibri" w:hAnsi="Calibri" w:cs="Calibri"/>
          <w:b/>
          <w:bCs/>
          <w:color w:val="000000"/>
          <w:sz w:val="28"/>
          <w:u w:val="single"/>
        </w:rPr>
        <w:t>Maximum fixed periods for thorough examinations and inspection of lifting equipment as stated in regulation 9 of LOLER are: -</w:t>
      </w:r>
    </w:p>
    <w:p w:rsidR="006560FD" w:rsidRPr="006560FD" w:rsidRDefault="006560FD" w:rsidP="006560FD">
      <w:pPr>
        <w:autoSpaceDE w:val="0"/>
        <w:autoSpaceDN w:val="0"/>
        <w:adjustRightInd w:val="0"/>
        <w:spacing w:after="0" w:line="240" w:lineRule="auto"/>
        <w:ind w:left="426"/>
        <w:rPr>
          <w:rFonts w:ascii="Calibri" w:hAnsi="Calibri" w:cs="Calibri"/>
          <w:color w:val="000000"/>
          <w:sz w:val="28"/>
        </w:rPr>
      </w:pPr>
    </w:p>
    <w:p w:rsidR="006560FD" w:rsidRPr="006560FD" w:rsidRDefault="006560FD" w:rsidP="006560FD">
      <w:pPr>
        <w:pStyle w:val="ListParagraph"/>
        <w:numPr>
          <w:ilvl w:val="0"/>
          <w:numId w:val="1"/>
        </w:numPr>
        <w:autoSpaceDE w:val="0"/>
        <w:autoSpaceDN w:val="0"/>
        <w:adjustRightInd w:val="0"/>
        <w:spacing w:after="0" w:line="240" w:lineRule="auto"/>
        <w:rPr>
          <w:rFonts w:ascii="Calibri" w:hAnsi="Calibri" w:cs="Calibri"/>
          <w:color w:val="000000"/>
          <w:sz w:val="28"/>
        </w:rPr>
      </w:pPr>
      <w:r w:rsidRPr="006560FD">
        <w:rPr>
          <w:rFonts w:ascii="Calibri" w:hAnsi="Calibri" w:cs="Calibri"/>
          <w:color w:val="000000"/>
          <w:sz w:val="28"/>
        </w:rPr>
        <w:t xml:space="preserve">Lifting Accessories &amp; Man-Riding Equipment </w:t>
      </w:r>
      <w:r w:rsidRPr="003E2FC2">
        <w:rPr>
          <w:rFonts w:ascii="Calibri" w:hAnsi="Calibri" w:cs="Calibri"/>
          <w:b/>
          <w:color w:val="000000"/>
          <w:sz w:val="28"/>
          <w:highlight w:val="yellow"/>
        </w:rPr>
        <w:t>6 months</w:t>
      </w:r>
    </w:p>
    <w:p w:rsidR="006560FD" w:rsidRPr="0096329C" w:rsidRDefault="006560FD" w:rsidP="006560FD">
      <w:pPr>
        <w:pStyle w:val="ListParagraph"/>
        <w:numPr>
          <w:ilvl w:val="0"/>
          <w:numId w:val="1"/>
        </w:numPr>
        <w:autoSpaceDE w:val="0"/>
        <w:autoSpaceDN w:val="0"/>
        <w:adjustRightInd w:val="0"/>
        <w:spacing w:after="0" w:line="240" w:lineRule="auto"/>
        <w:rPr>
          <w:rFonts w:ascii="Calibri" w:hAnsi="Calibri" w:cs="Calibri"/>
          <w:color w:val="000000"/>
          <w:sz w:val="28"/>
        </w:rPr>
      </w:pPr>
      <w:r w:rsidRPr="006560FD">
        <w:rPr>
          <w:rFonts w:ascii="Calibri" w:hAnsi="Calibri" w:cs="Calibri"/>
          <w:color w:val="000000"/>
          <w:sz w:val="28"/>
        </w:rPr>
        <w:t xml:space="preserve">Lifting Equipment </w:t>
      </w:r>
      <w:r w:rsidRPr="003E2FC2">
        <w:rPr>
          <w:rFonts w:ascii="Calibri" w:hAnsi="Calibri" w:cs="Calibri"/>
          <w:b/>
          <w:color w:val="000000"/>
          <w:sz w:val="28"/>
          <w:highlight w:val="yellow"/>
        </w:rPr>
        <w:t>12 months</w:t>
      </w:r>
    </w:p>
    <w:p w:rsidR="0096329C" w:rsidRDefault="0096329C" w:rsidP="0096329C">
      <w:pPr>
        <w:autoSpaceDE w:val="0"/>
        <w:autoSpaceDN w:val="0"/>
        <w:adjustRightInd w:val="0"/>
        <w:spacing w:after="0" w:line="240" w:lineRule="auto"/>
        <w:rPr>
          <w:rFonts w:ascii="Times New Roman" w:hAnsi="Times New Roman" w:cs="Times New Roman"/>
          <w:sz w:val="24"/>
          <w:szCs w:val="24"/>
        </w:rPr>
      </w:pPr>
    </w:p>
    <w:p w:rsidR="0096329C" w:rsidRPr="00933773" w:rsidRDefault="0096329C" w:rsidP="00933773">
      <w:pPr>
        <w:autoSpaceDE w:val="0"/>
        <w:autoSpaceDN w:val="0"/>
        <w:adjustRightInd w:val="0"/>
        <w:spacing w:after="0" w:line="240" w:lineRule="auto"/>
        <w:ind w:left="426"/>
        <w:rPr>
          <w:rFonts w:ascii="Calibri" w:hAnsi="Calibri" w:cs="Calibri"/>
          <w:b/>
          <w:bCs/>
          <w:color w:val="000000"/>
          <w:sz w:val="28"/>
          <w:u w:val="single"/>
        </w:rPr>
      </w:pPr>
      <w:r w:rsidRPr="00933773">
        <w:rPr>
          <w:rFonts w:ascii="Calibri" w:hAnsi="Calibri" w:cs="Calibri"/>
          <w:b/>
          <w:bCs/>
          <w:color w:val="000000"/>
          <w:sz w:val="28"/>
          <w:u w:val="single"/>
        </w:rPr>
        <w:t xml:space="preserve">Steel Grades Used in Lifting Equipment </w:t>
      </w:r>
    </w:p>
    <w:p w:rsidR="0096329C" w:rsidRDefault="0096329C" w:rsidP="0096329C">
      <w:pPr>
        <w:autoSpaceDE w:val="0"/>
        <w:autoSpaceDN w:val="0"/>
        <w:adjustRightInd w:val="0"/>
        <w:spacing w:after="0" w:line="240" w:lineRule="auto"/>
        <w:rPr>
          <w:rFonts w:ascii="Calibri" w:hAnsi="Calibri" w:cs="Calibri"/>
          <w:b/>
          <w:bCs/>
          <w:color w:val="000000"/>
        </w:rPr>
      </w:pPr>
    </w:p>
    <w:p w:rsidR="0096329C" w:rsidRPr="0096329C" w:rsidRDefault="0096329C" w:rsidP="0096329C">
      <w:pPr>
        <w:pStyle w:val="ListParagraph"/>
        <w:numPr>
          <w:ilvl w:val="0"/>
          <w:numId w:val="1"/>
        </w:numPr>
        <w:autoSpaceDE w:val="0"/>
        <w:autoSpaceDN w:val="0"/>
        <w:adjustRightInd w:val="0"/>
        <w:spacing w:after="0" w:line="240" w:lineRule="auto"/>
        <w:rPr>
          <w:rFonts w:ascii="Calibri" w:hAnsi="Calibri" w:cs="Calibri"/>
          <w:color w:val="000000"/>
          <w:sz w:val="28"/>
        </w:rPr>
      </w:pPr>
      <w:r w:rsidRPr="0096329C">
        <w:rPr>
          <w:rFonts w:ascii="Calibri" w:hAnsi="Calibri" w:cs="Calibri"/>
          <w:color w:val="000000"/>
          <w:sz w:val="28"/>
        </w:rPr>
        <w:t xml:space="preserve">Grade </w:t>
      </w:r>
      <w:r w:rsidRPr="0096329C">
        <w:rPr>
          <w:rFonts w:ascii="Calibri" w:hAnsi="Calibri" w:cs="Calibri"/>
          <w:b/>
          <w:color w:val="000000"/>
          <w:sz w:val="28"/>
        </w:rPr>
        <w:t>4 (M)</w:t>
      </w:r>
      <w:r w:rsidRPr="0096329C">
        <w:rPr>
          <w:rFonts w:ascii="Calibri" w:hAnsi="Calibri" w:cs="Calibri"/>
          <w:color w:val="000000"/>
          <w:sz w:val="28"/>
        </w:rPr>
        <w:t xml:space="preserve"> has a breaking strength of </w:t>
      </w:r>
      <w:r w:rsidRPr="0096329C">
        <w:rPr>
          <w:rFonts w:ascii="Calibri" w:hAnsi="Calibri" w:cs="Calibri"/>
          <w:b/>
          <w:color w:val="000000"/>
          <w:sz w:val="28"/>
        </w:rPr>
        <w:t>400 N/mm²</w:t>
      </w:r>
      <w:r w:rsidRPr="0096329C">
        <w:rPr>
          <w:rFonts w:ascii="Calibri" w:hAnsi="Calibri" w:cs="Calibri"/>
          <w:color w:val="000000"/>
          <w:sz w:val="28"/>
        </w:rPr>
        <w:t xml:space="preserve"> </w:t>
      </w:r>
    </w:p>
    <w:p w:rsidR="0096329C" w:rsidRPr="0096329C" w:rsidRDefault="0096329C" w:rsidP="0096329C">
      <w:pPr>
        <w:pStyle w:val="ListParagraph"/>
        <w:numPr>
          <w:ilvl w:val="0"/>
          <w:numId w:val="1"/>
        </w:numPr>
        <w:autoSpaceDE w:val="0"/>
        <w:autoSpaceDN w:val="0"/>
        <w:adjustRightInd w:val="0"/>
        <w:spacing w:after="0" w:line="240" w:lineRule="auto"/>
        <w:rPr>
          <w:rFonts w:ascii="Calibri" w:hAnsi="Calibri" w:cs="Calibri"/>
          <w:color w:val="000000"/>
          <w:sz w:val="28"/>
        </w:rPr>
      </w:pPr>
      <w:r w:rsidRPr="0096329C">
        <w:rPr>
          <w:rFonts w:ascii="Calibri" w:hAnsi="Calibri" w:cs="Calibri"/>
          <w:color w:val="000000"/>
          <w:sz w:val="28"/>
        </w:rPr>
        <w:t xml:space="preserve">Grade </w:t>
      </w:r>
      <w:r w:rsidRPr="0096329C">
        <w:rPr>
          <w:rFonts w:ascii="Calibri" w:hAnsi="Calibri" w:cs="Calibri"/>
          <w:b/>
          <w:color w:val="000000"/>
          <w:sz w:val="28"/>
        </w:rPr>
        <w:t>6 (S)</w:t>
      </w:r>
      <w:r w:rsidRPr="0096329C">
        <w:rPr>
          <w:rFonts w:ascii="Calibri" w:hAnsi="Calibri" w:cs="Calibri"/>
          <w:color w:val="000000"/>
          <w:sz w:val="28"/>
        </w:rPr>
        <w:t xml:space="preserve"> has a breaking strength of </w:t>
      </w:r>
      <w:r w:rsidRPr="0096329C">
        <w:rPr>
          <w:rFonts w:ascii="Calibri" w:hAnsi="Calibri" w:cs="Calibri"/>
          <w:b/>
          <w:color w:val="000000"/>
          <w:sz w:val="28"/>
        </w:rPr>
        <w:t>600 N/mm²</w:t>
      </w:r>
      <w:r w:rsidRPr="0096329C">
        <w:rPr>
          <w:rFonts w:ascii="Calibri" w:hAnsi="Calibri" w:cs="Calibri"/>
          <w:color w:val="000000"/>
          <w:sz w:val="28"/>
        </w:rPr>
        <w:t xml:space="preserve">   (BS EN 818 states 630 N/mm²)</w:t>
      </w:r>
    </w:p>
    <w:p w:rsidR="0096329C" w:rsidRPr="0096329C" w:rsidRDefault="0096329C" w:rsidP="0096329C">
      <w:pPr>
        <w:pStyle w:val="ListParagraph"/>
        <w:numPr>
          <w:ilvl w:val="0"/>
          <w:numId w:val="1"/>
        </w:numPr>
        <w:autoSpaceDE w:val="0"/>
        <w:autoSpaceDN w:val="0"/>
        <w:adjustRightInd w:val="0"/>
        <w:spacing w:after="0" w:line="240" w:lineRule="auto"/>
        <w:rPr>
          <w:rFonts w:ascii="Calibri" w:hAnsi="Calibri" w:cs="Calibri"/>
          <w:color w:val="000000"/>
          <w:sz w:val="28"/>
        </w:rPr>
      </w:pPr>
      <w:r w:rsidRPr="0096329C">
        <w:rPr>
          <w:rFonts w:ascii="Calibri" w:hAnsi="Calibri" w:cs="Calibri"/>
          <w:color w:val="000000"/>
          <w:sz w:val="28"/>
        </w:rPr>
        <w:t xml:space="preserve">Grade </w:t>
      </w:r>
      <w:r w:rsidRPr="0096329C">
        <w:rPr>
          <w:rFonts w:ascii="Calibri" w:hAnsi="Calibri" w:cs="Calibri"/>
          <w:b/>
          <w:color w:val="000000"/>
          <w:sz w:val="28"/>
        </w:rPr>
        <w:t>8 (T)</w:t>
      </w:r>
      <w:r w:rsidRPr="0096329C">
        <w:rPr>
          <w:rFonts w:ascii="Calibri" w:hAnsi="Calibri" w:cs="Calibri"/>
          <w:color w:val="000000"/>
          <w:sz w:val="28"/>
        </w:rPr>
        <w:t xml:space="preserve"> has a breaking strength of </w:t>
      </w:r>
      <w:r w:rsidRPr="0096329C">
        <w:rPr>
          <w:rFonts w:ascii="Calibri" w:hAnsi="Calibri" w:cs="Calibri"/>
          <w:b/>
          <w:color w:val="000000"/>
          <w:sz w:val="28"/>
        </w:rPr>
        <w:t>800 N/mm²</w:t>
      </w:r>
    </w:p>
    <w:p w:rsidR="0096329C" w:rsidRPr="0096329C" w:rsidRDefault="0096329C" w:rsidP="0096329C">
      <w:pPr>
        <w:pStyle w:val="ListParagraph"/>
        <w:numPr>
          <w:ilvl w:val="0"/>
          <w:numId w:val="1"/>
        </w:numPr>
        <w:autoSpaceDE w:val="0"/>
        <w:autoSpaceDN w:val="0"/>
        <w:adjustRightInd w:val="0"/>
        <w:spacing w:after="0" w:line="240" w:lineRule="auto"/>
        <w:rPr>
          <w:rFonts w:ascii="Calibri" w:hAnsi="Calibri" w:cs="Calibri"/>
          <w:color w:val="000000"/>
          <w:sz w:val="28"/>
        </w:rPr>
      </w:pPr>
      <w:r w:rsidRPr="0096329C">
        <w:rPr>
          <w:rFonts w:ascii="Calibri" w:hAnsi="Calibri" w:cs="Calibri"/>
          <w:color w:val="000000"/>
          <w:sz w:val="28"/>
        </w:rPr>
        <w:t xml:space="preserve">Grade </w:t>
      </w:r>
      <w:r w:rsidRPr="0096329C">
        <w:rPr>
          <w:rFonts w:ascii="Calibri" w:hAnsi="Calibri" w:cs="Calibri"/>
          <w:b/>
          <w:color w:val="000000"/>
          <w:sz w:val="28"/>
        </w:rPr>
        <w:t>10 (V)</w:t>
      </w:r>
      <w:r w:rsidRPr="0096329C">
        <w:rPr>
          <w:rFonts w:ascii="Calibri" w:hAnsi="Calibri" w:cs="Calibri"/>
          <w:color w:val="000000"/>
          <w:sz w:val="28"/>
        </w:rPr>
        <w:t xml:space="preserve"> has a breaking strength of </w:t>
      </w:r>
      <w:r w:rsidRPr="0096329C">
        <w:rPr>
          <w:rFonts w:ascii="Calibri" w:hAnsi="Calibri" w:cs="Calibri"/>
          <w:b/>
          <w:color w:val="000000"/>
          <w:sz w:val="28"/>
        </w:rPr>
        <w:t>1000 N/mm²</w:t>
      </w:r>
      <w:r w:rsidRPr="0096329C">
        <w:rPr>
          <w:rFonts w:ascii="Calibri" w:hAnsi="Calibri" w:cs="Calibri"/>
          <w:color w:val="000000"/>
          <w:sz w:val="28"/>
        </w:rPr>
        <w:t xml:space="preserve"> </w:t>
      </w:r>
    </w:p>
    <w:p w:rsidR="00EE4844" w:rsidRPr="00212EDB" w:rsidRDefault="0096329C" w:rsidP="00212EDB">
      <w:pPr>
        <w:pStyle w:val="ListParagraph"/>
        <w:numPr>
          <w:ilvl w:val="0"/>
          <w:numId w:val="1"/>
        </w:numPr>
        <w:autoSpaceDE w:val="0"/>
        <w:autoSpaceDN w:val="0"/>
        <w:adjustRightInd w:val="0"/>
        <w:spacing w:after="0" w:line="240" w:lineRule="auto"/>
        <w:rPr>
          <w:rFonts w:ascii="Calibri" w:hAnsi="Calibri" w:cs="Calibri"/>
          <w:color w:val="000000"/>
          <w:sz w:val="28"/>
        </w:rPr>
      </w:pPr>
      <w:r w:rsidRPr="0096329C">
        <w:rPr>
          <w:rFonts w:ascii="Calibri" w:hAnsi="Calibri" w:cs="Calibri"/>
          <w:color w:val="000000"/>
          <w:sz w:val="28"/>
        </w:rPr>
        <w:t xml:space="preserve">Grade </w:t>
      </w:r>
      <w:r w:rsidRPr="0096329C">
        <w:rPr>
          <w:rFonts w:ascii="Calibri" w:hAnsi="Calibri" w:cs="Calibri"/>
          <w:b/>
          <w:color w:val="000000"/>
          <w:sz w:val="28"/>
        </w:rPr>
        <w:t>12 (W)</w:t>
      </w:r>
      <w:r w:rsidRPr="0096329C">
        <w:rPr>
          <w:rFonts w:ascii="Calibri" w:hAnsi="Calibri" w:cs="Calibri"/>
          <w:color w:val="000000"/>
          <w:sz w:val="28"/>
        </w:rPr>
        <w:t xml:space="preserve"> has a breaking strength of </w:t>
      </w:r>
      <w:r w:rsidRPr="0096329C">
        <w:rPr>
          <w:rFonts w:ascii="Calibri" w:hAnsi="Calibri" w:cs="Calibri"/>
          <w:b/>
          <w:color w:val="000000"/>
          <w:sz w:val="28"/>
        </w:rPr>
        <w:t>1200 N/mm²</w:t>
      </w:r>
      <w:r w:rsidR="00EE4844" w:rsidRPr="00212EDB">
        <w:rPr>
          <w:rFonts w:ascii="Calibri" w:hAnsi="Calibri" w:cs="Calibri"/>
          <w:color w:val="000000"/>
        </w:rPr>
        <w:tab/>
      </w:r>
      <w:r w:rsidR="00EE4844" w:rsidRPr="00212EDB">
        <w:rPr>
          <w:rFonts w:ascii="Calibri" w:hAnsi="Calibri" w:cs="Calibri"/>
          <w:color w:val="000000"/>
        </w:rPr>
        <w:tab/>
      </w:r>
      <w:r w:rsidR="00EE4844" w:rsidRPr="00212EDB">
        <w:rPr>
          <w:rFonts w:ascii="Calibri" w:hAnsi="Calibri" w:cs="Calibri"/>
          <w:color w:val="000000"/>
        </w:rPr>
        <w:tab/>
      </w:r>
      <w:r w:rsidR="00EE4844" w:rsidRPr="00212EDB">
        <w:rPr>
          <w:rFonts w:ascii="Calibri" w:hAnsi="Calibri" w:cs="Calibri"/>
          <w:color w:val="000000"/>
        </w:rPr>
        <w:tab/>
      </w:r>
      <w:r w:rsidR="00EE4844" w:rsidRPr="00212EDB">
        <w:rPr>
          <w:rFonts w:ascii="Calibri" w:hAnsi="Calibri" w:cs="Calibri"/>
          <w:color w:val="000000"/>
        </w:rPr>
        <w:tab/>
      </w:r>
      <w:r w:rsidR="00EE4844" w:rsidRPr="00212EDB">
        <w:rPr>
          <w:rFonts w:ascii="Calibri" w:hAnsi="Calibri" w:cs="Calibri"/>
          <w:color w:val="000000"/>
        </w:rPr>
        <w:tab/>
      </w:r>
    </w:p>
    <w:p w:rsidR="00302975" w:rsidRPr="00EE4844" w:rsidRDefault="00302975" w:rsidP="0035247B">
      <w:pPr>
        <w:autoSpaceDE w:val="0"/>
        <w:autoSpaceDN w:val="0"/>
        <w:adjustRightInd w:val="0"/>
        <w:spacing w:after="0" w:line="240" w:lineRule="auto"/>
        <w:ind w:left="5040" w:firstLine="720"/>
        <w:rPr>
          <w:rFonts w:ascii="Cambria Math" w:hAnsi="Cambria Math" w:cs="Cambria Math"/>
          <w:b/>
          <w:sz w:val="28"/>
          <w:szCs w:val="28"/>
        </w:rPr>
      </w:pPr>
      <w:r>
        <w:rPr>
          <w:rFonts w:ascii="Cambria Math" w:hAnsi="Cambria Math" w:cs="Cambria Math"/>
          <w:noProof/>
          <w:color w:val="002060"/>
          <w:sz w:val="28"/>
          <w:szCs w:val="28"/>
          <w:lang w:val="en-IN" w:eastAsia="en-IN"/>
        </w:rPr>
        <mc:AlternateContent>
          <mc:Choice Requires="wps">
            <w:drawing>
              <wp:anchor distT="0" distB="0" distL="114300" distR="114300" simplePos="0" relativeHeight="251661312" behindDoc="0" locked="0" layoutInCell="1" allowOverlap="1">
                <wp:simplePos x="0" y="0"/>
                <wp:positionH relativeFrom="column">
                  <wp:posOffset>1257935</wp:posOffset>
                </wp:positionH>
                <wp:positionV relativeFrom="paragraph">
                  <wp:posOffset>134621</wp:posOffset>
                </wp:positionV>
                <wp:extent cx="5067300" cy="781050"/>
                <wp:effectExtent l="19050" t="19050" r="19050" b="19050"/>
                <wp:wrapNone/>
                <wp:docPr id="9" name="Rectangle 9"/>
                <wp:cNvGraphicFramePr/>
                <a:graphic xmlns:a="http://schemas.openxmlformats.org/drawingml/2006/main">
                  <a:graphicData uri="http://schemas.microsoft.com/office/word/2010/wordprocessingShape">
                    <wps:wsp>
                      <wps:cNvSpPr/>
                      <wps:spPr>
                        <a:xfrm>
                          <a:off x="0" y="0"/>
                          <a:ext cx="5067300" cy="781050"/>
                        </a:xfrm>
                        <a:prstGeom prst="rect">
                          <a:avLst/>
                        </a:prstGeom>
                        <a:noFill/>
                        <a:ln w="28575">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2026851" id="Rectangle 9" o:spid="_x0000_s1026" style="position:absolute;margin-left:99.05pt;margin-top:10.6pt;width:399pt;height:6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" filled="f" strokecolor="#00b0f0" strokeweight="2.25pt"/>
            </w:pict>
          </mc:Fallback>
        </mc:AlternateContent>
      </w:r>
      <w:r>
        <w:rPr>
          <w:rFonts w:ascii="Cambria Math" w:hAnsi="Cambria Math" w:cs="Cambria Math"/>
          <w:color w:val="002060"/>
          <w:sz w:val="28"/>
          <w:szCs w:val="28"/>
        </w:rPr>
        <w:tab/>
      </w:r>
      <w:r>
        <w:rPr>
          <w:rFonts w:ascii="Cambria Math" w:hAnsi="Cambria Math" w:cs="Cambria Math"/>
          <w:color w:val="002060"/>
          <w:sz w:val="28"/>
          <w:szCs w:val="28"/>
        </w:rPr>
        <w:tab/>
      </w:r>
      <w:r>
        <w:rPr>
          <w:rFonts w:ascii="Cambria Math" w:hAnsi="Cambria Math" w:cs="Cambria Math"/>
          <w:color w:val="002060"/>
          <w:sz w:val="28"/>
          <w:szCs w:val="28"/>
        </w:rPr>
        <w:tab/>
      </w:r>
      <w:r>
        <w:rPr>
          <w:rFonts w:ascii="Cambria Math" w:hAnsi="Cambria Math" w:cs="Cambria Math"/>
          <w:color w:val="002060"/>
          <w:sz w:val="28"/>
          <w:szCs w:val="28"/>
        </w:rPr>
        <w:tab/>
      </w:r>
      <w:r>
        <w:rPr>
          <w:rFonts w:ascii="Cambria Math" w:hAnsi="Cambria Math" w:cs="Cambria Math"/>
          <w:color w:val="002060"/>
          <w:sz w:val="28"/>
          <w:szCs w:val="28"/>
        </w:rPr>
        <w:tab/>
      </w:r>
      <w:r>
        <w:rPr>
          <w:rFonts w:ascii="Cambria Math" w:hAnsi="Cambria Math" w:cs="Cambria Math"/>
          <w:color w:val="002060"/>
          <w:sz w:val="28"/>
          <w:szCs w:val="28"/>
        </w:rPr>
        <w:tab/>
      </w:r>
      <w:r w:rsidR="0035247B">
        <w:rPr>
          <w:rFonts w:ascii="Cambria Math" w:hAnsi="Cambria Math" w:cs="Cambria Math"/>
          <w:color w:val="002060"/>
          <w:sz w:val="28"/>
          <w:szCs w:val="28"/>
        </w:rPr>
        <w:tab/>
      </w:r>
      <w:r w:rsidR="0035247B" w:rsidRPr="00EE4844">
        <w:rPr>
          <w:rFonts w:ascii="Cambria Math" w:hAnsi="Cambria Math" w:cs="Cambria Math"/>
          <w:sz w:val="28"/>
          <w:szCs w:val="28"/>
        </w:rPr>
        <w:tab/>
      </w:r>
      <w:r w:rsidR="0035247B" w:rsidRPr="00EE4844">
        <w:rPr>
          <w:rFonts w:ascii="Cambria Math" w:hAnsi="Cambria Math" w:cs="Cambria Math"/>
          <w:sz w:val="28"/>
          <w:szCs w:val="28"/>
        </w:rPr>
        <w:tab/>
      </w:r>
      <w:r w:rsidRPr="00EE4844">
        <w:rPr>
          <w:rFonts w:ascii="Cambria Math" w:hAnsi="Cambria Math" w:cs="Cambria Math"/>
          <w:sz w:val="28"/>
          <w:szCs w:val="28"/>
        </w:rPr>
        <w:t>Load</w:t>
      </w:r>
    </w:p>
    <w:p w:rsidR="00302975" w:rsidRPr="00EE4844" w:rsidRDefault="00302975" w:rsidP="0035247B">
      <w:pPr>
        <w:autoSpaceDE w:val="0"/>
        <w:autoSpaceDN w:val="0"/>
        <w:adjustRightInd w:val="0"/>
        <w:spacing w:after="0" w:line="240" w:lineRule="auto"/>
        <w:ind w:left="2160"/>
        <w:rPr>
          <w:rFonts w:ascii="Cambria Math" w:hAnsi="Cambria Math" w:cs="Cambria Math"/>
          <w:sz w:val="24"/>
          <w:szCs w:val="24"/>
        </w:rPr>
      </w:pPr>
      <w:r w:rsidRPr="00EE4844">
        <w:rPr>
          <w:rFonts w:ascii="Cambria Math" w:hAnsi="Cambria Math" w:cs="Cambria Math"/>
          <w:noProof/>
          <w:sz w:val="28"/>
          <w:szCs w:val="28"/>
          <w:lang w:val="en-IN" w:eastAsia="en-IN"/>
        </w:rPr>
        <mc:AlternateContent>
          <mc:Choice Requires="wps">
            <w:drawing>
              <wp:anchor distT="0" distB="0" distL="114300" distR="114300" simplePos="0" relativeHeight="251660288" behindDoc="0" locked="0" layoutInCell="1" allowOverlap="1" wp14:anchorId="222D8F14" wp14:editId="48D6B04E">
                <wp:simplePos x="0" y="0"/>
                <wp:positionH relativeFrom="column">
                  <wp:posOffset>3982084</wp:posOffset>
                </wp:positionH>
                <wp:positionV relativeFrom="paragraph">
                  <wp:posOffset>107950</wp:posOffset>
                </wp:positionV>
                <wp:extent cx="638175" cy="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638175" cy="0"/>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5264E363" id="Straight Connector 8"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3.55pt,8.5pt" to="363.8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" strokecolor="#5b9bd5 [3204]" strokeweight="1.75pt">
                <v:stroke joinstyle="miter"/>
              </v:line>
            </w:pict>
          </mc:Fallback>
        </mc:AlternateContent>
      </w:r>
      <w:r w:rsidRPr="00EE4844">
        <w:rPr>
          <w:rFonts w:ascii="Cambria Math" w:hAnsi="Cambria Math" w:cs="Cambria Math"/>
          <w:sz w:val="28"/>
          <w:szCs w:val="28"/>
        </w:rPr>
        <w:t>𝑀𝑒𝑐h𝑎𝑛𝑖𝑐𝑎𝑙 𝐴𝑑𝑣𝑎𝑛𝑡𝑎𝑔𝑒 =</w:t>
      </w:r>
      <w:r w:rsidRPr="00EE4844">
        <w:rPr>
          <w:rFonts w:ascii="Times New Roman" w:hAnsi="Times New Roman" w:cs="Times New Roman"/>
          <w:sz w:val="24"/>
          <w:szCs w:val="24"/>
        </w:rPr>
        <w:t xml:space="preserve"> </w:t>
      </w:r>
      <w:r w:rsidRPr="00EE4844">
        <w:rPr>
          <w:rFonts w:ascii="Times New Roman" w:hAnsi="Times New Roman" w:cs="Times New Roman"/>
          <w:sz w:val="24"/>
          <w:szCs w:val="24"/>
        </w:rPr>
        <w:tab/>
      </w:r>
      <w:r w:rsidRPr="00EE4844">
        <w:rPr>
          <w:rFonts w:ascii="Times New Roman" w:hAnsi="Times New Roman" w:cs="Times New Roman"/>
          <w:sz w:val="24"/>
          <w:szCs w:val="24"/>
        </w:rPr>
        <w:tab/>
      </w:r>
      <w:r w:rsidRPr="00EE4844">
        <w:rPr>
          <w:rFonts w:ascii="Times New Roman" w:hAnsi="Times New Roman" w:cs="Times New Roman"/>
          <w:sz w:val="24"/>
          <w:szCs w:val="24"/>
        </w:rPr>
        <w:tab/>
      </w:r>
      <w:r w:rsidR="0035247B" w:rsidRPr="00EE4844">
        <w:rPr>
          <w:rFonts w:ascii="Times New Roman" w:hAnsi="Times New Roman" w:cs="Times New Roman"/>
          <w:sz w:val="24"/>
          <w:szCs w:val="24"/>
        </w:rPr>
        <w:tab/>
      </w:r>
      <w:r w:rsidRPr="00EE4844">
        <w:rPr>
          <w:rFonts w:ascii="Calibri" w:hAnsi="Calibri" w:cs="Calibri"/>
          <w:sz w:val="28"/>
          <w:szCs w:val="28"/>
        </w:rPr>
        <w:t>or   MA = W</w:t>
      </w:r>
      <w:r w:rsidRPr="00EE4844">
        <w:rPr>
          <w:rFonts w:ascii="Cambria Math" w:hAnsi="Cambria Math" w:cs="Cambria Math"/>
          <w:sz w:val="24"/>
          <w:szCs w:val="24"/>
        </w:rPr>
        <w:t>/P</w:t>
      </w:r>
    </w:p>
    <w:p w:rsidR="00302975" w:rsidRPr="00EE4844" w:rsidRDefault="00302975" w:rsidP="0035247B">
      <w:pPr>
        <w:autoSpaceDE w:val="0"/>
        <w:autoSpaceDN w:val="0"/>
        <w:adjustRightInd w:val="0"/>
        <w:spacing w:after="0" w:line="240" w:lineRule="auto"/>
        <w:ind w:left="5760" w:firstLine="720"/>
        <w:rPr>
          <w:rFonts w:ascii="Cambria Math" w:hAnsi="Cambria Math" w:cs="Cambria Math"/>
          <w:sz w:val="28"/>
          <w:szCs w:val="28"/>
        </w:rPr>
      </w:pPr>
      <w:r w:rsidRPr="00EE4844">
        <w:rPr>
          <w:rFonts w:ascii="Cambria Math" w:hAnsi="Cambria Math" w:cs="Cambria Math"/>
          <w:sz w:val="28"/>
          <w:szCs w:val="28"/>
        </w:rPr>
        <w:t xml:space="preserve">Effort </w:t>
      </w:r>
    </w:p>
    <w:p w:rsidR="0096329C" w:rsidRPr="00EE4844" w:rsidRDefault="00302975" w:rsidP="00212EDB">
      <w:pPr>
        <w:autoSpaceDE w:val="0"/>
        <w:autoSpaceDN w:val="0"/>
        <w:adjustRightInd w:val="0"/>
        <w:spacing w:after="0" w:line="240" w:lineRule="auto"/>
        <w:ind w:left="426"/>
        <w:rPr>
          <w:rFonts w:ascii="Calibri" w:hAnsi="Calibri" w:cs="Calibri"/>
        </w:rPr>
      </w:pPr>
      <w:r w:rsidRPr="00EE4844">
        <w:rPr>
          <w:rFonts w:ascii="Calibri" w:hAnsi="Calibri" w:cs="Calibri"/>
          <w:sz w:val="32"/>
          <w:szCs w:val="32"/>
        </w:rPr>
        <w:t xml:space="preserve"> </w:t>
      </w:r>
      <w:r w:rsidRPr="00EE4844">
        <w:rPr>
          <w:rFonts w:ascii="Calibri" w:hAnsi="Calibri" w:cs="Calibri"/>
          <w:sz w:val="28"/>
          <w:szCs w:val="28"/>
        </w:rPr>
        <w:t xml:space="preserve"> </w:t>
      </w:r>
      <w:r w:rsidRPr="00EE4844">
        <w:rPr>
          <w:rFonts w:ascii="Calibri" w:hAnsi="Calibri" w:cs="Calibri"/>
          <w:sz w:val="32"/>
          <w:szCs w:val="32"/>
        </w:rPr>
        <w:t xml:space="preserve"> </w:t>
      </w:r>
      <w:r w:rsidRPr="00EE4844">
        <w:rPr>
          <w:rFonts w:ascii="Calibri" w:hAnsi="Calibri" w:cs="Calibri"/>
          <w:sz w:val="28"/>
          <w:szCs w:val="28"/>
        </w:rPr>
        <w:t xml:space="preserve">  </w:t>
      </w:r>
    </w:p>
    <w:p w:rsidR="00302975" w:rsidRPr="00EE4844" w:rsidRDefault="0035247B" w:rsidP="0096329C">
      <w:pPr>
        <w:autoSpaceDE w:val="0"/>
        <w:autoSpaceDN w:val="0"/>
        <w:adjustRightInd w:val="0"/>
        <w:spacing w:after="0" w:line="240" w:lineRule="auto"/>
        <w:rPr>
          <w:rFonts w:ascii="Calibri" w:hAnsi="Calibri" w:cs="Calibri"/>
        </w:rPr>
      </w:pPr>
      <w:r w:rsidRPr="00EE4844">
        <w:rPr>
          <w:rFonts w:ascii="Calibri" w:hAnsi="Calibri" w:cs="Calibri"/>
          <w:noProof/>
          <w:lang w:val="en-IN" w:eastAsia="en-IN"/>
        </w:rPr>
        <mc:AlternateContent>
          <mc:Choice Requires="wps">
            <w:drawing>
              <wp:anchor distT="0" distB="0" distL="114300" distR="114300" simplePos="0" relativeHeight="251663360" behindDoc="0" locked="0" layoutInCell="1" allowOverlap="1" wp14:anchorId="6F368975" wp14:editId="1A4447A4">
                <wp:simplePos x="0" y="0"/>
                <wp:positionH relativeFrom="column">
                  <wp:posOffset>1257935</wp:posOffset>
                </wp:positionH>
                <wp:positionV relativeFrom="paragraph">
                  <wp:posOffset>76200</wp:posOffset>
                </wp:positionV>
                <wp:extent cx="5067300" cy="800100"/>
                <wp:effectExtent l="19050" t="19050" r="19050" b="19050"/>
                <wp:wrapNone/>
                <wp:docPr id="11" name="Rectangle 11"/>
                <wp:cNvGraphicFramePr/>
                <a:graphic xmlns:a="http://schemas.openxmlformats.org/drawingml/2006/main">
                  <a:graphicData uri="http://schemas.microsoft.com/office/word/2010/wordprocessingShape">
                    <wps:wsp>
                      <wps:cNvSpPr/>
                      <wps:spPr>
                        <a:xfrm>
                          <a:off x="0" y="0"/>
                          <a:ext cx="5067300" cy="800100"/>
                        </a:xfrm>
                        <a:prstGeom prst="rect">
                          <a:avLst/>
                        </a:prstGeom>
                        <a:noFill/>
                        <a:ln w="28575">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5E76ADDE" id="Rectangle 11" o:spid="_x0000_s1026" style="position:absolute;margin-left:99.05pt;margin-top:6pt;width:399pt;height: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" filled="f" strokecolor="#00b0f0" strokeweight="2.25pt"/>
            </w:pict>
          </mc:Fallback>
        </mc:AlternateContent>
      </w:r>
    </w:p>
    <w:p w:rsidR="0096329C" w:rsidRPr="00EE4844" w:rsidRDefault="00302975" w:rsidP="0035247B">
      <w:pPr>
        <w:autoSpaceDE w:val="0"/>
        <w:autoSpaceDN w:val="0"/>
        <w:adjustRightInd w:val="0"/>
        <w:spacing w:after="0" w:line="240" w:lineRule="auto"/>
        <w:ind w:left="5040" w:firstLine="720"/>
        <w:rPr>
          <w:rFonts w:ascii="Calibri" w:hAnsi="Calibri" w:cs="Calibri"/>
        </w:rPr>
      </w:pPr>
      <w:r w:rsidRPr="00EE4844">
        <w:rPr>
          <w:rFonts w:ascii="Cambria Math" w:hAnsi="Cambria Math" w:cs="Cambria Math"/>
          <w:sz w:val="28"/>
          <w:szCs w:val="28"/>
        </w:rPr>
        <w:t>𝐷𝑖𝑠𝑡𝑎𝑛𝑐𝑒 𝑚𝑜𝑣𝑒𝑑 𝑏𝑦 𝑒𝑓𝑓𝑜𝑟𝑡</w:t>
      </w:r>
    </w:p>
    <w:p w:rsidR="00302975" w:rsidRPr="00EE4844" w:rsidRDefault="0035247B" w:rsidP="0035247B">
      <w:pPr>
        <w:autoSpaceDE w:val="0"/>
        <w:autoSpaceDN w:val="0"/>
        <w:adjustRightInd w:val="0"/>
        <w:spacing w:after="0" w:line="240" w:lineRule="auto"/>
        <w:ind w:left="1440" w:firstLine="720"/>
        <w:rPr>
          <w:rFonts w:ascii="Cambria Math" w:hAnsi="Cambria Math" w:cs="Cambria Math"/>
          <w:sz w:val="28"/>
          <w:szCs w:val="28"/>
        </w:rPr>
      </w:pPr>
      <w:r w:rsidRPr="00EE4844">
        <w:rPr>
          <w:rFonts w:ascii="Cambria Math" w:hAnsi="Cambria Math" w:cs="Cambria Math"/>
          <w:noProof/>
          <w:sz w:val="28"/>
          <w:szCs w:val="28"/>
          <w:lang w:val="en-IN" w:eastAsia="en-IN"/>
        </w:rPr>
        <mc:AlternateContent>
          <mc:Choice Requires="wps">
            <w:drawing>
              <wp:anchor distT="0" distB="0" distL="114300" distR="114300" simplePos="0" relativeHeight="251662336" behindDoc="0" locked="0" layoutInCell="1" allowOverlap="1" wp14:anchorId="777871F6" wp14:editId="62B8D883">
                <wp:simplePos x="0" y="0"/>
                <wp:positionH relativeFrom="column">
                  <wp:posOffset>3524885</wp:posOffset>
                </wp:positionH>
                <wp:positionV relativeFrom="paragraph">
                  <wp:posOffset>112395</wp:posOffset>
                </wp:positionV>
                <wp:extent cx="228600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228600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line w14:anchorId="05733F44" id="Straight Connector 10"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77.55pt,8.85pt" to="457.5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" strokecolor="#5b9bd5 [3204]" strokeweight="1.5pt">
                <v:stroke joinstyle="miter"/>
              </v:line>
            </w:pict>
          </mc:Fallback>
        </mc:AlternateContent>
      </w:r>
      <w:r w:rsidRPr="00EE4844">
        <w:rPr>
          <w:rFonts w:ascii="Cambria Math" w:hAnsi="Cambria Math" w:cs="Cambria Math"/>
          <w:sz w:val="28"/>
          <w:szCs w:val="28"/>
        </w:rPr>
        <w:t>Velocity Ratio (</w:t>
      </w:r>
      <w:r w:rsidR="00302975" w:rsidRPr="00EE4844">
        <w:rPr>
          <w:rFonts w:ascii="Cambria Math" w:hAnsi="Cambria Math" w:cs="Cambria Math"/>
          <w:sz w:val="28"/>
          <w:szCs w:val="28"/>
        </w:rPr>
        <w:t>𝑉𝑅</w:t>
      </w:r>
      <w:r w:rsidRPr="00EE4844">
        <w:rPr>
          <w:rFonts w:ascii="Cambria Math" w:hAnsi="Cambria Math" w:cs="Cambria Math"/>
          <w:sz w:val="28"/>
          <w:szCs w:val="28"/>
        </w:rPr>
        <w:t>)</w:t>
      </w:r>
      <w:r w:rsidR="00302975" w:rsidRPr="00EE4844">
        <w:rPr>
          <w:rFonts w:ascii="Cambria Math" w:hAnsi="Cambria Math" w:cs="Cambria Math"/>
          <w:sz w:val="28"/>
          <w:szCs w:val="28"/>
        </w:rPr>
        <w:t xml:space="preserve"> </w:t>
      </w:r>
      <w:r w:rsidRPr="00EE4844">
        <w:rPr>
          <w:rFonts w:ascii="Cambria Math" w:hAnsi="Cambria Math" w:cs="Cambria Math"/>
          <w:sz w:val="28"/>
          <w:szCs w:val="28"/>
        </w:rPr>
        <w:tab/>
      </w:r>
      <w:r w:rsidR="00302975" w:rsidRPr="00EE4844">
        <w:rPr>
          <w:rFonts w:ascii="Cambria Math" w:hAnsi="Cambria Math" w:cs="Cambria Math"/>
          <w:sz w:val="28"/>
          <w:szCs w:val="28"/>
        </w:rPr>
        <w:t>=</w:t>
      </w:r>
      <w:r w:rsidRPr="00EE4844">
        <w:rPr>
          <w:rFonts w:ascii="Cambria Math" w:hAnsi="Cambria Math" w:cs="Cambria Math"/>
          <w:sz w:val="28"/>
          <w:szCs w:val="28"/>
        </w:rPr>
        <w:t xml:space="preserve"> </w:t>
      </w:r>
    </w:p>
    <w:p w:rsidR="00EA7CAB" w:rsidRPr="00EE4844" w:rsidRDefault="00302975" w:rsidP="0035247B">
      <w:pPr>
        <w:autoSpaceDE w:val="0"/>
        <w:autoSpaceDN w:val="0"/>
        <w:adjustRightInd w:val="0"/>
        <w:spacing w:after="0" w:line="240" w:lineRule="auto"/>
        <w:ind w:left="5466" w:firstLine="294"/>
        <w:rPr>
          <w:rFonts w:ascii="Cambria Math" w:hAnsi="Cambria Math" w:cs="Cambria Math"/>
          <w:sz w:val="28"/>
          <w:szCs w:val="28"/>
        </w:rPr>
      </w:pPr>
      <w:r w:rsidRPr="00EE4844">
        <w:rPr>
          <w:rFonts w:ascii="Cambria Math" w:hAnsi="Cambria Math" w:cs="Cambria Math"/>
          <w:sz w:val="28"/>
          <w:szCs w:val="28"/>
        </w:rPr>
        <w:t>𝐷𝑖𝑠𝑡𝑎𝑛𝑐𝑒 𝑚𝑜𝑣𝑒𝑑 𝑏𝑦 𝑙𝑜𝑎𝑑</w:t>
      </w:r>
    </w:p>
    <w:p w:rsidR="0035247B" w:rsidRPr="00EE4844" w:rsidRDefault="0035247B" w:rsidP="0035247B">
      <w:pPr>
        <w:autoSpaceDE w:val="0"/>
        <w:autoSpaceDN w:val="0"/>
        <w:adjustRightInd w:val="0"/>
        <w:spacing w:after="0" w:line="240" w:lineRule="auto"/>
        <w:ind w:left="5466" w:firstLine="294"/>
        <w:rPr>
          <w:rFonts w:ascii="Cambria Math" w:hAnsi="Cambria Math" w:cs="Cambria Math"/>
          <w:sz w:val="28"/>
          <w:szCs w:val="28"/>
        </w:rPr>
      </w:pPr>
    </w:p>
    <w:p w:rsidR="00EE4844" w:rsidRPr="00EE4844" w:rsidRDefault="00EE4844" w:rsidP="0035247B">
      <w:pPr>
        <w:autoSpaceDE w:val="0"/>
        <w:autoSpaceDN w:val="0"/>
        <w:adjustRightInd w:val="0"/>
        <w:spacing w:after="0" w:line="240" w:lineRule="auto"/>
        <w:rPr>
          <w:rFonts w:ascii="Cambria Math" w:hAnsi="Cambria Math" w:cs="Cambria Math"/>
          <w:sz w:val="28"/>
          <w:szCs w:val="28"/>
        </w:rPr>
      </w:pPr>
      <w:r w:rsidRPr="00EE4844">
        <w:rPr>
          <w:rFonts w:ascii="Cambria Math" w:hAnsi="Cambria Math" w:cs="Cambria Math"/>
          <w:noProof/>
          <w:sz w:val="28"/>
          <w:szCs w:val="28"/>
          <w:lang w:val="en-IN" w:eastAsia="en-IN"/>
        </w:rPr>
        <mc:AlternateContent>
          <mc:Choice Requires="wps">
            <w:drawing>
              <wp:anchor distT="0" distB="0" distL="114300" distR="114300" simplePos="0" relativeHeight="251669504" behindDoc="0" locked="0" layoutInCell="1" allowOverlap="1" wp14:anchorId="4FEB4659" wp14:editId="0FF69303">
                <wp:simplePos x="0" y="0"/>
                <wp:positionH relativeFrom="column">
                  <wp:posOffset>1257935</wp:posOffset>
                </wp:positionH>
                <wp:positionV relativeFrom="paragraph">
                  <wp:posOffset>89536</wp:posOffset>
                </wp:positionV>
                <wp:extent cx="5067300" cy="895350"/>
                <wp:effectExtent l="19050" t="19050" r="19050" b="19050"/>
                <wp:wrapNone/>
                <wp:docPr id="16" name="Rectangle 16"/>
                <wp:cNvGraphicFramePr/>
                <a:graphic xmlns:a="http://schemas.openxmlformats.org/drawingml/2006/main">
                  <a:graphicData uri="http://schemas.microsoft.com/office/word/2010/wordprocessingShape">
                    <wps:wsp>
                      <wps:cNvSpPr/>
                      <wps:spPr>
                        <a:xfrm>
                          <a:off x="0" y="0"/>
                          <a:ext cx="5067300" cy="895350"/>
                        </a:xfrm>
                        <a:prstGeom prst="rect">
                          <a:avLst/>
                        </a:prstGeom>
                        <a:noFill/>
                        <a:ln w="28575">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5="http://schemas.microsoft.com/office/word/2012/wordml">
            <w:pict>
              <v:rect w14:anchorId="12270F3C" id="Rectangle 16" o:spid="_x0000_s1026" style="position:absolute;margin-left:99.05pt;margin-top:7.05pt;width:399pt;height:70.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" filled="f" strokecolor="#00b0f0" strokeweight="2.25pt"/>
            </w:pict>
          </mc:Fallback>
        </mc:AlternateContent>
      </w:r>
      <w:r w:rsidRPr="00EE4844">
        <w:rPr>
          <w:rFonts w:ascii="Cambria Math" w:hAnsi="Cambria Math" w:cs="Cambria Math"/>
          <w:noProof/>
          <w:sz w:val="28"/>
          <w:szCs w:val="28"/>
          <w:lang w:val="en-IN" w:eastAsia="en-IN"/>
        </w:rPr>
        <mc:AlternateContent>
          <mc:Choice Requires="wps">
            <w:drawing>
              <wp:anchor distT="0" distB="0" distL="114300" distR="114300" simplePos="0" relativeHeight="251668480" behindDoc="0" locked="0" layoutInCell="1" allowOverlap="1" wp14:anchorId="017282EE" wp14:editId="211597B7">
                <wp:simplePos x="0" y="0"/>
                <wp:positionH relativeFrom="column">
                  <wp:posOffset>3088640</wp:posOffset>
                </wp:positionH>
                <wp:positionV relativeFrom="paragraph">
                  <wp:posOffset>203835</wp:posOffset>
                </wp:positionV>
                <wp:extent cx="45719" cy="666750"/>
                <wp:effectExtent l="19050" t="19050" r="0" b="19050"/>
                <wp:wrapNone/>
                <wp:docPr id="15" name="Left Bracket 15"/>
                <wp:cNvGraphicFramePr/>
                <a:graphic xmlns:a="http://schemas.openxmlformats.org/drawingml/2006/main">
                  <a:graphicData uri="http://schemas.microsoft.com/office/word/2010/wordprocessingShape">
                    <wps:wsp>
                      <wps:cNvSpPr/>
                      <wps:spPr>
                        <a:xfrm>
                          <a:off x="0" y="0"/>
                          <a:ext cx="45719" cy="666750"/>
                        </a:xfrm>
                        <a:prstGeom prst="leftBracket">
                          <a:avLst/>
                        </a:prstGeom>
                        <a:ln w="2857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15" o:spid="_x0000_s1026" type="#_x0000_t85" style="position:absolute;margin-left:243.2pt;margin-top:16.05pt;width:3.6pt;height:5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" adj="123" strokecolor="#5b9bd5 [3204]" strokeweight="2.25pt">
                <v:stroke joinstyle="miter"/>
              </v:shape>
            </w:pict>
          </mc:Fallback>
        </mc:AlternateContent>
      </w:r>
      <w:r w:rsidRPr="00EE4844">
        <w:rPr>
          <w:rFonts w:ascii="Cambria Math" w:hAnsi="Cambria Math" w:cs="Cambria Math"/>
          <w:noProof/>
          <w:sz w:val="28"/>
          <w:szCs w:val="28"/>
          <w:lang w:val="en-IN" w:eastAsia="en-IN"/>
        </w:rPr>
        <mc:AlternateContent>
          <mc:Choice Requires="wps">
            <w:drawing>
              <wp:anchor distT="0" distB="0" distL="114300" distR="114300" simplePos="0" relativeHeight="251666432" behindDoc="0" locked="0" layoutInCell="1" allowOverlap="1" wp14:anchorId="546A043F" wp14:editId="0231D625">
                <wp:simplePos x="0" y="0"/>
                <wp:positionH relativeFrom="column">
                  <wp:posOffset>4991735</wp:posOffset>
                </wp:positionH>
                <wp:positionV relativeFrom="paragraph">
                  <wp:posOffset>203835</wp:posOffset>
                </wp:positionV>
                <wp:extent cx="57150" cy="666750"/>
                <wp:effectExtent l="0" t="19050" r="19050" b="19050"/>
                <wp:wrapNone/>
                <wp:docPr id="13" name="Left Bracket 13"/>
                <wp:cNvGraphicFramePr/>
                <a:graphic xmlns:a="http://schemas.openxmlformats.org/drawingml/2006/main">
                  <a:graphicData uri="http://schemas.microsoft.com/office/word/2010/wordprocessingShape">
                    <wps:wsp>
                      <wps:cNvSpPr/>
                      <wps:spPr>
                        <a:xfrm flipH="1">
                          <a:off x="0" y="0"/>
                          <a:ext cx="57150" cy="666750"/>
                        </a:xfrm>
                        <a:prstGeom prst="leftBracket">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Left Bracket 13" o:spid="_x0000_s1026" type="#_x0000_t85" style="position:absolute;margin-left:393.05pt;margin-top:16.05pt;width:4.5pt;height:52.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" adj="154" strokecolor="#5b9bd5 [3204]" strokeweight="2.25pt">
                <v:stroke joinstyle="miter"/>
              </v:shape>
            </w:pict>
          </mc:Fallback>
        </mc:AlternateContent>
      </w:r>
      <w:r w:rsidR="0035247B" w:rsidRPr="00EE4844">
        <w:rPr>
          <w:rFonts w:ascii="Cambria Math" w:hAnsi="Cambria Math" w:cs="Cambria Math"/>
          <w:sz w:val="28"/>
          <w:szCs w:val="28"/>
        </w:rPr>
        <w:tab/>
      </w:r>
      <w:r w:rsidR="0035247B" w:rsidRPr="00EE4844">
        <w:rPr>
          <w:rFonts w:ascii="Cambria Math" w:hAnsi="Cambria Math" w:cs="Cambria Math"/>
          <w:sz w:val="28"/>
          <w:szCs w:val="28"/>
        </w:rPr>
        <w:tab/>
      </w:r>
      <w:r w:rsidR="0035247B" w:rsidRPr="00EE4844">
        <w:rPr>
          <w:rFonts w:ascii="Cambria Math" w:hAnsi="Cambria Math" w:cs="Cambria Math"/>
          <w:sz w:val="28"/>
          <w:szCs w:val="28"/>
        </w:rPr>
        <w:tab/>
      </w:r>
    </w:p>
    <w:p w:rsidR="0035247B" w:rsidRPr="00EE4844" w:rsidRDefault="0035247B" w:rsidP="00EE4844">
      <w:pPr>
        <w:autoSpaceDE w:val="0"/>
        <w:autoSpaceDN w:val="0"/>
        <w:adjustRightInd w:val="0"/>
        <w:spacing w:after="0" w:line="240" w:lineRule="auto"/>
        <w:ind w:left="426"/>
        <w:rPr>
          <w:rFonts w:ascii="Cambria Math" w:hAnsi="Cambria Math" w:cs="Cambria Math"/>
          <w:sz w:val="28"/>
          <w:szCs w:val="28"/>
        </w:rPr>
      </w:pPr>
      <w:r w:rsidRPr="00EE4844">
        <w:rPr>
          <w:rFonts w:ascii="Cambria Math" w:hAnsi="Cambria Math" w:cs="Cambria Math"/>
          <w:sz w:val="28"/>
          <w:szCs w:val="28"/>
        </w:rPr>
        <w:tab/>
      </w:r>
      <w:r w:rsidRPr="00EE4844">
        <w:rPr>
          <w:rFonts w:ascii="Cambria Math" w:hAnsi="Cambria Math" w:cs="Cambria Math"/>
          <w:sz w:val="28"/>
          <w:szCs w:val="28"/>
        </w:rPr>
        <w:tab/>
      </w:r>
      <w:r w:rsidRPr="00EE4844">
        <w:rPr>
          <w:rFonts w:ascii="Cambria Math" w:hAnsi="Cambria Math" w:cs="Cambria Math"/>
          <w:sz w:val="28"/>
          <w:szCs w:val="28"/>
        </w:rPr>
        <w:tab/>
      </w:r>
      <w:r w:rsidRPr="00EE4844">
        <w:rPr>
          <w:rFonts w:ascii="Cambria Math" w:hAnsi="Cambria Math" w:cs="Cambria Math"/>
          <w:sz w:val="28"/>
          <w:szCs w:val="28"/>
        </w:rPr>
        <w:tab/>
      </w:r>
      <w:r w:rsidR="00EE4844" w:rsidRPr="00EE4844">
        <w:rPr>
          <w:rFonts w:ascii="Cambria Math" w:hAnsi="Cambria Math" w:cs="Cambria Math"/>
          <w:sz w:val="28"/>
          <w:szCs w:val="28"/>
        </w:rPr>
        <w:tab/>
      </w:r>
      <w:r w:rsidR="00EE4844" w:rsidRPr="00EE4844">
        <w:rPr>
          <w:rFonts w:ascii="Cambria Math" w:hAnsi="Cambria Math" w:cs="Cambria Math"/>
          <w:sz w:val="28"/>
          <w:szCs w:val="28"/>
        </w:rPr>
        <w:tab/>
      </w:r>
      <w:r w:rsidR="00EE4844" w:rsidRPr="00EE4844">
        <w:rPr>
          <w:rFonts w:ascii="Cambria Math" w:hAnsi="Cambria Math" w:cs="Cambria Math"/>
          <w:sz w:val="28"/>
          <w:szCs w:val="28"/>
        </w:rPr>
        <w:tab/>
      </w:r>
      <w:r w:rsidRPr="00EE4844">
        <w:rPr>
          <w:rFonts w:ascii="Cambria Math" w:hAnsi="Cambria Math" w:cs="Cambria Math"/>
          <w:sz w:val="28"/>
          <w:szCs w:val="28"/>
        </w:rPr>
        <w:t>Mechanical Advantage</w:t>
      </w:r>
    </w:p>
    <w:p w:rsidR="0035247B" w:rsidRPr="00EE4844" w:rsidRDefault="00EE4844" w:rsidP="0035247B">
      <w:pPr>
        <w:autoSpaceDE w:val="0"/>
        <w:autoSpaceDN w:val="0"/>
        <w:adjustRightInd w:val="0"/>
        <w:spacing w:after="0" w:line="240" w:lineRule="auto"/>
        <w:ind w:left="2160"/>
        <w:rPr>
          <w:rFonts w:ascii="Cambria Math" w:hAnsi="Cambria Math" w:cs="Cambria Math"/>
          <w:sz w:val="28"/>
          <w:szCs w:val="28"/>
        </w:rPr>
      </w:pPr>
      <w:r w:rsidRPr="00EE4844">
        <w:rPr>
          <w:rFonts w:ascii="Cambria Math" w:hAnsi="Cambria Math" w:cs="Cambria Math"/>
          <w:noProof/>
          <w:sz w:val="28"/>
          <w:szCs w:val="28"/>
          <w:lang w:val="en-IN" w:eastAsia="en-IN"/>
        </w:rPr>
        <mc:AlternateContent>
          <mc:Choice Requires="wps">
            <w:drawing>
              <wp:anchor distT="0" distB="0" distL="114300" distR="114300" simplePos="0" relativeHeight="251671552" behindDoc="0" locked="0" layoutInCell="1" allowOverlap="1" wp14:anchorId="748B352B" wp14:editId="1B83B227">
                <wp:simplePos x="0" y="0"/>
                <wp:positionH relativeFrom="column">
                  <wp:posOffset>3134360</wp:posOffset>
                </wp:positionH>
                <wp:positionV relativeFrom="paragraph">
                  <wp:posOffset>101600</wp:posOffset>
                </wp:positionV>
                <wp:extent cx="1857375" cy="0"/>
                <wp:effectExtent l="0" t="0" r="28575" b="19050"/>
                <wp:wrapNone/>
                <wp:docPr id="18" name="Straight Connector 18"/>
                <wp:cNvGraphicFramePr/>
                <a:graphic xmlns:a="http://schemas.openxmlformats.org/drawingml/2006/main">
                  <a:graphicData uri="http://schemas.microsoft.com/office/word/2010/wordprocessingShape">
                    <wps:wsp>
                      <wps:cNvCnPr/>
                      <wps:spPr>
                        <a:xfrm>
                          <a:off x="0" y="0"/>
                          <a:ext cx="185737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5="http://schemas.microsoft.com/office/word/2012/wordml">
            <w:pict>
              <v:line w14:anchorId="11BA5287" id="Straight Connector 18"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6.8pt,8pt" to="393.0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" strokecolor="#5b9bd5 [3204]" strokeweight="1.5pt">
                <v:stroke joinstyle="miter"/>
              </v:line>
            </w:pict>
          </mc:Fallback>
        </mc:AlternateContent>
      </w:r>
      <w:r w:rsidR="0035247B" w:rsidRPr="00EE4844">
        <w:rPr>
          <w:rFonts w:ascii="Cambria Math" w:hAnsi="Cambria Math" w:cs="Cambria Math"/>
          <w:sz w:val="28"/>
          <w:szCs w:val="28"/>
        </w:rPr>
        <w:t xml:space="preserve">Efficiency </w:t>
      </w:r>
      <w:r w:rsidR="0035247B" w:rsidRPr="00EE4844">
        <w:rPr>
          <w:rFonts w:ascii="Cambria Math" w:hAnsi="Cambria Math" w:cs="Cambria Math"/>
          <w:sz w:val="28"/>
          <w:szCs w:val="28"/>
        </w:rPr>
        <w:tab/>
      </w:r>
      <w:r w:rsidR="0035247B" w:rsidRPr="00EE4844">
        <w:rPr>
          <w:rFonts w:ascii="Cambria Math" w:hAnsi="Cambria Math" w:cs="Cambria Math"/>
          <w:sz w:val="28"/>
          <w:szCs w:val="28"/>
        </w:rPr>
        <w:tab/>
        <w:t xml:space="preserve">= </w:t>
      </w:r>
      <w:r w:rsidRPr="00EE4844">
        <w:rPr>
          <w:rFonts w:ascii="Cambria Math" w:hAnsi="Cambria Math" w:cs="Cambria Math"/>
          <w:sz w:val="28"/>
          <w:szCs w:val="28"/>
        </w:rPr>
        <w:tab/>
      </w:r>
      <w:r w:rsidRPr="00EE4844">
        <w:rPr>
          <w:rFonts w:ascii="Cambria Math" w:hAnsi="Cambria Math" w:cs="Cambria Math"/>
          <w:sz w:val="28"/>
          <w:szCs w:val="28"/>
        </w:rPr>
        <w:tab/>
      </w:r>
      <w:r w:rsidRPr="00EE4844">
        <w:rPr>
          <w:rFonts w:ascii="Cambria Math" w:hAnsi="Cambria Math" w:cs="Cambria Math"/>
          <w:sz w:val="28"/>
          <w:szCs w:val="28"/>
        </w:rPr>
        <w:tab/>
      </w:r>
      <w:r w:rsidRPr="00EE4844">
        <w:rPr>
          <w:rFonts w:ascii="Cambria Math" w:hAnsi="Cambria Math" w:cs="Cambria Math"/>
          <w:sz w:val="28"/>
          <w:szCs w:val="28"/>
        </w:rPr>
        <w:tab/>
      </w:r>
      <w:r w:rsidRPr="00EE4844">
        <w:rPr>
          <w:rFonts w:ascii="Cambria Math" w:hAnsi="Cambria Math" w:cs="Cambria Math"/>
          <w:sz w:val="28"/>
          <w:szCs w:val="28"/>
        </w:rPr>
        <w:tab/>
        <w:t xml:space="preserve">   x 100</w:t>
      </w:r>
    </w:p>
    <w:p w:rsidR="00933773" w:rsidRPr="00212EDB" w:rsidRDefault="00EE4844" w:rsidP="00212EDB">
      <w:pPr>
        <w:autoSpaceDE w:val="0"/>
        <w:autoSpaceDN w:val="0"/>
        <w:adjustRightInd w:val="0"/>
        <w:spacing w:after="0" w:line="240" w:lineRule="auto"/>
        <w:ind w:left="4320" w:firstLine="720"/>
        <w:rPr>
          <w:rFonts w:ascii="Cambria Math" w:hAnsi="Cambria Math" w:cs="Cambria Math"/>
          <w:sz w:val="28"/>
          <w:szCs w:val="28"/>
        </w:rPr>
      </w:pPr>
      <w:r>
        <w:rPr>
          <w:rFonts w:ascii="Cambria Math" w:hAnsi="Cambria Math" w:cs="Cambria Math"/>
          <w:sz w:val="28"/>
          <w:szCs w:val="28"/>
        </w:rPr>
        <w:t xml:space="preserve">        </w:t>
      </w:r>
      <w:r w:rsidR="0035247B" w:rsidRPr="00EE4844">
        <w:rPr>
          <w:rFonts w:ascii="Cambria Math" w:hAnsi="Cambria Math" w:cs="Cambria Math"/>
          <w:sz w:val="28"/>
          <w:szCs w:val="28"/>
        </w:rPr>
        <w:t xml:space="preserve">Velocity Ratio </w:t>
      </w:r>
    </w:p>
    <w:p w:rsidR="003E2FC2" w:rsidRDefault="003E2FC2" w:rsidP="00EE4844">
      <w:pPr>
        <w:autoSpaceDE w:val="0"/>
        <w:autoSpaceDN w:val="0"/>
        <w:adjustRightInd w:val="0"/>
        <w:spacing w:after="0" w:line="240" w:lineRule="auto"/>
        <w:ind w:left="426"/>
        <w:rPr>
          <w:rFonts w:ascii="Calibri" w:hAnsi="Calibri" w:cs="Calibri"/>
          <w:b/>
          <w:bCs/>
          <w:color w:val="262626"/>
          <w:sz w:val="28"/>
          <w:szCs w:val="28"/>
          <w:u w:val="single"/>
        </w:rPr>
      </w:pPr>
    </w:p>
    <w:p w:rsidR="003E2FC2" w:rsidRDefault="003E2FC2" w:rsidP="00EE4844">
      <w:pPr>
        <w:autoSpaceDE w:val="0"/>
        <w:autoSpaceDN w:val="0"/>
        <w:adjustRightInd w:val="0"/>
        <w:spacing w:after="0" w:line="240" w:lineRule="auto"/>
        <w:ind w:left="426"/>
        <w:rPr>
          <w:rFonts w:ascii="Calibri" w:hAnsi="Calibri" w:cs="Calibri"/>
          <w:b/>
          <w:bCs/>
          <w:color w:val="262626"/>
          <w:sz w:val="28"/>
          <w:szCs w:val="28"/>
          <w:u w:val="single"/>
        </w:rPr>
      </w:pPr>
    </w:p>
    <w:p w:rsidR="00933773" w:rsidRDefault="00933773" w:rsidP="00EE4844">
      <w:pPr>
        <w:autoSpaceDE w:val="0"/>
        <w:autoSpaceDN w:val="0"/>
        <w:adjustRightInd w:val="0"/>
        <w:spacing w:after="0" w:line="240" w:lineRule="auto"/>
        <w:ind w:left="426"/>
        <w:rPr>
          <w:rFonts w:ascii="Calibri" w:hAnsi="Calibri" w:cs="Calibri"/>
          <w:b/>
          <w:bCs/>
          <w:color w:val="262626"/>
          <w:sz w:val="28"/>
          <w:szCs w:val="28"/>
          <w:u w:val="single"/>
        </w:rPr>
      </w:pPr>
      <w:r w:rsidRPr="003E2FC2">
        <w:rPr>
          <w:rFonts w:ascii="Calibri" w:hAnsi="Calibri" w:cs="Calibri"/>
          <w:b/>
          <w:bCs/>
          <w:color w:val="262626"/>
          <w:sz w:val="28"/>
          <w:szCs w:val="28"/>
          <w:highlight w:val="yellow"/>
          <w:u w:val="single"/>
        </w:rPr>
        <w:lastRenderedPageBreak/>
        <w:t>Rating of Slings</w:t>
      </w:r>
    </w:p>
    <w:p w:rsidR="00933773" w:rsidRPr="00933773" w:rsidRDefault="00933773" w:rsidP="00EE4844">
      <w:pPr>
        <w:autoSpaceDE w:val="0"/>
        <w:autoSpaceDN w:val="0"/>
        <w:adjustRightInd w:val="0"/>
        <w:spacing w:after="0" w:line="240" w:lineRule="auto"/>
        <w:ind w:left="426"/>
        <w:rPr>
          <w:rFonts w:ascii="Calibri" w:hAnsi="Calibri" w:cs="Calibri"/>
          <w:b/>
          <w:bCs/>
          <w:color w:val="000000"/>
          <w:sz w:val="28"/>
          <w:szCs w:val="28"/>
          <w:u w:val="single"/>
        </w:rPr>
      </w:pPr>
    </w:p>
    <w:p w:rsidR="00933773" w:rsidRDefault="00933773" w:rsidP="00EE4844">
      <w:pPr>
        <w:autoSpaceDE w:val="0"/>
        <w:autoSpaceDN w:val="0"/>
        <w:adjustRightInd w:val="0"/>
        <w:spacing w:after="0" w:line="240" w:lineRule="auto"/>
        <w:ind w:left="426"/>
        <w:rPr>
          <w:rFonts w:ascii="Calibri" w:hAnsi="Calibri" w:cs="Calibri"/>
          <w:b/>
          <w:bCs/>
          <w:color w:val="262626"/>
          <w:sz w:val="28"/>
          <w:szCs w:val="28"/>
          <w:u w:val="single"/>
        </w:rPr>
      </w:pPr>
      <w:r w:rsidRPr="003E2FC2">
        <w:rPr>
          <w:rFonts w:ascii="Calibri" w:hAnsi="Calibri" w:cs="Calibri"/>
          <w:b/>
          <w:bCs/>
          <w:color w:val="262626"/>
          <w:sz w:val="28"/>
          <w:szCs w:val="28"/>
          <w:highlight w:val="yellow"/>
          <w:u w:val="single"/>
        </w:rPr>
        <w:t>The Uniform Load Method</w:t>
      </w:r>
    </w:p>
    <w:p w:rsidR="00933773" w:rsidRPr="00933773" w:rsidRDefault="00933773" w:rsidP="00EE4844">
      <w:pPr>
        <w:autoSpaceDE w:val="0"/>
        <w:autoSpaceDN w:val="0"/>
        <w:adjustRightInd w:val="0"/>
        <w:spacing w:after="0" w:line="240" w:lineRule="auto"/>
        <w:ind w:left="426"/>
        <w:rPr>
          <w:rFonts w:ascii="Calibri" w:hAnsi="Calibri" w:cs="Calibri"/>
          <w:b/>
          <w:bCs/>
          <w:color w:val="000000"/>
          <w:sz w:val="28"/>
          <w:szCs w:val="28"/>
          <w:u w:val="single"/>
        </w:rPr>
      </w:pPr>
    </w:p>
    <w:p w:rsidR="00EE4844" w:rsidRPr="00933773" w:rsidRDefault="00EE4844" w:rsidP="00EE4844">
      <w:pPr>
        <w:autoSpaceDE w:val="0"/>
        <w:autoSpaceDN w:val="0"/>
        <w:adjustRightInd w:val="0"/>
        <w:spacing w:after="0" w:line="240" w:lineRule="auto"/>
        <w:ind w:left="426"/>
        <w:rPr>
          <w:rFonts w:ascii="Times New Roman" w:hAnsi="Times New Roman" w:cs="Times New Roman"/>
          <w:sz w:val="28"/>
          <w:szCs w:val="28"/>
        </w:rPr>
      </w:pPr>
      <w:r w:rsidRPr="00933773">
        <w:rPr>
          <w:rFonts w:ascii="Calibri" w:hAnsi="Calibri" w:cs="Calibri"/>
          <w:b/>
          <w:bCs/>
          <w:color w:val="000000"/>
          <w:sz w:val="28"/>
          <w:szCs w:val="28"/>
        </w:rPr>
        <w:t>Single leg sling</w:t>
      </w:r>
      <w:r w:rsidR="00933773" w:rsidRPr="00933773">
        <w:rPr>
          <w:rFonts w:ascii="Calibri" w:hAnsi="Calibri" w:cs="Calibri"/>
          <w:b/>
          <w:bCs/>
          <w:color w:val="000000"/>
          <w:sz w:val="28"/>
          <w:szCs w:val="28"/>
        </w:rPr>
        <w:tab/>
      </w:r>
      <w:r w:rsidR="00933773" w:rsidRPr="00933773">
        <w:rPr>
          <w:rFonts w:ascii="Calibri" w:hAnsi="Calibri" w:cs="Calibri"/>
          <w:b/>
          <w:bCs/>
          <w:color w:val="000000"/>
          <w:sz w:val="28"/>
          <w:szCs w:val="28"/>
        </w:rPr>
        <w:tab/>
      </w:r>
      <w:r w:rsidR="00933773">
        <w:rPr>
          <w:rFonts w:ascii="Calibri" w:hAnsi="Calibri" w:cs="Calibri"/>
          <w:b/>
          <w:bCs/>
          <w:color w:val="000000"/>
          <w:sz w:val="28"/>
          <w:szCs w:val="28"/>
        </w:rPr>
        <w:tab/>
      </w:r>
      <w:r w:rsidR="00933773">
        <w:rPr>
          <w:rFonts w:ascii="Calibri" w:hAnsi="Calibri" w:cs="Calibri"/>
          <w:b/>
          <w:bCs/>
          <w:color w:val="000000"/>
          <w:sz w:val="28"/>
          <w:szCs w:val="28"/>
        </w:rPr>
        <w:tab/>
      </w:r>
      <w:r w:rsidR="00933773">
        <w:rPr>
          <w:rFonts w:ascii="Calibri" w:hAnsi="Calibri" w:cs="Calibri"/>
          <w:b/>
          <w:bCs/>
          <w:color w:val="000000"/>
          <w:sz w:val="28"/>
          <w:szCs w:val="28"/>
        </w:rPr>
        <w:tab/>
      </w:r>
      <w:r w:rsidR="00933773">
        <w:rPr>
          <w:rFonts w:ascii="Calibri" w:hAnsi="Calibri" w:cs="Calibri"/>
          <w:b/>
          <w:bCs/>
          <w:color w:val="000000"/>
          <w:sz w:val="28"/>
          <w:szCs w:val="28"/>
        </w:rPr>
        <w:tab/>
      </w:r>
      <w:r w:rsidR="00933773">
        <w:rPr>
          <w:rFonts w:ascii="Calibri" w:hAnsi="Calibri" w:cs="Calibri"/>
          <w:b/>
          <w:bCs/>
          <w:color w:val="000000"/>
          <w:sz w:val="28"/>
          <w:szCs w:val="28"/>
        </w:rPr>
        <w:tab/>
      </w:r>
      <w:r w:rsidR="00933773">
        <w:rPr>
          <w:rFonts w:ascii="Calibri" w:hAnsi="Calibri" w:cs="Calibri"/>
          <w:b/>
          <w:bCs/>
          <w:color w:val="000000"/>
          <w:sz w:val="28"/>
          <w:szCs w:val="28"/>
        </w:rPr>
        <w:tab/>
      </w:r>
      <w:r w:rsidRPr="00933773">
        <w:rPr>
          <w:rFonts w:ascii="Calibri" w:hAnsi="Calibri" w:cs="Calibri"/>
          <w:b/>
          <w:bCs/>
          <w:color w:val="000000"/>
          <w:sz w:val="28"/>
          <w:szCs w:val="28"/>
        </w:rPr>
        <w:t>: 1.0 x WLL</w:t>
      </w:r>
      <w:r w:rsidRPr="00933773">
        <w:rPr>
          <w:rFonts w:ascii="Calibri" w:hAnsi="Calibri" w:cs="Calibri"/>
          <w:color w:val="000000"/>
          <w:sz w:val="28"/>
          <w:szCs w:val="28"/>
        </w:rPr>
        <w:t xml:space="preserve"> of a single leg </w:t>
      </w:r>
    </w:p>
    <w:p w:rsidR="00EE4844" w:rsidRPr="00933773" w:rsidRDefault="00EE4844" w:rsidP="00933773">
      <w:pPr>
        <w:autoSpaceDE w:val="0"/>
        <w:autoSpaceDN w:val="0"/>
        <w:adjustRightInd w:val="0"/>
        <w:spacing w:after="0" w:line="240" w:lineRule="auto"/>
        <w:ind w:left="426"/>
        <w:rPr>
          <w:rFonts w:ascii="Times New Roman" w:hAnsi="Times New Roman" w:cs="Times New Roman"/>
          <w:sz w:val="28"/>
          <w:szCs w:val="28"/>
        </w:rPr>
      </w:pPr>
      <w:r w:rsidRPr="00933773">
        <w:rPr>
          <w:rFonts w:ascii="Calibri" w:hAnsi="Calibri" w:cs="Calibri"/>
          <w:b/>
          <w:bCs/>
          <w:color w:val="000000"/>
          <w:sz w:val="28"/>
          <w:szCs w:val="28"/>
        </w:rPr>
        <w:t>Two leg sling</w:t>
      </w:r>
      <w:r w:rsidR="00933773">
        <w:rPr>
          <w:rFonts w:ascii="Calibri" w:hAnsi="Calibri" w:cs="Calibri"/>
          <w:color w:val="000000"/>
          <w:sz w:val="28"/>
          <w:szCs w:val="28"/>
        </w:rPr>
        <w:t xml:space="preserve">   0-45° </w:t>
      </w:r>
      <w:r w:rsidRPr="00933773">
        <w:rPr>
          <w:rFonts w:ascii="Calibri" w:hAnsi="Calibri" w:cs="Calibri"/>
          <w:color w:val="000000"/>
          <w:sz w:val="28"/>
          <w:szCs w:val="28"/>
        </w:rPr>
        <w:t xml:space="preserve">(included angle 0-90°) </w:t>
      </w:r>
      <w:r w:rsidR="00933773">
        <w:rPr>
          <w:rFonts w:ascii="Calibri" w:hAnsi="Calibri" w:cs="Calibri"/>
          <w:color w:val="000000"/>
          <w:sz w:val="28"/>
          <w:szCs w:val="28"/>
        </w:rPr>
        <w:tab/>
      </w:r>
      <w:r w:rsidR="00933773">
        <w:rPr>
          <w:rFonts w:ascii="Calibri" w:hAnsi="Calibri" w:cs="Calibri"/>
          <w:color w:val="000000"/>
          <w:sz w:val="28"/>
          <w:szCs w:val="28"/>
        </w:rPr>
        <w:tab/>
      </w:r>
      <w:r w:rsidR="00933773">
        <w:rPr>
          <w:rFonts w:ascii="Calibri" w:hAnsi="Calibri" w:cs="Calibri"/>
          <w:color w:val="000000"/>
          <w:sz w:val="28"/>
          <w:szCs w:val="28"/>
        </w:rPr>
        <w:tab/>
      </w:r>
      <w:r w:rsidR="00933773" w:rsidRPr="00933773">
        <w:rPr>
          <w:rFonts w:ascii="Calibri" w:hAnsi="Calibri" w:cs="Calibri"/>
          <w:b/>
          <w:bCs/>
          <w:color w:val="000000"/>
          <w:sz w:val="28"/>
          <w:szCs w:val="28"/>
        </w:rPr>
        <w:t>: 1.4</w:t>
      </w:r>
      <w:r w:rsidR="00933773" w:rsidRPr="00933773">
        <w:rPr>
          <w:rFonts w:ascii="Calibri" w:hAnsi="Calibri" w:cs="Calibri"/>
          <w:color w:val="000000"/>
          <w:sz w:val="28"/>
          <w:szCs w:val="28"/>
        </w:rPr>
        <w:t xml:space="preserve"> x WLL of a single leg </w:t>
      </w:r>
    </w:p>
    <w:p w:rsidR="00EE4844" w:rsidRPr="00933773" w:rsidRDefault="00EE4844" w:rsidP="00933773">
      <w:pPr>
        <w:autoSpaceDE w:val="0"/>
        <w:autoSpaceDN w:val="0"/>
        <w:adjustRightInd w:val="0"/>
        <w:spacing w:after="0" w:line="240" w:lineRule="auto"/>
        <w:ind w:left="426"/>
        <w:rPr>
          <w:rFonts w:ascii="Times New Roman" w:hAnsi="Times New Roman" w:cs="Times New Roman"/>
          <w:sz w:val="28"/>
          <w:szCs w:val="28"/>
        </w:rPr>
      </w:pPr>
      <w:r w:rsidRPr="00933773">
        <w:rPr>
          <w:rFonts w:ascii="Calibri" w:hAnsi="Calibri" w:cs="Calibri"/>
          <w:b/>
          <w:bCs/>
          <w:color w:val="000000"/>
          <w:sz w:val="28"/>
          <w:szCs w:val="28"/>
        </w:rPr>
        <w:t>Two leg sling</w:t>
      </w:r>
      <w:r w:rsidR="00933773">
        <w:rPr>
          <w:rFonts w:ascii="Calibri" w:hAnsi="Calibri" w:cs="Calibri"/>
          <w:color w:val="000000"/>
          <w:sz w:val="28"/>
          <w:szCs w:val="28"/>
        </w:rPr>
        <w:t xml:space="preserve">   45°-60° </w:t>
      </w:r>
      <w:r w:rsidRPr="00933773">
        <w:rPr>
          <w:rFonts w:ascii="Calibri" w:hAnsi="Calibri" w:cs="Calibri"/>
          <w:color w:val="000000"/>
          <w:sz w:val="28"/>
          <w:szCs w:val="28"/>
        </w:rPr>
        <w:t xml:space="preserve">(included angle 90°-120°) </w:t>
      </w:r>
      <w:r w:rsidR="00933773">
        <w:rPr>
          <w:rFonts w:ascii="Calibri" w:hAnsi="Calibri" w:cs="Calibri"/>
          <w:color w:val="000000"/>
          <w:sz w:val="28"/>
          <w:szCs w:val="28"/>
        </w:rPr>
        <w:tab/>
      </w:r>
      <w:r w:rsidR="00933773">
        <w:rPr>
          <w:rFonts w:ascii="Calibri" w:hAnsi="Calibri" w:cs="Calibri"/>
          <w:color w:val="000000"/>
          <w:sz w:val="28"/>
          <w:szCs w:val="28"/>
        </w:rPr>
        <w:tab/>
      </w:r>
      <w:r w:rsidR="00933773" w:rsidRPr="00933773">
        <w:rPr>
          <w:rFonts w:ascii="Calibri" w:hAnsi="Calibri" w:cs="Calibri"/>
          <w:b/>
          <w:bCs/>
          <w:color w:val="000000"/>
          <w:sz w:val="28"/>
          <w:szCs w:val="28"/>
        </w:rPr>
        <w:t>:</w:t>
      </w:r>
      <w:r w:rsidR="00933773">
        <w:rPr>
          <w:rFonts w:ascii="Calibri" w:hAnsi="Calibri" w:cs="Calibri"/>
          <w:b/>
          <w:bCs/>
          <w:color w:val="000000"/>
          <w:sz w:val="28"/>
          <w:szCs w:val="28"/>
        </w:rPr>
        <w:t xml:space="preserve"> </w:t>
      </w:r>
      <w:r w:rsidR="00933773" w:rsidRPr="00933773">
        <w:rPr>
          <w:rFonts w:ascii="Calibri" w:hAnsi="Calibri" w:cs="Calibri"/>
          <w:b/>
          <w:bCs/>
          <w:color w:val="000000"/>
          <w:sz w:val="28"/>
          <w:szCs w:val="28"/>
        </w:rPr>
        <w:t>1.0</w:t>
      </w:r>
      <w:r w:rsidR="00933773" w:rsidRPr="00933773">
        <w:rPr>
          <w:rFonts w:ascii="Calibri" w:hAnsi="Calibri" w:cs="Calibri"/>
          <w:color w:val="000000"/>
          <w:sz w:val="28"/>
          <w:szCs w:val="28"/>
        </w:rPr>
        <w:t xml:space="preserve"> x WLL of a single leg </w:t>
      </w:r>
    </w:p>
    <w:p w:rsidR="00933773" w:rsidRPr="00933773" w:rsidRDefault="00EE4844" w:rsidP="00933773">
      <w:pPr>
        <w:autoSpaceDE w:val="0"/>
        <w:autoSpaceDN w:val="0"/>
        <w:adjustRightInd w:val="0"/>
        <w:spacing w:after="0" w:line="240" w:lineRule="auto"/>
        <w:ind w:left="426"/>
        <w:rPr>
          <w:rFonts w:ascii="Times New Roman" w:hAnsi="Times New Roman" w:cs="Times New Roman"/>
          <w:sz w:val="28"/>
          <w:szCs w:val="28"/>
        </w:rPr>
      </w:pPr>
      <w:r w:rsidRPr="00933773">
        <w:rPr>
          <w:rFonts w:ascii="Calibri" w:hAnsi="Calibri" w:cs="Calibri"/>
          <w:b/>
          <w:bCs/>
          <w:color w:val="000000"/>
          <w:sz w:val="28"/>
          <w:szCs w:val="28"/>
        </w:rPr>
        <w:t>Three and four leg sling</w:t>
      </w:r>
      <w:r w:rsidR="00933773">
        <w:rPr>
          <w:rFonts w:ascii="Calibri" w:hAnsi="Calibri" w:cs="Calibri"/>
          <w:color w:val="000000"/>
          <w:sz w:val="28"/>
          <w:szCs w:val="28"/>
        </w:rPr>
        <w:t xml:space="preserve">   0-45° </w:t>
      </w:r>
      <w:r w:rsidRPr="00933773">
        <w:rPr>
          <w:rFonts w:ascii="Calibri" w:hAnsi="Calibri" w:cs="Calibri"/>
          <w:color w:val="000000"/>
          <w:sz w:val="28"/>
          <w:szCs w:val="28"/>
        </w:rPr>
        <w:t xml:space="preserve">(included angle 0-90°) </w:t>
      </w:r>
      <w:r w:rsidR="00933773">
        <w:rPr>
          <w:rFonts w:ascii="Calibri" w:hAnsi="Calibri" w:cs="Calibri"/>
          <w:color w:val="000000"/>
          <w:sz w:val="28"/>
          <w:szCs w:val="28"/>
        </w:rPr>
        <w:t xml:space="preserve"> </w:t>
      </w:r>
      <w:r w:rsidR="00933773">
        <w:rPr>
          <w:rFonts w:ascii="Calibri" w:hAnsi="Calibri" w:cs="Calibri"/>
          <w:color w:val="000000"/>
          <w:sz w:val="28"/>
          <w:szCs w:val="28"/>
        </w:rPr>
        <w:tab/>
      </w:r>
      <w:r w:rsidR="00933773" w:rsidRPr="00933773">
        <w:rPr>
          <w:rFonts w:ascii="Calibri" w:hAnsi="Calibri" w:cs="Calibri"/>
          <w:b/>
          <w:bCs/>
          <w:color w:val="000000"/>
          <w:sz w:val="28"/>
          <w:szCs w:val="28"/>
        </w:rPr>
        <w:t>: 2.1</w:t>
      </w:r>
      <w:r w:rsidR="00933773" w:rsidRPr="00933773">
        <w:rPr>
          <w:rFonts w:ascii="Calibri" w:hAnsi="Calibri" w:cs="Calibri"/>
          <w:color w:val="000000"/>
          <w:sz w:val="28"/>
          <w:szCs w:val="28"/>
        </w:rPr>
        <w:t xml:space="preserve"> x WLL of a single leg* </w:t>
      </w:r>
    </w:p>
    <w:p w:rsidR="00933773" w:rsidRPr="00EE4844" w:rsidRDefault="00EE4844" w:rsidP="00212EDB">
      <w:pPr>
        <w:autoSpaceDE w:val="0"/>
        <w:autoSpaceDN w:val="0"/>
        <w:adjustRightInd w:val="0"/>
        <w:spacing w:after="0" w:line="240" w:lineRule="auto"/>
        <w:ind w:firstLine="426"/>
        <w:rPr>
          <w:rFonts w:ascii="Cambria Math" w:hAnsi="Cambria Math" w:cs="Cambria Math"/>
          <w:sz w:val="28"/>
          <w:szCs w:val="28"/>
        </w:rPr>
      </w:pPr>
      <w:r w:rsidRPr="00933773">
        <w:rPr>
          <w:rFonts w:ascii="Calibri" w:hAnsi="Calibri" w:cs="Calibri"/>
          <w:b/>
          <w:bCs/>
          <w:color w:val="000000"/>
          <w:sz w:val="28"/>
          <w:szCs w:val="28"/>
        </w:rPr>
        <w:t>Three and four leg sling</w:t>
      </w:r>
      <w:r w:rsidR="00933773">
        <w:rPr>
          <w:rFonts w:ascii="Calibri" w:hAnsi="Calibri" w:cs="Calibri"/>
          <w:color w:val="000000"/>
          <w:sz w:val="28"/>
          <w:szCs w:val="28"/>
        </w:rPr>
        <w:t xml:space="preserve">   45°-60° </w:t>
      </w:r>
      <w:r w:rsidRPr="00933773">
        <w:rPr>
          <w:rFonts w:ascii="Calibri" w:hAnsi="Calibri" w:cs="Calibri"/>
          <w:color w:val="000000"/>
          <w:sz w:val="28"/>
          <w:szCs w:val="28"/>
        </w:rPr>
        <w:t xml:space="preserve">(included angle 90°-120°) </w:t>
      </w:r>
      <w:r w:rsidR="00933773" w:rsidRPr="00933773">
        <w:rPr>
          <w:rFonts w:ascii="Calibri" w:hAnsi="Calibri" w:cs="Calibri"/>
          <w:b/>
          <w:bCs/>
          <w:color w:val="000000"/>
          <w:sz w:val="28"/>
          <w:szCs w:val="28"/>
        </w:rPr>
        <w:t>:</w:t>
      </w:r>
      <w:r w:rsidR="00933773">
        <w:rPr>
          <w:rFonts w:ascii="Calibri" w:hAnsi="Calibri" w:cs="Calibri"/>
          <w:b/>
          <w:bCs/>
          <w:color w:val="000000"/>
          <w:sz w:val="28"/>
          <w:szCs w:val="28"/>
        </w:rPr>
        <w:t xml:space="preserve"> </w:t>
      </w:r>
      <w:bookmarkStart w:id="0" w:name="_GoBack"/>
      <w:bookmarkEnd w:id="0"/>
      <w:r w:rsidR="00933773" w:rsidRPr="00933773">
        <w:rPr>
          <w:rFonts w:ascii="Calibri" w:hAnsi="Calibri" w:cs="Calibri"/>
          <w:b/>
          <w:bCs/>
          <w:color w:val="000000"/>
          <w:sz w:val="28"/>
          <w:szCs w:val="28"/>
        </w:rPr>
        <w:t xml:space="preserve">1.5 </w:t>
      </w:r>
      <w:r w:rsidR="00933773" w:rsidRPr="00933773">
        <w:rPr>
          <w:rFonts w:ascii="Calibri" w:hAnsi="Calibri" w:cs="Calibri"/>
          <w:color w:val="000000"/>
          <w:sz w:val="28"/>
          <w:szCs w:val="28"/>
        </w:rPr>
        <w:t>x WLL of a single leg</w:t>
      </w:r>
    </w:p>
    <w:p w:rsidR="00EE4844" w:rsidRPr="00933773" w:rsidRDefault="00EE4844" w:rsidP="00933773">
      <w:pPr>
        <w:autoSpaceDE w:val="0"/>
        <w:autoSpaceDN w:val="0"/>
        <w:adjustRightInd w:val="0"/>
        <w:spacing w:after="0" w:line="240" w:lineRule="auto"/>
        <w:ind w:left="426"/>
        <w:rPr>
          <w:rFonts w:ascii="Calibri" w:hAnsi="Calibri" w:cs="Calibri"/>
          <w:color w:val="000000"/>
          <w:sz w:val="28"/>
          <w:szCs w:val="28"/>
        </w:rPr>
      </w:pPr>
    </w:p>
    <w:tbl>
      <w:tblPr>
        <w:tblStyle w:val="TableGrid"/>
        <w:tblW w:w="0" w:type="auto"/>
        <w:tblInd w:w="421" w:type="dxa"/>
        <w:tblLook w:val="04A0" w:firstRow="1" w:lastRow="0" w:firstColumn="1" w:lastColumn="0" w:noHBand="0" w:noVBand="1"/>
      </w:tblPr>
      <w:tblGrid>
        <w:gridCol w:w="2693"/>
        <w:gridCol w:w="3827"/>
        <w:gridCol w:w="4253"/>
      </w:tblGrid>
      <w:tr w:rsidR="00933773" w:rsidTr="00933773">
        <w:tc>
          <w:tcPr>
            <w:tcW w:w="2693" w:type="dxa"/>
          </w:tcPr>
          <w:p w:rsidR="00933773" w:rsidRDefault="00933773" w:rsidP="00933773">
            <w:pPr>
              <w:autoSpaceDE w:val="0"/>
              <w:autoSpaceDN w:val="0"/>
              <w:adjustRightInd w:val="0"/>
              <w:rPr>
                <w:rFonts w:ascii="Times New Roman" w:hAnsi="Times New Roman" w:cs="Times New Roman"/>
                <w:sz w:val="28"/>
                <w:szCs w:val="28"/>
              </w:rPr>
            </w:pPr>
          </w:p>
        </w:tc>
        <w:tc>
          <w:tcPr>
            <w:tcW w:w="3827" w:type="dxa"/>
          </w:tcPr>
          <w:p w:rsidR="003E2FC2" w:rsidRPr="003E2FC2" w:rsidRDefault="003E2FC2" w:rsidP="003E2FC2">
            <w:pPr>
              <w:autoSpaceDE w:val="0"/>
              <w:autoSpaceDN w:val="0"/>
              <w:adjustRightInd w:val="0"/>
              <w:jc w:val="center"/>
              <w:rPr>
                <w:rFonts w:ascii="Calibri" w:hAnsi="Calibri" w:cs="Calibri"/>
                <w:color w:val="000000"/>
                <w:sz w:val="24"/>
                <w:szCs w:val="28"/>
              </w:rPr>
            </w:pPr>
            <w:r>
              <w:rPr>
                <w:rFonts w:ascii="Calibri" w:hAnsi="Calibri" w:cs="Calibri"/>
                <w:color w:val="000000"/>
                <w:sz w:val="24"/>
                <w:szCs w:val="28"/>
              </w:rPr>
              <w:t>0</w:t>
            </w:r>
            <w:r w:rsidRPr="003E2FC2">
              <w:rPr>
                <w:rFonts w:ascii="Calibri" w:hAnsi="Calibri" w:cs="Calibri"/>
                <w:color w:val="000000"/>
                <w:sz w:val="24"/>
                <w:szCs w:val="28"/>
              </w:rPr>
              <w:t>°-60°</w:t>
            </w:r>
          </w:p>
          <w:p w:rsidR="00933773" w:rsidRPr="003E2FC2" w:rsidRDefault="003E2FC2" w:rsidP="003E2FC2">
            <w:pPr>
              <w:autoSpaceDE w:val="0"/>
              <w:autoSpaceDN w:val="0"/>
              <w:adjustRightInd w:val="0"/>
              <w:rPr>
                <w:rFonts w:ascii="Times New Roman" w:hAnsi="Times New Roman" w:cs="Times New Roman"/>
                <w:sz w:val="24"/>
                <w:szCs w:val="28"/>
              </w:rPr>
            </w:pPr>
            <w:r>
              <w:rPr>
                <w:rFonts w:ascii="Calibri" w:hAnsi="Calibri" w:cs="Calibri"/>
                <w:color w:val="000000"/>
                <w:sz w:val="24"/>
                <w:szCs w:val="28"/>
              </w:rPr>
              <w:t xml:space="preserve"> 0</w:t>
            </w:r>
            <w:r w:rsidRPr="003E2FC2">
              <w:rPr>
                <w:rFonts w:ascii="Calibri" w:hAnsi="Calibri" w:cs="Calibri"/>
                <w:color w:val="000000"/>
                <w:sz w:val="24"/>
                <w:szCs w:val="28"/>
              </w:rPr>
              <w:t>°-</w:t>
            </w:r>
            <w:r>
              <w:rPr>
                <w:rFonts w:ascii="Calibri" w:hAnsi="Calibri" w:cs="Calibri"/>
                <w:color w:val="000000"/>
                <w:sz w:val="24"/>
                <w:szCs w:val="28"/>
              </w:rPr>
              <w:t xml:space="preserve"> </w:t>
            </w:r>
            <w:r w:rsidR="00933773" w:rsidRPr="003E2FC2">
              <w:rPr>
                <w:rFonts w:ascii="Calibri" w:hAnsi="Calibri" w:cs="Calibri"/>
                <w:color w:val="000000"/>
                <w:sz w:val="24"/>
                <w:szCs w:val="28"/>
              </w:rPr>
              <w:t>90°(included angle)</w:t>
            </w:r>
          </w:p>
        </w:tc>
        <w:tc>
          <w:tcPr>
            <w:tcW w:w="4253" w:type="dxa"/>
          </w:tcPr>
          <w:p w:rsidR="00933773" w:rsidRPr="003E2FC2" w:rsidRDefault="00933773" w:rsidP="003E2FC2">
            <w:pPr>
              <w:autoSpaceDE w:val="0"/>
              <w:autoSpaceDN w:val="0"/>
              <w:adjustRightInd w:val="0"/>
              <w:jc w:val="center"/>
              <w:rPr>
                <w:rFonts w:ascii="Calibri" w:hAnsi="Calibri" w:cs="Calibri"/>
                <w:color w:val="000000"/>
                <w:sz w:val="24"/>
                <w:szCs w:val="28"/>
              </w:rPr>
            </w:pPr>
            <w:r w:rsidRPr="003E2FC2">
              <w:rPr>
                <w:rFonts w:ascii="Calibri" w:hAnsi="Calibri" w:cs="Calibri"/>
                <w:color w:val="000000"/>
                <w:sz w:val="24"/>
                <w:szCs w:val="28"/>
              </w:rPr>
              <w:t>45°-60°</w:t>
            </w:r>
          </w:p>
          <w:p w:rsidR="00933773" w:rsidRPr="003E2FC2" w:rsidRDefault="00933773" w:rsidP="003E2FC2">
            <w:pPr>
              <w:autoSpaceDE w:val="0"/>
              <w:autoSpaceDN w:val="0"/>
              <w:adjustRightInd w:val="0"/>
              <w:jc w:val="center"/>
              <w:rPr>
                <w:rFonts w:ascii="Times New Roman" w:hAnsi="Times New Roman" w:cs="Times New Roman"/>
                <w:sz w:val="24"/>
                <w:szCs w:val="28"/>
              </w:rPr>
            </w:pPr>
            <w:r w:rsidRPr="003E2FC2">
              <w:rPr>
                <w:rFonts w:ascii="Calibri" w:hAnsi="Calibri" w:cs="Calibri"/>
                <w:color w:val="000000"/>
                <w:sz w:val="24"/>
                <w:szCs w:val="28"/>
              </w:rPr>
              <w:t>90°-120° (included angle)</w:t>
            </w:r>
          </w:p>
        </w:tc>
      </w:tr>
      <w:tr w:rsidR="00933773" w:rsidTr="00933773">
        <w:tc>
          <w:tcPr>
            <w:tcW w:w="2693" w:type="dxa"/>
          </w:tcPr>
          <w:p w:rsidR="00933773" w:rsidRDefault="00933773" w:rsidP="00933773">
            <w:pPr>
              <w:autoSpaceDE w:val="0"/>
              <w:autoSpaceDN w:val="0"/>
              <w:adjustRightInd w:val="0"/>
              <w:rPr>
                <w:rFonts w:ascii="Times New Roman" w:hAnsi="Times New Roman" w:cs="Times New Roman"/>
                <w:sz w:val="28"/>
                <w:szCs w:val="28"/>
              </w:rPr>
            </w:pPr>
            <w:r w:rsidRPr="00933773">
              <w:rPr>
                <w:rFonts w:ascii="Calibri" w:hAnsi="Calibri" w:cs="Calibri"/>
                <w:b/>
                <w:bCs/>
                <w:color w:val="000000"/>
                <w:sz w:val="28"/>
                <w:szCs w:val="28"/>
              </w:rPr>
              <w:t>Single leg sling</w:t>
            </w:r>
            <w:r w:rsidRPr="00933773">
              <w:rPr>
                <w:rFonts w:ascii="Calibri" w:hAnsi="Calibri" w:cs="Calibri"/>
                <w:b/>
                <w:bCs/>
                <w:color w:val="000000"/>
                <w:sz w:val="28"/>
                <w:szCs w:val="28"/>
              </w:rPr>
              <w:tab/>
            </w:r>
          </w:p>
        </w:tc>
        <w:tc>
          <w:tcPr>
            <w:tcW w:w="3827" w:type="dxa"/>
          </w:tcPr>
          <w:p w:rsidR="00933773" w:rsidRDefault="00933773" w:rsidP="00933773">
            <w:pPr>
              <w:autoSpaceDE w:val="0"/>
              <w:autoSpaceDN w:val="0"/>
              <w:adjustRightInd w:val="0"/>
              <w:rPr>
                <w:rFonts w:ascii="Calibri" w:hAnsi="Calibri" w:cs="Calibri"/>
                <w:color w:val="000000"/>
                <w:sz w:val="28"/>
                <w:szCs w:val="28"/>
              </w:rPr>
            </w:pPr>
            <w:r w:rsidRPr="00933773">
              <w:rPr>
                <w:rFonts w:ascii="Calibri" w:hAnsi="Calibri" w:cs="Calibri"/>
                <w:b/>
                <w:bCs/>
                <w:color w:val="000000"/>
                <w:sz w:val="28"/>
                <w:szCs w:val="28"/>
              </w:rPr>
              <w:t>1.0 x WLL</w:t>
            </w:r>
            <w:r w:rsidRPr="00933773">
              <w:rPr>
                <w:rFonts w:ascii="Calibri" w:hAnsi="Calibri" w:cs="Calibri"/>
                <w:color w:val="000000"/>
                <w:sz w:val="28"/>
                <w:szCs w:val="28"/>
              </w:rPr>
              <w:t xml:space="preserve"> of a single leg</w:t>
            </w:r>
          </w:p>
        </w:tc>
        <w:tc>
          <w:tcPr>
            <w:tcW w:w="4253" w:type="dxa"/>
          </w:tcPr>
          <w:p w:rsidR="00933773" w:rsidRDefault="00933773" w:rsidP="00933773">
            <w:pPr>
              <w:autoSpaceDE w:val="0"/>
              <w:autoSpaceDN w:val="0"/>
              <w:adjustRightInd w:val="0"/>
              <w:rPr>
                <w:rFonts w:ascii="Calibri" w:hAnsi="Calibri" w:cs="Calibri"/>
                <w:color w:val="000000"/>
                <w:sz w:val="28"/>
                <w:szCs w:val="28"/>
              </w:rPr>
            </w:pPr>
          </w:p>
        </w:tc>
      </w:tr>
      <w:tr w:rsidR="00933773" w:rsidTr="00933773">
        <w:tc>
          <w:tcPr>
            <w:tcW w:w="2693" w:type="dxa"/>
          </w:tcPr>
          <w:p w:rsidR="00933773" w:rsidRDefault="00933773" w:rsidP="00933773">
            <w:pPr>
              <w:autoSpaceDE w:val="0"/>
              <w:autoSpaceDN w:val="0"/>
              <w:adjustRightInd w:val="0"/>
              <w:rPr>
                <w:rFonts w:ascii="Times New Roman" w:hAnsi="Times New Roman" w:cs="Times New Roman"/>
                <w:sz w:val="28"/>
                <w:szCs w:val="28"/>
              </w:rPr>
            </w:pPr>
            <w:r>
              <w:rPr>
                <w:rFonts w:ascii="Calibri" w:hAnsi="Calibri" w:cs="Calibri"/>
                <w:b/>
                <w:bCs/>
                <w:color w:val="000000"/>
                <w:sz w:val="28"/>
                <w:szCs w:val="28"/>
              </w:rPr>
              <w:t xml:space="preserve">2 </w:t>
            </w:r>
            <w:r w:rsidRPr="00933773">
              <w:rPr>
                <w:rFonts w:ascii="Calibri" w:hAnsi="Calibri" w:cs="Calibri"/>
                <w:b/>
                <w:bCs/>
                <w:color w:val="000000"/>
                <w:sz w:val="28"/>
                <w:szCs w:val="28"/>
              </w:rPr>
              <w:t>leg sling</w:t>
            </w:r>
            <w:r>
              <w:rPr>
                <w:rFonts w:ascii="Calibri" w:hAnsi="Calibri" w:cs="Calibri"/>
                <w:color w:val="000000"/>
                <w:sz w:val="28"/>
                <w:szCs w:val="28"/>
              </w:rPr>
              <w:t xml:space="preserve">   </w:t>
            </w:r>
          </w:p>
        </w:tc>
        <w:tc>
          <w:tcPr>
            <w:tcW w:w="3827" w:type="dxa"/>
          </w:tcPr>
          <w:p w:rsidR="00933773" w:rsidRDefault="00933773" w:rsidP="00933773">
            <w:pPr>
              <w:autoSpaceDE w:val="0"/>
              <w:autoSpaceDN w:val="0"/>
              <w:adjustRightInd w:val="0"/>
              <w:rPr>
                <w:rFonts w:ascii="Times New Roman" w:hAnsi="Times New Roman" w:cs="Times New Roman"/>
                <w:sz w:val="28"/>
                <w:szCs w:val="28"/>
              </w:rPr>
            </w:pPr>
            <w:r w:rsidRPr="00933773">
              <w:rPr>
                <w:rFonts w:ascii="Calibri" w:hAnsi="Calibri" w:cs="Calibri"/>
                <w:b/>
                <w:bCs/>
                <w:color w:val="000000"/>
                <w:sz w:val="28"/>
                <w:szCs w:val="28"/>
              </w:rPr>
              <w:t>1.4</w:t>
            </w:r>
            <w:r w:rsidRPr="00933773">
              <w:rPr>
                <w:rFonts w:ascii="Calibri" w:hAnsi="Calibri" w:cs="Calibri"/>
                <w:color w:val="000000"/>
                <w:sz w:val="28"/>
                <w:szCs w:val="28"/>
              </w:rPr>
              <w:t xml:space="preserve"> x WLL of a single leg</w:t>
            </w:r>
          </w:p>
        </w:tc>
        <w:tc>
          <w:tcPr>
            <w:tcW w:w="4253" w:type="dxa"/>
          </w:tcPr>
          <w:p w:rsidR="00933773" w:rsidRDefault="00933773" w:rsidP="00933773">
            <w:pPr>
              <w:autoSpaceDE w:val="0"/>
              <w:autoSpaceDN w:val="0"/>
              <w:adjustRightInd w:val="0"/>
              <w:rPr>
                <w:rFonts w:ascii="Times New Roman" w:hAnsi="Times New Roman" w:cs="Times New Roman"/>
                <w:sz w:val="28"/>
                <w:szCs w:val="28"/>
              </w:rPr>
            </w:pPr>
            <w:r w:rsidRPr="00933773">
              <w:rPr>
                <w:rFonts w:ascii="Calibri" w:hAnsi="Calibri" w:cs="Calibri"/>
                <w:b/>
                <w:bCs/>
                <w:color w:val="000000"/>
                <w:sz w:val="28"/>
                <w:szCs w:val="28"/>
              </w:rPr>
              <w:t>1.0</w:t>
            </w:r>
            <w:r w:rsidRPr="00933773">
              <w:rPr>
                <w:rFonts w:ascii="Calibri" w:hAnsi="Calibri" w:cs="Calibri"/>
                <w:color w:val="000000"/>
                <w:sz w:val="28"/>
                <w:szCs w:val="28"/>
              </w:rPr>
              <w:t xml:space="preserve"> x WLL of a single leg</w:t>
            </w:r>
          </w:p>
        </w:tc>
      </w:tr>
      <w:tr w:rsidR="00933773" w:rsidTr="00933773">
        <w:tc>
          <w:tcPr>
            <w:tcW w:w="2693" w:type="dxa"/>
          </w:tcPr>
          <w:p w:rsidR="00933773" w:rsidRDefault="00933773" w:rsidP="00933773">
            <w:pPr>
              <w:autoSpaceDE w:val="0"/>
              <w:autoSpaceDN w:val="0"/>
              <w:adjustRightInd w:val="0"/>
              <w:rPr>
                <w:rFonts w:ascii="Times New Roman" w:hAnsi="Times New Roman" w:cs="Times New Roman"/>
                <w:sz w:val="28"/>
                <w:szCs w:val="28"/>
              </w:rPr>
            </w:pPr>
            <w:r>
              <w:rPr>
                <w:rFonts w:ascii="Calibri" w:hAnsi="Calibri" w:cs="Calibri"/>
                <w:b/>
                <w:bCs/>
                <w:color w:val="000000"/>
                <w:sz w:val="28"/>
                <w:szCs w:val="28"/>
              </w:rPr>
              <w:t>3 &amp; 4</w:t>
            </w:r>
            <w:r w:rsidRPr="00933773">
              <w:rPr>
                <w:rFonts w:ascii="Calibri" w:hAnsi="Calibri" w:cs="Calibri"/>
                <w:b/>
                <w:bCs/>
                <w:color w:val="000000"/>
                <w:sz w:val="28"/>
                <w:szCs w:val="28"/>
              </w:rPr>
              <w:t xml:space="preserve"> leg sling</w:t>
            </w:r>
            <w:r>
              <w:rPr>
                <w:rFonts w:ascii="Calibri" w:hAnsi="Calibri" w:cs="Calibri"/>
                <w:color w:val="000000"/>
                <w:sz w:val="28"/>
                <w:szCs w:val="28"/>
              </w:rPr>
              <w:t xml:space="preserve">   </w:t>
            </w:r>
          </w:p>
        </w:tc>
        <w:tc>
          <w:tcPr>
            <w:tcW w:w="3827" w:type="dxa"/>
          </w:tcPr>
          <w:p w:rsidR="00933773" w:rsidRDefault="00933773" w:rsidP="00933773">
            <w:pPr>
              <w:autoSpaceDE w:val="0"/>
              <w:autoSpaceDN w:val="0"/>
              <w:adjustRightInd w:val="0"/>
              <w:rPr>
                <w:rFonts w:ascii="Times New Roman" w:hAnsi="Times New Roman" w:cs="Times New Roman"/>
                <w:sz w:val="28"/>
                <w:szCs w:val="28"/>
              </w:rPr>
            </w:pPr>
            <w:r w:rsidRPr="00933773">
              <w:rPr>
                <w:rFonts w:ascii="Calibri" w:hAnsi="Calibri" w:cs="Calibri"/>
                <w:b/>
                <w:bCs/>
                <w:color w:val="000000"/>
                <w:sz w:val="28"/>
                <w:szCs w:val="28"/>
              </w:rPr>
              <w:t>2.1</w:t>
            </w:r>
            <w:r w:rsidRPr="00933773">
              <w:rPr>
                <w:rFonts w:ascii="Calibri" w:hAnsi="Calibri" w:cs="Calibri"/>
                <w:color w:val="000000"/>
                <w:sz w:val="28"/>
                <w:szCs w:val="28"/>
              </w:rPr>
              <w:t xml:space="preserve"> x WLL of a single leg</w:t>
            </w:r>
          </w:p>
        </w:tc>
        <w:tc>
          <w:tcPr>
            <w:tcW w:w="4253" w:type="dxa"/>
          </w:tcPr>
          <w:p w:rsidR="00933773" w:rsidRDefault="00933773" w:rsidP="00933773">
            <w:pPr>
              <w:autoSpaceDE w:val="0"/>
              <w:autoSpaceDN w:val="0"/>
              <w:adjustRightInd w:val="0"/>
              <w:rPr>
                <w:rFonts w:ascii="Times New Roman" w:hAnsi="Times New Roman" w:cs="Times New Roman"/>
                <w:sz w:val="28"/>
                <w:szCs w:val="28"/>
              </w:rPr>
            </w:pPr>
            <w:r w:rsidRPr="00933773">
              <w:rPr>
                <w:rFonts w:ascii="Calibri" w:hAnsi="Calibri" w:cs="Calibri"/>
                <w:b/>
                <w:bCs/>
                <w:color w:val="000000"/>
                <w:sz w:val="28"/>
                <w:szCs w:val="28"/>
              </w:rPr>
              <w:t xml:space="preserve">1.5 </w:t>
            </w:r>
            <w:r w:rsidRPr="00933773">
              <w:rPr>
                <w:rFonts w:ascii="Calibri" w:hAnsi="Calibri" w:cs="Calibri"/>
                <w:color w:val="000000"/>
                <w:sz w:val="28"/>
                <w:szCs w:val="28"/>
              </w:rPr>
              <w:t>x WLL of a single leg</w:t>
            </w:r>
          </w:p>
        </w:tc>
      </w:tr>
    </w:tbl>
    <w:p w:rsidR="00EE4844" w:rsidRDefault="00EE4844" w:rsidP="00933773">
      <w:pPr>
        <w:autoSpaceDE w:val="0"/>
        <w:autoSpaceDN w:val="0"/>
        <w:adjustRightInd w:val="0"/>
        <w:spacing w:after="0" w:line="240" w:lineRule="auto"/>
        <w:rPr>
          <w:rFonts w:ascii="Times New Roman" w:hAnsi="Times New Roman" w:cs="Times New Roman"/>
          <w:sz w:val="28"/>
          <w:szCs w:val="28"/>
        </w:rPr>
      </w:pPr>
    </w:p>
    <w:p w:rsidR="00212EDB" w:rsidRDefault="00212EDB" w:rsidP="00933773">
      <w:pPr>
        <w:autoSpaceDE w:val="0"/>
        <w:autoSpaceDN w:val="0"/>
        <w:adjustRightInd w:val="0"/>
        <w:spacing w:after="0" w:line="240" w:lineRule="auto"/>
        <w:rPr>
          <w:rFonts w:ascii="Times New Roman" w:hAnsi="Times New Roman" w:cs="Times New Roman"/>
          <w:sz w:val="28"/>
          <w:szCs w:val="28"/>
        </w:rPr>
      </w:pPr>
    </w:p>
    <w:p w:rsidR="00212EDB" w:rsidRDefault="00AD4583" w:rsidP="00933773">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943031">
        <w:rPr>
          <w:noProof/>
          <w:lang w:val="en-IN" w:eastAsia="en-IN"/>
        </w:rPr>
        <w:drawing>
          <wp:inline distT="0" distB="0" distL="0" distR="0" wp14:anchorId="0E2FE890" wp14:editId="29752E61">
            <wp:extent cx="5665378" cy="402871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5378" cy="4028713"/>
                    </a:xfrm>
                    <a:prstGeom prst="rect">
                      <a:avLst/>
                    </a:prstGeom>
                  </pic:spPr>
                </pic:pic>
              </a:graphicData>
            </a:graphic>
          </wp:inline>
        </w:drawing>
      </w:r>
    </w:p>
    <w:p w:rsidR="003E2FC2" w:rsidRDefault="003E2FC2" w:rsidP="00212EDB">
      <w:pPr>
        <w:autoSpaceDE w:val="0"/>
        <w:autoSpaceDN w:val="0"/>
        <w:adjustRightInd w:val="0"/>
        <w:spacing w:after="0" w:line="240" w:lineRule="auto"/>
        <w:ind w:left="426"/>
        <w:rPr>
          <w:rFonts w:ascii="Calibri" w:hAnsi="Calibri" w:cs="Calibri"/>
          <w:b/>
          <w:bCs/>
          <w:color w:val="262626"/>
          <w:sz w:val="28"/>
          <w:szCs w:val="28"/>
          <w:u w:val="single"/>
        </w:rPr>
      </w:pPr>
    </w:p>
    <w:p w:rsidR="00212EDB" w:rsidRPr="00212EDB" w:rsidRDefault="00212EDB" w:rsidP="00212EDB">
      <w:pPr>
        <w:autoSpaceDE w:val="0"/>
        <w:autoSpaceDN w:val="0"/>
        <w:adjustRightInd w:val="0"/>
        <w:spacing w:after="0" w:line="240" w:lineRule="auto"/>
        <w:ind w:left="426"/>
        <w:rPr>
          <w:rFonts w:ascii="Calibri" w:hAnsi="Calibri" w:cs="Calibri"/>
          <w:color w:val="000000"/>
          <w:sz w:val="28"/>
          <w:szCs w:val="28"/>
          <w:u w:val="single"/>
        </w:rPr>
      </w:pPr>
      <w:r w:rsidRPr="003E2FC2">
        <w:rPr>
          <w:rFonts w:ascii="Calibri" w:hAnsi="Calibri" w:cs="Calibri"/>
          <w:b/>
          <w:bCs/>
          <w:color w:val="262626"/>
          <w:sz w:val="28"/>
          <w:szCs w:val="28"/>
          <w:highlight w:val="yellow"/>
          <w:u w:val="single"/>
        </w:rPr>
        <w:t>Wire Rope Slings</w:t>
      </w:r>
      <w:r w:rsidRPr="00212EDB">
        <w:rPr>
          <w:rFonts w:ascii="Calibri" w:hAnsi="Calibri" w:cs="Calibri"/>
          <w:color w:val="000000"/>
          <w:sz w:val="28"/>
          <w:szCs w:val="28"/>
          <w:u w:val="single"/>
        </w:rPr>
        <w:t xml:space="preserve"> </w:t>
      </w:r>
    </w:p>
    <w:p w:rsidR="00212EDB" w:rsidRPr="00212EDB" w:rsidRDefault="00212EDB" w:rsidP="00212EDB">
      <w:pPr>
        <w:autoSpaceDE w:val="0"/>
        <w:autoSpaceDN w:val="0"/>
        <w:adjustRightInd w:val="0"/>
        <w:spacing w:after="0" w:line="240" w:lineRule="auto"/>
        <w:ind w:left="426"/>
        <w:rPr>
          <w:rFonts w:ascii="Calibri" w:hAnsi="Calibri" w:cs="Calibri"/>
          <w:b/>
          <w:bCs/>
          <w:color w:val="262626"/>
          <w:sz w:val="28"/>
          <w:szCs w:val="28"/>
          <w:u w:val="single"/>
        </w:rPr>
      </w:pPr>
      <w:r w:rsidRPr="00212EDB">
        <w:rPr>
          <w:rFonts w:ascii="Calibri" w:hAnsi="Calibri" w:cs="Calibri"/>
          <w:b/>
          <w:bCs/>
          <w:color w:val="262626"/>
          <w:sz w:val="28"/>
          <w:szCs w:val="28"/>
          <w:u w:val="single"/>
        </w:rPr>
        <w:t>Standards</w:t>
      </w:r>
    </w:p>
    <w:p w:rsidR="00212EDB" w:rsidRDefault="00212EDB" w:rsidP="00212EDB">
      <w:pPr>
        <w:autoSpaceDE w:val="0"/>
        <w:autoSpaceDN w:val="0"/>
        <w:adjustRightInd w:val="0"/>
        <w:spacing w:after="0" w:line="240" w:lineRule="auto"/>
        <w:ind w:left="426"/>
        <w:rPr>
          <w:rFonts w:ascii="Calibri" w:hAnsi="Calibri" w:cs="Calibri"/>
          <w:color w:val="000000"/>
          <w:sz w:val="28"/>
          <w:szCs w:val="28"/>
        </w:rPr>
      </w:pPr>
    </w:p>
    <w:p w:rsidR="00AD4583" w:rsidRDefault="00212EDB" w:rsidP="00212EDB">
      <w:pPr>
        <w:autoSpaceDE w:val="0"/>
        <w:autoSpaceDN w:val="0"/>
        <w:adjustRightInd w:val="0"/>
        <w:spacing w:after="0" w:line="240" w:lineRule="auto"/>
        <w:ind w:left="426"/>
        <w:rPr>
          <w:rFonts w:ascii="Calibri" w:hAnsi="Calibri" w:cs="Calibri"/>
          <w:color w:val="000000"/>
          <w:sz w:val="28"/>
          <w:szCs w:val="28"/>
        </w:rPr>
      </w:pPr>
      <w:r w:rsidRPr="00212EDB">
        <w:rPr>
          <w:rFonts w:ascii="Calibri" w:hAnsi="Calibri" w:cs="Calibri"/>
          <w:color w:val="000000"/>
          <w:sz w:val="28"/>
          <w:szCs w:val="28"/>
        </w:rPr>
        <w:t xml:space="preserve">Wire rope slings are now manufactured to </w:t>
      </w:r>
      <w:r w:rsidRPr="00212EDB">
        <w:rPr>
          <w:rFonts w:ascii="Calibri" w:hAnsi="Calibri" w:cs="Calibri"/>
          <w:b/>
          <w:color w:val="000000"/>
          <w:sz w:val="28"/>
          <w:szCs w:val="28"/>
        </w:rPr>
        <w:t>BS EN 13414-1</w:t>
      </w:r>
      <w:r w:rsidRPr="00212EDB">
        <w:rPr>
          <w:rFonts w:ascii="Calibri" w:hAnsi="Calibri" w:cs="Calibri"/>
          <w:color w:val="000000"/>
          <w:sz w:val="28"/>
          <w:szCs w:val="28"/>
        </w:rPr>
        <w:t>: 2003, Steel wir</w:t>
      </w:r>
      <w:r>
        <w:rPr>
          <w:rFonts w:ascii="Calibri" w:hAnsi="Calibri" w:cs="Calibri"/>
          <w:color w:val="000000"/>
          <w:sz w:val="28"/>
          <w:szCs w:val="28"/>
        </w:rPr>
        <w:t xml:space="preserve">e rope slings – Safety – Slings </w:t>
      </w:r>
      <w:r w:rsidRPr="00212EDB">
        <w:rPr>
          <w:rFonts w:ascii="Calibri" w:hAnsi="Calibri" w:cs="Calibri"/>
          <w:color w:val="000000"/>
          <w:sz w:val="28"/>
          <w:szCs w:val="28"/>
        </w:rPr>
        <w:t xml:space="preserve">for general service.  </w:t>
      </w:r>
    </w:p>
    <w:p w:rsidR="00212EDB" w:rsidRPr="005250B2" w:rsidRDefault="00212EDB" w:rsidP="005250B2">
      <w:pPr>
        <w:autoSpaceDE w:val="0"/>
        <w:autoSpaceDN w:val="0"/>
        <w:adjustRightInd w:val="0"/>
        <w:spacing w:after="0" w:line="240" w:lineRule="auto"/>
        <w:ind w:left="426"/>
        <w:rPr>
          <w:rFonts w:ascii="Calibri" w:hAnsi="Calibri" w:cs="Calibri"/>
          <w:color w:val="000000"/>
          <w:sz w:val="28"/>
          <w:szCs w:val="28"/>
        </w:rPr>
      </w:pPr>
      <w:r w:rsidRPr="00212EDB">
        <w:rPr>
          <w:rFonts w:ascii="Calibri" w:hAnsi="Calibri" w:cs="Calibri"/>
          <w:color w:val="000000"/>
          <w:sz w:val="28"/>
          <w:szCs w:val="28"/>
        </w:rPr>
        <w:lastRenderedPageBreak/>
        <w:t xml:space="preserve">The rating of slings in </w:t>
      </w:r>
      <w:r w:rsidRPr="006B58C1">
        <w:rPr>
          <w:rFonts w:ascii="Calibri" w:hAnsi="Calibri" w:cs="Calibri"/>
          <w:b/>
          <w:color w:val="000000"/>
          <w:sz w:val="28"/>
          <w:szCs w:val="28"/>
          <w:highlight w:val="yellow"/>
        </w:rPr>
        <w:t>BS EN 13414-1</w:t>
      </w:r>
      <w:r w:rsidRPr="00212EDB">
        <w:rPr>
          <w:rFonts w:ascii="Calibri" w:hAnsi="Calibri" w:cs="Calibri"/>
          <w:color w:val="000000"/>
          <w:sz w:val="28"/>
          <w:szCs w:val="28"/>
        </w:rPr>
        <w:t xml:space="preserve"> takes account of the termination efficie</w:t>
      </w:r>
      <w:r>
        <w:rPr>
          <w:rFonts w:ascii="Calibri" w:hAnsi="Calibri" w:cs="Calibri"/>
          <w:color w:val="000000"/>
          <w:sz w:val="28"/>
          <w:szCs w:val="28"/>
        </w:rPr>
        <w:t xml:space="preserve">ncy before applying a factor of </w:t>
      </w:r>
      <w:r w:rsidRPr="00212EDB">
        <w:rPr>
          <w:rFonts w:ascii="Calibri" w:hAnsi="Calibri" w:cs="Calibri"/>
          <w:color w:val="000000"/>
          <w:sz w:val="28"/>
          <w:szCs w:val="28"/>
        </w:rPr>
        <w:t xml:space="preserve">safety of </w:t>
      </w:r>
      <w:r w:rsidRPr="006B58C1">
        <w:rPr>
          <w:rFonts w:ascii="Calibri" w:hAnsi="Calibri" w:cs="Calibri"/>
          <w:color w:val="000000"/>
          <w:sz w:val="28"/>
          <w:szCs w:val="28"/>
          <w:highlight w:val="yellow"/>
        </w:rPr>
        <w:t>5:1</w:t>
      </w:r>
    </w:p>
    <w:p w:rsidR="00212EDB" w:rsidRDefault="00212EDB" w:rsidP="00212EDB">
      <w:pPr>
        <w:autoSpaceDE w:val="0"/>
        <w:autoSpaceDN w:val="0"/>
        <w:adjustRightInd w:val="0"/>
        <w:spacing w:after="0" w:line="240" w:lineRule="auto"/>
        <w:rPr>
          <w:rFonts w:ascii="Times New Roman" w:hAnsi="Times New Roman" w:cs="Times New Roman"/>
          <w:sz w:val="24"/>
          <w:szCs w:val="24"/>
        </w:rPr>
      </w:pPr>
    </w:p>
    <w:p w:rsidR="00212EDB" w:rsidRPr="00212EDB" w:rsidRDefault="00212EDB" w:rsidP="00212EDB">
      <w:pPr>
        <w:autoSpaceDE w:val="0"/>
        <w:autoSpaceDN w:val="0"/>
        <w:adjustRightInd w:val="0"/>
        <w:spacing w:after="0" w:line="240" w:lineRule="auto"/>
        <w:ind w:left="426"/>
        <w:rPr>
          <w:rFonts w:ascii="Calibri" w:hAnsi="Calibri" w:cs="Calibri"/>
          <w:color w:val="000000"/>
          <w:sz w:val="28"/>
          <w:szCs w:val="28"/>
        </w:rPr>
      </w:pPr>
      <w:r w:rsidRPr="00212EDB">
        <w:rPr>
          <w:rFonts w:ascii="Calibri" w:hAnsi="Calibri" w:cs="Calibri"/>
          <w:b/>
          <w:color w:val="000000"/>
          <w:sz w:val="28"/>
          <w:szCs w:val="28"/>
        </w:rPr>
        <w:t>BS EN 12385</w:t>
      </w:r>
      <w:r w:rsidRPr="00212EDB">
        <w:rPr>
          <w:rFonts w:ascii="Calibri" w:hAnsi="Calibri" w:cs="Calibri"/>
          <w:color w:val="000000"/>
          <w:sz w:val="28"/>
          <w:szCs w:val="28"/>
        </w:rPr>
        <w:t xml:space="preserve"> - Steel wire ropes – Safety</w:t>
      </w:r>
    </w:p>
    <w:p w:rsidR="00212EDB" w:rsidRPr="00212EDB" w:rsidRDefault="00212EDB" w:rsidP="00212EDB">
      <w:pPr>
        <w:autoSpaceDE w:val="0"/>
        <w:autoSpaceDN w:val="0"/>
        <w:adjustRightInd w:val="0"/>
        <w:spacing w:after="0" w:line="240" w:lineRule="auto"/>
        <w:ind w:left="426"/>
        <w:rPr>
          <w:rFonts w:ascii="Calibri" w:hAnsi="Calibri" w:cs="Calibri"/>
          <w:color w:val="000000"/>
          <w:sz w:val="28"/>
          <w:szCs w:val="28"/>
        </w:rPr>
      </w:pPr>
      <w:r w:rsidRPr="00212EDB">
        <w:rPr>
          <w:rFonts w:ascii="Calibri" w:hAnsi="Calibri" w:cs="Calibri"/>
          <w:b/>
          <w:color w:val="000000"/>
          <w:sz w:val="28"/>
          <w:szCs w:val="28"/>
        </w:rPr>
        <w:t>BS EN 13411</w:t>
      </w:r>
      <w:r w:rsidRPr="00212EDB">
        <w:rPr>
          <w:rFonts w:ascii="Calibri" w:hAnsi="Calibri" w:cs="Calibri"/>
          <w:color w:val="000000"/>
          <w:sz w:val="28"/>
          <w:szCs w:val="28"/>
        </w:rPr>
        <w:t xml:space="preserve"> - Terminations for steel wire ropes – Safety</w:t>
      </w:r>
    </w:p>
    <w:p w:rsidR="00212EDB" w:rsidRDefault="00212EDB" w:rsidP="00212EDB">
      <w:pPr>
        <w:autoSpaceDE w:val="0"/>
        <w:autoSpaceDN w:val="0"/>
        <w:adjustRightInd w:val="0"/>
        <w:spacing w:after="0" w:line="240" w:lineRule="auto"/>
        <w:ind w:left="426"/>
        <w:rPr>
          <w:rFonts w:ascii="Calibri" w:hAnsi="Calibri" w:cs="Calibri"/>
          <w:color w:val="000000"/>
          <w:sz w:val="28"/>
          <w:szCs w:val="28"/>
        </w:rPr>
      </w:pPr>
      <w:r w:rsidRPr="00212EDB">
        <w:rPr>
          <w:rFonts w:ascii="Calibri" w:hAnsi="Calibri" w:cs="Calibri"/>
          <w:b/>
          <w:color w:val="000000"/>
          <w:sz w:val="28"/>
          <w:szCs w:val="28"/>
        </w:rPr>
        <w:t>BS EN 1677</w:t>
      </w:r>
      <w:r>
        <w:rPr>
          <w:rFonts w:ascii="Calibri" w:hAnsi="Calibri" w:cs="Calibri"/>
          <w:color w:val="000000"/>
          <w:sz w:val="28"/>
          <w:szCs w:val="28"/>
        </w:rPr>
        <w:t xml:space="preserve"> </w:t>
      </w:r>
      <w:r w:rsidRPr="00212EDB">
        <w:rPr>
          <w:rFonts w:ascii="Calibri" w:hAnsi="Calibri" w:cs="Calibri"/>
          <w:color w:val="000000"/>
          <w:sz w:val="28"/>
          <w:szCs w:val="28"/>
        </w:rPr>
        <w:t>- Components for slings – Safety</w:t>
      </w:r>
    </w:p>
    <w:p w:rsidR="00BB0362" w:rsidRDefault="00BB0362" w:rsidP="00212EDB">
      <w:pPr>
        <w:autoSpaceDE w:val="0"/>
        <w:autoSpaceDN w:val="0"/>
        <w:adjustRightInd w:val="0"/>
        <w:spacing w:after="0" w:line="240" w:lineRule="auto"/>
        <w:ind w:left="426"/>
        <w:rPr>
          <w:rFonts w:ascii="Calibri" w:hAnsi="Calibri" w:cs="Calibri"/>
          <w:color w:val="000000"/>
          <w:sz w:val="28"/>
          <w:szCs w:val="28"/>
        </w:rPr>
      </w:pPr>
    </w:p>
    <w:p w:rsidR="00BB0362" w:rsidRPr="00BB0362" w:rsidRDefault="00BB0362" w:rsidP="00212EDB">
      <w:pPr>
        <w:autoSpaceDE w:val="0"/>
        <w:autoSpaceDN w:val="0"/>
        <w:adjustRightInd w:val="0"/>
        <w:spacing w:after="0" w:line="240" w:lineRule="auto"/>
        <w:ind w:left="426"/>
        <w:rPr>
          <w:rFonts w:ascii="Calibri" w:hAnsi="Calibri" w:cs="Calibri"/>
          <w:color w:val="000000"/>
          <w:sz w:val="28"/>
          <w:szCs w:val="28"/>
          <w:u w:val="single"/>
        </w:rPr>
      </w:pPr>
      <w:r w:rsidRPr="00BB0362">
        <w:rPr>
          <w:rFonts w:ascii="Calibri" w:hAnsi="Calibri" w:cs="Calibri"/>
          <w:b/>
          <w:color w:val="000000"/>
          <w:sz w:val="28"/>
          <w:szCs w:val="28"/>
          <w:highlight w:val="yellow"/>
          <w:u w:val="single"/>
        </w:rPr>
        <w:t>Defects of Wire rope</w:t>
      </w:r>
    </w:p>
    <w:p w:rsidR="00BB0362" w:rsidRPr="00BB0362" w:rsidRDefault="00BB0362" w:rsidP="00BB0362">
      <w:pPr>
        <w:pStyle w:val="ListParagraph"/>
        <w:numPr>
          <w:ilvl w:val="0"/>
          <w:numId w:val="22"/>
        </w:numPr>
        <w:autoSpaceDE w:val="0"/>
        <w:autoSpaceDN w:val="0"/>
        <w:adjustRightInd w:val="0"/>
        <w:spacing w:after="0" w:line="240" w:lineRule="auto"/>
        <w:rPr>
          <w:rFonts w:ascii="Calibri" w:hAnsi="Calibri" w:cs="Calibri"/>
          <w:color w:val="000000"/>
          <w:sz w:val="28"/>
          <w:szCs w:val="28"/>
        </w:rPr>
      </w:pPr>
      <w:r w:rsidRPr="00BB0362">
        <w:rPr>
          <w:rFonts w:ascii="Calibri" w:hAnsi="Calibri" w:cs="Calibri"/>
          <w:color w:val="000000"/>
          <w:sz w:val="28"/>
          <w:szCs w:val="28"/>
        </w:rPr>
        <w:t>Broken wires due to fatigue</w:t>
      </w:r>
      <w:r w:rsidRPr="00DB7277">
        <w:rPr>
          <w:rFonts w:ascii="Calibri" w:hAnsi="Calibri" w:cs="Calibri"/>
          <w:color w:val="000000"/>
          <w:sz w:val="28"/>
          <w:szCs w:val="28"/>
          <w:highlight w:val="yellow"/>
        </w:rPr>
        <w:t>.(</w:t>
      </w:r>
      <w:r w:rsidRPr="00DB7277">
        <w:rPr>
          <w:rFonts w:ascii="Arial" w:hAnsi="Arial" w:cs="Arial"/>
          <w:b/>
          <w:bCs/>
          <w:color w:val="666666"/>
          <w:sz w:val="20"/>
          <w:szCs w:val="20"/>
          <w:highlight w:val="yellow"/>
          <w:shd w:val="clear" w:color="auto" w:fill="FB5E53"/>
        </w:rPr>
        <w:t xml:space="preserve"> 5% of broken, worn or corroded wires in any length (L=10x Rope </w:t>
      </w:r>
      <w:proofErr w:type="spellStart"/>
      <w:r w:rsidRPr="00DB7277">
        <w:rPr>
          <w:rFonts w:ascii="Arial" w:hAnsi="Arial" w:cs="Arial"/>
          <w:b/>
          <w:bCs/>
          <w:color w:val="666666"/>
          <w:sz w:val="20"/>
          <w:szCs w:val="20"/>
          <w:highlight w:val="yellow"/>
          <w:shd w:val="clear" w:color="auto" w:fill="FB5E53"/>
        </w:rPr>
        <w:t>dia</w:t>
      </w:r>
      <w:proofErr w:type="spellEnd"/>
      <w:r w:rsidRPr="00DB7277">
        <w:rPr>
          <w:rFonts w:ascii="Arial" w:hAnsi="Arial" w:cs="Arial"/>
          <w:b/>
          <w:bCs/>
          <w:color w:val="666666"/>
          <w:sz w:val="20"/>
          <w:szCs w:val="20"/>
          <w:highlight w:val="yellow"/>
          <w:shd w:val="clear" w:color="auto" w:fill="FB5E53"/>
        </w:rPr>
        <w:t>) (crown wire breaks, valley wire breaks -)</w:t>
      </w:r>
    </w:p>
    <w:p w:rsidR="00BB0362" w:rsidRPr="00BB0362" w:rsidRDefault="00BB0362" w:rsidP="00BB0362">
      <w:pPr>
        <w:pStyle w:val="ListParagraph"/>
        <w:numPr>
          <w:ilvl w:val="0"/>
          <w:numId w:val="22"/>
        </w:numPr>
        <w:autoSpaceDE w:val="0"/>
        <w:autoSpaceDN w:val="0"/>
        <w:adjustRightInd w:val="0"/>
        <w:spacing w:after="0" w:line="240" w:lineRule="auto"/>
        <w:rPr>
          <w:rFonts w:ascii="Calibri" w:hAnsi="Calibri" w:cs="Calibri"/>
          <w:color w:val="000000"/>
          <w:sz w:val="28"/>
          <w:szCs w:val="28"/>
        </w:rPr>
      </w:pPr>
      <w:r w:rsidRPr="00BB0362">
        <w:rPr>
          <w:rFonts w:ascii="Calibri" w:hAnsi="Calibri" w:cs="Calibri"/>
          <w:color w:val="000000"/>
          <w:sz w:val="28"/>
          <w:szCs w:val="28"/>
        </w:rPr>
        <w:t>Reduction in rope diameter due to failure of the inner core.</w:t>
      </w:r>
    </w:p>
    <w:p w:rsidR="00BB0362" w:rsidRPr="00BB0362" w:rsidRDefault="00BB0362" w:rsidP="00BB0362">
      <w:pPr>
        <w:pStyle w:val="ListParagraph"/>
        <w:numPr>
          <w:ilvl w:val="0"/>
          <w:numId w:val="22"/>
        </w:numPr>
        <w:autoSpaceDE w:val="0"/>
        <w:autoSpaceDN w:val="0"/>
        <w:adjustRightInd w:val="0"/>
        <w:spacing w:after="0" w:line="240" w:lineRule="auto"/>
        <w:rPr>
          <w:rFonts w:ascii="Calibri" w:hAnsi="Calibri" w:cs="Calibri"/>
          <w:color w:val="000000"/>
          <w:sz w:val="28"/>
          <w:szCs w:val="28"/>
        </w:rPr>
      </w:pPr>
      <w:r w:rsidRPr="00BB0362">
        <w:rPr>
          <w:rFonts w:ascii="Calibri" w:hAnsi="Calibri" w:cs="Calibri"/>
          <w:color w:val="000000"/>
          <w:sz w:val="28"/>
          <w:szCs w:val="28"/>
        </w:rPr>
        <w:t>Corroded wire rope leads to loss of metallic cross-section.</w:t>
      </w:r>
    </w:p>
    <w:p w:rsidR="00BB0362" w:rsidRPr="00BB0362" w:rsidRDefault="00BB0362" w:rsidP="00BB0362">
      <w:pPr>
        <w:pStyle w:val="ListParagraph"/>
        <w:numPr>
          <w:ilvl w:val="0"/>
          <w:numId w:val="22"/>
        </w:numPr>
        <w:autoSpaceDE w:val="0"/>
        <w:autoSpaceDN w:val="0"/>
        <w:adjustRightInd w:val="0"/>
        <w:spacing w:after="0" w:line="240" w:lineRule="auto"/>
        <w:rPr>
          <w:rFonts w:ascii="Calibri" w:hAnsi="Calibri" w:cs="Calibri"/>
          <w:color w:val="000000"/>
          <w:sz w:val="28"/>
          <w:szCs w:val="28"/>
        </w:rPr>
      </w:pPr>
      <w:r w:rsidRPr="00BB0362">
        <w:rPr>
          <w:rFonts w:ascii="Calibri" w:hAnsi="Calibri" w:cs="Calibri"/>
          <w:color w:val="000000"/>
          <w:sz w:val="28"/>
          <w:szCs w:val="28"/>
        </w:rPr>
        <w:t>Wave formation in wire rope.</w:t>
      </w:r>
    </w:p>
    <w:p w:rsidR="00BB0362" w:rsidRPr="00BB0362" w:rsidRDefault="00BB0362" w:rsidP="00BB0362">
      <w:pPr>
        <w:pStyle w:val="ListParagraph"/>
        <w:numPr>
          <w:ilvl w:val="0"/>
          <w:numId w:val="22"/>
        </w:numPr>
        <w:autoSpaceDE w:val="0"/>
        <w:autoSpaceDN w:val="0"/>
        <w:adjustRightInd w:val="0"/>
        <w:spacing w:after="0" w:line="240" w:lineRule="auto"/>
        <w:rPr>
          <w:rFonts w:ascii="Calibri" w:hAnsi="Calibri" w:cs="Calibri"/>
          <w:color w:val="000000"/>
          <w:sz w:val="28"/>
          <w:szCs w:val="28"/>
        </w:rPr>
      </w:pPr>
      <w:r w:rsidRPr="00BB0362">
        <w:rPr>
          <w:rFonts w:ascii="Calibri" w:hAnsi="Calibri" w:cs="Calibri"/>
          <w:color w:val="000000"/>
          <w:sz w:val="28"/>
          <w:szCs w:val="28"/>
        </w:rPr>
        <w:t>Increased rope diameter.</w:t>
      </w:r>
    </w:p>
    <w:p w:rsidR="00BB0362" w:rsidRPr="00BB0362" w:rsidRDefault="00BB0362" w:rsidP="00BB0362">
      <w:pPr>
        <w:pStyle w:val="ListParagraph"/>
        <w:numPr>
          <w:ilvl w:val="0"/>
          <w:numId w:val="22"/>
        </w:numPr>
        <w:autoSpaceDE w:val="0"/>
        <w:autoSpaceDN w:val="0"/>
        <w:adjustRightInd w:val="0"/>
        <w:spacing w:after="0" w:line="240" w:lineRule="auto"/>
        <w:rPr>
          <w:rFonts w:ascii="Calibri" w:hAnsi="Calibri" w:cs="Calibri"/>
          <w:color w:val="000000"/>
          <w:sz w:val="28"/>
          <w:szCs w:val="28"/>
        </w:rPr>
      </w:pPr>
      <w:r w:rsidRPr="00BB0362">
        <w:rPr>
          <w:rFonts w:ascii="Calibri" w:hAnsi="Calibri" w:cs="Calibri"/>
          <w:color w:val="000000"/>
          <w:sz w:val="28"/>
          <w:szCs w:val="28"/>
        </w:rPr>
        <w:t>Kink caused by incorrect spooling of the wire rope on to the hoist drum.</w:t>
      </w:r>
    </w:p>
    <w:p w:rsidR="00BB0362" w:rsidRDefault="00BB0362" w:rsidP="00212EDB">
      <w:pPr>
        <w:autoSpaceDE w:val="0"/>
        <w:autoSpaceDN w:val="0"/>
        <w:adjustRightInd w:val="0"/>
        <w:spacing w:after="0" w:line="240" w:lineRule="auto"/>
        <w:ind w:left="426"/>
        <w:rPr>
          <w:rFonts w:ascii="Calibri" w:hAnsi="Calibri" w:cs="Calibri"/>
          <w:color w:val="000000"/>
          <w:sz w:val="28"/>
          <w:szCs w:val="28"/>
        </w:rPr>
      </w:pPr>
    </w:p>
    <w:p w:rsidR="004813D5" w:rsidRDefault="004813D5" w:rsidP="00212EDB">
      <w:pPr>
        <w:autoSpaceDE w:val="0"/>
        <w:autoSpaceDN w:val="0"/>
        <w:adjustRightInd w:val="0"/>
        <w:spacing w:after="0" w:line="240" w:lineRule="auto"/>
        <w:ind w:left="426"/>
        <w:rPr>
          <w:rFonts w:ascii="Calibri" w:hAnsi="Calibri" w:cs="Calibri"/>
          <w:color w:val="000000"/>
          <w:sz w:val="28"/>
          <w:szCs w:val="28"/>
        </w:rPr>
      </w:pPr>
    </w:p>
    <w:p w:rsidR="004813D5" w:rsidRDefault="004813D5" w:rsidP="00212EDB">
      <w:pPr>
        <w:autoSpaceDE w:val="0"/>
        <w:autoSpaceDN w:val="0"/>
        <w:adjustRightInd w:val="0"/>
        <w:spacing w:after="0" w:line="240" w:lineRule="auto"/>
        <w:ind w:left="426"/>
        <w:rPr>
          <w:rFonts w:ascii="Calibri" w:hAnsi="Calibri" w:cs="Calibri"/>
          <w:b/>
          <w:bCs/>
          <w:color w:val="262626"/>
          <w:sz w:val="28"/>
          <w:szCs w:val="28"/>
          <w:u w:val="single"/>
        </w:rPr>
      </w:pPr>
      <w:r w:rsidRPr="002034B1">
        <w:rPr>
          <w:rFonts w:ascii="Calibri" w:hAnsi="Calibri" w:cs="Calibri"/>
          <w:b/>
          <w:bCs/>
          <w:color w:val="262626"/>
          <w:sz w:val="28"/>
          <w:szCs w:val="28"/>
          <w:u w:val="single"/>
        </w:rPr>
        <w:t>Wire Rope Grips</w:t>
      </w:r>
    </w:p>
    <w:p w:rsidR="002034B1" w:rsidRPr="002034B1" w:rsidRDefault="002034B1" w:rsidP="00212EDB">
      <w:pPr>
        <w:autoSpaceDE w:val="0"/>
        <w:autoSpaceDN w:val="0"/>
        <w:adjustRightInd w:val="0"/>
        <w:spacing w:after="0" w:line="240" w:lineRule="auto"/>
        <w:ind w:left="426"/>
        <w:rPr>
          <w:rFonts w:ascii="Calibri" w:hAnsi="Calibri" w:cs="Calibri"/>
          <w:color w:val="000000"/>
          <w:sz w:val="28"/>
          <w:szCs w:val="28"/>
          <w:u w:val="single"/>
        </w:rPr>
      </w:pPr>
    </w:p>
    <w:p w:rsidR="00212EDB" w:rsidRDefault="004813D5" w:rsidP="00212EDB">
      <w:pPr>
        <w:autoSpaceDE w:val="0"/>
        <w:autoSpaceDN w:val="0"/>
        <w:adjustRightInd w:val="0"/>
        <w:spacing w:after="0" w:line="240" w:lineRule="auto"/>
        <w:ind w:left="426"/>
        <w:rPr>
          <w:rFonts w:ascii="Calibri" w:hAnsi="Calibri" w:cs="Calibri"/>
          <w:color w:val="000000"/>
          <w:sz w:val="28"/>
          <w:szCs w:val="28"/>
        </w:rPr>
      </w:pPr>
      <w:r w:rsidRPr="004813D5">
        <w:rPr>
          <w:rFonts w:ascii="Calibri" w:hAnsi="Calibri" w:cs="Calibri"/>
          <w:color w:val="000000"/>
          <w:sz w:val="28"/>
          <w:szCs w:val="28"/>
        </w:rPr>
        <w:t>The grips in a connection should be spaced evenly along the wire rope at distances between adjacent grips of approximately six times the rope diameter.</w:t>
      </w:r>
    </w:p>
    <w:p w:rsidR="004813D5" w:rsidRDefault="004813D5" w:rsidP="00212EDB">
      <w:pPr>
        <w:autoSpaceDE w:val="0"/>
        <w:autoSpaceDN w:val="0"/>
        <w:adjustRightInd w:val="0"/>
        <w:spacing w:after="0" w:line="240" w:lineRule="auto"/>
        <w:ind w:left="426"/>
        <w:rPr>
          <w:rFonts w:ascii="Calibri" w:hAnsi="Calibri" w:cs="Calibri"/>
          <w:color w:val="000000"/>
          <w:sz w:val="28"/>
          <w:szCs w:val="28"/>
        </w:rPr>
      </w:pPr>
      <w:r>
        <w:rPr>
          <w:rFonts w:ascii="Calibri" w:hAnsi="Calibri" w:cs="Calibri"/>
          <w:noProof/>
          <w:color w:val="000000"/>
          <w:sz w:val="28"/>
          <w:szCs w:val="28"/>
          <w:lang w:val="en-IN" w:eastAsia="en-IN"/>
        </w:rPr>
        <mc:AlternateContent>
          <mc:Choice Requires="wps">
            <w:drawing>
              <wp:anchor distT="0" distB="0" distL="114300" distR="114300" simplePos="0" relativeHeight="251672576" behindDoc="0" locked="0" layoutInCell="1" allowOverlap="1">
                <wp:simplePos x="0" y="0"/>
                <wp:positionH relativeFrom="column">
                  <wp:posOffset>467360</wp:posOffset>
                </wp:positionH>
                <wp:positionV relativeFrom="paragraph">
                  <wp:posOffset>214630</wp:posOffset>
                </wp:positionV>
                <wp:extent cx="6381115" cy="1609725"/>
                <wp:effectExtent l="19050" t="19050" r="19685" b="28575"/>
                <wp:wrapNone/>
                <wp:docPr id="26" name="Rectangle 26"/>
                <wp:cNvGraphicFramePr/>
                <a:graphic xmlns:a="http://schemas.openxmlformats.org/drawingml/2006/main">
                  <a:graphicData uri="http://schemas.microsoft.com/office/word/2010/wordprocessingShape">
                    <wps:wsp>
                      <wps:cNvSpPr/>
                      <wps:spPr>
                        <a:xfrm>
                          <a:off x="0" y="0"/>
                          <a:ext cx="6381115" cy="1609725"/>
                        </a:xfrm>
                        <a:prstGeom prst="rect">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rect w14:anchorId="1B46E2A4" id="Rectangle 26" o:spid="_x0000_s1026" style="position:absolute;margin-left:36.8pt;margin-top:16.9pt;width:502.45pt;height:126.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" filled="f" strokecolor="#1f4d78 [1604]" strokeweight="2.25pt"/>
            </w:pict>
          </mc:Fallback>
        </mc:AlternateContent>
      </w:r>
      <w:r>
        <w:rPr>
          <w:rFonts w:ascii="Calibri" w:hAnsi="Calibri" w:cs="Calibri"/>
          <w:color w:val="000000"/>
          <w:sz w:val="28"/>
          <w:szCs w:val="28"/>
        </w:rPr>
        <w:t xml:space="preserve">   </w:t>
      </w:r>
    </w:p>
    <w:p w:rsidR="004F4C37" w:rsidRDefault="004813D5" w:rsidP="00212EDB">
      <w:pPr>
        <w:autoSpaceDE w:val="0"/>
        <w:autoSpaceDN w:val="0"/>
        <w:adjustRightInd w:val="0"/>
        <w:spacing w:after="0" w:line="240" w:lineRule="auto"/>
        <w:ind w:left="426"/>
        <w:rPr>
          <w:rFonts w:ascii="Calibri" w:hAnsi="Calibri" w:cs="Calibri"/>
          <w:color w:val="000000"/>
          <w:sz w:val="28"/>
          <w:szCs w:val="28"/>
        </w:rPr>
      </w:pPr>
      <w:r>
        <w:rPr>
          <w:rFonts w:ascii="Calibri" w:hAnsi="Calibri" w:cs="Calibri"/>
          <w:color w:val="000000"/>
          <w:sz w:val="28"/>
          <w:szCs w:val="28"/>
        </w:rPr>
        <w:t xml:space="preserve">     </w:t>
      </w:r>
      <w:r w:rsidRPr="004813D5">
        <w:rPr>
          <w:rFonts w:ascii="Calibri" w:hAnsi="Calibri" w:cs="Calibri"/>
          <w:noProof/>
          <w:color w:val="000000"/>
          <w:sz w:val="28"/>
          <w:szCs w:val="28"/>
          <w:lang w:val="en-IN" w:eastAsia="en-IN"/>
        </w:rPr>
        <w:drawing>
          <wp:inline distT="0" distB="0" distL="0" distR="0">
            <wp:extent cx="6381705" cy="1609725"/>
            <wp:effectExtent l="0" t="0" r="635" b="0"/>
            <wp:docPr id="25" name="Picture 25" descr="F:\ISCCO\lift plan assists\method_of_attaching_wire_rope_clips_all_lifting_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ISCCO\lift plan assists\method_of_attaching_wire_rope_clips_all_lifting_larg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59956" cy="1654687"/>
                    </a:xfrm>
                    <a:prstGeom prst="rect">
                      <a:avLst/>
                    </a:prstGeom>
                    <a:noFill/>
                    <a:ln>
                      <a:noFill/>
                    </a:ln>
                  </pic:spPr>
                </pic:pic>
              </a:graphicData>
            </a:graphic>
          </wp:inline>
        </w:drawing>
      </w:r>
    </w:p>
    <w:p w:rsidR="00236CFB" w:rsidRDefault="00236CFB" w:rsidP="004F4C37">
      <w:pPr>
        <w:autoSpaceDE w:val="0"/>
        <w:autoSpaceDN w:val="0"/>
        <w:adjustRightInd w:val="0"/>
        <w:spacing w:after="0" w:line="240" w:lineRule="auto"/>
        <w:ind w:left="284"/>
        <w:rPr>
          <w:rFonts w:ascii="Calibri" w:hAnsi="Calibri" w:cs="Calibri"/>
          <w:b/>
          <w:bCs/>
          <w:color w:val="262626"/>
          <w:sz w:val="32"/>
          <w:szCs w:val="32"/>
        </w:rPr>
      </w:pPr>
    </w:p>
    <w:p w:rsidR="004F4C37" w:rsidRPr="00236CFB" w:rsidRDefault="004F4C37" w:rsidP="004F4C37">
      <w:pPr>
        <w:autoSpaceDE w:val="0"/>
        <w:autoSpaceDN w:val="0"/>
        <w:adjustRightInd w:val="0"/>
        <w:spacing w:after="0" w:line="240" w:lineRule="auto"/>
        <w:ind w:left="284"/>
        <w:rPr>
          <w:rFonts w:ascii="Times New Roman" w:hAnsi="Times New Roman" w:cs="Times New Roman"/>
          <w:sz w:val="24"/>
          <w:szCs w:val="24"/>
          <w:u w:val="single"/>
        </w:rPr>
      </w:pPr>
      <w:r w:rsidRPr="003E2FC2">
        <w:rPr>
          <w:rFonts w:ascii="Calibri" w:hAnsi="Calibri" w:cs="Calibri"/>
          <w:b/>
          <w:bCs/>
          <w:color w:val="262626"/>
          <w:sz w:val="32"/>
          <w:szCs w:val="32"/>
          <w:highlight w:val="yellow"/>
          <w:u w:val="single"/>
        </w:rPr>
        <w:t>CHAIN AND CHAIN SLINGS</w:t>
      </w:r>
      <w:r w:rsidRPr="00236CFB">
        <w:rPr>
          <w:rFonts w:ascii="Calibri" w:hAnsi="Calibri" w:cs="Calibri"/>
          <w:b/>
          <w:bCs/>
          <w:color w:val="262626"/>
          <w:sz w:val="32"/>
          <w:szCs w:val="32"/>
          <w:u w:val="single"/>
        </w:rPr>
        <w:t xml:space="preserve"> </w:t>
      </w:r>
    </w:p>
    <w:p w:rsidR="004F4C37" w:rsidRPr="00236CFB" w:rsidRDefault="004F4C37" w:rsidP="00236CFB">
      <w:pPr>
        <w:autoSpaceDE w:val="0"/>
        <w:autoSpaceDN w:val="0"/>
        <w:adjustRightInd w:val="0"/>
        <w:spacing w:after="0" w:line="240" w:lineRule="auto"/>
        <w:ind w:left="284"/>
        <w:rPr>
          <w:rFonts w:ascii="Times New Roman" w:hAnsi="Times New Roman" w:cs="Times New Roman"/>
          <w:sz w:val="24"/>
          <w:szCs w:val="24"/>
        </w:rPr>
      </w:pPr>
      <w:r>
        <w:rPr>
          <w:rFonts w:ascii="Calibri" w:hAnsi="Calibri" w:cs="Calibri"/>
          <w:color w:val="000000"/>
        </w:rPr>
        <w:t xml:space="preserve"> </w:t>
      </w:r>
    </w:p>
    <w:p w:rsidR="00236CFB" w:rsidRDefault="00236CFB" w:rsidP="00236CFB">
      <w:pPr>
        <w:autoSpaceDE w:val="0"/>
        <w:autoSpaceDN w:val="0"/>
        <w:adjustRightInd w:val="0"/>
        <w:spacing w:after="0" w:line="240" w:lineRule="auto"/>
        <w:ind w:left="426"/>
        <w:rPr>
          <w:rFonts w:ascii="Calibri" w:hAnsi="Calibri" w:cs="Calibri"/>
          <w:color w:val="000000"/>
          <w:sz w:val="28"/>
          <w:szCs w:val="28"/>
        </w:rPr>
      </w:pPr>
      <w:r w:rsidRPr="00236CFB">
        <w:rPr>
          <w:rFonts w:ascii="Calibri" w:hAnsi="Calibri" w:cs="Calibri"/>
          <w:b/>
          <w:color w:val="000000"/>
          <w:sz w:val="28"/>
          <w:szCs w:val="28"/>
        </w:rPr>
        <w:t xml:space="preserve">Steel chain </w:t>
      </w:r>
      <w:r w:rsidR="004F4C37" w:rsidRPr="00236CFB">
        <w:rPr>
          <w:rFonts w:ascii="Calibri" w:hAnsi="Calibri" w:cs="Calibri"/>
          <w:b/>
          <w:color w:val="000000"/>
          <w:sz w:val="28"/>
          <w:szCs w:val="28"/>
        </w:rPr>
        <w:t>is</w:t>
      </w:r>
      <w:r w:rsidR="004F4C37" w:rsidRPr="00236CFB">
        <w:rPr>
          <w:rFonts w:ascii="Calibri" w:hAnsi="Calibri" w:cs="Calibri"/>
          <w:color w:val="000000"/>
          <w:sz w:val="28"/>
          <w:szCs w:val="28"/>
        </w:rPr>
        <w:t xml:space="preserve"> </w:t>
      </w:r>
      <w:r w:rsidR="004F4C37" w:rsidRPr="00236CFB">
        <w:rPr>
          <w:rFonts w:ascii="Calibri" w:hAnsi="Calibri" w:cs="Calibri"/>
          <w:b/>
          <w:color w:val="000000"/>
          <w:sz w:val="28"/>
          <w:szCs w:val="28"/>
        </w:rPr>
        <w:t>generally 5 to 6 times heavier than wire rope</w:t>
      </w:r>
      <w:r w:rsidR="004F4C37" w:rsidRPr="00236CFB">
        <w:rPr>
          <w:rFonts w:ascii="Calibri" w:hAnsi="Calibri" w:cs="Calibri"/>
          <w:color w:val="000000"/>
          <w:sz w:val="28"/>
          <w:szCs w:val="28"/>
        </w:rPr>
        <w:t xml:space="preserve">. </w:t>
      </w:r>
    </w:p>
    <w:p w:rsidR="004F4C37" w:rsidRPr="00236CFB" w:rsidRDefault="004F4C37" w:rsidP="00236CFB">
      <w:pPr>
        <w:autoSpaceDE w:val="0"/>
        <w:autoSpaceDN w:val="0"/>
        <w:adjustRightInd w:val="0"/>
        <w:spacing w:after="0" w:line="240" w:lineRule="auto"/>
        <w:ind w:left="426"/>
        <w:rPr>
          <w:rFonts w:ascii="Calibri" w:hAnsi="Calibri" w:cs="Calibri"/>
          <w:color w:val="000000"/>
          <w:sz w:val="28"/>
          <w:szCs w:val="28"/>
        </w:rPr>
      </w:pPr>
      <w:r w:rsidRPr="00313B6E">
        <w:rPr>
          <w:rFonts w:ascii="Calibri" w:hAnsi="Calibri" w:cs="Calibri"/>
          <w:b/>
          <w:color w:val="000000"/>
          <w:sz w:val="28"/>
          <w:szCs w:val="28"/>
        </w:rPr>
        <w:t>Chain have a longer working life than that of wire rope</w:t>
      </w:r>
      <w:r w:rsidR="00236CFB">
        <w:rPr>
          <w:rFonts w:ascii="Calibri" w:hAnsi="Calibri" w:cs="Calibri"/>
          <w:color w:val="000000"/>
          <w:sz w:val="28"/>
          <w:szCs w:val="28"/>
        </w:rPr>
        <w:t>.</w:t>
      </w:r>
      <w:r w:rsidRPr="00236CFB">
        <w:rPr>
          <w:rFonts w:ascii="Calibri" w:hAnsi="Calibri" w:cs="Calibri"/>
          <w:color w:val="000000"/>
          <w:sz w:val="28"/>
          <w:szCs w:val="28"/>
        </w:rPr>
        <w:t xml:space="preserve"> </w:t>
      </w:r>
      <w:r w:rsidR="00313B6E" w:rsidRPr="00313B6E">
        <w:rPr>
          <w:rFonts w:ascii="Calibri" w:hAnsi="Calibri" w:cs="Calibri"/>
          <w:i/>
          <w:color w:val="000000"/>
          <w:sz w:val="28"/>
          <w:szCs w:val="28"/>
        </w:rPr>
        <w:t>As</w:t>
      </w:r>
      <w:r w:rsidRPr="00313B6E">
        <w:rPr>
          <w:rFonts w:ascii="Calibri" w:hAnsi="Calibri" w:cs="Calibri"/>
          <w:i/>
          <w:color w:val="000000"/>
          <w:sz w:val="28"/>
          <w:szCs w:val="28"/>
        </w:rPr>
        <w:t xml:space="preserve"> it is very </w:t>
      </w:r>
      <w:r w:rsidR="00313B6E" w:rsidRPr="00313B6E">
        <w:rPr>
          <w:rFonts w:ascii="Calibri" w:hAnsi="Calibri" w:cs="Calibri"/>
          <w:i/>
          <w:color w:val="000000"/>
          <w:sz w:val="28"/>
          <w:szCs w:val="28"/>
        </w:rPr>
        <w:t>tough</w:t>
      </w:r>
      <w:r w:rsidRPr="00313B6E">
        <w:rPr>
          <w:rFonts w:ascii="Calibri" w:hAnsi="Calibri" w:cs="Calibri"/>
          <w:i/>
          <w:color w:val="000000"/>
          <w:sz w:val="28"/>
          <w:szCs w:val="28"/>
        </w:rPr>
        <w:t xml:space="preserve"> and is less </w:t>
      </w:r>
      <w:r w:rsidR="00236CFB" w:rsidRPr="00313B6E">
        <w:rPr>
          <w:rFonts w:ascii="Calibri" w:hAnsi="Calibri" w:cs="Calibri"/>
          <w:i/>
          <w:color w:val="000000"/>
          <w:sz w:val="28"/>
          <w:szCs w:val="28"/>
        </w:rPr>
        <w:t xml:space="preserve">prone to damage in </w:t>
      </w:r>
      <w:r w:rsidRPr="00313B6E">
        <w:rPr>
          <w:rFonts w:ascii="Calibri" w:hAnsi="Calibri" w:cs="Calibri"/>
          <w:i/>
          <w:color w:val="000000"/>
          <w:sz w:val="28"/>
          <w:szCs w:val="28"/>
        </w:rPr>
        <w:t xml:space="preserve">use.  </w:t>
      </w:r>
    </w:p>
    <w:p w:rsidR="004F4C37" w:rsidRDefault="004F4C37" w:rsidP="00313B6E">
      <w:pPr>
        <w:autoSpaceDE w:val="0"/>
        <w:autoSpaceDN w:val="0"/>
        <w:adjustRightInd w:val="0"/>
        <w:spacing w:after="0" w:line="240" w:lineRule="auto"/>
        <w:rPr>
          <w:rFonts w:ascii="Times New Roman" w:hAnsi="Times New Roman" w:cs="Times New Roman"/>
          <w:sz w:val="24"/>
          <w:szCs w:val="24"/>
        </w:rPr>
      </w:pPr>
      <w:r>
        <w:rPr>
          <w:rFonts w:ascii="Calibri" w:hAnsi="Calibri" w:cs="Calibri"/>
          <w:color w:val="000000"/>
        </w:rPr>
        <w:t xml:space="preserve">  </w:t>
      </w:r>
    </w:p>
    <w:p w:rsidR="004F4C37" w:rsidRPr="00236CFB" w:rsidRDefault="004F4C37" w:rsidP="004F4C37">
      <w:pPr>
        <w:autoSpaceDE w:val="0"/>
        <w:autoSpaceDN w:val="0"/>
        <w:adjustRightInd w:val="0"/>
        <w:spacing w:after="0" w:line="240" w:lineRule="auto"/>
        <w:ind w:left="284"/>
        <w:rPr>
          <w:rFonts w:ascii="Times New Roman" w:hAnsi="Times New Roman" w:cs="Times New Roman"/>
          <w:sz w:val="24"/>
          <w:szCs w:val="24"/>
          <w:u w:val="single"/>
        </w:rPr>
      </w:pPr>
      <w:r w:rsidRPr="00236CFB">
        <w:rPr>
          <w:rFonts w:ascii="Calibri" w:hAnsi="Calibri" w:cs="Calibri"/>
          <w:b/>
          <w:bCs/>
          <w:color w:val="262626"/>
          <w:sz w:val="28"/>
          <w:szCs w:val="28"/>
          <w:u w:val="single"/>
        </w:rPr>
        <w:t xml:space="preserve">Chain and Chain Sling Standards </w:t>
      </w:r>
    </w:p>
    <w:p w:rsidR="004F4C37" w:rsidRPr="00236CFB" w:rsidRDefault="004F4C37" w:rsidP="00313B6E">
      <w:pPr>
        <w:autoSpaceDE w:val="0"/>
        <w:autoSpaceDN w:val="0"/>
        <w:adjustRightInd w:val="0"/>
        <w:spacing w:after="0" w:line="240" w:lineRule="auto"/>
        <w:rPr>
          <w:rFonts w:ascii="Calibri" w:hAnsi="Calibri" w:cs="Calibri"/>
          <w:color w:val="000000"/>
          <w:sz w:val="28"/>
          <w:szCs w:val="28"/>
        </w:rPr>
      </w:pPr>
    </w:p>
    <w:p w:rsidR="00313B6E" w:rsidRDefault="004F4C37" w:rsidP="00236CFB">
      <w:pPr>
        <w:autoSpaceDE w:val="0"/>
        <w:autoSpaceDN w:val="0"/>
        <w:adjustRightInd w:val="0"/>
        <w:spacing w:after="0" w:line="240" w:lineRule="auto"/>
        <w:ind w:left="426"/>
        <w:rPr>
          <w:rFonts w:ascii="Calibri" w:hAnsi="Calibri" w:cs="Calibri"/>
          <w:color w:val="000000"/>
          <w:sz w:val="28"/>
          <w:szCs w:val="28"/>
        </w:rPr>
      </w:pPr>
      <w:r w:rsidRPr="00313B6E">
        <w:rPr>
          <w:rFonts w:ascii="Calibri" w:hAnsi="Calibri" w:cs="Calibri"/>
          <w:b/>
          <w:color w:val="000000"/>
          <w:sz w:val="28"/>
          <w:szCs w:val="28"/>
        </w:rPr>
        <w:t>BS EN 818</w:t>
      </w:r>
      <w:r w:rsidRPr="00236CFB">
        <w:rPr>
          <w:rFonts w:ascii="Calibri" w:hAnsi="Calibri" w:cs="Calibri"/>
          <w:color w:val="000000"/>
          <w:sz w:val="28"/>
          <w:szCs w:val="28"/>
        </w:rPr>
        <w:t xml:space="preserve"> is the </w:t>
      </w:r>
      <w:r w:rsidR="00236CFB" w:rsidRPr="00236CFB">
        <w:rPr>
          <w:rFonts w:ascii="Calibri" w:hAnsi="Calibri" w:cs="Calibri"/>
          <w:color w:val="000000"/>
          <w:sz w:val="28"/>
          <w:szCs w:val="28"/>
        </w:rPr>
        <w:t>harmonized</w:t>
      </w:r>
      <w:r w:rsidRPr="00236CFB">
        <w:rPr>
          <w:rFonts w:ascii="Calibri" w:hAnsi="Calibri" w:cs="Calibri"/>
          <w:color w:val="000000"/>
          <w:sz w:val="28"/>
          <w:szCs w:val="28"/>
        </w:rPr>
        <w:t xml:space="preserve"> European Standard for chain and chain slings. </w:t>
      </w:r>
    </w:p>
    <w:p w:rsidR="004F4C37" w:rsidRDefault="004F4C37" w:rsidP="00236CFB">
      <w:pPr>
        <w:autoSpaceDE w:val="0"/>
        <w:autoSpaceDN w:val="0"/>
        <w:adjustRightInd w:val="0"/>
        <w:spacing w:after="0" w:line="240" w:lineRule="auto"/>
        <w:ind w:left="426"/>
        <w:rPr>
          <w:rFonts w:ascii="Calibri" w:hAnsi="Calibri" w:cs="Calibri"/>
          <w:color w:val="000000"/>
          <w:sz w:val="28"/>
          <w:szCs w:val="28"/>
        </w:rPr>
      </w:pPr>
      <w:r w:rsidRPr="00236CFB">
        <w:rPr>
          <w:rFonts w:ascii="Calibri" w:hAnsi="Calibri" w:cs="Calibri"/>
          <w:color w:val="000000"/>
          <w:sz w:val="28"/>
          <w:szCs w:val="28"/>
        </w:rPr>
        <w:t xml:space="preserve">It has been prepared to enable manufacturers to demonstrate that they are </w:t>
      </w:r>
      <w:r w:rsidRPr="00A91EE0">
        <w:rPr>
          <w:rFonts w:ascii="Calibri" w:hAnsi="Calibri" w:cs="Calibri"/>
          <w:b/>
          <w:color w:val="000000"/>
          <w:sz w:val="28"/>
          <w:szCs w:val="28"/>
        </w:rPr>
        <w:t>meeting the</w:t>
      </w:r>
      <w:r w:rsidRPr="00236CFB">
        <w:rPr>
          <w:rFonts w:ascii="Calibri" w:hAnsi="Calibri" w:cs="Calibri"/>
          <w:color w:val="000000"/>
          <w:sz w:val="28"/>
          <w:szCs w:val="28"/>
        </w:rPr>
        <w:t xml:space="preserve"> essential </w:t>
      </w:r>
      <w:r w:rsidRPr="00A91EE0">
        <w:rPr>
          <w:rFonts w:ascii="Calibri" w:hAnsi="Calibri" w:cs="Calibri"/>
          <w:b/>
          <w:color w:val="000000"/>
          <w:sz w:val="28"/>
          <w:szCs w:val="28"/>
        </w:rPr>
        <w:t>safe</w:t>
      </w:r>
      <w:r w:rsidR="00236CFB" w:rsidRPr="00A91EE0">
        <w:rPr>
          <w:rFonts w:ascii="Calibri" w:hAnsi="Calibri" w:cs="Calibri"/>
          <w:b/>
          <w:color w:val="000000"/>
          <w:sz w:val="28"/>
          <w:szCs w:val="28"/>
        </w:rPr>
        <w:t>ty requirements</w:t>
      </w:r>
      <w:r w:rsidR="00236CFB">
        <w:rPr>
          <w:rFonts w:ascii="Calibri" w:hAnsi="Calibri" w:cs="Calibri"/>
          <w:color w:val="000000"/>
          <w:sz w:val="28"/>
          <w:szCs w:val="28"/>
        </w:rPr>
        <w:t xml:space="preserve"> of the European </w:t>
      </w:r>
      <w:r w:rsidRPr="00236CFB">
        <w:rPr>
          <w:rFonts w:ascii="Calibri" w:hAnsi="Calibri" w:cs="Calibri"/>
          <w:color w:val="000000"/>
          <w:sz w:val="28"/>
          <w:szCs w:val="28"/>
        </w:rPr>
        <w:t>Machinery Directive</w:t>
      </w:r>
      <w:r w:rsidR="00313B6E">
        <w:rPr>
          <w:rFonts w:ascii="Calibri" w:hAnsi="Calibri" w:cs="Calibri"/>
          <w:color w:val="000000"/>
          <w:sz w:val="28"/>
          <w:szCs w:val="28"/>
        </w:rPr>
        <w:t>.</w:t>
      </w:r>
      <w:r w:rsidRPr="00236CFB">
        <w:rPr>
          <w:rFonts w:ascii="Calibri" w:hAnsi="Calibri" w:cs="Calibri"/>
          <w:color w:val="000000"/>
          <w:sz w:val="28"/>
          <w:szCs w:val="28"/>
        </w:rPr>
        <w:t xml:space="preserve"> </w:t>
      </w:r>
    </w:p>
    <w:p w:rsidR="00313B6E" w:rsidRPr="00236CFB" w:rsidRDefault="00313B6E" w:rsidP="00236CFB">
      <w:pPr>
        <w:autoSpaceDE w:val="0"/>
        <w:autoSpaceDN w:val="0"/>
        <w:adjustRightInd w:val="0"/>
        <w:spacing w:after="0" w:line="240" w:lineRule="auto"/>
        <w:ind w:left="426"/>
        <w:rPr>
          <w:rFonts w:ascii="Calibri" w:hAnsi="Calibri" w:cs="Calibri"/>
          <w:color w:val="000000"/>
          <w:sz w:val="28"/>
          <w:szCs w:val="28"/>
        </w:rPr>
      </w:pPr>
    </w:p>
    <w:p w:rsidR="004F4C37" w:rsidRPr="00236CFB" w:rsidRDefault="004F4C37" w:rsidP="00236CFB">
      <w:pPr>
        <w:autoSpaceDE w:val="0"/>
        <w:autoSpaceDN w:val="0"/>
        <w:adjustRightInd w:val="0"/>
        <w:spacing w:after="0" w:line="240" w:lineRule="auto"/>
        <w:ind w:left="426"/>
        <w:rPr>
          <w:rFonts w:ascii="Calibri" w:hAnsi="Calibri" w:cs="Calibri"/>
          <w:color w:val="000000"/>
          <w:sz w:val="28"/>
          <w:szCs w:val="28"/>
        </w:rPr>
      </w:pPr>
      <w:r w:rsidRPr="00236CFB">
        <w:rPr>
          <w:rFonts w:ascii="Calibri" w:hAnsi="Calibri" w:cs="Calibri"/>
          <w:color w:val="000000"/>
          <w:sz w:val="28"/>
          <w:szCs w:val="28"/>
        </w:rPr>
        <w:lastRenderedPageBreak/>
        <w:t xml:space="preserve">• </w:t>
      </w:r>
      <w:r w:rsidRPr="003D79CE">
        <w:rPr>
          <w:rFonts w:ascii="Calibri" w:hAnsi="Calibri" w:cs="Calibri"/>
          <w:color w:val="000000"/>
          <w:sz w:val="28"/>
          <w:szCs w:val="28"/>
          <w:highlight w:val="yellow"/>
        </w:rPr>
        <w:t>Chain intended for use in chain sling assembly</w:t>
      </w:r>
      <w:r w:rsidRPr="00236CFB">
        <w:rPr>
          <w:rFonts w:ascii="Calibri" w:hAnsi="Calibri" w:cs="Calibri"/>
          <w:color w:val="000000"/>
          <w:sz w:val="28"/>
          <w:szCs w:val="28"/>
        </w:rPr>
        <w:t xml:space="preserve"> is graded using numbers </w:t>
      </w:r>
    </w:p>
    <w:p w:rsidR="004F4C37" w:rsidRPr="00236CFB" w:rsidRDefault="004F4C37" w:rsidP="00236CFB">
      <w:pPr>
        <w:pStyle w:val="ListParagraph"/>
        <w:numPr>
          <w:ilvl w:val="0"/>
          <w:numId w:val="3"/>
        </w:numPr>
        <w:autoSpaceDE w:val="0"/>
        <w:autoSpaceDN w:val="0"/>
        <w:adjustRightInd w:val="0"/>
        <w:spacing w:after="0" w:line="240" w:lineRule="auto"/>
        <w:rPr>
          <w:rFonts w:ascii="Calibri" w:hAnsi="Calibri" w:cs="Calibri"/>
          <w:color w:val="000000"/>
          <w:sz w:val="28"/>
          <w:szCs w:val="28"/>
        </w:rPr>
      </w:pPr>
      <w:r w:rsidRPr="003D79CE">
        <w:rPr>
          <w:rFonts w:ascii="Calibri" w:hAnsi="Calibri" w:cs="Calibri"/>
          <w:b/>
          <w:color w:val="000000"/>
          <w:sz w:val="28"/>
          <w:szCs w:val="28"/>
          <w:highlight w:val="yellow"/>
        </w:rPr>
        <w:t>BS EN 818</w:t>
      </w:r>
      <w:r w:rsidRPr="00236CFB">
        <w:rPr>
          <w:rFonts w:ascii="Calibri" w:hAnsi="Calibri" w:cs="Calibri"/>
          <w:color w:val="000000"/>
          <w:sz w:val="28"/>
          <w:szCs w:val="28"/>
        </w:rPr>
        <w:t xml:space="preserve"> currently uses </w:t>
      </w:r>
      <w:r w:rsidRPr="003D79CE">
        <w:rPr>
          <w:rFonts w:ascii="Calibri" w:hAnsi="Calibri" w:cs="Calibri"/>
          <w:color w:val="000000"/>
          <w:sz w:val="28"/>
          <w:szCs w:val="28"/>
          <w:highlight w:val="yellow"/>
        </w:rPr>
        <w:t xml:space="preserve">grade </w:t>
      </w:r>
      <w:r w:rsidRPr="003D79CE">
        <w:rPr>
          <w:rFonts w:ascii="Calibri" w:hAnsi="Calibri" w:cs="Calibri"/>
          <w:b/>
          <w:color w:val="000000"/>
          <w:sz w:val="28"/>
          <w:szCs w:val="28"/>
          <w:highlight w:val="yellow"/>
        </w:rPr>
        <w:t>4 and 8</w:t>
      </w:r>
      <w:r w:rsidRPr="00236CFB">
        <w:rPr>
          <w:rFonts w:ascii="Calibri" w:hAnsi="Calibri" w:cs="Calibri"/>
          <w:color w:val="000000"/>
          <w:sz w:val="28"/>
          <w:szCs w:val="28"/>
        </w:rPr>
        <w:t xml:space="preserve"> steel for chain manufacture</w:t>
      </w:r>
    </w:p>
    <w:p w:rsidR="004F4C37" w:rsidRPr="00236CFB" w:rsidRDefault="004F4C37" w:rsidP="00236CFB">
      <w:pPr>
        <w:pStyle w:val="ListParagraph"/>
        <w:numPr>
          <w:ilvl w:val="0"/>
          <w:numId w:val="3"/>
        </w:numPr>
        <w:autoSpaceDE w:val="0"/>
        <w:autoSpaceDN w:val="0"/>
        <w:adjustRightInd w:val="0"/>
        <w:spacing w:after="0" w:line="240" w:lineRule="auto"/>
        <w:rPr>
          <w:rFonts w:ascii="Calibri" w:hAnsi="Calibri" w:cs="Calibri"/>
          <w:color w:val="000000"/>
          <w:sz w:val="28"/>
          <w:szCs w:val="28"/>
        </w:rPr>
      </w:pPr>
      <w:r w:rsidRPr="00236CFB">
        <w:rPr>
          <w:rFonts w:ascii="Calibri" w:hAnsi="Calibri" w:cs="Calibri"/>
          <w:color w:val="000000"/>
          <w:sz w:val="28"/>
          <w:szCs w:val="28"/>
        </w:rPr>
        <w:t xml:space="preserve">The grade of chain intended for sling manufacture formerly known as grade </w:t>
      </w:r>
      <w:r w:rsidRPr="00313B6E">
        <w:rPr>
          <w:rFonts w:ascii="Calibri" w:hAnsi="Calibri" w:cs="Calibri"/>
          <w:b/>
          <w:color w:val="000000"/>
          <w:sz w:val="28"/>
          <w:szCs w:val="28"/>
        </w:rPr>
        <w:t>T</w:t>
      </w:r>
      <w:r w:rsidRPr="00236CFB">
        <w:rPr>
          <w:rFonts w:ascii="Calibri" w:hAnsi="Calibri" w:cs="Calibri"/>
          <w:color w:val="000000"/>
          <w:sz w:val="28"/>
          <w:szCs w:val="28"/>
        </w:rPr>
        <w:t xml:space="preserve"> </w:t>
      </w:r>
      <w:r w:rsidRPr="00313B6E">
        <w:rPr>
          <w:rFonts w:ascii="Calibri" w:hAnsi="Calibri" w:cs="Calibri"/>
          <w:b/>
          <w:color w:val="000000"/>
          <w:sz w:val="28"/>
          <w:szCs w:val="28"/>
        </w:rPr>
        <w:t>is now grade marked 8</w:t>
      </w:r>
    </w:p>
    <w:p w:rsidR="004F4C37" w:rsidRPr="00236CFB" w:rsidRDefault="004F4C37" w:rsidP="00236CFB">
      <w:pPr>
        <w:autoSpaceDE w:val="0"/>
        <w:autoSpaceDN w:val="0"/>
        <w:adjustRightInd w:val="0"/>
        <w:spacing w:after="0" w:line="240" w:lineRule="auto"/>
        <w:ind w:left="426"/>
        <w:rPr>
          <w:rFonts w:ascii="Calibri" w:hAnsi="Calibri" w:cs="Calibri"/>
          <w:color w:val="000000"/>
          <w:sz w:val="28"/>
          <w:szCs w:val="28"/>
        </w:rPr>
      </w:pPr>
      <w:r w:rsidRPr="00236CFB">
        <w:rPr>
          <w:rFonts w:ascii="Calibri" w:hAnsi="Calibri" w:cs="Calibri"/>
          <w:color w:val="000000"/>
          <w:sz w:val="28"/>
          <w:szCs w:val="28"/>
        </w:rPr>
        <w:t xml:space="preserve"> </w:t>
      </w:r>
    </w:p>
    <w:p w:rsidR="004F4C37" w:rsidRPr="00236CFB" w:rsidRDefault="004F4C37" w:rsidP="00236CFB">
      <w:pPr>
        <w:autoSpaceDE w:val="0"/>
        <w:autoSpaceDN w:val="0"/>
        <w:adjustRightInd w:val="0"/>
        <w:spacing w:after="0" w:line="240" w:lineRule="auto"/>
        <w:ind w:left="426"/>
        <w:rPr>
          <w:rFonts w:ascii="Calibri" w:hAnsi="Calibri" w:cs="Calibri"/>
          <w:color w:val="000000"/>
          <w:sz w:val="28"/>
          <w:szCs w:val="28"/>
        </w:rPr>
      </w:pPr>
      <w:r w:rsidRPr="00236CFB">
        <w:rPr>
          <w:rFonts w:ascii="Calibri" w:hAnsi="Calibri" w:cs="Calibri"/>
          <w:color w:val="000000"/>
          <w:sz w:val="28"/>
          <w:szCs w:val="28"/>
        </w:rPr>
        <w:t xml:space="preserve">• </w:t>
      </w:r>
      <w:r w:rsidRPr="003D79CE">
        <w:rPr>
          <w:rFonts w:ascii="Calibri" w:hAnsi="Calibri" w:cs="Calibri"/>
          <w:color w:val="000000"/>
          <w:sz w:val="28"/>
          <w:szCs w:val="28"/>
          <w:highlight w:val="yellow"/>
        </w:rPr>
        <w:t>Chain intended as load chain for lifting appliances</w:t>
      </w:r>
      <w:r w:rsidRPr="00236CFB">
        <w:rPr>
          <w:rFonts w:ascii="Calibri" w:hAnsi="Calibri" w:cs="Calibri"/>
          <w:color w:val="000000"/>
          <w:sz w:val="28"/>
          <w:szCs w:val="28"/>
        </w:rPr>
        <w:t xml:space="preserve"> is letter graded </w:t>
      </w:r>
    </w:p>
    <w:p w:rsidR="003E2FC2" w:rsidRPr="005250B2" w:rsidRDefault="004F4C37" w:rsidP="005250B2">
      <w:pPr>
        <w:pStyle w:val="ListParagraph"/>
        <w:numPr>
          <w:ilvl w:val="0"/>
          <w:numId w:val="3"/>
        </w:numPr>
        <w:autoSpaceDE w:val="0"/>
        <w:autoSpaceDN w:val="0"/>
        <w:adjustRightInd w:val="0"/>
        <w:spacing w:after="0" w:line="240" w:lineRule="auto"/>
        <w:rPr>
          <w:rFonts w:ascii="Calibri" w:hAnsi="Calibri" w:cs="Calibri"/>
          <w:color w:val="000000"/>
          <w:sz w:val="28"/>
          <w:szCs w:val="28"/>
        </w:rPr>
      </w:pPr>
      <w:r w:rsidRPr="003D79CE">
        <w:rPr>
          <w:rFonts w:ascii="Calibri" w:hAnsi="Calibri" w:cs="Calibri"/>
          <w:b/>
          <w:color w:val="000000"/>
          <w:sz w:val="28"/>
          <w:szCs w:val="28"/>
          <w:highlight w:val="yellow"/>
        </w:rPr>
        <w:t>BS EN 818-7</w:t>
      </w:r>
      <w:r w:rsidRPr="00236CFB">
        <w:rPr>
          <w:rFonts w:ascii="Calibri" w:hAnsi="Calibri" w:cs="Calibri"/>
          <w:color w:val="000000"/>
          <w:sz w:val="28"/>
          <w:szCs w:val="28"/>
        </w:rPr>
        <w:t xml:space="preserve"> covers grade</w:t>
      </w:r>
      <w:r w:rsidRPr="00313B6E">
        <w:rPr>
          <w:rFonts w:ascii="Calibri" w:hAnsi="Calibri" w:cs="Calibri"/>
          <w:b/>
          <w:color w:val="000000"/>
          <w:sz w:val="28"/>
          <w:szCs w:val="28"/>
        </w:rPr>
        <w:t xml:space="preserve"> </w:t>
      </w:r>
      <w:r w:rsidRPr="003D79CE">
        <w:rPr>
          <w:rFonts w:ascii="Calibri" w:hAnsi="Calibri" w:cs="Calibri"/>
          <w:b/>
          <w:color w:val="000000"/>
          <w:sz w:val="28"/>
          <w:szCs w:val="28"/>
          <w:highlight w:val="yellow"/>
        </w:rPr>
        <w:t>T</w:t>
      </w:r>
      <w:r w:rsidRPr="00236CFB">
        <w:rPr>
          <w:rFonts w:ascii="Calibri" w:hAnsi="Calibri" w:cs="Calibri"/>
          <w:color w:val="000000"/>
          <w:sz w:val="28"/>
          <w:szCs w:val="28"/>
        </w:rPr>
        <w:t xml:space="preserve"> chain (calibrated chain as it was previously known) of three types</w:t>
      </w:r>
      <w:r w:rsidRPr="00313B6E">
        <w:rPr>
          <w:rFonts w:ascii="Calibri" w:hAnsi="Calibri" w:cs="Calibri"/>
          <w:b/>
          <w:color w:val="000000"/>
          <w:sz w:val="28"/>
          <w:szCs w:val="28"/>
        </w:rPr>
        <w:t>: T, DAT and DT</w:t>
      </w:r>
    </w:p>
    <w:p w:rsidR="003E2FC2" w:rsidRDefault="003E2FC2" w:rsidP="004F4C37">
      <w:pPr>
        <w:autoSpaceDE w:val="0"/>
        <w:autoSpaceDN w:val="0"/>
        <w:adjustRightInd w:val="0"/>
        <w:spacing w:after="0" w:line="240" w:lineRule="auto"/>
        <w:ind w:left="284"/>
        <w:rPr>
          <w:rFonts w:ascii="Times New Roman" w:hAnsi="Times New Roman" w:cs="Times New Roman"/>
          <w:sz w:val="24"/>
          <w:szCs w:val="24"/>
        </w:rPr>
      </w:pPr>
    </w:p>
    <w:p w:rsidR="004F4C37" w:rsidRPr="00236CFB" w:rsidRDefault="004F4C37" w:rsidP="004F4C37">
      <w:pPr>
        <w:autoSpaceDE w:val="0"/>
        <w:autoSpaceDN w:val="0"/>
        <w:adjustRightInd w:val="0"/>
        <w:spacing w:after="0" w:line="240" w:lineRule="auto"/>
        <w:ind w:left="284"/>
        <w:rPr>
          <w:rFonts w:ascii="Times New Roman" w:hAnsi="Times New Roman" w:cs="Times New Roman"/>
          <w:sz w:val="24"/>
          <w:szCs w:val="24"/>
          <w:u w:val="single"/>
        </w:rPr>
      </w:pPr>
      <w:r w:rsidRPr="00236CFB">
        <w:rPr>
          <w:rFonts w:ascii="Calibri" w:hAnsi="Calibri" w:cs="Calibri"/>
          <w:b/>
          <w:bCs/>
          <w:color w:val="262626"/>
          <w:sz w:val="28"/>
          <w:szCs w:val="28"/>
          <w:u w:val="single"/>
        </w:rPr>
        <w:t xml:space="preserve">Medium and Fine Tolerance Chain </w:t>
      </w:r>
    </w:p>
    <w:p w:rsidR="004F4C37" w:rsidRDefault="004F4C37" w:rsidP="004F4C37">
      <w:pPr>
        <w:autoSpaceDE w:val="0"/>
        <w:autoSpaceDN w:val="0"/>
        <w:adjustRightInd w:val="0"/>
        <w:spacing w:after="0" w:line="240" w:lineRule="auto"/>
        <w:ind w:left="284"/>
        <w:rPr>
          <w:rFonts w:ascii="Calibri" w:hAnsi="Calibri" w:cs="Calibri"/>
          <w:color w:val="000000"/>
        </w:rPr>
      </w:pPr>
    </w:p>
    <w:p w:rsidR="004F4C37" w:rsidRDefault="004F4C37" w:rsidP="005250B2">
      <w:pPr>
        <w:autoSpaceDE w:val="0"/>
        <w:autoSpaceDN w:val="0"/>
        <w:adjustRightInd w:val="0"/>
        <w:spacing w:after="0" w:line="240" w:lineRule="auto"/>
        <w:ind w:left="426"/>
        <w:rPr>
          <w:rFonts w:ascii="Calibri" w:hAnsi="Calibri" w:cs="Calibri"/>
          <w:color w:val="000000"/>
          <w:sz w:val="28"/>
          <w:szCs w:val="28"/>
        </w:rPr>
      </w:pPr>
      <w:r w:rsidRPr="003D79CE">
        <w:rPr>
          <w:rFonts w:ascii="Calibri" w:hAnsi="Calibri" w:cs="Calibri"/>
          <w:b/>
          <w:color w:val="000000"/>
          <w:sz w:val="28"/>
          <w:szCs w:val="28"/>
          <w:highlight w:val="yellow"/>
        </w:rPr>
        <w:t>Medium tolerance</w:t>
      </w:r>
      <w:r w:rsidRPr="00A91EE0">
        <w:rPr>
          <w:rFonts w:ascii="Calibri" w:hAnsi="Calibri" w:cs="Calibri"/>
          <w:color w:val="000000"/>
          <w:sz w:val="28"/>
          <w:szCs w:val="28"/>
        </w:rPr>
        <w:t xml:space="preserve"> chain, </w:t>
      </w:r>
      <w:r w:rsidRPr="003D79CE">
        <w:rPr>
          <w:rFonts w:ascii="Calibri" w:hAnsi="Calibri" w:cs="Calibri"/>
          <w:b/>
          <w:color w:val="000000"/>
          <w:sz w:val="28"/>
          <w:szCs w:val="28"/>
          <w:highlight w:val="yellow"/>
        </w:rPr>
        <w:t>intended for sling manufacture</w:t>
      </w:r>
      <w:r w:rsidRPr="00A91EE0">
        <w:rPr>
          <w:rFonts w:ascii="Calibri" w:hAnsi="Calibri" w:cs="Calibri"/>
          <w:color w:val="000000"/>
          <w:sz w:val="28"/>
          <w:szCs w:val="28"/>
        </w:rPr>
        <w:t xml:space="preserve">, needs to be more </w:t>
      </w:r>
      <w:r w:rsidRPr="00A91EE0">
        <w:rPr>
          <w:rFonts w:ascii="Calibri" w:hAnsi="Calibri" w:cs="Calibri"/>
          <w:b/>
          <w:color w:val="000000"/>
          <w:sz w:val="28"/>
          <w:szCs w:val="28"/>
        </w:rPr>
        <w:t>ductile to withstand</w:t>
      </w:r>
      <w:r w:rsidRPr="00A91EE0">
        <w:rPr>
          <w:rFonts w:ascii="Calibri" w:hAnsi="Calibri" w:cs="Calibri"/>
          <w:color w:val="000000"/>
          <w:sz w:val="28"/>
          <w:szCs w:val="28"/>
        </w:rPr>
        <w:t xml:space="preserve"> </w:t>
      </w:r>
      <w:r w:rsidRPr="00A91EE0">
        <w:rPr>
          <w:rFonts w:ascii="Calibri" w:hAnsi="Calibri" w:cs="Calibri"/>
          <w:b/>
          <w:color w:val="000000"/>
          <w:sz w:val="28"/>
          <w:szCs w:val="28"/>
        </w:rPr>
        <w:t>shock loading</w:t>
      </w:r>
      <w:r w:rsidR="00313B6E" w:rsidRPr="00A91EE0">
        <w:rPr>
          <w:rFonts w:ascii="Calibri" w:hAnsi="Calibri" w:cs="Calibri"/>
          <w:color w:val="000000"/>
          <w:sz w:val="28"/>
          <w:szCs w:val="28"/>
        </w:rPr>
        <w:t>.</w:t>
      </w:r>
    </w:p>
    <w:p w:rsidR="005250B2" w:rsidRPr="00A91EE0" w:rsidRDefault="005250B2" w:rsidP="005250B2">
      <w:pPr>
        <w:autoSpaceDE w:val="0"/>
        <w:autoSpaceDN w:val="0"/>
        <w:adjustRightInd w:val="0"/>
        <w:spacing w:after="0" w:line="240" w:lineRule="auto"/>
        <w:ind w:left="426"/>
        <w:rPr>
          <w:rFonts w:ascii="Calibri" w:hAnsi="Calibri" w:cs="Calibri"/>
          <w:color w:val="000000"/>
          <w:sz w:val="28"/>
          <w:szCs w:val="28"/>
        </w:rPr>
      </w:pPr>
    </w:p>
    <w:p w:rsidR="00313B6E" w:rsidRPr="00A91EE0" w:rsidRDefault="004F4C37" w:rsidP="00236CFB">
      <w:pPr>
        <w:autoSpaceDE w:val="0"/>
        <w:autoSpaceDN w:val="0"/>
        <w:adjustRightInd w:val="0"/>
        <w:spacing w:after="0" w:line="240" w:lineRule="auto"/>
        <w:ind w:left="426"/>
        <w:rPr>
          <w:rFonts w:ascii="Calibri" w:hAnsi="Calibri" w:cs="Calibri"/>
          <w:color w:val="000000"/>
          <w:sz w:val="28"/>
          <w:szCs w:val="28"/>
        </w:rPr>
      </w:pPr>
      <w:r w:rsidRPr="00A91EE0">
        <w:rPr>
          <w:rFonts w:ascii="Calibri" w:hAnsi="Calibri" w:cs="Calibri"/>
          <w:b/>
          <w:color w:val="000000"/>
          <w:sz w:val="28"/>
          <w:szCs w:val="28"/>
        </w:rPr>
        <w:t xml:space="preserve">Fine tolerance chain may be </w:t>
      </w:r>
      <w:r w:rsidR="00236CFB" w:rsidRPr="00A91EE0">
        <w:rPr>
          <w:rFonts w:ascii="Calibri" w:hAnsi="Calibri" w:cs="Calibri"/>
          <w:b/>
          <w:color w:val="000000"/>
          <w:sz w:val="28"/>
          <w:szCs w:val="28"/>
        </w:rPr>
        <w:t>recognized</w:t>
      </w:r>
      <w:r w:rsidRPr="00A91EE0">
        <w:rPr>
          <w:rFonts w:ascii="Calibri" w:hAnsi="Calibri" w:cs="Calibri"/>
          <w:b/>
          <w:color w:val="000000"/>
          <w:sz w:val="28"/>
          <w:szCs w:val="28"/>
        </w:rPr>
        <w:t xml:space="preserve"> in two ways</w:t>
      </w:r>
      <w:r w:rsidRPr="00A91EE0">
        <w:rPr>
          <w:rFonts w:ascii="Calibri" w:hAnsi="Calibri" w:cs="Calibri"/>
          <w:color w:val="000000"/>
          <w:sz w:val="28"/>
          <w:szCs w:val="28"/>
        </w:rPr>
        <w:t xml:space="preserve">. </w:t>
      </w:r>
    </w:p>
    <w:p w:rsidR="004F4C37" w:rsidRPr="00236CFB" w:rsidRDefault="00313B6E" w:rsidP="00236CFB">
      <w:pPr>
        <w:autoSpaceDE w:val="0"/>
        <w:autoSpaceDN w:val="0"/>
        <w:adjustRightInd w:val="0"/>
        <w:spacing w:after="0" w:line="240" w:lineRule="auto"/>
        <w:ind w:left="426"/>
        <w:rPr>
          <w:rFonts w:ascii="Calibri" w:hAnsi="Calibri" w:cs="Calibri"/>
          <w:color w:val="000000"/>
          <w:sz w:val="28"/>
          <w:szCs w:val="28"/>
        </w:rPr>
      </w:pPr>
      <w:r w:rsidRPr="00A91EE0">
        <w:rPr>
          <w:rFonts w:ascii="Calibri" w:hAnsi="Calibri" w:cs="Calibri"/>
          <w:b/>
          <w:color w:val="000000"/>
          <w:sz w:val="28"/>
          <w:szCs w:val="28"/>
        </w:rPr>
        <w:t>It</w:t>
      </w:r>
      <w:r w:rsidR="004F4C37" w:rsidRPr="00A91EE0">
        <w:rPr>
          <w:rFonts w:ascii="Calibri" w:hAnsi="Calibri" w:cs="Calibri"/>
          <w:b/>
          <w:color w:val="000000"/>
          <w:sz w:val="28"/>
          <w:szCs w:val="28"/>
        </w:rPr>
        <w:t xml:space="preserve"> has a bright finish and of course there is also the grade mark.</w:t>
      </w:r>
      <w:r w:rsidR="004F4C37" w:rsidRPr="00236CFB">
        <w:rPr>
          <w:rFonts w:ascii="Calibri" w:hAnsi="Calibri" w:cs="Calibri"/>
          <w:color w:val="000000"/>
          <w:sz w:val="28"/>
          <w:szCs w:val="28"/>
        </w:rPr>
        <w:t xml:space="preserve"> </w:t>
      </w:r>
    </w:p>
    <w:p w:rsidR="004F4C37" w:rsidRPr="00236CFB" w:rsidRDefault="004F4C37" w:rsidP="00236CFB">
      <w:pPr>
        <w:autoSpaceDE w:val="0"/>
        <w:autoSpaceDN w:val="0"/>
        <w:adjustRightInd w:val="0"/>
        <w:spacing w:after="0" w:line="240" w:lineRule="auto"/>
        <w:ind w:left="426"/>
        <w:rPr>
          <w:rFonts w:ascii="Calibri" w:hAnsi="Calibri" w:cs="Calibri"/>
          <w:color w:val="000000"/>
          <w:sz w:val="28"/>
          <w:szCs w:val="28"/>
        </w:rPr>
      </w:pPr>
    </w:p>
    <w:p w:rsidR="004F4C37" w:rsidRPr="00236CFB" w:rsidRDefault="004F4C37" w:rsidP="00236CFB">
      <w:pPr>
        <w:autoSpaceDE w:val="0"/>
        <w:autoSpaceDN w:val="0"/>
        <w:adjustRightInd w:val="0"/>
        <w:spacing w:after="0" w:line="240" w:lineRule="auto"/>
        <w:ind w:left="426"/>
        <w:rPr>
          <w:rFonts w:ascii="Calibri" w:hAnsi="Calibri" w:cs="Calibri"/>
          <w:color w:val="000000"/>
          <w:sz w:val="28"/>
          <w:szCs w:val="28"/>
        </w:rPr>
      </w:pPr>
      <w:r w:rsidRPr="00236CFB">
        <w:rPr>
          <w:rFonts w:ascii="Calibri" w:hAnsi="Calibri" w:cs="Calibri"/>
          <w:color w:val="000000"/>
          <w:sz w:val="28"/>
          <w:szCs w:val="28"/>
        </w:rPr>
        <w:t xml:space="preserve">Note: Slings made in the UK between </w:t>
      </w:r>
      <w:r w:rsidRPr="00313B6E">
        <w:rPr>
          <w:rFonts w:ascii="Calibri" w:hAnsi="Calibri" w:cs="Calibri"/>
          <w:b/>
          <w:color w:val="000000"/>
          <w:sz w:val="28"/>
          <w:szCs w:val="28"/>
        </w:rPr>
        <w:t>1981 and 1997 may show the letter ‘T’</w:t>
      </w:r>
      <w:r w:rsidR="00313B6E">
        <w:rPr>
          <w:rFonts w:ascii="Calibri" w:hAnsi="Calibri" w:cs="Calibri"/>
          <w:color w:val="000000"/>
          <w:sz w:val="28"/>
          <w:szCs w:val="28"/>
        </w:rPr>
        <w:t>.</w:t>
      </w:r>
    </w:p>
    <w:p w:rsidR="004F4C37" w:rsidRDefault="004F4C37" w:rsidP="004F4C37">
      <w:pPr>
        <w:autoSpaceDE w:val="0"/>
        <w:autoSpaceDN w:val="0"/>
        <w:adjustRightInd w:val="0"/>
        <w:spacing w:after="0" w:line="240" w:lineRule="auto"/>
        <w:ind w:left="284"/>
        <w:rPr>
          <w:rFonts w:ascii="Calibri" w:hAnsi="Calibri" w:cs="Calibri"/>
          <w:color w:val="000000"/>
        </w:rPr>
      </w:pPr>
    </w:p>
    <w:p w:rsidR="004F4C37" w:rsidRDefault="004F4C37" w:rsidP="00D0633B">
      <w:pPr>
        <w:autoSpaceDE w:val="0"/>
        <w:autoSpaceDN w:val="0"/>
        <w:adjustRightInd w:val="0"/>
        <w:spacing w:after="0" w:line="240" w:lineRule="auto"/>
        <w:ind w:left="426"/>
        <w:rPr>
          <w:rFonts w:ascii="Calibri" w:hAnsi="Calibri" w:cs="Calibri"/>
          <w:b/>
          <w:bCs/>
          <w:color w:val="262626"/>
          <w:sz w:val="28"/>
          <w:szCs w:val="28"/>
          <w:u w:val="single"/>
        </w:rPr>
      </w:pPr>
      <w:r w:rsidRPr="00236CFB">
        <w:rPr>
          <w:rFonts w:ascii="Calibri" w:hAnsi="Calibri" w:cs="Calibri"/>
          <w:b/>
          <w:bCs/>
          <w:color w:val="262626"/>
          <w:sz w:val="28"/>
          <w:szCs w:val="28"/>
          <w:u w:val="single"/>
        </w:rPr>
        <w:t>Medium Tolerance</w:t>
      </w:r>
    </w:p>
    <w:p w:rsidR="00236CFB" w:rsidRPr="00236CFB" w:rsidRDefault="00236CFB" w:rsidP="004F4C37">
      <w:pPr>
        <w:autoSpaceDE w:val="0"/>
        <w:autoSpaceDN w:val="0"/>
        <w:adjustRightInd w:val="0"/>
        <w:spacing w:after="0" w:line="240" w:lineRule="auto"/>
        <w:ind w:left="284"/>
        <w:rPr>
          <w:rFonts w:ascii="Calibri" w:hAnsi="Calibri" w:cs="Calibri"/>
          <w:b/>
          <w:bCs/>
          <w:color w:val="262626"/>
          <w:sz w:val="28"/>
          <w:szCs w:val="28"/>
          <w:u w:val="single"/>
        </w:rPr>
      </w:pPr>
    </w:p>
    <w:p w:rsidR="004F4C37" w:rsidRPr="00313B6E" w:rsidRDefault="004F4C37" w:rsidP="00236CFB">
      <w:pPr>
        <w:autoSpaceDE w:val="0"/>
        <w:autoSpaceDN w:val="0"/>
        <w:adjustRightInd w:val="0"/>
        <w:spacing w:after="0" w:line="240" w:lineRule="auto"/>
        <w:ind w:left="426"/>
        <w:rPr>
          <w:rFonts w:ascii="Calibri" w:hAnsi="Calibri" w:cs="Calibri"/>
          <w:b/>
          <w:color w:val="000000"/>
          <w:sz w:val="28"/>
          <w:szCs w:val="28"/>
        </w:rPr>
      </w:pPr>
      <w:r w:rsidRPr="003D79CE">
        <w:rPr>
          <w:rFonts w:ascii="Calibri" w:hAnsi="Calibri" w:cs="Calibri"/>
          <w:b/>
          <w:color w:val="000000"/>
          <w:sz w:val="28"/>
          <w:szCs w:val="28"/>
          <w:highlight w:val="yellow"/>
        </w:rPr>
        <w:t>Medium Tolerance</w:t>
      </w:r>
      <w:r w:rsidRPr="00313B6E">
        <w:rPr>
          <w:rFonts w:ascii="Calibri" w:hAnsi="Calibri" w:cs="Calibri"/>
          <w:b/>
          <w:color w:val="000000"/>
          <w:sz w:val="28"/>
          <w:szCs w:val="28"/>
        </w:rPr>
        <w:t xml:space="preserve"> chain</w:t>
      </w:r>
      <w:r w:rsidR="00236CFB" w:rsidRPr="00313B6E">
        <w:rPr>
          <w:rFonts w:ascii="Calibri" w:hAnsi="Calibri" w:cs="Calibri"/>
          <w:b/>
          <w:color w:val="000000"/>
          <w:sz w:val="28"/>
          <w:szCs w:val="28"/>
        </w:rPr>
        <w:t xml:space="preserve"> is used only for chain slings.</w:t>
      </w:r>
    </w:p>
    <w:p w:rsidR="004F4C37" w:rsidRPr="00236CFB" w:rsidRDefault="004F4C37" w:rsidP="00236CFB">
      <w:pPr>
        <w:autoSpaceDE w:val="0"/>
        <w:autoSpaceDN w:val="0"/>
        <w:adjustRightInd w:val="0"/>
        <w:spacing w:after="0" w:line="240" w:lineRule="auto"/>
        <w:ind w:left="426"/>
        <w:rPr>
          <w:rFonts w:ascii="Calibri" w:hAnsi="Calibri" w:cs="Calibri"/>
          <w:color w:val="000000"/>
          <w:sz w:val="28"/>
          <w:szCs w:val="28"/>
        </w:rPr>
      </w:pPr>
      <w:r w:rsidRPr="00236CFB">
        <w:rPr>
          <w:rFonts w:ascii="Calibri" w:hAnsi="Calibri" w:cs="Calibri"/>
          <w:color w:val="000000"/>
          <w:sz w:val="28"/>
          <w:szCs w:val="28"/>
        </w:rPr>
        <w:t xml:space="preserve">In accordance with </w:t>
      </w:r>
      <w:r w:rsidRPr="003D79CE">
        <w:rPr>
          <w:rFonts w:ascii="Calibri" w:hAnsi="Calibri" w:cs="Calibri"/>
          <w:b/>
          <w:color w:val="000000"/>
          <w:sz w:val="28"/>
          <w:szCs w:val="28"/>
          <w:highlight w:val="yellow"/>
        </w:rPr>
        <w:t>BS EN 818-4</w:t>
      </w:r>
      <w:r w:rsidRPr="003D79CE">
        <w:rPr>
          <w:rFonts w:ascii="Calibri" w:hAnsi="Calibri" w:cs="Calibri"/>
          <w:color w:val="000000"/>
          <w:sz w:val="28"/>
          <w:szCs w:val="28"/>
          <w:highlight w:val="yellow"/>
        </w:rPr>
        <w:t xml:space="preserve"> and </w:t>
      </w:r>
      <w:r w:rsidRPr="003D79CE">
        <w:rPr>
          <w:rFonts w:ascii="Calibri" w:hAnsi="Calibri" w:cs="Calibri"/>
          <w:b/>
          <w:color w:val="000000"/>
          <w:sz w:val="28"/>
          <w:szCs w:val="28"/>
          <w:highlight w:val="yellow"/>
        </w:rPr>
        <w:t>818-5</w:t>
      </w:r>
      <w:r w:rsidRPr="00236CFB">
        <w:rPr>
          <w:rFonts w:ascii="Calibri" w:hAnsi="Calibri" w:cs="Calibri"/>
          <w:color w:val="000000"/>
          <w:sz w:val="28"/>
          <w:szCs w:val="28"/>
        </w:rPr>
        <w:t xml:space="preserve">, the grades used are </w:t>
      </w:r>
      <w:r w:rsidRPr="003D79CE">
        <w:rPr>
          <w:rFonts w:ascii="Calibri" w:hAnsi="Calibri" w:cs="Calibri"/>
          <w:b/>
          <w:color w:val="000000"/>
          <w:sz w:val="28"/>
          <w:szCs w:val="28"/>
          <w:highlight w:val="yellow"/>
        </w:rPr>
        <w:t>4</w:t>
      </w:r>
      <w:r w:rsidRPr="003D79CE">
        <w:rPr>
          <w:rFonts w:ascii="Calibri" w:hAnsi="Calibri" w:cs="Calibri"/>
          <w:color w:val="000000"/>
          <w:sz w:val="28"/>
          <w:szCs w:val="28"/>
          <w:highlight w:val="yellow"/>
        </w:rPr>
        <w:t xml:space="preserve"> and </w:t>
      </w:r>
      <w:r w:rsidRPr="003D79CE">
        <w:rPr>
          <w:rFonts w:ascii="Calibri" w:hAnsi="Calibri" w:cs="Calibri"/>
          <w:b/>
          <w:color w:val="000000"/>
          <w:sz w:val="28"/>
          <w:szCs w:val="28"/>
          <w:highlight w:val="yellow"/>
        </w:rPr>
        <w:t>8</w:t>
      </w:r>
      <w:r w:rsidRPr="003D79CE">
        <w:rPr>
          <w:rFonts w:ascii="Calibri" w:hAnsi="Calibri" w:cs="Calibri"/>
          <w:color w:val="000000"/>
          <w:sz w:val="28"/>
          <w:szCs w:val="28"/>
          <w:highlight w:val="yellow"/>
        </w:rPr>
        <w:t>.</w:t>
      </w:r>
      <w:r w:rsidRPr="00236CFB">
        <w:rPr>
          <w:rFonts w:ascii="Calibri" w:hAnsi="Calibri" w:cs="Calibri"/>
          <w:color w:val="000000"/>
          <w:sz w:val="28"/>
          <w:szCs w:val="28"/>
        </w:rPr>
        <w:t xml:space="preserve"> </w:t>
      </w:r>
    </w:p>
    <w:p w:rsidR="004F4C37" w:rsidRPr="00236CFB" w:rsidRDefault="004F4C37" w:rsidP="00236CFB">
      <w:pPr>
        <w:autoSpaceDE w:val="0"/>
        <w:autoSpaceDN w:val="0"/>
        <w:adjustRightInd w:val="0"/>
        <w:spacing w:after="0" w:line="240" w:lineRule="auto"/>
        <w:ind w:left="426"/>
        <w:rPr>
          <w:rFonts w:ascii="Calibri" w:hAnsi="Calibri" w:cs="Calibri"/>
          <w:color w:val="000000"/>
          <w:sz w:val="28"/>
          <w:szCs w:val="28"/>
        </w:rPr>
      </w:pPr>
    </w:p>
    <w:p w:rsidR="004F4C37" w:rsidRPr="00313B6E" w:rsidRDefault="004F4C37" w:rsidP="00236CFB">
      <w:pPr>
        <w:autoSpaceDE w:val="0"/>
        <w:autoSpaceDN w:val="0"/>
        <w:adjustRightInd w:val="0"/>
        <w:spacing w:after="0" w:line="240" w:lineRule="auto"/>
        <w:ind w:left="426"/>
        <w:rPr>
          <w:rFonts w:ascii="Calibri" w:hAnsi="Calibri" w:cs="Calibri"/>
          <w:b/>
          <w:color w:val="000000"/>
          <w:sz w:val="28"/>
          <w:szCs w:val="28"/>
        </w:rPr>
      </w:pPr>
      <w:r w:rsidRPr="00313B6E">
        <w:rPr>
          <w:rFonts w:ascii="Calibri" w:hAnsi="Calibri" w:cs="Calibri"/>
          <w:b/>
          <w:color w:val="000000"/>
          <w:sz w:val="28"/>
          <w:szCs w:val="28"/>
        </w:rPr>
        <w:t>Grade 4 chain slings are covered by BS EN 818-5</w:t>
      </w:r>
    </w:p>
    <w:p w:rsidR="004F4C37" w:rsidRPr="00313B6E" w:rsidRDefault="004F4C37" w:rsidP="00236CFB">
      <w:pPr>
        <w:autoSpaceDE w:val="0"/>
        <w:autoSpaceDN w:val="0"/>
        <w:adjustRightInd w:val="0"/>
        <w:spacing w:after="0" w:line="240" w:lineRule="auto"/>
        <w:ind w:left="426"/>
        <w:rPr>
          <w:rFonts w:ascii="Calibri" w:hAnsi="Calibri" w:cs="Calibri"/>
          <w:b/>
          <w:color w:val="000000"/>
          <w:sz w:val="28"/>
          <w:szCs w:val="28"/>
        </w:rPr>
      </w:pPr>
      <w:r w:rsidRPr="00313B6E">
        <w:rPr>
          <w:rFonts w:ascii="Calibri" w:hAnsi="Calibri" w:cs="Calibri"/>
          <w:b/>
          <w:color w:val="000000"/>
          <w:sz w:val="28"/>
          <w:szCs w:val="28"/>
        </w:rPr>
        <w:t>Grade 8 chain slings are covered by BS EN 818-4</w:t>
      </w:r>
    </w:p>
    <w:p w:rsidR="004F4C37" w:rsidRPr="00236CFB" w:rsidRDefault="004F4C37" w:rsidP="00236CFB">
      <w:pPr>
        <w:autoSpaceDE w:val="0"/>
        <w:autoSpaceDN w:val="0"/>
        <w:adjustRightInd w:val="0"/>
        <w:spacing w:after="0" w:line="240" w:lineRule="auto"/>
        <w:ind w:left="426"/>
        <w:rPr>
          <w:rFonts w:ascii="Calibri" w:hAnsi="Calibri" w:cs="Calibri"/>
          <w:color w:val="000000"/>
          <w:sz w:val="28"/>
          <w:szCs w:val="28"/>
        </w:rPr>
      </w:pPr>
    </w:p>
    <w:p w:rsidR="004F4C37" w:rsidRPr="00A91EE0" w:rsidRDefault="004F4C37" w:rsidP="00236CFB">
      <w:pPr>
        <w:autoSpaceDE w:val="0"/>
        <w:autoSpaceDN w:val="0"/>
        <w:adjustRightInd w:val="0"/>
        <w:spacing w:after="0" w:line="240" w:lineRule="auto"/>
        <w:ind w:left="426"/>
        <w:rPr>
          <w:rFonts w:ascii="Calibri" w:hAnsi="Calibri" w:cs="Calibri"/>
          <w:b/>
          <w:color w:val="000000"/>
          <w:sz w:val="28"/>
          <w:szCs w:val="28"/>
        </w:rPr>
      </w:pPr>
      <w:r w:rsidRPr="003D79CE">
        <w:rPr>
          <w:rFonts w:ascii="Calibri" w:hAnsi="Calibri" w:cs="Calibri"/>
          <w:b/>
          <w:color w:val="000000"/>
          <w:sz w:val="28"/>
          <w:szCs w:val="28"/>
          <w:highlight w:val="yellow"/>
        </w:rPr>
        <w:t>Medium Tolerance</w:t>
      </w:r>
      <w:r w:rsidRPr="00A91EE0">
        <w:rPr>
          <w:rFonts w:ascii="Calibri" w:hAnsi="Calibri" w:cs="Calibri"/>
          <w:b/>
          <w:color w:val="000000"/>
          <w:sz w:val="28"/>
          <w:szCs w:val="28"/>
        </w:rPr>
        <w:t xml:space="preserve"> chain is </w:t>
      </w:r>
      <w:r w:rsidRPr="003D79CE">
        <w:rPr>
          <w:rFonts w:ascii="Calibri" w:hAnsi="Calibri" w:cs="Calibri"/>
          <w:b/>
          <w:color w:val="000000"/>
          <w:sz w:val="28"/>
          <w:szCs w:val="28"/>
          <w:highlight w:val="yellow"/>
        </w:rPr>
        <w:t>more ductile</w:t>
      </w:r>
      <w:r w:rsidRPr="00A91EE0">
        <w:rPr>
          <w:rFonts w:ascii="Calibri" w:hAnsi="Calibri" w:cs="Calibri"/>
          <w:b/>
          <w:color w:val="000000"/>
          <w:sz w:val="28"/>
          <w:szCs w:val="28"/>
        </w:rPr>
        <w:t xml:space="preserve"> than Fine Tolerance chain and tolerates a degree of shock loading.</w:t>
      </w:r>
    </w:p>
    <w:p w:rsidR="004F4C37" w:rsidRPr="00A91EE0" w:rsidRDefault="004F4C37" w:rsidP="00236CFB">
      <w:pPr>
        <w:autoSpaceDE w:val="0"/>
        <w:autoSpaceDN w:val="0"/>
        <w:adjustRightInd w:val="0"/>
        <w:spacing w:after="0" w:line="240" w:lineRule="auto"/>
        <w:rPr>
          <w:rFonts w:ascii="Calibri" w:hAnsi="Calibri" w:cs="Calibri"/>
          <w:color w:val="000000"/>
          <w:sz w:val="28"/>
          <w:szCs w:val="28"/>
        </w:rPr>
      </w:pPr>
    </w:p>
    <w:p w:rsidR="004F4C37" w:rsidRPr="00D0633B" w:rsidRDefault="004F4C37" w:rsidP="00236CFB">
      <w:pPr>
        <w:autoSpaceDE w:val="0"/>
        <w:autoSpaceDN w:val="0"/>
        <w:adjustRightInd w:val="0"/>
        <w:spacing w:after="0" w:line="240" w:lineRule="auto"/>
        <w:ind w:left="426"/>
        <w:rPr>
          <w:rFonts w:ascii="Calibri" w:hAnsi="Calibri" w:cs="Calibri"/>
          <w:b/>
          <w:color w:val="000000"/>
          <w:sz w:val="28"/>
          <w:szCs w:val="28"/>
        </w:rPr>
      </w:pPr>
      <w:r w:rsidRPr="00A91EE0">
        <w:rPr>
          <w:rFonts w:ascii="Calibri" w:hAnsi="Calibri" w:cs="Calibri"/>
          <w:b/>
          <w:color w:val="000000"/>
          <w:sz w:val="28"/>
          <w:szCs w:val="28"/>
        </w:rPr>
        <w:t xml:space="preserve">Fine Tolerance chain is used only for lifting </w:t>
      </w:r>
      <w:r w:rsidR="00236CFB" w:rsidRPr="00A91EE0">
        <w:rPr>
          <w:rFonts w:ascii="Calibri" w:hAnsi="Calibri" w:cs="Calibri"/>
          <w:b/>
          <w:color w:val="000000"/>
          <w:sz w:val="28"/>
          <w:szCs w:val="28"/>
        </w:rPr>
        <w:t>appliance applications (hoists)</w:t>
      </w:r>
    </w:p>
    <w:p w:rsidR="004F4C37" w:rsidRPr="00236CFB" w:rsidRDefault="004F4C37" w:rsidP="00236CFB">
      <w:pPr>
        <w:autoSpaceDE w:val="0"/>
        <w:autoSpaceDN w:val="0"/>
        <w:adjustRightInd w:val="0"/>
        <w:spacing w:after="0" w:line="240" w:lineRule="auto"/>
        <w:ind w:left="426"/>
        <w:rPr>
          <w:rFonts w:ascii="Calibri" w:hAnsi="Calibri" w:cs="Calibri"/>
          <w:color w:val="000000"/>
          <w:sz w:val="28"/>
          <w:szCs w:val="28"/>
        </w:rPr>
      </w:pPr>
      <w:r w:rsidRPr="00236CFB">
        <w:rPr>
          <w:rFonts w:ascii="Calibri" w:hAnsi="Calibri" w:cs="Calibri"/>
          <w:color w:val="000000"/>
          <w:sz w:val="28"/>
          <w:szCs w:val="28"/>
        </w:rPr>
        <w:t>In accordance with BS EN 818-7, the</w:t>
      </w:r>
      <w:r w:rsidR="00236CFB">
        <w:rPr>
          <w:rFonts w:ascii="Calibri" w:hAnsi="Calibri" w:cs="Calibri"/>
          <w:color w:val="000000"/>
          <w:sz w:val="28"/>
          <w:szCs w:val="28"/>
        </w:rPr>
        <w:t xml:space="preserve"> grades used are T, DT and DAT.</w:t>
      </w:r>
    </w:p>
    <w:p w:rsidR="004F4C37" w:rsidRDefault="004F4C37" w:rsidP="00236CFB">
      <w:pPr>
        <w:autoSpaceDE w:val="0"/>
        <w:autoSpaceDN w:val="0"/>
        <w:adjustRightInd w:val="0"/>
        <w:spacing w:after="0" w:line="240" w:lineRule="auto"/>
        <w:ind w:left="426"/>
        <w:rPr>
          <w:rFonts w:ascii="Calibri" w:hAnsi="Calibri" w:cs="Calibri"/>
          <w:color w:val="000000"/>
          <w:sz w:val="28"/>
          <w:szCs w:val="28"/>
        </w:rPr>
      </w:pPr>
      <w:r w:rsidRPr="00236CFB">
        <w:rPr>
          <w:rFonts w:ascii="Calibri" w:hAnsi="Calibri" w:cs="Calibri"/>
          <w:color w:val="000000"/>
          <w:sz w:val="28"/>
          <w:szCs w:val="28"/>
        </w:rPr>
        <w:t>Fine Tolerance chain is less ductile than Medium Tolerance chain.</w:t>
      </w:r>
    </w:p>
    <w:p w:rsidR="00D0633B" w:rsidRDefault="00D0633B" w:rsidP="00236CFB">
      <w:pPr>
        <w:autoSpaceDE w:val="0"/>
        <w:autoSpaceDN w:val="0"/>
        <w:adjustRightInd w:val="0"/>
        <w:spacing w:after="0" w:line="240" w:lineRule="auto"/>
        <w:ind w:left="426"/>
        <w:rPr>
          <w:rFonts w:ascii="Calibri" w:hAnsi="Calibri" w:cs="Calibri"/>
          <w:color w:val="000000"/>
          <w:sz w:val="28"/>
          <w:szCs w:val="28"/>
        </w:rPr>
      </w:pPr>
    </w:p>
    <w:p w:rsidR="00D0633B" w:rsidRDefault="00D0633B" w:rsidP="00D0633B">
      <w:pPr>
        <w:autoSpaceDE w:val="0"/>
        <w:autoSpaceDN w:val="0"/>
        <w:adjustRightInd w:val="0"/>
        <w:spacing w:after="0" w:line="240" w:lineRule="auto"/>
        <w:ind w:left="426"/>
        <w:rPr>
          <w:rFonts w:ascii="Calibri" w:hAnsi="Calibri" w:cs="Calibri"/>
          <w:b/>
          <w:bCs/>
          <w:color w:val="262626"/>
          <w:sz w:val="28"/>
          <w:szCs w:val="28"/>
          <w:u w:val="single"/>
        </w:rPr>
      </w:pPr>
      <w:r w:rsidRPr="00D0633B">
        <w:rPr>
          <w:rFonts w:ascii="Calibri" w:hAnsi="Calibri" w:cs="Calibri"/>
          <w:b/>
          <w:bCs/>
          <w:color w:val="262626"/>
          <w:sz w:val="28"/>
          <w:szCs w:val="28"/>
          <w:u w:val="single"/>
        </w:rPr>
        <w:t>Manufacturer’s Test Requirements</w:t>
      </w:r>
    </w:p>
    <w:p w:rsidR="00D0633B" w:rsidRPr="00D0633B" w:rsidRDefault="00D0633B" w:rsidP="00D0633B">
      <w:pPr>
        <w:autoSpaceDE w:val="0"/>
        <w:autoSpaceDN w:val="0"/>
        <w:adjustRightInd w:val="0"/>
        <w:spacing w:after="0" w:line="240" w:lineRule="auto"/>
        <w:ind w:left="284"/>
        <w:rPr>
          <w:rFonts w:ascii="Calibri" w:hAnsi="Calibri" w:cs="Calibri"/>
          <w:b/>
          <w:bCs/>
          <w:color w:val="262626"/>
          <w:sz w:val="28"/>
          <w:szCs w:val="28"/>
          <w:u w:val="single"/>
        </w:rPr>
      </w:pPr>
    </w:p>
    <w:p w:rsidR="00D0633B" w:rsidRDefault="00D0633B" w:rsidP="00D0633B">
      <w:pPr>
        <w:autoSpaceDE w:val="0"/>
        <w:autoSpaceDN w:val="0"/>
        <w:adjustRightInd w:val="0"/>
        <w:spacing w:after="0" w:line="240" w:lineRule="auto"/>
        <w:ind w:left="426"/>
        <w:rPr>
          <w:rFonts w:ascii="Calibri" w:hAnsi="Calibri" w:cs="Calibri"/>
          <w:color w:val="000000"/>
          <w:sz w:val="28"/>
          <w:szCs w:val="28"/>
        </w:rPr>
      </w:pPr>
      <w:r w:rsidRPr="00D0633B">
        <w:rPr>
          <w:rFonts w:ascii="Calibri" w:hAnsi="Calibri" w:cs="Calibri"/>
          <w:color w:val="000000"/>
          <w:sz w:val="28"/>
          <w:szCs w:val="28"/>
        </w:rPr>
        <w:t xml:space="preserve">In the case of </w:t>
      </w:r>
      <w:r w:rsidRPr="00D0633B">
        <w:rPr>
          <w:rFonts w:ascii="Calibri" w:hAnsi="Calibri" w:cs="Calibri"/>
          <w:b/>
          <w:color w:val="000000"/>
          <w:sz w:val="28"/>
          <w:szCs w:val="28"/>
        </w:rPr>
        <w:t>grade 8</w:t>
      </w:r>
      <w:r w:rsidRPr="00D0633B">
        <w:rPr>
          <w:rFonts w:ascii="Calibri" w:hAnsi="Calibri" w:cs="Calibri"/>
          <w:color w:val="000000"/>
          <w:sz w:val="28"/>
          <w:szCs w:val="28"/>
        </w:rPr>
        <w:t xml:space="preserve"> Medium Tolerance chain, the manufacturers test force is higher than the customary </w:t>
      </w:r>
      <w:r w:rsidRPr="00406EFE">
        <w:rPr>
          <w:rFonts w:ascii="Calibri" w:hAnsi="Calibri" w:cs="Calibri"/>
          <w:color w:val="000000"/>
          <w:sz w:val="28"/>
          <w:szCs w:val="28"/>
        </w:rPr>
        <w:t>2 x WLL.</w:t>
      </w:r>
      <w:r w:rsidRPr="00D0633B">
        <w:rPr>
          <w:rFonts w:ascii="Calibri" w:hAnsi="Calibri" w:cs="Calibri"/>
          <w:color w:val="000000"/>
          <w:sz w:val="28"/>
          <w:szCs w:val="28"/>
        </w:rPr>
        <w:t xml:space="preserve"> </w:t>
      </w:r>
      <w:r w:rsidRPr="00406EFE">
        <w:rPr>
          <w:rFonts w:ascii="Calibri" w:hAnsi="Calibri" w:cs="Calibri"/>
          <w:color w:val="000000"/>
          <w:sz w:val="28"/>
          <w:szCs w:val="28"/>
          <w:highlight w:val="yellow"/>
        </w:rPr>
        <w:t xml:space="preserve">It is actually set at </w:t>
      </w:r>
      <w:r w:rsidRPr="00406EFE">
        <w:rPr>
          <w:rFonts w:ascii="Calibri" w:hAnsi="Calibri" w:cs="Calibri"/>
          <w:b/>
          <w:color w:val="000000"/>
          <w:sz w:val="28"/>
          <w:szCs w:val="28"/>
          <w:highlight w:val="yellow"/>
        </w:rPr>
        <w:t>2.5 x WLL</w:t>
      </w:r>
      <w:r w:rsidRPr="00406EFE">
        <w:rPr>
          <w:rFonts w:ascii="Calibri" w:hAnsi="Calibri" w:cs="Calibri"/>
          <w:color w:val="000000"/>
          <w:sz w:val="28"/>
          <w:szCs w:val="28"/>
          <w:highlight w:val="yellow"/>
        </w:rPr>
        <w:t>.</w:t>
      </w:r>
      <w:r w:rsidRPr="00D0633B">
        <w:rPr>
          <w:rFonts w:ascii="Calibri" w:hAnsi="Calibri" w:cs="Calibri"/>
          <w:color w:val="000000"/>
          <w:sz w:val="28"/>
          <w:szCs w:val="28"/>
        </w:rPr>
        <w:t xml:space="preserve"> It is intended that this is the initial test, which is not repeated. </w:t>
      </w:r>
    </w:p>
    <w:p w:rsidR="00D0633B" w:rsidRDefault="00D0633B" w:rsidP="00D0633B">
      <w:pPr>
        <w:autoSpaceDE w:val="0"/>
        <w:autoSpaceDN w:val="0"/>
        <w:adjustRightInd w:val="0"/>
        <w:spacing w:after="0" w:line="240" w:lineRule="auto"/>
        <w:ind w:left="426"/>
        <w:rPr>
          <w:rFonts w:ascii="Calibri" w:hAnsi="Calibri" w:cs="Calibri"/>
          <w:color w:val="000000"/>
          <w:sz w:val="28"/>
          <w:szCs w:val="28"/>
        </w:rPr>
      </w:pPr>
    </w:p>
    <w:p w:rsidR="00D0633B" w:rsidRPr="00A91EE0" w:rsidRDefault="00D0633B" w:rsidP="00D0633B">
      <w:pPr>
        <w:autoSpaceDE w:val="0"/>
        <w:autoSpaceDN w:val="0"/>
        <w:adjustRightInd w:val="0"/>
        <w:spacing w:after="0" w:line="240" w:lineRule="auto"/>
        <w:ind w:left="426"/>
        <w:rPr>
          <w:rFonts w:ascii="Calibri" w:hAnsi="Calibri" w:cs="Calibri"/>
          <w:b/>
          <w:bCs/>
          <w:color w:val="262626"/>
          <w:sz w:val="28"/>
          <w:szCs w:val="28"/>
          <w:u w:val="single"/>
        </w:rPr>
      </w:pPr>
      <w:r w:rsidRPr="00A91EE0">
        <w:rPr>
          <w:rFonts w:ascii="Calibri" w:hAnsi="Calibri" w:cs="Calibri"/>
          <w:b/>
          <w:bCs/>
          <w:color w:val="262626"/>
          <w:sz w:val="28"/>
          <w:szCs w:val="28"/>
          <w:u w:val="single"/>
        </w:rPr>
        <w:t>Mechanical Assembly Chain Slings</w:t>
      </w:r>
    </w:p>
    <w:p w:rsidR="005250B2" w:rsidRDefault="00D0633B" w:rsidP="005250B2">
      <w:pPr>
        <w:autoSpaceDE w:val="0"/>
        <w:autoSpaceDN w:val="0"/>
        <w:adjustRightInd w:val="0"/>
        <w:spacing w:after="0" w:line="240" w:lineRule="auto"/>
        <w:ind w:left="426"/>
        <w:rPr>
          <w:rFonts w:ascii="Calibri" w:hAnsi="Calibri" w:cs="Calibri"/>
          <w:color w:val="000000"/>
          <w:sz w:val="28"/>
          <w:szCs w:val="28"/>
        </w:rPr>
      </w:pPr>
      <w:r w:rsidRPr="00A91EE0">
        <w:rPr>
          <w:rFonts w:ascii="Calibri" w:hAnsi="Calibri" w:cs="Calibri"/>
          <w:b/>
          <w:color w:val="000000"/>
          <w:sz w:val="28"/>
          <w:szCs w:val="28"/>
        </w:rPr>
        <w:t>BS EN 818-4</w:t>
      </w:r>
      <w:r w:rsidRPr="00A91EE0">
        <w:rPr>
          <w:rFonts w:ascii="Calibri" w:hAnsi="Calibri" w:cs="Calibri"/>
          <w:color w:val="000000"/>
          <w:sz w:val="28"/>
          <w:szCs w:val="28"/>
        </w:rPr>
        <w:t xml:space="preserve"> covers </w:t>
      </w:r>
      <w:r w:rsidRPr="00A91EE0">
        <w:rPr>
          <w:rFonts w:ascii="Calibri" w:hAnsi="Calibri" w:cs="Calibri"/>
          <w:b/>
          <w:color w:val="000000"/>
          <w:sz w:val="28"/>
          <w:szCs w:val="28"/>
        </w:rPr>
        <w:t>Grade 8 mech</w:t>
      </w:r>
      <w:r w:rsidR="00A91EE0" w:rsidRPr="00A91EE0">
        <w:rPr>
          <w:rFonts w:ascii="Calibri" w:hAnsi="Calibri" w:cs="Calibri"/>
          <w:b/>
          <w:color w:val="000000"/>
          <w:sz w:val="28"/>
          <w:szCs w:val="28"/>
        </w:rPr>
        <w:t xml:space="preserve">anically assembled chain slings </w:t>
      </w:r>
      <w:r w:rsidRPr="00A91EE0">
        <w:rPr>
          <w:rFonts w:ascii="Calibri" w:hAnsi="Calibri" w:cs="Calibri"/>
          <w:b/>
          <w:color w:val="000000"/>
          <w:sz w:val="28"/>
          <w:szCs w:val="28"/>
        </w:rPr>
        <w:t>Fittings</w:t>
      </w:r>
      <w:r w:rsidRPr="00A91EE0">
        <w:rPr>
          <w:rFonts w:ascii="Calibri" w:hAnsi="Calibri" w:cs="Calibri"/>
          <w:color w:val="000000"/>
          <w:sz w:val="28"/>
          <w:szCs w:val="28"/>
        </w:rPr>
        <w:t xml:space="preserve"> for </w:t>
      </w:r>
      <w:r w:rsidRPr="00406EFE">
        <w:rPr>
          <w:rFonts w:ascii="Calibri" w:hAnsi="Calibri" w:cs="Calibri"/>
          <w:color w:val="000000"/>
          <w:sz w:val="28"/>
          <w:szCs w:val="28"/>
          <w:highlight w:val="yellow"/>
        </w:rPr>
        <w:t>mechanically assembled slings</w:t>
      </w:r>
      <w:r w:rsidRPr="00A91EE0">
        <w:rPr>
          <w:rFonts w:ascii="Calibri" w:hAnsi="Calibri" w:cs="Calibri"/>
          <w:color w:val="000000"/>
          <w:sz w:val="28"/>
          <w:szCs w:val="28"/>
        </w:rPr>
        <w:t xml:space="preserve"> are available in many</w:t>
      </w:r>
      <w:r w:rsidR="00A91EE0">
        <w:rPr>
          <w:rFonts w:ascii="Calibri" w:hAnsi="Calibri" w:cs="Calibri"/>
          <w:color w:val="000000"/>
          <w:sz w:val="28"/>
          <w:szCs w:val="28"/>
        </w:rPr>
        <w:t xml:space="preserve"> </w:t>
      </w:r>
      <w:r w:rsidRPr="00A91EE0">
        <w:rPr>
          <w:rFonts w:ascii="Calibri" w:hAnsi="Calibri" w:cs="Calibri"/>
          <w:color w:val="000000"/>
          <w:sz w:val="28"/>
          <w:szCs w:val="28"/>
        </w:rPr>
        <w:t xml:space="preserve">types, all covered by </w:t>
      </w:r>
      <w:r w:rsidRPr="00406EFE">
        <w:rPr>
          <w:rFonts w:ascii="Calibri" w:hAnsi="Calibri" w:cs="Calibri"/>
          <w:b/>
          <w:color w:val="000000"/>
          <w:sz w:val="28"/>
          <w:szCs w:val="28"/>
          <w:highlight w:val="yellow"/>
        </w:rPr>
        <w:t>BS EN 1677</w:t>
      </w:r>
      <w:r w:rsidR="00A91EE0" w:rsidRPr="00406EFE">
        <w:rPr>
          <w:rFonts w:ascii="Calibri" w:hAnsi="Calibri" w:cs="Calibri"/>
          <w:color w:val="000000"/>
          <w:sz w:val="28"/>
          <w:szCs w:val="28"/>
          <w:highlight w:val="yellow"/>
        </w:rPr>
        <w:t>.</w:t>
      </w:r>
    </w:p>
    <w:p w:rsidR="005250B2" w:rsidRDefault="005250B2" w:rsidP="00D0633B">
      <w:pPr>
        <w:autoSpaceDE w:val="0"/>
        <w:autoSpaceDN w:val="0"/>
        <w:adjustRightInd w:val="0"/>
        <w:spacing w:after="0" w:line="240" w:lineRule="auto"/>
        <w:ind w:left="426"/>
        <w:rPr>
          <w:rFonts w:ascii="Calibri" w:hAnsi="Calibri" w:cs="Calibri"/>
          <w:color w:val="000000"/>
          <w:sz w:val="28"/>
          <w:szCs w:val="28"/>
        </w:rPr>
      </w:pPr>
    </w:p>
    <w:p w:rsidR="00A91EE0" w:rsidRDefault="00A91EE0" w:rsidP="00D0633B">
      <w:pPr>
        <w:autoSpaceDE w:val="0"/>
        <w:autoSpaceDN w:val="0"/>
        <w:adjustRightInd w:val="0"/>
        <w:spacing w:after="0" w:line="240" w:lineRule="auto"/>
        <w:ind w:left="426"/>
        <w:rPr>
          <w:rFonts w:ascii="Calibri" w:hAnsi="Calibri" w:cs="Calibri"/>
          <w:b/>
          <w:bCs/>
          <w:color w:val="262626"/>
          <w:sz w:val="32"/>
          <w:szCs w:val="32"/>
        </w:rPr>
      </w:pPr>
      <w:r w:rsidRPr="00A91EE0">
        <w:rPr>
          <w:rFonts w:ascii="Calibri" w:hAnsi="Calibri" w:cs="Calibri"/>
          <w:b/>
          <w:bCs/>
          <w:color w:val="262626"/>
          <w:sz w:val="32"/>
          <w:szCs w:val="32"/>
          <w:highlight w:val="yellow"/>
        </w:rPr>
        <w:t>TEXTILE SLINGS – FIBRE ROPE AND FIBRE ROPE SLINGS</w:t>
      </w:r>
      <w:r w:rsidR="005250B2">
        <w:rPr>
          <w:rFonts w:ascii="Calibri" w:hAnsi="Calibri" w:cs="Calibri"/>
          <w:b/>
          <w:bCs/>
          <w:color w:val="262626"/>
          <w:sz w:val="32"/>
          <w:szCs w:val="32"/>
        </w:rPr>
        <w:t xml:space="preserve"> (</w:t>
      </w:r>
      <w:r w:rsidR="005250B2" w:rsidRPr="00CE4842">
        <w:rPr>
          <w:rFonts w:ascii="Calibri" w:hAnsi="Calibri" w:cs="Calibri"/>
          <w:b/>
          <w:bCs/>
          <w:color w:val="262626"/>
          <w:sz w:val="32"/>
          <w:szCs w:val="32"/>
          <w:highlight w:val="yellow"/>
          <w:u w:val="single"/>
        </w:rPr>
        <w:t>TEXTILE ROUNDSLINGS</w:t>
      </w:r>
      <w:r w:rsidR="005250B2">
        <w:rPr>
          <w:rFonts w:ascii="Calibri" w:hAnsi="Calibri" w:cs="Calibri"/>
          <w:b/>
          <w:bCs/>
          <w:color w:val="262626"/>
          <w:sz w:val="32"/>
          <w:szCs w:val="32"/>
        </w:rPr>
        <w:t>)</w:t>
      </w:r>
    </w:p>
    <w:p w:rsidR="005250B2" w:rsidRDefault="005250B2" w:rsidP="00D0633B">
      <w:pPr>
        <w:autoSpaceDE w:val="0"/>
        <w:autoSpaceDN w:val="0"/>
        <w:adjustRightInd w:val="0"/>
        <w:spacing w:after="0" w:line="240" w:lineRule="auto"/>
        <w:ind w:left="426"/>
        <w:rPr>
          <w:rFonts w:ascii="Calibri" w:hAnsi="Calibri" w:cs="Calibri"/>
          <w:b/>
          <w:bCs/>
          <w:color w:val="262626"/>
          <w:sz w:val="32"/>
          <w:szCs w:val="32"/>
        </w:rPr>
      </w:pPr>
    </w:p>
    <w:p w:rsidR="005250B2" w:rsidRPr="00CE4842" w:rsidRDefault="005250B2" w:rsidP="005250B2">
      <w:pPr>
        <w:autoSpaceDE w:val="0"/>
        <w:autoSpaceDN w:val="0"/>
        <w:adjustRightInd w:val="0"/>
        <w:spacing w:after="0" w:line="240" w:lineRule="auto"/>
        <w:ind w:left="426"/>
        <w:rPr>
          <w:rFonts w:ascii="Calibri" w:hAnsi="Calibri" w:cs="Calibri"/>
          <w:color w:val="000000"/>
          <w:sz w:val="28"/>
          <w:szCs w:val="28"/>
        </w:rPr>
      </w:pPr>
      <w:r w:rsidRPr="00CE4842">
        <w:rPr>
          <w:rFonts w:ascii="Calibri" w:hAnsi="Calibri" w:cs="Calibri"/>
          <w:color w:val="000000"/>
          <w:sz w:val="28"/>
          <w:szCs w:val="28"/>
        </w:rPr>
        <w:t xml:space="preserve">The current European standard for the manufacture and verification for textile round slings is </w:t>
      </w:r>
      <w:r w:rsidRPr="005250B2">
        <w:rPr>
          <w:rFonts w:ascii="Calibri" w:hAnsi="Calibri" w:cs="Calibri"/>
          <w:b/>
          <w:color w:val="000000"/>
          <w:sz w:val="28"/>
          <w:szCs w:val="28"/>
          <w:highlight w:val="yellow"/>
        </w:rPr>
        <w:t>BS EN 1492-2.</w:t>
      </w:r>
    </w:p>
    <w:p w:rsidR="005250B2" w:rsidRPr="00CE4842" w:rsidRDefault="005250B2" w:rsidP="005250B2">
      <w:pPr>
        <w:autoSpaceDE w:val="0"/>
        <w:autoSpaceDN w:val="0"/>
        <w:adjustRightInd w:val="0"/>
        <w:spacing w:after="0" w:line="240" w:lineRule="auto"/>
        <w:ind w:left="426"/>
        <w:rPr>
          <w:rFonts w:ascii="Calibri" w:hAnsi="Calibri" w:cs="Calibri"/>
          <w:color w:val="000000"/>
          <w:sz w:val="28"/>
          <w:szCs w:val="28"/>
        </w:rPr>
      </w:pPr>
    </w:p>
    <w:p w:rsidR="005250B2" w:rsidRPr="00CE4842" w:rsidRDefault="005250B2" w:rsidP="005250B2">
      <w:pPr>
        <w:autoSpaceDE w:val="0"/>
        <w:autoSpaceDN w:val="0"/>
        <w:adjustRightInd w:val="0"/>
        <w:spacing w:after="0" w:line="240" w:lineRule="auto"/>
        <w:ind w:left="426"/>
        <w:rPr>
          <w:rFonts w:ascii="Calibri" w:hAnsi="Calibri" w:cs="Calibri"/>
          <w:color w:val="000000"/>
          <w:sz w:val="28"/>
          <w:szCs w:val="28"/>
        </w:rPr>
      </w:pPr>
      <w:r w:rsidRPr="00CE4842">
        <w:rPr>
          <w:rFonts w:ascii="Calibri" w:hAnsi="Calibri" w:cs="Calibri"/>
          <w:color w:val="000000"/>
          <w:sz w:val="28"/>
          <w:szCs w:val="28"/>
        </w:rPr>
        <w:t xml:space="preserve">This standard requires textile round slings to have a </w:t>
      </w:r>
      <w:r w:rsidRPr="005250B2">
        <w:rPr>
          <w:rFonts w:ascii="Calibri" w:hAnsi="Calibri" w:cs="Calibri"/>
          <w:b/>
          <w:color w:val="000000"/>
          <w:sz w:val="28"/>
          <w:szCs w:val="28"/>
          <w:highlight w:val="yellow"/>
        </w:rPr>
        <w:t>minimum factor of safety of 7:1</w:t>
      </w:r>
    </w:p>
    <w:p w:rsidR="005250B2" w:rsidRPr="00D0633B" w:rsidRDefault="005250B2" w:rsidP="005250B2">
      <w:pPr>
        <w:autoSpaceDE w:val="0"/>
        <w:autoSpaceDN w:val="0"/>
        <w:adjustRightInd w:val="0"/>
        <w:spacing w:after="0" w:line="240" w:lineRule="auto"/>
        <w:ind w:left="426"/>
        <w:rPr>
          <w:rFonts w:ascii="Calibri" w:hAnsi="Calibri" w:cs="Calibri"/>
          <w:color w:val="000000"/>
          <w:sz w:val="28"/>
          <w:szCs w:val="28"/>
        </w:rPr>
      </w:pPr>
      <w:r w:rsidRPr="00CE4842">
        <w:rPr>
          <w:rFonts w:ascii="Calibri" w:hAnsi="Calibri" w:cs="Calibri"/>
          <w:color w:val="000000"/>
          <w:sz w:val="28"/>
          <w:szCs w:val="28"/>
        </w:rPr>
        <w:t xml:space="preserve">Where metal fittings are included as part of the sling, it is a requirement of the standard that the fittings must conform to the relevant part of </w:t>
      </w:r>
      <w:r w:rsidRPr="005250B2">
        <w:rPr>
          <w:rFonts w:ascii="Calibri" w:hAnsi="Calibri" w:cs="Calibri"/>
          <w:b/>
          <w:color w:val="000000"/>
          <w:sz w:val="28"/>
          <w:szCs w:val="28"/>
          <w:highlight w:val="yellow"/>
        </w:rPr>
        <w:t>BS EN 1677.</w:t>
      </w:r>
    </w:p>
    <w:p w:rsidR="00161D93" w:rsidRDefault="00161D93" w:rsidP="00161D93">
      <w:pPr>
        <w:autoSpaceDE w:val="0"/>
        <w:autoSpaceDN w:val="0"/>
        <w:adjustRightInd w:val="0"/>
        <w:spacing w:after="0" w:line="240" w:lineRule="auto"/>
        <w:ind w:left="426"/>
        <w:rPr>
          <w:rFonts w:ascii="Calibri" w:hAnsi="Calibri" w:cs="Calibri"/>
          <w:b/>
          <w:color w:val="000000"/>
          <w:sz w:val="28"/>
          <w:szCs w:val="28"/>
        </w:rPr>
      </w:pPr>
    </w:p>
    <w:p w:rsidR="00161D93" w:rsidRDefault="00161D93" w:rsidP="00161D93">
      <w:pPr>
        <w:autoSpaceDE w:val="0"/>
        <w:autoSpaceDN w:val="0"/>
        <w:adjustRightInd w:val="0"/>
        <w:spacing w:after="0" w:line="240" w:lineRule="auto"/>
        <w:ind w:left="426"/>
        <w:rPr>
          <w:rFonts w:ascii="Calibri" w:hAnsi="Calibri" w:cs="Calibri"/>
          <w:b/>
          <w:color w:val="000000"/>
          <w:sz w:val="28"/>
          <w:szCs w:val="28"/>
          <w:u w:val="single"/>
        </w:rPr>
      </w:pPr>
      <w:r w:rsidRPr="00161D93">
        <w:rPr>
          <w:rFonts w:ascii="Calibri" w:hAnsi="Calibri" w:cs="Calibri"/>
          <w:b/>
          <w:color w:val="000000"/>
          <w:sz w:val="28"/>
          <w:szCs w:val="28"/>
          <w:u w:val="single"/>
        </w:rPr>
        <w:t xml:space="preserve">Effects of Temperature </w:t>
      </w:r>
    </w:p>
    <w:p w:rsidR="00161D93" w:rsidRPr="00161D93" w:rsidRDefault="00161D93" w:rsidP="00161D93">
      <w:pPr>
        <w:autoSpaceDE w:val="0"/>
        <w:autoSpaceDN w:val="0"/>
        <w:adjustRightInd w:val="0"/>
        <w:spacing w:after="0" w:line="240" w:lineRule="auto"/>
        <w:ind w:left="426"/>
        <w:rPr>
          <w:rFonts w:ascii="Calibri" w:hAnsi="Calibri" w:cs="Calibri"/>
          <w:b/>
          <w:color w:val="000000"/>
          <w:sz w:val="28"/>
          <w:szCs w:val="28"/>
          <w:u w:val="single"/>
        </w:rPr>
      </w:pPr>
    </w:p>
    <w:p w:rsidR="00CE4842" w:rsidRDefault="00161D93" w:rsidP="00161D93">
      <w:pPr>
        <w:autoSpaceDE w:val="0"/>
        <w:autoSpaceDN w:val="0"/>
        <w:adjustRightInd w:val="0"/>
        <w:spacing w:after="0" w:line="240" w:lineRule="auto"/>
        <w:ind w:left="426"/>
        <w:rPr>
          <w:rFonts w:ascii="Calibri" w:hAnsi="Calibri" w:cs="Calibri"/>
          <w:color w:val="000000"/>
          <w:sz w:val="28"/>
          <w:szCs w:val="28"/>
        </w:rPr>
      </w:pPr>
      <w:r w:rsidRPr="00161D93">
        <w:rPr>
          <w:rFonts w:ascii="Calibri" w:hAnsi="Calibri" w:cs="Calibri"/>
          <w:b/>
          <w:color w:val="000000"/>
          <w:sz w:val="28"/>
          <w:szCs w:val="28"/>
        </w:rPr>
        <w:t>Polypropylene</w:t>
      </w:r>
      <w:r w:rsidRPr="00161D93">
        <w:rPr>
          <w:rFonts w:ascii="Calibri" w:hAnsi="Calibri" w:cs="Calibri"/>
          <w:color w:val="000000"/>
          <w:sz w:val="28"/>
          <w:szCs w:val="28"/>
        </w:rPr>
        <w:t>, manila, sisal and hemp fibers are suitable for use in the temperature</w:t>
      </w:r>
    </w:p>
    <w:p w:rsidR="00161D93" w:rsidRPr="00161D93" w:rsidRDefault="00161D93" w:rsidP="00CD0AD0">
      <w:pPr>
        <w:autoSpaceDE w:val="0"/>
        <w:autoSpaceDN w:val="0"/>
        <w:adjustRightInd w:val="0"/>
        <w:spacing w:after="0" w:line="240" w:lineRule="auto"/>
        <w:ind w:left="426"/>
        <w:rPr>
          <w:rFonts w:ascii="Calibri" w:hAnsi="Calibri" w:cs="Calibri"/>
          <w:color w:val="000000"/>
          <w:sz w:val="28"/>
          <w:szCs w:val="28"/>
        </w:rPr>
      </w:pPr>
      <w:r w:rsidRPr="00161D93">
        <w:rPr>
          <w:rFonts w:ascii="Calibri" w:hAnsi="Calibri" w:cs="Calibri"/>
          <w:color w:val="000000"/>
          <w:sz w:val="28"/>
          <w:szCs w:val="28"/>
        </w:rPr>
        <w:t>Range</w:t>
      </w:r>
      <w:r w:rsidR="00CE4842">
        <w:rPr>
          <w:rFonts w:ascii="Calibri" w:hAnsi="Calibri" w:cs="Calibri"/>
          <w:color w:val="000000"/>
          <w:sz w:val="28"/>
          <w:szCs w:val="28"/>
        </w:rPr>
        <w:t xml:space="preserve"> - </w:t>
      </w:r>
      <w:r w:rsidRPr="00161D93">
        <w:rPr>
          <w:rFonts w:ascii="Calibri" w:hAnsi="Calibri" w:cs="Calibri"/>
          <w:b/>
          <w:color w:val="000000"/>
          <w:sz w:val="28"/>
          <w:szCs w:val="28"/>
        </w:rPr>
        <w:t>40°C to 80°C</w:t>
      </w:r>
      <w:r w:rsidR="00CD0AD0">
        <w:rPr>
          <w:rFonts w:ascii="Calibri" w:hAnsi="Calibri" w:cs="Calibri"/>
          <w:color w:val="000000"/>
          <w:sz w:val="28"/>
          <w:szCs w:val="28"/>
        </w:rPr>
        <w:t>.</w:t>
      </w:r>
    </w:p>
    <w:p w:rsidR="00161D93" w:rsidRPr="00CE4842" w:rsidRDefault="00161D93" w:rsidP="00CE4842">
      <w:pPr>
        <w:autoSpaceDE w:val="0"/>
        <w:autoSpaceDN w:val="0"/>
        <w:adjustRightInd w:val="0"/>
        <w:spacing w:after="0" w:line="240" w:lineRule="auto"/>
        <w:ind w:left="426"/>
        <w:rPr>
          <w:rFonts w:ascii="Calibri" w:hAnsi="Calibri" w:cs="Calibri"/>
          <w:color w:val="000000"/>
          <w:sz w:val="28"/>
          <w:szCs w:val="28"/>
        </w:rPr>
      </w:pPr>
      <w:r w:rsidRPr="00161D93">
        <w:rPr>
          <w:rFonts w:ascii="Calibri" w:hAnsi="Calibri" w:cs="Calibri"/>
          <w:b/>
          <w:color w:val="000000"/>
          <w:sz w:val="28"/>
          <w:szCs w:val="28"/>
        </w:rPr>
        <w:t>Polyester</w:t>
      </w:r>
      <w:r w:rsidRPr="00161D93">
        <w:rPr>
          <w:rFonts w:ascii="Calibri" w:hAnsi="Calibri" w:cs="Calibri"/>
          <w:color w:val="000000"/>
          <w:sz w:val="28"/>
          <w:szCs w:val="28"/>
        </w:rPr>
        <w:t xml:space="preserve"> and </w:t>
      </w:r>
      <w:r w:rsidRPr="00161D93">
        <w:rPr>
          <w:rFonts w:ascii="Calibri" w:hAnsi="Calibri" w:cs="Calibri"/>
          <w:b/>
          <w:color w:val="000000"/>
          <w:sz w:val="28"/>
          <w:szCs w:val="28"/>
        </w:rPr>
        <w:t>polyamide</w:t>
      </w:r>
      <w:r w:rsidRPr="00161D93">
        <w:rPr>
          <w:rFonts w:ascii="Calibri" w:hAnsi="Calibri" w:cs="Calibri"/>
          <w:color w:val="000000"/>
          <w:sz w:val="28"/>
          <w:szCs w:val="28"/>
        </w:rPr>
        <w:t xml:space="preserve"> are suitable for use in the range </w:t>
      </w:r>
      <w:r w:rsidR="00CE4842">
        <w:rPr>
          <w:rFonts w:ascii="Calibri" w:hAnsi="Calibri" w:cs="Calibri"/>
          <w:color w:val="000000"/>
          <w:sz w:val="28"/>
          <w:szCs w:val="28"/>
        </w:rPr>
        <w:t xml:space="preserve">- </w:t>
      </w:r>
      <w:r w:rsidRPr="00161D93">
        <w:rPr>
          <w:rFonts w:ascii="Calibri" w:hAnsi="Calibri" w:cs="Calibri"/>
          <w:b/>
          <w:color w:val="000000"/>
          <w:sz w:val="28"/>
          <w:szCs w:val="28"/>
        </w:rPr>
        <w:t>40°C to 100°C.</w:t>
      </w:r>
    </w:p>
    <w:p w:rsidR="00161D93" w:rsidRPr="00161D93" w:rsidRDefault="00161D93" w:rsidP="001113CE">
      <w:pPr>
        <w:autoSpaceDE w:val="0"/>
        <w:autoSpaceDN w:val="0"/>
        <w:adjustRightInd w:val="0"/>
        <w:spacing w:after="0" w:line="240" w:lineRule="auto"/>
        <w:rPr>
          <w:rFonts w:ascii="Calibri" w:hAnsi="Calibri" w:cs="Calibri"/>
          <w:b/>
          <w:color w:val="000000"/>
          <w:sz w:val="28"/>
          <w:szCs w:val="28"/>
          <w:u w:val="single"/>
        </w:rPr>
      </w:pPr>
    </w:p>
    <w:tbl>
      <w:tblPr>
        <w:tblStyle w:val="TableGrid"/>
        <w:tblW w:w="11542" w:type="dxa"/>
        <w:tblInd w:w="279" w:type="dxa"/>
        <w:tblLayout w:type="fixed"/>
        <w:tblLook w:val="04A0" w:firstRow="1" w:lastRow="0" w:firstColumn="1" w:lastColumn="0" w:noHBand="0" w:noVBand="1"/>
      </w:tblPr>
      <w:tblGrid>
        <w:gridCol w:w="1975"/>
        <w:gridCol w:w="859"/>
        <w:gridCol w:w="989"/>
        <w:gridCol w:w="2946"/>
        <w:gridCol w:w="1452"/>
        <w:gridCol w:w="1843"/>
        <w:gridCol w:w="1478"/>
      </w:tblGrid>
      <w:tr w:rsidR="001113CE" w:rsidTr="001113CE">
        <w:trPr>
          <w:trHeight w:val="860"/>
        </w:trPr>
        <w:tc>
          <w:tcPr>
            <w:tcW w:w="1975" w:type="dxa"/>
          </w:tcPr>
          <w:p w:rsidR="001113CE" w:rsidRPr="00161D93" w:rsidRDefault="001113CE" w:rsidP="00161D93">
            <w:pPr>
              <w:autoSpaceDE w:val="0"/>
              <w:autoSpaceDN w:val="0"/>
              <w:adjustRightInd w:val="0"/>
              <w:jc w:val="center"/>
              <w:rPr>
                <w:rFonts w:ascii="Calibri" w:hAnsi="Calibri" w:cs="Calibri"/>
                <w:b/>
                <w:color w:val="000000"/>
                <w:sz w:val="28"/>
                <w:szCs w:val="28"/>
              </w:rPr>
            </w:pPr>
            <w:r>
              <w:rPr>
                <w:rFonts w:ascii="Calibri" w:hAnsi="Calibri" w:cs="Calibri"/>
                <w:b/>
                <w:color w:val="000000"/>
                <w:sz w:val="28"/>
                <w:szCs w:val="28"/>
              </w:rPr>
              <w:t>Type of webbing sling</w:t>
            </w:r>
          </w:p>
        </w:tc>
        <w:tc>
          <w:tcPr>
            <w:tcW w:w="859" w:type="dxa"/>
          </w:tcPr>
          <w:p w:rsidR="001113CE" w:rsidRPr="00161D93" w:rsidRDefault="001113CE" w:rsidP="006B0600">
            <w:pPr>
              <w:autoSpaceDE w:val="0"/>
              <w:autoSpaceDN w:val="0"/>
              <w:adjustRightInd w:val="0"/>
              <w:jc w:val="center"/>
              <w:rPr>
                <w:rFonts w:ascii="Calibri" w:hAnsi="Calibri" w:cs="Calibri"/>
                <w:b/>
                <w:color w:val="000000"/>
                <w:sz w:val="28"/>
                <w:szCs w:val="28"/>
              </w:rPr>
            </w:pPr>
            <w:r w:rsidRPr="00161D93">
              <w:rPr>
                <w:rFonts w:ascii="Calibri" w:hAnsi="Calibri" w:cs="Calibri"/>
                <w:b/>
                <w:color w:val="000000"/>
                <w:sz w:val="28"/>
                <w:szCs w:val="28"/>
              </w:rPr>
              <w:t>Acid</w:t>
            </w:r>
          </w:p>
        </w:tc>
        <w:tc>
          <w:tcPr>
            <w:tcW w:w="989" w:type="dxa"/>
          </w:tcPr>
          <w:p w:rsidR="001113CE" w:rsidRPr="006B0600" w:rsidRDefault="001113CE" w:rsidP="006B0600">
            <w:pPr>
              <w:autoSpaceDE w:val="0"/>
              <w:autoSpaceDN w:val="0"/>
              <w:adjustRightInd w:val="0"/>
              <w:jc w:val="center"/>
              <w:rPr>
                <w:rFonts w:ascii="Calibri" w:hAnsi="Calibri" w:cs="Calibri"/>
                <w:b/>
                <w:color w:val="000000"/>
                <w:sz w:val="28"/>
                <w:szCs w:val="28"/>
              </w:rPr>
            </w:pPr>
            <w:r w:rsidRPr="006B0600">
              <w:rPr>
                <w:rFonts w:ascii="Calibri" w:hAnsi="Calibri" w:cs="Calibri"/>
                <w:b/>
                <w:color w:val="000000"/>
                <w:sz w:val="28"/>
                <w:szCs w:val="28"/>
              </w:rPr>
              <w:t>Alkali</w:t>
            </w:r>
          </w:p>
        </w:tc>
        <w:tc>
          <w:tcPr>
            <w:tcW w:w="2946" w:type="dxa"/>
          </w:tcPr>
          <w:p w:rsidR="001113CE" w:rsidRPr="001113CE" w:rsidRDefault="001113CE" w:rsidP="001113CE">
            <w:pPr>
              <w:autoSpaceDE w:val="0"/>
              <w:autoSpaceDN w:val="0"/>
              <w:adjustRightInd w:val="0"/>
              <w:jc w:val="center"/>
              <w:rPr>
                <w:rFonts w:ascii="Calibri" w:hAnsi="Calibri" w:cs="Calibri"/>
                <w:b/>
                <w:color w:val="000000"/>
                <w:sz w:val="28"/>
                <w:szCs w:val="28"/>
              </w:rPr>
            </w:pPr>
            <w:r w:rsidRPr="006B0600">
              <w:rPr>
                <w:rFonts w:ascii="Calibri" w:hAnsi="Calibri" w:cs="Calibri"/>
                <w:b/>
                <w:color w:val="000000"/>
                <w:sz w:val="28"/>
                <w:szCs w:val="28"/>
              </w:rPr>
              <w:t>Solvents</w:t>
            </w:r>
            <w:r>
              <w:rPr>
                <w:rFonts w:ascii="Calibri" w:hAnsi="Calibri" w:cs="Calibri"/>
                <w:b/>
                <w:color w:val="000000"/>
                <w:sz w:val="28"/>
                <w:szCs w:val="28"/>
              </w:rPr>
              <w:t>, tars, paints etc.</w:t>
            </w:r>
          </w:p>
        </w:tc>
        <w:tc>
          <w:tcPr>
            <w:tcW w:w="1452" w:type="dxa"/>
          </w:tcPr>
          <w:p w:rsidR="001113CE" w:rsidRPr="006B0600" w:rsidRDefault="001113CE" w:rsidP="00161D93">
            <w:pPr>
              <w:autoSpaceDE w:val="0"/>
              <w:autoSpaceDN w:val="0"/>
              <w:adjustRightInd w:val="0"/>
              <w:jc w:val="center"/>
              <w:rPr>
                <w:rFonts w:ascii="Calibri" w:hAnsi="Calibri" w:cs="Calibri"/>
                <w:b/>
                <w:color w:val="000000"/>
                <w:sz w:val="28"/>
                <w:szCs w:val="28"/>
              </w:rPr>
            </w:pPr>
            <w:r>
              <w:rPr>
                <w:rFonts w:ascii="Calibri" w:hAnsi="Calibri" w:cs="Calibri"/>
                <w:b/>
                <w:color w:val="000000"/>
                <w:sz w:val="28"/>
                <w:szCs w:val="28"/>
              </w:rPr>
              <w:t>water</w:t>
            </w:r>
          </w:p>
        </w:tc>
        <w:tc>
          <w:tcPr>
            <w:tcW w:w="1843" w:type="dxa"/>
          </w:tcPr>
          <w:p w:rsidR="001113CE" w:rsidRPr="006B0600" w:rsidRDefault="001113CE" w:rsidP="00161D93">
            <w:pPr>
              <w:autoSpaceDE w:val="0"/>
              <w:autoSpaceDN w:val="0"/>
              <w:adjustRightInd w:val="0"/>
              <w:jc w:val="center"/>
              <w:rPr>
                <w:rFonts w:ascii="Calibri" w:hAnsi="Calibri" w:cs="Calibri"/>
                <w:b/>
                <w:color w:val="000000"/>
                <w:sz w:val="28"/>
                <w:szCs w:val="28"/>
              </w:rPr>
            </w:pPr>
            <w:r>
              <w:rPr>
                <w:rFonts w:ascii="Calibri" w:hAnsi="Calibri" w:cs="Calibri"/>
                <w:b/>
                <w:color w:val="000000"/>
                <w:sz w:val="28"/>
                <w:szCs w:val="28"/>
              </w:rPr>
              <w:t>Sunlight / UV</w:t>
            </w:r>
          </w:p>
        </w:tc>
        <w:tc>
          <w:tcPr>
            <w:tcW w:w="1478" w:type="dxa"/>
          </w:tcPr>
          <w:p w:rsidR="001113CE" w:rsidRPr="006B0600" w:rsidRDefault="001113CE" w:rsidP="00161D93">
            <w:pPr>
              <w:autoSpaceDE w:val="0"/>
              <w:autoSpaceDN w:val="0"/>
              <w:adjustRightInd w:val="0"/>
              <w:jc w:val="center"/>
              <w:rPr>
                <w:rFonts w:ascii="Calibri" w:hAnsi="Calibri" w:cs="Calibri"/>
                <w:b/>
                <w:color w:val="000000"/>
                <w:sz w:val="28"/>
                <w:szCs w:val="28"/>
              </w:rPr>
            </w:pPr>
            <w:r>
              <w:rPr>
                <w:rFonts w:ascii="Calibri" w:hAnsi="Calibri" w:cs="Calibri"/>
                <w:b/>
                <w:bCs/>
                <w:color w:val="262626"/>
                <w:sz w:val="28"/>
                <w:szCs w:val="28"/>
              </w:rPr>
              <w:t>Elongation</w:t>
            </w:r>
          </w:p>
        </w:tc>
      </w:tr>
      <w:tr w:rsidR="001113CE" w:rsidTr="001113CE">
        <w:tc>
          <w:tcPr>
            <w:tcW w:w="1975" w:type="dxa"/>
            <w:shd w:val="clear" w:color="auto" w:fill="C5E0B3" w:themeFill="accent6" w:themeFillTint="66"/>
          </w:tcPr>
          <w:p w:rsidR="001113CE" w:rsidRPr="001113CE" w:rsidRDefault="001113CE" w:rsidP="001113CE">
            <w:pPr>
              <w:autoSpaceDE w:val="0"/>
              <w:autoSpaceDN w:val="0"/>
              <w:adjustRightInd w:val="0"/>
              <w:rPr>
                <w:rFonts w:ascii="Calibri" w:hAnsi="Calibri" w:cs="Calibri"/>
                <w:b/>
                <w:color w:val="000000"/>
                <w:sz w:val="28"/>
                <w:szCs w:val="28"/>
              </w:rPr>
            </w:pPr>
            <w:r w:rsidRPr="001113CE">
              <w:rPr>
                <w:rFonts w:ascii="Calibri" w:hAnsi="Calibri" w:cs="Calibri"/>
                <w:b/>
                <w:color w:val="000000"/>
                <w:sz w:val="28"/>
                <w:szCs w:val="28"/>
              </w:rPr>
              <w:t>Polyamide</w:t>
            </w:r>
          </w:p>
        </w:tc>
        <w:tc>
          <w:tcPr>
            <w:tcW w:w="859" w:type="dxa"/>
          </w:tcPr>
          <w:p w:rsidR="001113CE" w:rsidRPr="00FA39B1" w:rsidRDefault="001113CE" w:rsidP="001113CE">
            <w:pPr>
              <w:autoSpaceDE w:val="0"/>
              <w:autoSpaceDN w:val="0"/>
              <w:adjustRightInd w:val="0"/>
              <w:jc w:val="center"/>
              <w:rPr>
                <w:rFonts w:ascii="Calibri" w:hAnsi="Calibri" w:cs="Calibri"/>
                <w:color w:val="000000"/>
                <w:sz w:val="28"/>
                <w:szCs w:val="28"/>
              </w:rPr>
            </w:pPr>
            <w:r w:rsidRPr="001113CE">
              <w:rPr>
                <w:rFonts w:ascii="Calibri" w:hAnsi="Calibri" w:cs="Calibri"/>
                <w:color w:val="FF0000"/>
                <w:sz w:val="28"/>
                <w:szCs w:val="28"/>
              </w:rPr>
              <w:sym w:font="Wingdings" w:char="F0FB"/>
            </w:r>
          </w:p>
        </w:tc>
        <w:tc>
          <w:tcPr>
            <w:tcW w:w="989" w:type="dxa"/>
          </w:tcPr>
          <w:p w:rsidR="001113CE" w:rsidRPr="00FA39B1" w:rsidRDefault="001113CE" w:rsidP="001113CE">
            <w:pPr>
              <w:autoSpaceDE w:val="0"/>
              <w:autoSpaceDN w:val="0"/>
              <w:adjustRightInd w:val="0"/>
              <w:jc w:val="center"/>
              <w:rPr>
                <w:rFonts w:ascii="Calibri" w:hAnsi="Calibri" w:cs="Calibri"/>
                <w:color w:val="92D050"/>
                <w:sz w:val="28"/>
                <w:szCs w:val="28"/>
              </w:rPr>
            </w:pPr>
            <w:r w:rsidRPr="00FA39B1">
              <w:rPr>
                <w:rFonts w:ascii="Calibri" w:hAnsi="Calibri" w:cs="Calibri"/>
                <w:color w:val="00B050"/>
                <w:sz w:val="28"/>
                <w:szCs w:val="28"/>
              </w:rPr>
              <w:sym w:font="Wingdings" w:char="F0FC"/>
            </w:r>
          </w:p>
        </w:tc>
        <w:tc>
          <w:tcPr>
            <w:tcW w:w="2946" w:type="dxa"/>
          </w:tcPr>
          <w:p w:rsidR="001113CE" w:rsidRPr="00FA39B1" w:rsidRDefault="007D16C0" w:rsidP="001113CE">
            <w:pPr>
              <w:autoSpaceDE w:val="0"/>
              <w:autoSpaceDN w:val="0"/>
              <w:adjustRightInd w:val="0"/>
              <w:jc w:val="center"/>
              <w:rPr>
                <w:rFonts w:ascii="Calibri" w:hAnsi="Calibri" w:cs="Calibri"/>
                <w:color w:val="000000"/>
                <w:sz w:val="28"/>
                <w:szCs w:val="28"/>
              </w:rPr>
            </w:pPr>
            <w:r w:rsidRPr="00671026">
              <w:rPr>
                <w:rFonts w:ascii="Calibri" w:hAnsi="Calibri" w:cs="Calibri"/>
                <w:color w:val="000000"/>
                <w:sz w:val="24"/>
                <w:szCs w:val="28"/>
              </w:rPr>
              <w:t>Not good</w:t>
            </w:r>
            <w:r>
              <w:rPr>
                <w:rFonts w:ascii="Calibri" w:hAnsi="Calibri" w:cs="Calibri"/>
                <w:color w:val="000000"/>
                <w:sz w:val="24"/>
                <w:szCs w:val="28"/>
              </w:rPr>
              <w:t xml:space="preserve"> </w:t>
            </w:r>
            <w:r w:rsidRPr="001113CE">
              <w:rPr>
                <w:rFonts w:ascii="Calibri" w:hAnsi="Calibri" w:cs="Calibri"/>
                <w:color w:val="2E74B5" w:themeColor="accent1" w:themeShade="BF"/>
                <w:sz w:val="24"/>
                <w:szCs w:val="28"/>
              </w:rPr>
              <w:sym w:font="Wingdings" w:char="F044"/>
            </w:r>
          </w:p>
        </w:tc>
        <w:tc>
          <w:tcPr>
            <w:tcW w:w="1452" w:type="dxa"/>
          </w:tcPr>
          <w:p w:rsidR="001113CE" w:rsidRPr="00FA39B1" w:rsidRDefault="001113CE" w:rsidP="001113CE">
            <w:pPr>
              <w:autoSpaceDE w:val="0"/>
              <w:autoSpaceDN w:val="0"/>
              <w:adjustRightInd w:val="0"/>
              <w:jc w:val="center"/>
              <w:rPr>
                <w:rFonts w:ascii="Calibri" w:hAnsi="Calibri" w:cs="Calibri"/>
                <w:color w:val="000000"/>
                <w:sz w:val="28"/>
                <w:szCs w:val="28"/>
              </w:rPr>
            </w:pPr>
            <w:r w:rsidRPr="001113CE">
              <w:rPr>
                <w:rFonts w:ascii="Calibri" w:hAnsi="Calibri" w:cs="Calibri"/>
                <w:color w:val="000000"/>
                <w:sz w:val="24"/>
                <w:szCs w:val="28"/>
              </w:rPr>
              <w:t>10%</w:t>
            </w:r>
          </w:p>
        </w:tc>
        <w:tc>
          <w:tcPr>
            <w:tcW w:w="1843" w:type="dxa"/>
          </w:tcPr>
          <w:p w:rsidR="001113CE" w:rsidRDefault="001113CE" w:rsidP="001113CE">
            <w:pPr>
              <w:jc w:val="center"/>
            </w:pPr>
            <w:r w:rsidRPr="00683CBC">
              <w:rPr>
                <w:rFonts w:ascii="Calibri" w:hAnsi="Calibri" w:cs="Calibri"/>
                <w:color w:val="FF0000"/>
                <w:sz w:val="28"/>
                <w:szCs w:val="28"/>
              </w:rPr>
              <w:sym w:font="Wingdings" w:char="F0FB"/>
            </w:r>
          </w:p>
        </w:tc>
        <w:tc>
          <w:tcPr>
            <w:tcW w:w="1478" w:type="dxa"/>
            <w:shd w:val="clear" w:color="auto" w:fill="auto"/>
          </w:tcPr>
          <w:p w:rsidR="001113CE" w:rsidRPr="001113CE" w:rsidRDefault="001113CE" w:rsidP="001113CE">
            <w:pPr>
              <w:autoSpaceDE w:val="0"/>
              <w:autoSpaceDN w:val="0"/>
              <w:adjustRightInd w:val="0"/>
              <w:jc w:val="center"/>
              <w:rPr>
                <w:rFonts w:ascii="Calibri" w:hAnsi="Calibri" w:cs="Calibri"/>
                <w:color w:val="000000"/>
                <w:sz w:val="24"/>
                <w:szCs w:val="28"/>
              </w:rPr>
            </w:pPr>
            <w:r w:rsidRPr="001113CE">
              <w:rPr>
                <w:rFonts w:ascii="Calibri" w:hAnsi="Calibri" w:cs="Calibri"/>
                <w:color w:val="000000"/>
                <w:sz w:val="24"/>
                <w:szCs w:val="28"/>
              </w:rPr>
              <w:t>40%</w:t>
            </w:r>
          </w:p>
        </w:tc>
      </w:tr>
      <w:tr w:rsidR="001113CE" w:rsidTr="001113CE">
        <w:tc>
          <w:tcPr>
            <w:tcW w:w="1975" w:type="dxa"/>
            <w:shd w:val="clear" w:color="auto" w:fill="00B0F0"/>
          </w:tcPr>
          <w:p w:rsidR="001113CE" w:rsidRPr="007D16C0" w:rsidRDefault="001113CE" w:rsidP="001113CE">
            <w:pPr>
              <w:autoSpaceDE w:val="0"/>
              <w:autoSpaceDN w:val="0"/>
              <w:adjustRightInd w:val="0"/>
              <w:rPr>
                <w:rFonts w:ascii="Calibri" w:hAnsi="Calibri" w:cs="Calibri"/>
                <w:b/>
                <w:color w:val="000000"/>
                <w:sz w:val="28"/>
                <w:szCs w:val="28"/>
              </w:rPr>
            </w:pPr>
            <w:r w:rsidRPr="007D16C0">
              <w:rPr>
                <w:rFonts w:ascii="Calibri" w:hAnsi="Calibri" w:cs="Calibri"/>
                <w:b/>
                <w:color w:val="000000"/>
                <w:sz w:val="28"/>
                <w:szCs w:val="28"/>
              </w:rPr>
              <w:t>Polyester</w:t>
            </w:r>
          </w:p>
        </w:tc>
        <w:tc>
          <w:tcPr>
            <w:tcW w:w="859" w:type="dxa"/>
          </w:tcPr>
          <w:p w:rsidR="001113CE" w:rsidRDefault="001113CE" w:rsidP="001113CE">
            <w:pPr>
              <w:jc w:val="center"/>
            </w:pPr>
            <w:r w:rsidRPr="00997FB5">
              <w:rPr>
                <w:rFonts w:ascii="Calibri" w:hAnsi="Calibri" w:cs="Calibri"/>
                <w:color w:val="00B050"/>
                <w:sz w:val="28"/>
                <w:szCs w:val="28"/>
              </w:rPr>
              <w:sym w:font="Wingdings" w:char="F0FC"/>
            </w:r>
          </w:p>
        </w:tc>
        <w:tc>
          <w:tcPr>
            <w:tcW w:w="989" w:type="dxa"/>
          </w:tcPr>
          <w:p w:rsidR="001113CE" w:rsidRPr="00FA39B1" w:rsidRDefault="001113CE" w:rsidP="001113CE">
            <w:pPr>
              <w:autoSpaceDE w:val="0"/>
              <w:autoSpaceDN w:val="0"/>
              <w:adjustRightInd w:val="0"/>
              <w:jc w:val="center"/>
              <w:rPr>
                <w:rFonts w:ascii="Calibri" w:hAnsi="Calibri" w:cs="Calibri"/>
                <w:color w:val="000000"/>
                <w:sz w:val="28"/>
                <w:szCs w:val="28"/>
              </w:rPr>
            </w:pPr>
            <w:r w:rsidRPr="001113CE">
              <w:rPr>
                <w:rFonts w:ascii="Calibri" w:hAnsi="Calibri" w:cs="Calibri"/>
                <w:color w:val="FF0000"/>
                <w:sz w:val="28"/>
                <w:szCs w:val="28"/>
              </w:rPr>
              <w:sym w:font="Wingdings" w:char="F0FB"/>
            </w:r>
          </w:p>
        </w:tc>
        <w:tc>
          <w:tcPr>
            <w:tcW w:w="2946" w:type="dxa"/>
          </w:tcPr>
          <w:p w:rsidR="001113CE" w:rsidRDefault="001113CE" w:rsidP="001113CE">
            <w:pPr>
              <w:jc w:val="center"/>
            </w:pPr>
            <w:r w:rsidRPr="00671026">
              <w:rPr>
                <w:rFonts w:ascii="Calibri" w:hAnsi="Calibri" w:cs="Calibri"/>
                <w:color w:val="000000"/>
                <w:sz w:val="24"/>
                <w:szCs w:val="28"/>
              </w:rPr>
              <w:t>Not good</w:t>
            </w:r>
            <w:r>
              <w:rPr>
                <w:rFonts w:ascii="Calibri" w:hAnsi="Calibri" w:cs="Calibri"/>
                <w:color w:val="000000"/>
                <w:sz w:val="24"/>
                <w:szCs w:val="28"/>
              </w:rPr>
              <w:t xml:space="preserve"> </w:t>
            </w:r>
            <w:r w:rsidRPr="001113CE">
              <w:rPr>
                <w:rFonts w:ascii="Calibri" w:hAnsi="Calibri" w:cs="Calibri"/>
                <w:color w:val="2E74B5" w:themeColor="accent1" w:themeShade="BF"/>
                <w:sz w:val="24"/>
                <w:szCs w:val="28"/>
              </w:rPr>
              <w:sym w:font="Wingdings" w:char="F044"/>
            </w:r>
          </w:p>
        </w:tc>
        <w:tc>
          <w:tcPr>
            <w:tcW w:w="1452" w:type="dxa"/>
          </w:tcPr>
          <w:p w:rsidR="001113CE" w:rsidRPr="00FA39B1" w:rsidRDefault="001113CE" w:rsidP="001113CE">
            <w:pPr>
              <w:autoSpaceDE w:val="0"/>
              <w:autoSpaceDN w:val="0"/>
              <w:adjustRightInd w:val="0"/>
              <w:jc w:val="center"/>
              <w:rPr>
                <w:rFonts w:ascii="Calibri" w:hAnsi="Calibri" w:cs="Calibri"/>
                <w:color w:val="000000"/>
                <w:sz w:val="28"/>
                <w:szCs w:val="28"/>
              </w:rPr>
            </w:pPr>
            <w:r w:rsidRPr="00FA39B1">
              <w:rPr>
                <w:rFonts w:ascii="Calibri" w:hAnsi="Calibri" w:cs="Calibri"/>
                <w:color w:val="00B050"/>
                <w:sz w:val="28"/>
                <w:szCs w:val="28"/>
              </w:rPr>
              <w:sym w:font="Wingdings" w:char="F0FC"/>
            </w:r>
          </w:p>
        </w:tc>
        <w:tc>
          <w:tcPr>
            <w:tcW w:w="1843" w:type="dxa"/>
          </w:tcPr>
          <w:p w:rsidR="001113CE" w:rsidRDefault="001113CE" w:rsidP="001113CE">
            <w:pPr>
              <w:jc w:val="center"/>
            </w:pPr>
            <w:r w:rsidRPr="00683CBC">
              <w:rPr>
                <w:rFonts w:ascii="Calibri" w:hAnsi="Calibri" w:cs="Calibri"/>
                <w:color w:val="FF0000"/>
                <w:sz w:val="28"/>
                <w:szCs w:val="28"/>
              </w:rPr>
              <w:sym w:font="Wingdings" w:char="F0FB"/>
            </w:r>
          </w:p>
        </w:tc>
        <w:tc>
          <w:tcPr>
            <w:tcW w:w="1478" w:type="dxa"/>
            <w:shd w:val="clear" w:color="auto" w:fill="auto"/>
          </w:tcPr>
          <w:p w:rsidR="001113CE" w:rsidRPr="001113CE" w:rsidRDefault="001113CE" w:rsidP="001113CE">
            <w:pPr>
              <w:autoSpaceDE w:val="0"/>
              <w:autoSpaceDN w:val="0"/>
              <w:adjustRightInd w:val="0"/>
              <w:jc w:val="center"/>
              <w:rPr>
                <w:rFonts w:ascii="Calibri" w:hAnsi="Calibri" w:cs="Calibri"/>
                <w:color w:val="000000"/>
                <w:sz w:val="24"/>
                <w:szCs w:val="28"/>
              </w:rPr>
            </w:pPr>
            <w:r w:rsidRPr="001113CE">
              <w:rPr>
                <w:rFonts w:ascii="Calibri" w:hAnsi="Calibri" w:cs="Calibri"/>
                <w:color w:val="000000"/>
                <w:sz w:val="24"/>
                <w:szCs w:val="28"/>
              </w:rPr>
              <w:t>5%</w:t>
            </w:r>
          </w:p>
        </w:tc>
      </w:tr>
      <w:tr w:rsidR="001113CE" w:rsidTr="001113CE">
        <w:tc>
          <w:tcPr>
            <w:tcW w:w="1975" w:type="dxa"/>
            <w:shd w:val="clear" w:color="auto" w:fill="C45911" w:themeFill="accent2" w:themeFillShade="BF"/>
          </w:tcPr>
          <w:p w:rsidR="001113CE" w:rsidRPr="007D16C0" w:rsidRDefault="001113CE" w:rsidP="001113CE">
            <w:pPr>
              <w:autoSpaceDE w:val="0"/>
              <w:autoSpaceDN w:val="0"/>
              <w:adjustRightInd w:val="0"/>
              <w:rPr>
                <w:rFonts w:ascii="Calibri" w:hAnsi="Calibri" w:cs="Calibri"/>
                <w:b/>
                <w:color w:val="000000"/>
                <w:sz w:val="28"/>
                <w:szCs w:val="28"/>
              </w:rPr>
            </w:pPr>
            <w:r w:rsidRPr="007D16C0">
              <w:rPr>
                <w:rFonts w:ascii="Calibri" w:hAnsi="Calibri" w:cs="Calibri"/>
                <w:b/>
                <w:color w:val="000000"/>
                <w:sz w:val="28"/>
                <w:szCs w:val="28"/>
              </w:rPr>
              <w:t>Polypropylene</w:t>
            </w:r>
          </w:p>
        </w:tc>
        <w:tc>
          <w:tcPr>
            <w:tcW w:w="859" w:type="dxa"/>
          </w:tcPr>
          <w:p w:rsidR="001113CE" w:rsidRDefault="001113CE" w:rsidP="001113CE">
            <w:pPr>
              <w:jc w:val="center"/>
            </w:pPr>
            <w:r w:rsidRPr="00997FB5">
              <w:rPr>
                <w:rFonts w:ascii="Calibri" w:hAnsi="Calibri" w:cs="Calibri"/>
                <w:color w:val="00B050"/>
                <w:sz w:val="28"/>
                <w:szCs w:val="28"/>
              </w:rPr>
              <w:sym w:font="Wingdings" w:char="F0FC"/>
            </w:r>
          </w:p>
        </w:tc>
        <w:tc>
          <w:tcPr>
            <w:tcW w:w="989" w:type="dxa"/>
          </w:tcPr>
          <w:p w:rsidR="001113CE" w:rsidRPr="00FA39B1" w:rsidRDefault="001113CE" w:rsidP="001113CE">
            <w:pPr>
              <w:autoSpaceDE w:val="0"/>
              <w:autoSpaceDN w:val="0"/>
              <w:adjustRightInd w:val="0"/>
              <w:jc w:val="center"/>
              <w:rPr>
                <w:rFonts w:ascii="Calibri" w:hAnsi="Calibri" w:cs="Calibri"/>
                <w:color w:val="000000"/>
                <w:sz w:val="28"/>
                <w:szCs w:val="28"/>
              </w:rPr>
            </w:pPr>
            <w:r w:rsidRPr="00FA39B1">
              <w:rPr>
                <w:rFonts w:ascii="Calibri" w:hAnsi="Calibri" w:cs="Calibri"/>
                <w:color w:val="00B050"/>
                <w:sz w:val="28"/>
                <w:szCs w:val="28"/>
              </w:rPr>
              <w:sym w:font="Wingdings" w:char="F0FC"/>
            </w:r>
          </w:p>
        </w:tc>
        <w:tc>
          <w:tcPr>
            <w:tcW w:w="2946" w:type="dxa"/>
          </w:tcPr>
          <w:p w:rsidR="001113CE" w:rsidRDefault="007D16C0" w:rsidP="001113CE">
            <w:pPr>
              <w:jc w:val="center"/>
            </w:pPr>
            <w:r w:rsidRPr="00BC5337">
              <w:rPr>
                <w:rFonts w:ascii="Calibri" w:hAnsi="Calibri" w:cs="Calibri"/>
                <w:color w:val="FF0000"/>
                <w:sz w:val="28"/>
                <w:szCs w:val="28"/>
              </w:rPr>
              <w:sym w:font="Wingdings" w:char="F0FB"/>
            </w:r>
          </w:p>
        </w:tc>
        <w:tc>
          <w:tcPr>
            <w:tcW w:w="1452" w:type="dxa"/>
          </w:tcPr>
          <w:p w:rsidR="001113CE" w:rsidRPr="00FA39B1" w:rsidRDefault="001113CE" w:rsidP="001113CE">
            <w:pPr>
              <w:autoSpaceDE w:val="0"/>
              <w:autoSpaceDN w:val="0"/>
              <w:adjustRightInd w:val="0"/>
              <w:jc w:val="center"/>
              <w:rPr>
                <w:rFonts w:ascii="Calibri" w:hAnsi="Calibri" w:cs="Calibri"/>
                <w:color w:val="000000"/>
                <w:sz w:val="28"/>
                <w:szCs w:val="28"/>
              </w:rPr>
            </w:pPr>
            <w:r w:rsidRPr="00FA39B1">
              <w:rPr>
                <w:rFonts w:ascii="Calibri" w:hAnsi="Calibri" w:cs="Calibri"/>
                <w:color w:val="00B050"/>
                <w:sz w:val="28"/>
                <w:szCs w:val="28"/>
              </w:rPr>
              <w:sym w:font="Wingdings" w:char="F0FC"/>
            </w:r>
          </w:p>
        </w:tc>
        <w:tc>
          <w:tcPr>
            <w:tcW w:w="1843" w:type="dxa"/>
          </w:tcPr>
          <w:p w:rsidR="001113CE" w:rsidRDefault="001113CE" w:rsidP="001113CE">
            <w:pPr>
              <w:jc w:val="center"/>
            </w:pPr>
            <w:r w:rsidRPr="00683CBC">
              <w:rPr>
                <w:rFonts w:ascii="Calibri" w:hAnsi="Calibri" w:cs="Calibri"/>
                <w:color w:val="FF0000"/>
                <w:sz w:val="28"/>
                <w:szCs w:val="28"/>
              </w:rPr>
              <w:sym w:font="Wingdings" w:char="F0FB"/>
            </w:r>
          </w:p>
        </w:tc>
        <w:tc>
          <w:tcPr>
            <w:tcW w:w="1478" w:type="dxa"/>
            <w:shd w:val="clear" w:color="auto" w:fill="auto"/>
          </w:tcPr>
          <w:p w:rsidR="001113CE" w:rsidRDefault="00BF3B5F" w:rsidP="00BF3B5F">
            <w:pPr>
              <w:autoSpaceDE w:val="0"/>
              <w:autoSpaceDN w:val="0"/>
              <w:adjustRightInd w:val="0"/>
              <w:jc w:val="center"/>
              <w:rPr>
                <w:rFonts w:ascii="Calibri" w:hAnsi="Calibri" w:cs="Calibri"/>
                <w:color w:val="000000"/>
                <w:sz w:val="28"/>
                <w:szCs w:val="28"/>
              </w:rPr>
            </w:pPr>
            <w:r w:rsidRPr="00BF3B5F">
              <w:rPr>
                <w:rFonts w:ascii="Calibri" w:hAnsi="Calibri" w:cs="Calibri"/>
                <w:color w:val="000000"/>
                <w:sz w:val="24"/>
                <w:szCs w:val="28"/>
              </w:rPr>
              <w:t>&gt;5%</w:t>
            </w:r>
            <w:r>
              <w:rPr>
                <w:rFonts w:ascii="Calibri" w:hAnsi="Calibri" w:cs="Calibri"/>
                <w:color w:val="000000"/>
                <w:sz w:val="24"/>
                <w:szCs w:val="28"/>
              </w:rPr>
              <w:t xml:space="preserve"> &amp; </w:t>
            </w:r>
            <w:r w:rsidRPr="00BF3B5F">
              <w:rPr>
                <w:rFonts w:ascii="Calibri" w:hAnsi="Calibri" w:cs="Calibri"/>
                <w:color w:val="000000"/>
                <w:sz w:val="24"/>
                <w:szCs w:val="28"/>
              </w:rPr>
              <w:t>40%&lt;</w:t>
            </w:r>
            <w:r>
              <w:rPr>
                <w:rFonts w:ascii="Calibri" w:hAnsi="Calibri" w:cs="Calibri"/>
                <w:color w:val="000000"/>
                <w:sz w:val="24"/>
                <w:szCs w:val="28"/>
              </w:rPr>
              <w:t xml:space="preserve">  </w:t>
            </w:r>
          </w:p>
        </w:tc>
      </w:tr>
      <w:tr w:rsidR="001113CE" w:rsidTr="001113CE">
        <w:tc>
          <w:tcPr>
            <w:tcW w:w="1975" w:type="dxa"/>
          </w:tcPr>
          <w:p w:rsidR="001113CE" w:rsidRPr="007D16C0" w:rsidRDefault="001113CE" w:rsidP="001113CE">
            <w:pPr>
              <w:autoSpaceDE w:val="0"/>
              <w:autoSpaceDN w:val="0"/>
              <w:adjustRightInd w:val="0"/>
              <w:rPr>
                <w:rFonts w:ascii="Calibri" w:hAnsi="Calibri" w:cs="Calibri"/>
                <w:b/>
                <w:color w:val="000000"/>
                <w:sz w:val="28"/>
                <w:szCs w:val="28"/>
              </w:rPr>
            </w:pPr>
            <w:r w:rsidRPr="007D16C0">
              <w:rPr>
                <w:rFonts w:ascii="Calibri" w:hAnsi="Calibri" w:cs="Calibri"/>
                <w:b/>
                <w:color w:val="000000"/>
                <w:sz w:val="28"/>
                <w:szCs w:val="28"/>
              </w:rPr>
              <w:t>Natural fibers</w:t>
            </w:r>
          </w:p>
        </w:tc>
        <w:tc>
          <w:tcPr>
            <w:tcW w:w="859" w:type="dxa"/>
          </w:tcPr>
          <w:p w:rsidR="001113CE" w:rsidRDefault="001113CE" w:rsidP="001113CE">
            <w:pPr>
              <w:jc w:val="center"/>
            </w:pPr>
            <w:r w:rsidRPr="00BC5337">
              <w:rPr>
                <w:rFonts w:ascii="Calibri" w:hAnsi="Calibri" w:cs="Calibri"/>
                <w:color w:val="FF0000"/>
                <w:sz w:val="28"/>
                <w:szCs w:val="28"/>
              </w:rPr>
              <w:sym w:font="Wingdings" w:char="F0FB"/>
            </w:r>
          </w:p>
        </w:tc>
        <w:tc>
          <w:tcPr>
            <w:tcW w:w="989" w:type="dxa"/>
          </w:tcPr>
          <w:p w:rsidR="001113CE" w:rsidRDefault="001113CE" w:rsidP="001113CE">
            <w:pPr>
              <w:jc w:val="center"/>
            </w:pPr>
            <w:r w:rsidRPr="00BC5337">
              <w:rPr>
                <w:rFonts w:ascii="Calibri" w:hAnsi="Calibri" w:cs="Calibri"/>
                <w:color w:val="FF0000"/>
                <w:sz w:val="28"/>
                <w:szCs w:val="28"/>
              </w:rPr>
              <w:sym w:font="Wingdings" w:char="F0FB"/>
            </w:r>
          </w:p>
        </w:tc>
        <w:tc>
          <w:tcPr>
            <w:tcW w:w="2946" w:type="dxa"/>
          </w:tcPr>
          <w:p w:rsidR="001113CE" w:rsidRPr="00FA39B1" w:rsidRDefault="001113CE" w:rsidP="001113CE">
            <w:pPr>
              <w:autoSpaceDE w:val="0"/>
              <w:autoSpaceDN w:val="0"/>
              <w:adjustRightInd w:val="0"/>
              <w:jc w:val="center"/>
              <w:rPr>
                <w:rFonts w:ascii="Calibri" w:hAnsi="Calibri" w:cs="Calibri"/>
                <w:color w:val="000000"/>
                <w:sz w:val="28"/>
                <w:szCs w:val="28"/>
              </w:rPr>
            </w:pPr>
            <w:r w:rsidRPr="00BC5337">
              <w:rPr>
                <w:rFonts w:ascii="Calibri" w:hAnsi="Calibri" w:cs="Calibri"/>
                <w:color w:val="FF0000"/>
                <w:sz w:val="28"/>
                <w:szCs w:val="28"/>
              </w:rPr>
              <w:sym w:font="Wingdings" w:char="F0FB"/>
            </w:r>
          </w:p>
        </w:tc>
        <w:tc>
          <w:tcPr>
            <w:tcW w:w="1452" w:type="dxa"/>
          </w:tcPr>
          <w:p w:rsidR="001113CE" w:rsidRDefault="001113CE" w:rsidP="001113CE">
            <w:pPr>
              <w:autoSpaceDE w:val="0"/>
              <w:autoSpaceDN w:val="0"/>
              <w:adjustRightInd w:val="0"/>
              <w:jc w:val="center"/>
              <w:rPr>
                <w:rFonts w:ascii="Calibri" w:hAnsi="Calibri" w:cs="Calibri"/>
                <w:color w:val="000000"/>
                <w:sz w:val="28"/>
                <w:szCs w:val="28"/>
              </w:rPr>
            </w:pPr>
            <w:r w:rsidRPr="001113CE">
              <w:rPr>
                <w:rFonts w:ascii="Calibri" w:hAnsi="Calibri" w:cs="Calibri"/>
                <w:color w:val="000000"/>
                <w:sz w:val="24"/>
                <w:szCs w:val="28"/>
              </w:rPr>
              <w:t>Not good</w:t>
            </w:r>
            <w:r>
              <w:rPr>
                <w:rFonts w:ascii="Calibri" w:hAnsi="Calibri" w:cs="Calibri"/>
                <w:color w:val="000000"/>
                <w:sz w:val="24"/>
                <w:szCs w:val="28"/>
              </w:rPr>
              <w:t xml:space="preserve"> </w:t>
            </w:r>
            <w:r w:rsidRPr="001113CE">
              <w:rPr>
                <w:rFonts w:ascii="Calibri" w:hAnsi="Calibri" w:cs="Calibri"/>
                <w:color w:val="2E74B5" w:themeColor="accent1" w:themeShade="BF"/>
                <w:sz w:val="24"/>
                <w:szCs w:val="28"/>
              </w:rPr>
              <w:sym w:font="Wingdings" w:char="F044"/>
            </w:r>
          </w:p>
        </w:tc>
        <w:tc>
          <w:tcPr>
            <w:tcW w:w="1843" w:type="dxa"/>
          </w:tcPr>
          <w:p w:rsidR="001113CE" w:rsidRDefault="001113CE" w:rsidP="001113CE">
            <w:pPr>
              <w:jc w:val="center"/>
            </w:pPr>
            <w:r w:rsidRPr="00683CBC">
              <w:rPr>
                <w:rFonts w:ascii="Calibri" w:hAnsi="Calibri" w:cs="Calibri"/>
                <w:color w:val="FF0000"/>
                <w:sz w:val="28"/>
                <w:szCs w:val="28"/>
              </w:rPr>
              <w:sym w:font="Wingdings" w:char="F0FB"/>
            </w:r>
          </w:p>
        </w:tc>
        <w:tc>
          <w:tcPr>
            <w:tcW w:w="1478" w:type="dxa"/>
            <w:shd w:val="clear" w:color="auto" w:fill="auto"/>
          </w:tcPr>
          <w:p w:rsidR="001113CE" w:rsidRDefault="001113CE" w:rsidP="001113CE">
            <w:pPr>
              <w:autoSpaceDE w:val="0"/>
              <w:autoSpaceDN w:val="0"/>
              <w:adjustRightInd w:val="0"/>
              <w:jc w:val="center"/>
              <w:rPr>
                <w:rFonts w:ascii="Calibri" w:hAnsi="Calibri" w:cs="Calibri"/>
                <w:color w:val="000000"/>
                <w:sz w:val="28"/>
                <w:szCs w:val="28"/>
              </w:rPr>
            </w:pPr>
          </w:p>
        </w:tc>
      </w:tr>
    </w:tbl>
    <w:p w:rsidR="00BF3B5F" w:rsidRDefault="00BF3B5F" w:rsidP="00BF3B5F">
      <w:pPr>
        <w:autoSpaceDE w:val="0"/>
        <w:autoSpaceDN w:val="0"/>
        <w:adjustRightInd w:val="0"/>
        <w:spacing w:after="0" w:line="240" w:lineRule="auto"/>
        <w:rPr>
          <w:rFonts w:ascii="Times New Roman" w:hAnsi="Times New Roman" w:cs="Times New Roman"/>
          <w:sz w:val="24"/>
          <w:szCs w:val="24"/>
        </w:rPr>
      </w:pPr>
      <w:r>
        <w:rPr>
          <w:rFonts w:ascii="Calibri" w:hAnsi="Calibri" w:cs="Calibri"/>
          <w:b/>
          <w:bCs/>
          <w:color w:val="000000"/>
        </w:rPr>
        <w:t xml:space="preserve"> </w:t>
      </w:r>
    </w:p>
    <w:p w:rsidR="00BF3B5F" w:rsidRPr="00BF3B5F" w:rsidRDefault="00BF3B5F" w:rsidP="00BF3B5F">
      <w:pPr>
        <w:autoSpaceDE w:val="0"/>
        <w:autoSpaceDN w:val="0"/>
        <w:adjustRightInd w:val="0"/>
        <w:spacing w:after="0" w:line="240" w:lineRule="auto"/>
        <w:ind w:left="426"/>
        <w:rPr>
          <w:rFonts w:ascii="Calibri" w:hAnsi="Calibri" w:cs="Calibri"/>
          <w:b/>
          <w:color w:val="000000"/>
          <w:sz w:val="28"/>
          <w:szCs w:val="28"/>
          <w:u w:val="single"/>
        </w:rPr>
      </w:pPr>
      <w:r w:rsidRPr="00BF3B5F">
        <w:rPr>
          <w:rFonts w:ascii="Calibri" w:hAnsi="Calibri" w:cs="Calibri"/>
          <w:b/>
          <w:color w:val="000000"/>
          <w:sz w:val="28"/>
          <w:szCs w:val="28"/>
          <w:u w:val="single"/>
        </w:rPr>
        <w:t xml:space="preserve">Marking Requirements </w:t>
      </w:r>
    </w:p>
    <w:p w:rsidR="00BF3B5F" w:rsidRDefault="00BF3B5F" w:rsidP="00BF3B5F">
      <w:pPr>
        <w:autoSpaceDE w:val="0"/>
        <w:autoSpaceDN w:val="0"/>
        <w:adjustRightInd w:val="0"/>
        <w:spacing w:after="0" w:line="240" w:lineRule="auto"/>
        <w:rPr>
          <w:rFonts w:ascii="Calibri" w:hAnsi="Calibri" w:cs="Calibri"/>
          <w:color w:val="000000"/>
        </w:rPr>
      </w:pPr>
    </w:p>
    <w:p w:rsidR="00BF3B5F" w:rsidRPr="00BF3B5F" w:rsidRDefault="00BF3B5F" w:rsidP="00BF3B5F">
      <w:pPr>
        <w:autoSpaceDE w:val="0"/>
        <w:autoSpaceDN w:val="0"/>
        <w:adjustRightInd w:val="0"/>
        <w:spacing w:after="0" w:line="240" w:lineRule="auto"/>
        <w:ind w:left="426"/>
        <w:rPr>
          <w:rFonts w:ascii="Calibri" w:hAnsi="Calibri" w:cs="Calibri"/>
          <w:color w:val="000000"/>
          <w:sz w:val="28"/>
          <w:szCs w:val="28"/>
        </w:rPr>
      </w:pPr>
      <w:r w:rsidRPr="00BF3B5F">
        <w:rPr>
          <w:rFonts w:ascii="Calibri" w:hAnsi="Calibri" w:cs="Calibri"/>
          <w:color w:val="000000"/>
          <w:sz w:val="28"/>
          <w:szCs w:val="28"/>
        </w:rPr>
        <w:t>The required marking must be on an appropriately colored label, signifying the material from which the sling is made. The marking must give at least the following information:</w:t>
      </w:r>
    </w:p>
    <w:p w:rsidR="00BF3B5F" w:rsidRDefault="00BF3B5F" w:rsidP="00BF3B5F">
      <w:pPr>
        <w:autoSpaceDE w:val="0"/>
        <w:autoSpaceDN w:val="0"/>
        <w:adjustRightInd w:val="0"/>
        <w:spacing w:after="0" w:line="240" w:lineRule="auto"/>
        <w:rPr>
          <w:rFonts w:ascii="Times New Roman" w:hAnsi="Times New Roman" w:cs="Times New Roman"/>
          <w:sz w:val="24"/>
          <w:szCs w:val="24"/>
        </w:rPr>
      </w:pPr>
      <w:r>
        <w:rPr>
          <w:rFonts w:ascii="Calibri" w:hAnsi="Calibri" w:cs="Calibri"/>
          <w:color w:val="000000"/>
        </w:rPr>
        <w:t xml:space="preserve"> </w:t>
      </w:r>
    </w:p>
    <w:p w:rsidR="00BF3B5F" w:rsidRPr="00BF3B5F" w:rsidRDefault="00BF3B5F" w:rsidP="00BF3B5F">
      <w:pPr>
        <w:autoSpaceDE w:val="0"/>
        <w:autoSpaceDN w:val="0"/>
        <w:adjustRightInd w:val="0"/>
        <w:spacing w:after="0" w:line="240" w:lineRule="auto"/>
        <w:ind w:left="426"/>
        <w:rPr>
          <w:rFonts w:ascii="Calibri" w:hAnsi="Calibri" w:cs="Calibri"/>
          <w:color w:val="000000"/>
          <w:sz w:val="28"/>
          <w:szCs w:val="28"/>
        </w:rPr>
      </w:pPr>
      <w:r w:rsidRPr="00BF3B5F">
        <w:rPr>
          <w:rFonts w:ascii="Calibri" w:hAnsi="Calibri" w:cs="Calibri"/>
          <w:color w:val="000000"/>
          <w:sz w:val="28"/>
          <w:szCs w:val="28"/>
        </w:rPr>
        <w:t xml:space="preserve">• Traceability code </w:t>
      </w:r>
    </w:p>
    <w:p w:rsidR="00BF3B5F" w:rsidRPr="00BF3B5F" w:rsidRDefault="00BF3B5F" w:rsidP="00BF3B5F">
      <w:pPr>
        <w:autoSpaceDE w:val="0"/>
        <w:autoSpaceDN w:val="0"/>
        <w:adjustRightInd w:val="0"/>
        <w:spacing w:after="0" w:line="240" w:lineRule="auto"/>
        <w:ind w:left="426"/>
        <w:rPr>
          <w:rFonts w:ascii="Calibri" w:hAnsi="Calibri" w:cs="Calibri"/>
          <w:color w:val="000000"/>
          <w:sz w:val="28"/>
          <w:szCs w:val="28"/>
        </w:rPr>
      </w:pPr>
      <w:r w:rsidRPr="00BF3B5F">
        <w:rPr>
          <w:rFonts w:ascii="Calibri" w:hAnsi="Calibri" w:cs="Calibri"/>
          <w:color w:val="000000"/>
          <w:sz w:val="28"/>
          <w:szCs w:val="28"/>
        </w:rPr>
        <w:t>• WLL</w:t>
      </w:r>
    </w:p>
    <w:p w:rsidR="00BF3B5F" w:rsidRPr="00BF3B5F" w:rsidRDefault="00BF3B5F" w:rsidP="00BF3B5F">
      <w:pPr>
        <w:autoSpaceDE w:val="0"/>
        <w:autoSpaceDN w:val="0"/>
        <w:adjustRightInd w:val="0"/>
        <w:spacing w:after="0" w:line="240" w:lineRule="auto"/>
        <w:ind w:left="426"/>
        <w:rPr>
          <w:rFonts w:ascii="Calibri" w:hAnsi="Calibri" w:cs="Calibri"/>
          <w:color w:val="000000"/>
          <w:sz w:val="28"/>
          <w:szCs w:val="28"/>
        </w:rPr>
      </w:pPr>
      <w:r w:rsidRPr="00BF3B5F">
        <w:rPr>
          <w:rFonts w:ascii="Calibri" w:hAnsi="Calibri" w:cs="Calibri"/>
          <w:color w:val="000000"/>
          <w:sz w:val="28"/>
          <w:szCs w:val="28"/>
        </w:rPr>
        <w:t>• Material of the sling</w:t>
      </w:r>
    </w:p>
    <w:p w:rsidR="00BF3B5F" w:rsidRPr="00BF3B5F" w:rsidRDefault="00BF3B5F" w:rsidP="00BF3B5F">
      <w:pPr>
        <w:autoSpaceDE w:val="0"/>
        <w:autoSpaceDN w:val="0"/>
        <w:adjustRightInd w:val="0"/>
        <w:spacing w:after="0" w:line="240" w:lineRule="auto"/>
        <w:ind w:left="426"/>
        <w:rPr>
          <w:rFonts w:ascii="Calibri" w:hAnsi="Calibri" w:cs="Calibri"/>
          <w:color w:val="000000"/>
          <w:sz w:val="28"/>
          <w:szCs w:val="28"/>
        </w:rPr>
      </w:pPr>
      <w:r w:rsidRPr="00BF3B5F">
        <w:rPr>
          <w:rFonts w:ascii="Calibri" w:hAnsi="Calibri" w:cs="Calibri"/>
          <w:color w:val="000000"/>
          <w:sz w:val="28"/>
          <w:szCs w:val="28"/>
        </w:rPr>
        <w:t>• Nominal length</w:t>
      </w:r>
    </w:p>
    <w:p w:rsidR="00BF3B5F" w:rsidRPr="00BF3B5F" w:rsidRDefault="00BF3B5F" w:rsidP="00BF3B5F">
      <w:pPr>
        <w:autoSpaceDE w:val="0"/>
        <w:autoSpaceDN w:val="0"/>
        <w:adjustRightInd w:val="0"/>
        <w:spacing w:after="0" w:line="240" w:lineRule="auto"/>
        <w:ind w:left="426"/>
        <w:rPr>
          <w:rFonts w:ascii="Calibri" w:hAnsi="Calibri" w:cs="Calibri"/>
          <w:color w:val="000000"/>
          <w:sz w:val="28"/>
          <w:szCs w:val="28"/>
        </w:rPr>
      </w:pPr>
      <w:r w:rsidRPr="00BF3B5F">
        <w:rPr>
          <w:rFonts w:ascii="Calibri" w:hAnsi="Calibri" w:cs="Calibri"/>
          <w:color w:val="000000"/>
          <w:sz w:val="28"/>
          <w:szCs w:val="28"/>
        </w:rPr>
        <w:t>• Grade of any fittings</w:t>
      </w:r>
    </w:p>
    <w:p w:rsidR="00BF3B5F" w:rsidRPr="00BF3B5F" w:rsidRDefault="00BF3B5F" w:rsidP="00BF3B5F">
      <w:pPr>
        <w:autoSpaceDE w:val="0"/>
        <w:autoSpaceDN w:val="0"/>
        <w:adjustRightInd w:val="0"/>
        <w:spacing w:after="0" w:line="240" w:lineRule="auto"/>
        <w:ind w:left="426"/>
        <w:rPr>
          <w:rFonts w:ascii="Calibri" w:hAnsi="Calibri" w:cs="Calibri"/>
          <w:color w:val="000000"/>
          <w:sz w:val="28"/>
          <w:szCs w:val="28"/>
        </w:rPr>
      </w:pPr>
      <w:r w:rsidRPr="00BF3B5F">
        <w:rPr>
          <w:rFonts w:ascii="Calibri" w:hAnsi="Calibri" w:cs="Calibri"/>
          <w:color w:val="000000"/>
          <w:sz w:val="28"/>
          <w:szCs w:val="28"/>
        </w:rPr>
        <w:t xml:space="preserve">• Number and part of the standard </w:t>
      </w:r>
      <w:r w:rsidRPr="00BF3B5F">
        <w:rPr>
          <w:rFonts w:ascii="Calibri" w:hAnsi="Calibri" w:cs="Calibri"/>
          <w:b/>
          <w:color w:val="000000"/>
          <w:sz w:val="28"/>
          <w:szCs w:val="28"/>
        </w:rPr>
        <w:t>BS EN 1492-1</w:t>
      </w:r>
    </w:p>
    <w:p w:rsidR="00BF3B5F" w:rsidRPr="00BF3B5F" w:rsidRDefault="00BF3B5F" w:rsidP="00BF3B5F">
      <w:pPr>
        <w:autoSpaceDE w:val="0"/>
        <w:autoSpaceDN w:val="0"/>
        <w:adjustRightInd w:val="0"/>
        <w:spacing w:after="0" w:line="240" w:lineRule="auto"/>
        <w:ind w:left="426"/>
        <w:rPr>
          <w:rFonts w:ascii="Calibri" w:hAnsi="Calibri" w:cs="Calibri"/>
          <w:color w:val="000000"/>
          <w:sz w:val="28"/>
          <w:szCs w:val="28"/>
        </w:rPr>
      </w:pPr>
      <w:r w:rsidRPr="00BF3B5F">
        <w:rPr>
          <w:rFonts w:ascii="Calibri" w:hAnsi="Calibri" w:cs="Calibri"/>
          <w:color w:val="000000"/>
          <w:sz w:val="28"/>
          <w:szCs w:val="28"/>
        </w:rPr>
        <w:t>• Manufacturer’s name</w:t>
      </w:r>
    </w:p>
    <w:p w:rsidR="00161D93" w:rsidRDefault="00BF3B5F" w:rsidP="00BF3B5F">
      <w:pPr>
        <w:autoSpaceDE w:val="0"/>
        <w:autoSpaceDN w:val="0"/>
        <w:adjustRightInd w:val="0"/>
        <w:spacing w:after="0" w:line="240" w:lineRule="auto"/>
        <w:ind w:left="426"/>
        <w:rPr>
          <w:rFonts w:ascii="Calibri" w:hAnsi="Calibri" w:cs="Calibri"/>
          <w:color w:val="000000"/>
          <w:sz w:val="28"/>
          <w:szCs w:val="28"/>
        </w:rPr>
      </w:pPr>
      <w:r w:rsidRPr="00BF3B5F">
        <w:rPr>
          <w:rFonts w:ascii="Calibri" w:hAnsi="Calibri" w:cs="Calibri"/>
          <w:color w:val="000000"/>
          <w:sz w:val="28"/>
          <w:szCs w:val="28"/>
        </w:rPr>
        <w:t>• Marking required by legislation (i.e. the CE mark)</w:t>
      </w:r>
    </w:p>
    <w:p w:rsidR="00CD0AD0" w:rsidRDefault="005250B2" w:rsidP="00BF3B5F">
      <w:pPr>
        <w:autoSpaceDE w:val="0"/>
        <w:autoSpaceDN w:val="0"/>
        <w:adjustRightInd w:val="0"/>
        <w:spacing w:after="0" w:line="240" w:lineRule="auto"/>
        <w:ind w:left="426"/>
        <w:rPr>
          <w:rFonts w:ascii="Calibri" w:hAnsi="Calibri" w:cs="Calibri"/>
          <w:color w:val="000000"/>
          <w:sz w:val="28"/>
          <w:szCs w:val="28"/>
        </w:rPr>
      </w:pPr>
      <w:r>
        <w:rPr>
          <w:noProof/>
          <w:lang w:val="en-IN" w:eastAsia="en-IN"/>
        </w:rPr>
        <w:lastRenderedPageBreak/>
        <w:drawing>
          <wp:inline distT="0" distB="0" distL="0" distR="0" wp14:anchorId="4B83F2C6" wp14:editId="20057371">
            <wp:extent cx="5743575" cy="33019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39878" cy="3357355"/>
                    </a:xfrm>
                    <a:prstGeom prst="rect">
                      <a:avLst/>
                    </a:prstGeom>
                  </pic:spPr>
                </pic:pic>
              </a:graphicData>
            </a:graphic>
          </wp:inline>
        </w:drawing>
      </w:r>
    </w:p>
    <w:p w:rsidR="006B58C1" w:rsidRDefault="006B58C1" w:rsidP="006B58C1">
      <w:pPr>
        <w:autoSpaceDE w:val="0"/>
        <w:autoSpaceDN w:val="0"/>
        <w:adjustRightInd w:val="0"/>
        <w:spacing w:after="0" w:line="240" w:lineRule="auto"/>
        <w:ind w:left="284"/>
        <w:rPr>
          <w:rFonts w:ascii="Times New Roman" w:hAnsi="Times New Roman" w:cs="Times New Roman"/>
          <w:sz w:val="24"/>
          <w:szCs w:val="24"/>
        </w:rPr>
      </w:pPr>
      <w:r>
        <w:rPr>
          <w:rFonts w:ascii="Calibri" w:hAnsi="Calibri" w:cs="Calibri"/>
          <w:b/>
          <w:bCs/>
          <w:color w:val="262626"/>
          <w:sz w:val="32"/>
          <w:szCs w:val="32"/>
        </w:rPr>
        <w:t xml:space="preserve"> </w:t>
      </w:r>
      <w:r w:rsidRPr="006B58C1">
        <w:rPr>
          <w:rFonts w:ascii="Calibri" w:hAnsi="Calibri" w:cs="Calibri"/>
          <w:b/>
          <w:bCs/>
          <w:color w:val="262626"/>
          <w:sz w:val="32"/>
          <w:szCs w:val="32"/>
          <w:highlight w:val="yellow"/>
          <w:u w:val="single"/>
        </w:rPr>
        <w:t>MANUAL CHAIN HOISTS</w:t>
      </w:r>
      <w:r>
        <w:rPr>
          <w:rFonts w:ascii="Calibri" w:hAnsi="Calibri" w:cs="Calibri"/>
          <w:color w:val="262626"/>
          <w:sz w:val="32"/>
          <w:szCs w:val="32"/>
        </w:rPr>
        <w:t xml:space="preserve"> </w:t>
      </w:r>
    </w:p>
    <w:p w:rsidR="006B58C1" w:rsidRDefault="006B58C1" w:rsidP="006B58C1">
      <w:pPr>
        <w:autoSpaceDE w:val="0"/>
        <w:autoSpaceDN w:val="0"/>
        <w:adjustRightInd w:val="0"/>
        <w:spacing w:after="0" w:line="240" w:lineRule="auto"/>
        <w:rPr>
          <w:rFonts w:ascii="Times New Roman" w:hAnsi="Times New Roman" w:cs="Times New Roman"/>
          <w:sz w:val="24"/>
          <w:szCs w:val="24"/>
        </w:rPr>
      </w:pPr>
      <w:r>
        <w:rPr>
          <w:rFonts w:ascii="Calibri" w:hAnsi="Calibri" w:cs="Calibri"/>
          <w:color w:val="000000"/>
        </w:rPr>
        <w:t xml:space="preserve"> </w:t>
      </w:r>
    </w:p>
    <w:p w:rsidR="006B58C1" w:rsidRPr="006B58C1" w:rsidRDefault="006B58C1" w:rsidP="006B58C1">
      <w:pPr>
        <w:autoSpaceDE w:val="0"/>
        <w:autoSpaceDN w:val="0"/>
        <w:adjustRightInd w:val="0"/>
        <w:spacing w:after="0" w:line="240" w:lineRule="auto"/>
        <w:ind w:left="426"/>
        <w:rPr>
          <w:rFonts w:ascii="Calibri" w:hAnsi="Calibri" w:cs="Calibri"/>
          <w:b/>
          <w:color w:val="000000"/>
          <w:sz w:val="28"/>
          <w:szCs w:val="28"/>
          <w:u w:val="single"/>
        </w:rPr>
      </w:pPr>
      <w:r w:rsidRPr="006B58C1">
        <w:rPr>
          <w:rFonts w:ascii="Calibri" w:hAnsi="Calibri" w:cs="Calibri"/>
          <w:b/>
          <w:color w:val="000000"/>
          <w:sz w:val="28"/>
          <w:szCs w:val="28"/>
          <w:u w:val="single"/>
        </w:rPr>
        <w:t xml:space="preserve">Manual Chain Hoists </w:t>
      </w:r>
    </w:p>
    <w:p w:rsidR="006B58C1" w:rsidRDefault="006B58C1" w:rsidP="006B58C1">
      <w:pPr>
        <w:autoSpaceDE w:val="0"/>
        <w:autoSpaceDN w:val="0"/>
        <w:adjustRightInd w:val="0"/>
        <w:spacing w:after="0" w:line="240" w:lineRule="auto"/>
        <w:rPr>
          <w:rFonts w:ascii="Calibri" w:hAnsi="Calibri" w:cs="Calibri"/>
          <w:color w:val="000000"/>
        </w:rPr>
      </w:pPr>
    </w:p>
    <w:p w:rsidR="006B58C1" w:rsidRPr="00662632" w:rsidRDefault="00662632" w:rsidP="006B58C1">
      <w:pPr>
        <w:autoSpaceDE w:val="0"/>
        <w:autoSpaceDN w:val="0"/>
        <w:adjustRightInd w:val="0"/>
        <w:spacing w:after="0" w:line="240" w:lineRule="auto"/>
        <w:ind w:left="426"/>
        <w:rPr>
          <w:rFonts w:ascii="Calibri" w:hAnsi="Calibri" w:cs="Calibri"/>
          <w:b/>
          <w:color w:val="000000"/>
          <w:sz w:val="28"/>
          <w:szCs w:val="28"/>
          <w:u w:val="single"/>
        </w:rPr>
      </w:pPr>
      <w:r w:rsidRPr="00662632">
        <w:rPr>
          <w:rFonts w:ascii="Calibri" w:hAnsi="Calibri" w:cs="Calibri"/>
          <w:b/>
          <w:color w:val="000000"/>
          <w:sz w:val="28"/>
          <w:szCs w:val="28"/>
          <w:u w:val="single"/>
        </w:rPr>
        <w:t>Applications</w:t>
      </w:r>
      <w:r w:rsidR="006B58C1" w:rsidRPr="00662632">
        <w:rPr>
          <w:rFonts w:ascii="Calibri" w:hAnsi="Calibri" w:cs="Calibri"/>
          <w:b/>
          <w:color w:val="000000"/>
          <w:sz w:val="28"/>
          <w:szCs w:val="28"/>
          <w:u w:val="single"/>
        </w:rPr>
        <w:t xml:space="preserve"> where: </w:t>
      </w:r>
    </w:p>
    <w:p w:rsidR="006B58C1" w:rsidRPr="006B58C1" w:rsidRDefault="006B58C1" w:rsidP="006B58C1">
      <w:pPr>
        <w:autoSpaceDE w:val="0"/>
        <w:autoSpaceDN w:val="0"/>
        <w:adjustRightInd w:val="0"/>
        <w:spacing w:after="0" w:line="240" w:lineRule="auto"/>
        <w:ind w:left="426"/>
        <w:rPr>
          <w:rFonts w:ascii="Calibri" w:hAnsi="Calibri" w:cs="Calibri"/>
          <w:color w:val="000000"/>
          <w:sz w:val="28"/>
          <w:szCs w:val="28"/>
        </w:rPr>
      </w:pPr>
    </w:p>
    <w:p w:rsidR="006B58C1" w:rsidRPr="006B58C1" w:rsidRDefault="006B58C1" w:rsidP="006B58C1">
      <w:pPr>
        <w:autoSpaceDE w:val="0"/>
        <w:autoSpaceDN w:val="0"/>
        <w:adjustRightInd w:val="0"/>
        <w:spacing w:after="0" w:line="240" w:lineRule="auto"/>
        <w:ind w:left="426"/>
        <w:rPr>
          <w:rFonts w:ascii="Calibri" w:hAnsi="Calibri" w:cs="Calibri"/>
          <w:color w:val="000000"/>
          <w:sz w:val="28"/>
          <w:szCs w:val="28"/>
        </w:rPr>
      </w:pPr>
      <w:r w:rsidRPr="006B58C1">
        <w:rPr>
          <w:rFonts w:ascii="Calibri" w:hAnsi="Calibri" w:cs="Calibri"/>
          <w:color w:val="000000"/>
          <w:sz w:val="28"/>
          <w:szCs w:val="28"/>
        </w:rPr>
        <w:t xml:space="preserve">• A permanent installation for infrequent use is required </w:t>
      </w:r>
    </w:p>
    <w:p w:rsidR="006B58C1" w:rsidRPr="006B58C1" w:rsidRDefault="006B58C1" w:rsidP="006B58C1">
      <w:pPr>
        <w:autoSpaceDE w:val="0"/>
        <w:autoSpaceDN w:val="0"/>
        <w:adjustRightInd w:val="0"/>
        <w:spacing w:after="0" w:line="240" w:lineRule="auto"/>
        <w:ind w:left="426"/>
        <w:rPr>
          <w:rFonts w:ascii="Calibri" w:hAnsi="Calibri" w:cs="Calibri"/>
          <w:color w:val="000000"/>
          <w:sz w:val="28"/>
          <w:szCs w:val="28"/>
        </w:rPr>
      </w:pPr>
      <w:r w:rsidRPr="006B58C1">
        <w:rPr>
          <w:rFonts w:ascii="Calibri" w:hAnsi="Calibri" w:cs="Calibri"/>
          <w:color w:val="000000"/>
          <w:sz w:val="28"/>
          <w:szCs w:val="28"/>
        </w:rPr>
        <w:t xml:space="preserve">• </w:t>
      </w:r>
      <w:r>
        <w:rPr>
          <w:rFonts w:ascii="Calibri" w:hAnsi="Calibri" w:cs="Calibri"/>
          <w:color w:val="000000"/>
          <w:sz w:val="28"/>
          <w:szCs w:val="28"/>
        </w:rPr>
        <w:t>A</w:t>
      </w:r>
      <w:r w:rsidRPr="006B58C1">
        <w:rPr>
          <w:rFonts w:ascii="Calibri" w:hAnsi="Calibri" w:cs="Calibri"/>
          <w:color w:val="000000"/>
          <w:sz w:val="28"/>
          <w:szCs w:val="28"/>
        </w:rPr>
        <w:t xml:space="preserve"> temporary installation for erection or maintenance purposes is required</w:t>
      </w:r>
    </w:p>
    <w:p w:rsidR="006B58C1" w:rsidRPr="006B58C1" w:rsidRDefault="006B58C1" w:rsidP="006B58C1">
      <w:pPr>
        <w:autoSpaceDE w:val="0"/>
        <w:autoSpaceDN w:val="0"/>
        <w:adjustRightInd w:val="0"/>
        <w:spacing w:after="0" w:line="240" w:lineRule="auto"/>
        <w:ind w:left="426"/>
        <w:rPr>
          <w:rFonts w:ascii="Calibri" w:hAnsi="Calibri" w:cs="Calibri"/>
          <w:color w:val="000000"/>
          <w:sz w:val="28"/>
          <w:szCs w:val="28"/>
        </w:rPr>
      </w:pPr>
      <w:r w:rsidRPr="006B58C1">
        <w:rPr>
          <w:rFonts w:ascii="Calibri" w:hAnsi="Calibri" w:cs="Calibri"/>
          <w:color w:val="000000"/>
          <w:sz w:val="28"/>
          <w:szCs w:val="28"/>
        </w:rPr>
        <w:t>• Precise location of the load is required</w:t>
      </w:r>
    </w:p>
    <w:p w:rsidR="006B58C1" w:rsidRPr="006B58C1" w:rsidRDefault="006B58C1" w:rsidP="006B58C1">
      <w:pPr>
        <w:autoSpaceDE w:val="0"/>
        <w:autoSpaceDN w:val="0"/>
        <w:adjustRightInd w:val="0"/>
        <w:spacing w:after="0" w:line="240" w:lineRule="auto"/>
        <w:ind w:left="426"/>
        <w:rPr>
          <w:rFonts w:ascii="Calibri" w:hAnsi="Calibri" w:cs="Calibri"/>
          <w:color w:val="000000"/>
          <w:sz w:val="28"/>
          <w:szCs w:val="28"/>
        </w:rPr>
      </w:pPr>
      <w:r w:rsidRPr="006B58C1">
        <w:rPr>
          <w:rFonts w:ascii="Calibri" w:hAnsi="Calibri" w:cs="Calibri"/>
          <w:color w:val="000000"/>
          <w:sz w:val="28"/>
          <w:szCs w:val="28"/>
        </w:rPr>
        <w:t xml:space="preserve">• </w:t>
      </w:r>
      <w:r>
        <w:rPr>
          <w:rFonts w:ascii="Calibri" w:hAnsi="Calibri" w:cs="Calibri"/>
          <w:color w:val="000000"/>
          <w:sz w:val="28"/>
          <w:szCs w:val="28"/>
        </w:rPr>
        <w:t>A</w:t>
      </w:r>
      <w:r w:rsidRPr="006B58C1">
        <w:rPr>
          <w:rFonts w:ascii="Calibri" w:hAnsi="Calibri" w:cs="Calibri"/>
          <w:color w:val="000000"/>
          <w:sz w:val="28"/>
          <w:szCs w:val="28"/>
        </w:rPr>
        <w:t xml:space="preserve"> suitable power supply is not available </w:t>
      </w:r>
    </w:p>
    <w:p w:rsidR="006B58C1" w:rsidRPr="006B58C1" w:rsidRDefault="006B58C1" w:rsidP="006B58C1">
      <w:pPr>
        <w:autoSpaceDE w:val="0"/>
        <w:autoSpaceDN w:val="0"/>
        <w:adjustRightInd w:val="0"/>
        <w:spacing w:after="0" w:line="240" w:lineRule="auto"/>
        <w:ind w:left="426"/>
        <w:rPr>
          <w:rFonts w:ascii="Calibri" w:hAnsi="Calibri" w:cs="Calibri"/>
          <w:color w:val="000000"/>
          <w:sz w:val="28"/>
          <w:szCs w:val="28"/>
        </w:rPr>
      </w:pPr>
    </w:p>
    <w:p w:rsidR="006B58C1" w:rsidRPr="006B58C1" w:rsidRDefault="006B58C1" w:rsidP="006B58C1">
      <w:pPr>
        <w:autoSpaceDE w:val="0"/>
        <w:autoSpaceDN w:val="0"/>
        <w:adjustRightInd w:val="0"/>
        <w:spacing w:after="0" w:line="240" w:lineRule="auto"/>
        <w:ind w:left="426"/>
        <w:rPr>
          <w:rFonts w:ascii="Times New Roman" w:hAnsi="Times New Roman" w:cs="Times New Roman"/>
          <w:sz w:val="24"/>
          <w:szCs w:val="24"/>
        </w:rPr>
      </w:pPr>
      <w:r w:rsidRPr="006B58C1">
        <w:rPr>
          <w:rFonts w:ascii="Calibri" w:hAnsi="Calibri" w:cs="Calibri"/>
          <w:color w:val="000000"/>
          <w:sz w:val="28"/>
          <w:szCs w:val="28"/>
        </w:rPr>
        <w:t>The current Harmonized Standard for chain hoists is</w:t>
      </w:r>
      <w:r>
        <w:rPr>
          <w:rFonts w:ascii="Calibri" w:hAnsi="Calibri" w:cs="Calibri"/>
          <w:color w:val="000000"/>
        </w:rPr>
        <w:t xml:space="preserve"> </w:t>
      </w:r>
      <w:r w:rsidRPr="00662632">
        <w:rPr>
          <w:rFonts w:ascii="Calibri" w:hAnsi="Calibri" w:cs="Calibri"/>
          <w:b/>
          <w:bCs/>
          <w:color w:val="000000"/>
          <w:sz w:val="28"/>
          <w:highlight w:val="yellow"/>
        </w:rPr>
        <w:t>BS EN 13157:2004, Cranes – Safety – Hand Powered Lifting Equipment</w:t>
      </w:r>
      <w:r w:rsidRPr="00662632">
        <w:rPr>
          <w:rFonts w:ascii="Calibri" w:hAnsi="Calibri" w:cs="Calibri"/>
          <w:color w:val="000000"/>
          <w:sz w:val="28"/>
          <w:highlight w:val="yellow"/>
        </w:rPr>
        <w:t>.</w:t>
      </w:r>
    </w:p>
    <w:p w:rsidR="006B58C1" w:rsidRDefault="006B58C1" w:rsidP="006B58C1">
      <w:pPr>
        <w:autoSpaceDE w:val="0"/>
        <w:autoSpaceDN w:val="0"/>
        <w:adjustRightInd w:val="0"/>
        <w:spacing w:after="0" w:line="240" w:lineRule="auto"/>
        <w:rPr>
          <w:rFonts w:ascii="Calibri" w:hAnsi="Calibri" w:cs="Calibri"/>
          <w:color w:val="000000"/>
        </w:rPr>
      </w:pPr>
    </w:p>
    <w:p w:rsidR="006B58C1" w:rsidRPr="006B58C1" w:rsidRDefault="006B58C1" w:rsidP="006B58C1">
      <w:pPr>
        <w:autoSpaceDE w:val="0"/>
        <w:autoSpaceDN w:val="0"/>
        <w:adjustRightInd w:val="0"/>
        <w:spacing w:after="0" w:line="240" w:lineRule="auto"/>
        <w:ind w:left="426"/>
        <w:rPr>
          <w:rFonts w:ascii="Calibri" w:hAnsi="Calibri" w:cs="Calibri"/>
          <w:color w:val="000000"/>
          <w:sz w:val="28"/>
          <w:szCs w:val="28"/>
        </w:rPr>
      </w:pPr>
      <w:r w:rsidRPr="006B58C1">
        <w:rPr>
          <w:rFonts w:ascii="Calibri" w:hAnsi="Calibri" w:cs="Calibri"/>
          <w:color w:val="000000"/>
          <w:sz w:val="28"/>
          <w:szCs w:val="28"/>
        </w:rPr>
        <w:t xml:space="preserve">Chains shall be in accordance with </w:t>
      </w:r>
      <w:r w:rsidRPr="00662632">
        <w:rPr>
          <w:rFonts w:ascii="Calibri" w:hAnsi="Calibri" w:cs="Calibri"/>
          <w:color w:val="000000"/>
          <w:sz w:val="28"/>
          <w:szCs w:val="28"/>
          <w:highlight w:val="yellow"/>
        </w:rPr>
        <w:t>BS EN 818-7</w:t>
      </w:r>
      <w:r w:rsidRPr="006B58C1">
        <w:rPr>
          <w:rFonts w:ascii="Calibri" w:hAnsi="Calibri" w:cs="Calibri"/>
          <w:color w:val="000000"/>
          <w:sz w:val="28"/>
          <w:szCs w:val="28"/>
        </w:rPr>
        <w:t>, for fine tolerance short link chains (grade T)</w:t>
      </w:r>
    </w:p>
    <w:p w:rsidR="006B58C1" w:rsidRDefault="006B58C1" w:rsidP="006B58C1">
      <w:pPr>
        <w:autoSpaceDE w:val="0"/>
        <w:autoSpaceDN w:val="0"/>
        <w:adjustRightInd w:val="0"/>
        <w:spacing w:after="0" w:line="240" w:lineRule="auto"/>
        <w:rPr>
          <w:rFonts w:ascii="Calibri" w:hAnsi="Calibri" w:cs="Calibri"/>
          <w:color w:val="000000"/>
        </w:rPr>
      </w:pPr>
    </w:p>
    <w:p w:rsidR="006B58C1" w:rsidRPr="006B58C1" w:rsidRDefault="006B58C1" w:rsidP="006B58C1">
      <w:pPr>
        <w:autoSpaceDE w:val="0"/>
        <w:autoSpaceDN w:val="0"/>
        <w:adjustRightInd w:val="0"/>
        <w:spacing w:after="0" w:line="240" w:lineRule="auto"/>
        <w:ind w:left="426"/>
        <w:rPr>
          <w:rFonts w:ascii="Calibri" w:hAnsi="Calibri" w:cs="Calibri"/>
          <w:color w:val="000000"/>
          <w:sz w:val="28"/>
          <w:szCs w:val="28"/>
        </w:rPr>
      </w:pPr>
      <w:r w:rsidRPr="006B58C1">
        <w:rPr>
          <w:rFonts w:ascii="Calibri" w:hAnsi="Calibri" w:cs="Calibri"/>
          <w:color w:val="000000"/>
          <w:sz w:val="28"/>
          <w:szCs w:val="28"/>
        </w:rPr>
        <w:t>The coefficient of utilization shall be at least 4 for welded load bearing calibrated link chains.</w:t>
      </w:r>
    </w:p>
    <w:p w:rsidR="006B58C1" w:rsidRPr="006B58C1" w:rsidRDefault="006B58C1" w:rsidP="006B58C1">
      <w:pPr>
        <w:autoSpaceDE w:val="0"/>
        <w:autoSpaceDN w:val="0"/>
        <w:adjustRightInd w:val="0"/>
        <w:spacing w:after="0" w:line="240" w:lineRule="auto"/>
        <w:ind w:left="426"/>
        <w:rPr>
          <w:rFonts w:ascii="Calibri" w:hAnsi="Calibri" w:cs="Calibri"/>
          <w:color w:val="000000"/>
          <w:sz w:val="28"/>
          <w:szCs w:val="28"/>
        </w:rPr>
      </w:pPr>
    </w:p>
    <w:p w:rsidR="006B58C1" w:rsidRPr="006B58C1" w:rsidRDefault="006B58C1" w:rsidP="006B58C1">
      <w:pPr>
        <w:autoSpaceDE w:val="0"/>
        <w:autoSpaceDN w:val="0"/>
        <w:adjustRightInd w:val="0"/>
        <w:spacing w:after="0" w:line="240" w:lineRule="auto"/>
        <w:ind w:left="426"/>
        <w:rPr>
          <w:rFonts w:ascii="Calibri" w:hAnsi="Calibri" w:cs="Calibri"/>
          <w:color w:val="000000"/>
          <w:sz w:val="28"/>
          <w:szCs w:val="28"/>
        </w:rPr>
      </w:pPr>
      <w:r w:rsidRPr="006B58C1">
        <w:rPr>
          <w:rFonts w:ascii="Calibri" w:hAnsi="Calibri" w:cs="Calibri"/>
          <w:color w:val="000000"/>
          <w:sz w:val="28"/>
          <w:szCs w:val="28"/>
        </w:rPr>
        <w:t>The free end of the load chain shall be fitted with a chain end stop to prevent it from passing through completely.</w:t>
      </w:r>
    </w:p>
    <w:p w:rsidR="006B58C1" w:rsidRPr="006B58C1" w:rsidRDefault="006B58C1" w:rsidP="006B58C1">
      <w:pPr>
        <w:autoSpaceDE w:val="0"/>
        <w:autoSpaceDN w:val="0"/>
        <w:adjustRightInd w:val="0"/>
        <w:spacing w:after="0" w:line="240" w:lineRule="auto"/>
        <w:ind w:left="426"/>
        <w:rPr>
          <w:rFonts w:ascii="Calibri" w:hAnsi="Calibri" w:cs="Calibri"/>
          <w:color w:val="000000"/>
          <w:sz w:val="28"/>
          <w:szCs w:val="28"/>
        </w:rPr>
      </w:pPr>
    </w:p>
    <w:p w:rsidR="00CE4842" w:rsidRDefault="006B58C1" w:rsidP="006B58C1">
      <w:pPr>
        <w:autoSpaceDE w:val="0"/>
        <w:autoSpaceDN w:val="0"/>
        <w:adjustRightInd w:val="0"/>
        <w:spacing w:after="0" w:line="240" w:lineRule="auto"/>
        <w:ind w:left="426"/>
        <w:rPr>
          <w:rFonts w:ascii="Calibri" w:hAnsi="Calibri" w:cs="Calibri"/>
          <w:color w:val="000000"/>
          <w:sz w:val="28"/>
          <w:szCs w:val="28"/>
        </w:rPr>
      </w:pPr>
      <w:r w:rsidRPr="006B58C1">
        <w:rPr>
          <w:rFonts w:ascii="Calibri" w:hAnsi="Calibri" w:cs="Calibri"/>
          <w:color w:val="000000"/>
          <w:sz w:val="28"/>
          <w:szCs w:val="28"/>
        </w:rPr>
        <w:t xml:space="preserve">This end stop shall withstand without rupture </w:t>
      </w:r>
      <w:r w:rsidRPr="00662632">
        <w:rPr>
          <w:rFonts w:ascii="Calibri" w:hAnsi="Calibri" w:cs="Calibri"/>
          <w:b/>
          <w:color w:val="000000"/>
          <w:sz w:val="28"/>
          <w:szCs w:val="28"/>
          <w:highlight w:val="yellow"/>
        </w:rPr>
        <w:t>2.5</w:t>
      </w:r>
      <w:r w:rsidRPr="00662632">
        <w:rPr>
          <w:rFonts w:ascii="Calibri" w:hAnsi="Calibri" w:cs="Calibri"/>
          <w:b/>
          <w:color w:val="000000"/>
          <w:sz w:val="28"/>
          <w:szCs w:val="28"/>
        </w:rPr>
        <w:t xml:space="preserve"> </w:t>
      </w:r>
      <w:r w:rsidRPr="006B58C1">
        <w:rPr>
          <w:rFonts w:ascii="Calibri" w:hAnsi="Calibri" w:cs="Calibri"/>
          <w:color w:val="000000"/>
          <w:sz w:val="28"/>
          <w:szCs w:val="28"/>
        </w:rPr>
        <w:t>times the static chain tensile force at rated capacity</w:t>
      </w:r>
    </w:p>
    <w:p w:rsidR="00662632" w:rsidRDefault="00662632" w:rsidP="00662632">
      <w:pPr>
        <w:autoSpaceDE w:val="0"/>
        <w:autoSpaceDN w:val="0"/>
        <w:adjustRightInd w:val="0"/>
        <w:spacing w:after="0" w:line="240" w:lineRule="auto"/>
        <w:rPr>
          <w:rFonts w:ascii="Times New Roman" w:hAnsi="Times New Roman" w:cs="Times New Roman"/>
          <w:sz w:val="24"/>
          <w:szCs w:val="24"/>
        </w:rPr>
      </w:pPr>
    </w:p>
    <w:p w:rsidR="00662632" w:rsidRPr="00662632" w:rsidRDefault="00662632" w:rsidP="00662632">
      <w:pPr>
        <w:autoSpaceDE w:val="0"/>
        <w:autoSpaceDN w:val="0"/>
        <w:adjustRightInd w:val="0"/>
        <w:spacing w:after="0" w:line="240" w:lineRule="auto"/>
        <w:ind w:left="426"/>
        <w:rPr>
          <w:rFonts w:ascii="Calibri" w:hAnsi="Calibri" w:cs="Calibri"/>
          <w:b/>
          <w:color w:val="000000"/>
          <w:sz w:val="28"/>
          <w:szCs w:val="28"/>
          <w:u w:val="single"/>
        </w:rPr>
      </w:pPr>
      <w:r w:rsidRPr="00662632">
        <w:rPr>
          <w:rFonts w:ascii="Calibri" w:hAnsi="Calibri" w:cs="Calibri"/>
          <w:b/>
          <w:color w:val="000000"/>
          <w:sz w:val="28"/>
          <w:szCs w:val="28"/>
          <w:u w:val="single"/>
        </w:rPr>
        <w:t xml:space="preserve">The Use of Chain Hoists </w:t>
      </w:r>
    </w:p>
    <w:p w:rsidR="00662632" w:rsidRDefault="00662632" w:rsidP="00662632">
      <w:pPr>
        <w:autoSpaceDE w:val="0"/>
        <w:autoSpaceDN w:val="0"/>
        <w:adjustRightInd w:val="0"/>
        <w:spacing w:after="0" w:line="240" w:lineRule="auto"/>
        <w:rPr>
          <w:rFonts w:ascii="Calibri" w:hAnsi="Calibri" w:cs="Calibri"/>
          <w:color w:val="000000"/>
        </w:rPr>
      </w:pPr>
    </w:p>
    <w:p w:rsidR="00662632" w:rsidRPr="00662632" w:rsidRDefault="00662632" w:rsidP="00662632">
      <w:pPr>
        <w:autoSpaceDE w:val="0"/>
        <w:autoSpaceDN w:val="0"/>
        <w:adjustRightInd w:val="0"/>
        <w:spacing w:after="0" w:line="240" w:lineRule="auto"/>
        <w:ind w:left="426"/>
        <w:rPr>
          <w:rFonts w:ascii="Calibri" w:hAnsi="Calibri" w:cs="Calibri"/>
          <w:b/>
          <w:color w:val="000000"/>
          <w:sz w:val="28"/>
          <w:szCs w:val="28"/>
          <w:u w:val="single"/>
        </w:rPr>
      </w:pPr>
      <w:r w:rsidRPr="00662632">
        <w:rPr>
          <w:rFonts w:ascii="Calibri" w:hAnsi="Calibri" w:cs="Calibri"/>
          <w:b/>
          <w:color w:val="000000"/>
          <w:sz w:val="28"/>
          <w:szCs w:val="28"/>
          <w:highlight w:val="yellow"/>
          <w:u w:val="single"/>
        </w:rPr>
        <w:t>Caution!</w:t>
      </w:r>
    </w:p>
    <w:p w:rsidR="006B58C1" w:rsidRDefault="006B58C1" w:rsidP="006B58C1">
      <w:pPr>
        <w:autoSpaceDE w:val="0"/>
        <w:autoSpaceDN w:val="0"/>
        <w:adjustRightInd w:val="0"/>
        <w:spacing w:after="0" w:line="240" w:lineRule="auto"/>
        <w:rPr>
          <w:rFonts w:ascii="Calibri" w:hAnsi="Calibri" w:cs="Calibri"/>
          <w:color w:val="000000"/>
        </w:rPr>
      </w:pPr>
    </w:p>
    <w:p w:rsidR="00662632" w:rsidRPr="00662632" w:rsidRDefault="00662632" w:rsidP="00662632">
      <w:pPr>
        <w:autoSpaceDE w:val="0"/>
        <w:autoSpaceDN w:val="0"/>
        <w:adjustRightInd w:val="0"/>
        <w:spacing w:after="0" w:line="240" w:lineRule="auto"/>
        <w:ind w:left="426"/>
        <w:rPr>
          <w:rFonts w:ascii="Calibri" w:hAnsi="Calibri" w:cs="Calibri"/>
          <w:color w:val="000000"/>
          <w:sz w:val="28"/>
          <w:szCs w:val="28"/>
        </w:rPr>
      </w:pPr>
      <w:r w:rsidRPr="00662632">
        <w:rPr>
          <w:rFonts w:ascii="Calibri" w:hAnsi="Calibri" w:cs="Calibri"/>
          <w:color w:val="000000"/>
          <w:sz w:val="28"/>
          <w:szCs w:val="28"/>
        </w:rPr>
        <w:lastRenderedPageBreak/>
        <w:t xml:space="preserve">Most chain hoists are designed to be </w:t>
      </w:r>
      <w:r w:rsidRPr="00662632">
        <w:rPr>
          <w:rFonts w:ascii="Calibri" w:hAnsi="Calibri" w:cs="Calibri"/>
          <w:color w:val="000000"/>
          <w:sz w:val="28"/>
          <w:szCs w:val="28"/>
          <w:highlight w:val="yellow"/>
        </w:rPr>
        <w:t>operated by a single person</w:t>
      </w:r>
      <w:r w:rsidRPr="00662632">
        <w:rPr>
          <w:rFonts w:ascii="Calibri" w:hAnsi="Calibri" w:cs="Calibri"/>
          <w:color w:val="000000"/>
          <w:sz w:val="28"/>
          <w:szCs w:val="28"/>
        </w:rPr>
        <w:t xml:space="preserve"> – The </w:t>
      </w:r>
      <w:r>
        <w:rPr>
          <w:rFonts w:ascii="Calibri" w:hAnsi="Calibri" w:cs="Calibri"/>
          <w:color w:val="000000"/>
          <w:sz w:val="28"/>
          <w:szCs w:val="28"/>
        </w:rPr>
        <w:t xml:space="preserve">chain offers enough leverage to </w:t>
      </w:r>
      <w:r w:rsidRPr="00662632">
        <w:rPr>
          <w:rFonts w:ascii="Calibri" w:hAnsi="Calibri" w:cs="Calibri"/>
          <w:color w:val="000000"/>
          <w:sz w:val="28"/>
          <w:szCs w:val="28"/>
        </w:rPr>
        <w:t>operate at maximum load, if more than one person is required it is possible</w:t>
      </w:r>
      <w:r>
        <w:rPr>
          <w:rFonts w:ascii="Calibri" w:hAnsi="Calibri" w:cs="Calibri"/>
          <w:color w:val="000000"/>
          <w:sz w:val="28"/>
          <w:szCs w:val="28"/>
        </w:rPr>
        <w:t xml:space="preserve"> that the load exceeds the WLL, </w:t>
      </w:r>
      <w:r w:rsidRPr="00662632">
        <w:rPr>
          <w:rFonts w:ascii="Calibri" w:hAnsi="Calibri" w:cs="Calibri"/>
          <w:color w:val="000000"/>
          <w:sz w:val="28"/>
          <w:szCs w:val="28"/>
        </w:rPr>
        <w:t xml:space="preserve">the appliance is in need of maintenance or a combination of the two. </w:t>
      </w:r>
    </w:p>
    <w:p w:rsidR="00662632" w:rsidRPr="00662632" w:rsidRDefault="00662632" w:rsidP="00662632">
      <w:pPr>
        <w:autoSpaceDE w:val="0"/>
        <w:autoSpaceDN w:val="0"/>
        <w:adjustRightInd w:val="0"/>
        <w:spacing w:after="0" w:line="240" w:lineRule="auto"/>
        <w:ind w:left="426"/>
        <w:rPr>
          <w:rFonts w:ascii="Calibri" w:hAnsi="Calibri" w:cs="Calibri"/>
          <w:color w:val="000000"/>
          <w:sz w:val="28"/>
          <w:szCs w:val="28"/>
        </w:rPr>
      </w:pPr>
    </w:p>
    <w:p w:rsidR="00662632" w:rsidRPr="00662632" w:rsidRDefault="00662632" w:rsidP="00662632">
      <w:pPr>
        <w:autoSpaceDE w:val="0"/>
        <w:autoSpaceDN w:val="0"/>
        <w:adjustRightInd w:val="0"/>
        <w:spacing w:after="0" w:line="240" w:lineRule="auto"/>
        <w:ind w:left="426"/>
        <w:rPr>
          <w:rFonts w:ascii="Calibri" w:hAnsi="Calibri" w:cs="Calibri"/>
          <w:color w:val="000000"/>
          <w:sz w:val="28"/>
          <w:szCs w:val="28"/>
        </w:rPr>
      </w:pPr>
      <w:r w:rsidRPr="00662632">
        <w:rPr>
          <w:rFonts w:ascii="Calibri" w:hAnsi="Calibri" w:cs="Calibri"/>
          <w:color w:val="000000"/>
          <w:sz w:val="28"/>
          <w:szCs w:val="28"/>
        </w:rPr>
        <w:t xml:space="preserve">Care should be taken to ensure the hoist is </w:t>
      </w:r>
      <w:r w:rsidRPr="00662632">
        <w:rPr>
          <w:rFonts w:ascii="Calibri" w:hAnsi="Calibri" w:cs="Calibri"/>
          <w:color w:val="000000"/>
          <w:sz w:val="28"/>
          <w:szCs w:val="28"/>
          <w:highlight w:val="yellow"/>
        </w:rPr>
        <w:t>not subjected to shock loading</w:t>
      </w:r>
      <w:r w:rsidRPr="00662632">
        <w:rPr>
          <w:rFonts w:ascii="Calibri" w:hAnsi="Calibri" w:cs="Calibri"/>
          <w:color w:val="000000"/>
          <w:sz w:val="28"/>
          <w:szCs w:val="28"/>
        </w:rPr>
        <w:t>.</w:t>
      </w:r>
    </w:p>
    <w:p w:rsidR="00662632" w:rsidRPr="00662632" w:rsidRDefault="00662632" w:rsidP="00662632">
      <w:pPr>
        <w:autoSpaceDE w:val="0"/>
        <w:autoSpaceDN w:val="0"/>
        <w:adjustRightInd w:val="0"/>
        <w:spacing w:after="0" w:line="240" w:lineRule="auto"/>
        <w:ind w:left="426"/>
        <w:rPr>
          <w:rFonts w:ascii="Calibri" w:hAnsi="Calibri" w:cs="Calibri"/>
          <w:color w:val="000000"/>
          <w:sz w:val="28"/>
          <w:szCs w:val="28"/>
        </w:rPr>
      </w:pPr>
    </w:p>
    <w:p w:rsidR="00662632" w:rsidRPr="00662632" w:rsidRDefault="00662632" w:rsidP="00662632">
      <w:pPr>
        <w:autoSpaceDE w:val="0"/>
        <w:autoSpaceDN w:val="0"/>
        <w:adjustRightInd w:val="0"/>
        <w:spacing w:after="0" w:line="240" w:lineRule="auto"/>
        <w:ind w:left="426"/>
        <w:rPr>
          <w:rFonts w:ascii="Calibri" w:hAnsi="Calibri" w:cs="Calibri"/>
          <w:color w:val="000000"/>
          <w:sz w:val="28"/>
          <w:szCs w:val="28"/>
        </w:rPr>
      </w:pPr>
      <w:r w:rsidRPr="00662632">
        <w:rPr>
          <w:rFonts w:ascii="Calibri" w:hAnsi="Calibri" w:cs="Calibri"/>
          <w:color w:val="000000"/>
          <w:sz w:val="28"/>
          <w:szCs w:val="28"/>
        </w:rPr>
        <w:t xml:space="preserve">Care should be taken </w:t>
      </w:r>
      <w:r w:rsidRPr="00662632">
        <w:rPr>
          <w:rFonts w:ascii="Calibri" w:hAnsi="Calibri" w:cs="Calibri"/>
          <w:color w:val="000000"/>
          <w:sz w:val="28"/>
          <w:szCs w:val="28"/>
          <w:highlight w:val="yellow"/>
        </w:rPr>
        <w:t>not to drop the hoist</w:t>
      </w:r>
      <w:r w:rsidRPr="00662632">
        <w:rPr>
          <w:rFonts w:ascii="Calibri" w:hAnsi="Calibri" w:cs="Calibri"/>
          <w:color w:val="000000"/>
          <w:sz w:val="28"/>
          <w:szCs w:val="28"/>
        </w:rPr>
        <w:t xml:space="preserve"> as this can cause:</w:t>
      </w:r>
    </w:p>
    <w:p w:rsidR="00662632" w:rsidRPr="00662632" w:rsidRDefault="00662632" w:rsidP="00662632">
      <w:pPr>
        <w:autoSpaceDE w:val="0"/>
        <w:autoSpaceDN w:val="0"/>
        <w:adjustRightInd w:val="0"/>
        <w:spacing w:after="0" w:line="240" w:lineRule="auto"/>
        <w:ind w:left="426"/>
        <w:rPr>
          <w:rFonts w:ascii="Calibri" w:hAnsi="Calibri" w:cs="Calibri"/>
          <w:color w:val="000000"/>
          <w:sz w:val="28"/>
          <w:szCs w:val="28"/>
        </w:rPr>
      </w:pPr>
      <w:r w:rsidRPr="00662632">
        <w:rPr>
          <w:rFonts w:ascii="Calibri" w:hAnsi="Calibri" w:cs="Calibri"/>
          <w:color w:val="000000"/>
          <w:sz w:val="28"/>
          <w:szCs w:val="28"/>
        </w:rPr>
        <w:t xml:space="preserve"> </w:t>
      </w:r>
    </w:p>
    <w:p w:rsidR="00662632" w:rsidRPr="00662632" w:rsidRDefault="00662632" w:rsidP="00662632">
      <w:pPr>
        <w:autoSpaceDE w:val="0"/>
        <w:autoSpaceDN w:val="0"/>
        <w:adjustRightInd w:val="0"/>
        <w:spacing w:after="0" w:line="240" w:lineRule="auto"/>
        <w:ind w:left="426"/>
        <w:rPr>
          <w:rFonts w:ascii="Calibri" w:hAnsi="Calibri" w:cs="Calibri"/>
          <w:color w:val="000000"/>
          <w:sz w:val="28"/>
          <w:szCs w:val="28"/>
        </w:rPr>
      </w:pPr>
      <w:r w:rsidRPr="00662632">
        <w:rPr>
          <w:rFonts w:ascii="Calibri" w:hAnsi="Calibri" w:cs="Calibri"/>
          <w:color w:val="000000"/>
          <w:sz w:val="28"/>
          <w:szCs w:val="28"/>
        </w:rPr>
        <w:t>• Damage to the casing</w:t>
      </w:r>
    </w:p>
    <w:p w:rsidR="00662632" w:rsidRPr="00662632" w:rsidRDefault="00662632" w:rsidP="00662632">
      <w:pPr>
        <w:autoSpaceDE w:val="0"/>
        <w:autoSpaceDN w:val="0"/>
        <w:adjustRightInd w:val="0"/>
        <w:spacing w:after="0" w:line="240" w:lineRule="auto"/>
        <w:ind w:left="426"/>
        <w:rPr>
          <w:rFonts w:ascii="Calibri" w:hAnsi="Calibri" w:cs="Calibri"/>
          <w:color w:val="000000"/>
          <w:sz w:val="28"/>
          <w:szCs w:val="28"/>
        </w:rPr>
      </w:pPr>
      <w:r w:rsidRPr="00662632">
        <w:rPr>
          <w:rFonts w:ascii="Calibri" w:hAnsi="Calibri" w:cs="Calibri"/>
          <w:color w:val="000000"/>
          <w:sz w:val="28"/>
          <w:szCs w:val="28"/>
        </w:rPr>
        <w:t>• Damage to gears or other mechanisms</w:t>
      </w:r>
    </w:p>
    <w:p w:rsidR="00662632" w:rsidRDefault="00662632" w:rsidP="00662632">
      <w:pPr>
        <w:autoSpaceDE w:val="0"/>
        <w:autoSpaceDN w:val="0"/>
        <w:adjustRightInd w:val="0"/>
        <w:spacing w:after="0" w:line="240" w:lineRule="auto"/>
        <w:ind w:left="426"/>
        <w:rPr>
          <w:rFonts w:ascii="Calibri" w:hAnsi="Calibri" w:cs="Calibri"/>
          <w:color w:val="000000"/>
          <w:sz w:val="28"/>
          <w:szCs w:val="28"/>
        </w:rPr>
      </w:pPr>
      <w:r w:rsidRPr="00662632">
        <w:rPr>
          <w:rFonts w:ascii="Calibri" w:hAnsi="Calibri" w:cs="Calibri"/>
          <w:color w:val="000000"/>
          <w:sz w:val="28"/>
          <w:szCs w:val="28"/>
        </w:rPr>
        <w:t xml:space="preserve">• Distortion of the hoists alignment </w:t>
      </w:r>
    </w:p>
    <w:p w:rsidR="00662632" w:rsidRPr="00662632" w:rsidRDefault="00662632" w:rsidP="00662632">
      <w:pPr>
        <w:autoSpaceDE w:val="0"/>
        <w:autoSpaceDN w:val="0"/>
        <w:adjustRightInd w:val="0"/>
        <w:spacing w:after="0" w:line="240" w:lineRule="auto"/>
        <w:ind w:left="426"/>
        <w:rPr>
          <w:rFonts w:ascii="Calibri" w:hAnsi="Calibri" w:cs="Calibri"/>
          <w:color w:val="000000"/>
          <w:sz w:val="28"/>
          <w:szCs w:val="28"/>
        </w:rPr>
      </w:pPr>
    </w:p>
    <w:p w:rsidR="00662632" w:rsidRPr="00662632" w:rsidRDefault="00662632" w:rsidP="00662632">
      <w:pPr>
        <w:autoSpaceDE w:val="0"/>
        <w:autoSpaceDN w:val="0"/>
        <w:adjustRightInd w:val="0"/>
        <w:spacing w:after="0" w:line="240" w:lineRule="auto"/>
        <w:ind w:left="426"/>
        <w:rPr>
          <w:rFonts w:ascii="Calibri" w:hAnsi="Calibri" w:cs="Calibri"/>
          <w:color w:val="000000"/>
          <w:sz w:val="28"/>
          <w:szCs w:val="28"/>
        </w:rPr>
      </w:pPr>
      <w:r w:rsidRPr="00B863AA">
        <w:rPr>
          <w:rFonts w:ascii="Calibri" w:hAnsi="Calibri" w:cs="Calibri"/>
          <w:color w:val="000000"/>
          <w:sz w:val="28"/>
          <w:szCs w:val="28"/>
          <w:highlight w:val="yellow"/>
        </w:rPr>
        <w:t>If suspended from a power operated crane hook</w:t>
      </w:r>
      <w:r w:rsidRPr="00662632">
        <w:rPr>
          <w:rFonts w:ascii="Calibri" w:hAnsi="Calibri" w:cs="Calibri"/>
          <w:color w:val="000000"/>
          <w:sz w:val="28"/>
          <w:szCs w:val="28"/>
        </w:rPr>
        <w:t xml:space="preserve"> for accurate load positioning, the </w:t>
      </w:r>
      <w:r w:rsidRPr="00B863AA">
        <w:rPr>
          <w:rFonts w:ascii="Calibri" w:hAnsi="Calibri" w:cs="Calibri"/>
          <w:color w:val="000000"/>
          <w:sz w:val="28"/>
          <w:szCs w:val="28"/>
          <w:highlight w:val="yellow"/>
        </w:rPr>
        <w:t>SWL of chain hoists should be reduced by 15% to allow for the effects of dynamic loading or shock loading</w:t>
      </w:r>
      <w:r w:rsidRPr="00662632">
        <w:rPr>
          <w:rFonts w:ascii="Calibri" w:hAnsi="Calibri" w:cs="Calibri"/>
          <w:color w:val="000000"/>
          <w:sz w:val="28"/>
          <w:szCs w:val="28"/>
        </w:rPr>
        <w:t xml:space="preserve"> which may occur.</w:t>
      </w:r>
    </w:p>
    <w:p w:rsidR="00B863AA" w:rsidRPr="00B863AA" w:rsidRDefault="00B863AA" w:rsidP="00B863AA">
      <w:pPr>
        <w:autoSpaceDE w:val="0"/>
        <w:autoSpaceDN w:val="0"/>
        <w:adjustRightInd w:val="0"/>
        <w:spacing w:after="0" w:line="240" w:lineRule="auto"/>
        <w:ind w:left="284"/>
        <w:rPr>
          <w:rFonts w:ascii="Calibri" w:hAnsi="Calibri" w:cs="Calibri"/>
          <w:b/>
          <w:bCs/>
          <w:color w:val="262626"/>
          <w:sz w:val="32"/>
          <w:szCs w:val="32"/>
          <w:highlight w:val="yellow"/>
          <w:u w:val="single"/>
        </w:rPr>
      </w:pPr>
      <w:r w:rsidRPr="00B863AA">
        <w:rPr>
          <w:rFonts w:ascii="Calibri" w:hAnsi="Calibri" w:cs="Calibri"/>
          <w:b/>
          <w:bCs/>
          <w:color w:val="262626"/>
          <w:sz w:val="32"/>
          <w:szCs w:val="32"/>
          <w:highlight w:val="yellow"/>
          <w:u w:val="single"/>
        </w:rPr>
        <w:t xml:space="preserve">LEVER HOISTS </w:t>
      </w:r>
    </w:p>
    <w:p w:rsidR="00B863AA" w:rsidRDefault="00B863AA" w:rsidP="00B863AA">
      <w:pPr>
        <w:autoSpaceDE w:val="0"/>
        <w:autoSpaceDN w:val="0"/>
        <w:adjustRightInd w:val="0"/>
        <w:spacing w:after="0" w:line="240" w:lineRule="auto"/>
        <w:rPr>
          <w:rFonts w:ascii="Calibri" w:hAnsi="Calibri" w:cs="Calibri"/>
          <w:b/>
          <w:bCs/>
          <w:color w:val="000000"/>
        </w:rPr>
      </w:pPr>
    </w:p>
    <w:p w:rsidR="00B863AA" w:rsidRPr="00B863AA" w:rsidRDefault="00B863AA" w:rsidP="00B863AA">
      <w:pPr>
        <w:autoSpaceDE w:val="0"/>
        <w:autoSpaceDN w:val="0"/>
        <w:adjustRightInd w:val="0"/>
        <w:spacing w:after="0" w:line="240" w:lineRule="auto"/>
        <w:ind w:left="426"/>
        <w:rPr>
          <w:rFonts w:ascii="Calibri" w:hAnsi="Calibri" w:cs="Calibri"/>
          <w:color w:val="000000"/>
          <w:sz w:val="28"/>
          <w:szCs w:val="28"/>
        </w:rPr>
      </w:pPr>
      <w:r w:rsidRPr="00B863AA">
        <w:rPr>
          <w:rFonts w:ascii="Calibri" w:hAnsi="Calibri" w:cs="Calibri"/>
          <w:color w:val="000000"/>
          <w:sz w:val="28"/>
          <w:szCs w:val="28"/>
        </w:rPr>
        <w:t>Hand operated lever hoists are widely used for lifting and pulling applications.</w:t>
      </w:r>
    </w:p>
    <w:p w:rsidR="00B863AA" w:rsidRDefault="00B863AA" w:rsidP="00B863AA">
      <w:pPr>
        <w:autoSpaceDE w:val="0"/>
        <w:autoSpaceDN w:val="0"/>
        <w:adjustRightInd w:val="0"/>
        <w:spacing w:after="0" w:line="240" w:lineRule="auto"/>
        <w:rPr>
          <w:rFonts w:ascii="Calibri" w:hAnsi="Calibri" w:cs="Calibri"/>
          <w:color w:val="000000"/>
        </w:rPr>
      </w:pPr>
    </w:p>
    <w:p w:rsidR="00B863AA" w:rsidRDefault="00B863AA" w:rsidP="00B863AA">
      <w:pPr>
        <w:autoSpaceDE w:val="0"/>
        <w:autoSpaceDN w:val="0"/>
        <w:adjustRightInd w:val="0"/>
        <w:spacing w:after="0" w:line="240" w:lineRule="auto"/>
        <w:ind w:left="426"/>
        <w:rPr>
          <w:rFonts w:ascii="Calibri" w:hAnsi="Calibri" w:cs="Calibri"/>
          <w:color w:val="000000"/>
          <w:sz w:val="28"/>
          <w:szCs w:val="28"/>
        </w:rPr>
      </w:pPr>
      <w:r w:rsidRPr="00B863AA">
        <w:rPr>
          <w:rFonts w:ascii="Calibri" w:hAnsi="Calibri" w:cs="Calibri"/>
          <w:color w:val="000000"/>
          <w:sz w:val="28"/>
          <w:szCs w:val="28"/>
        </w:rPr>
        <w:t xml:space="preserve">The current Harmonized Standard for lever hoists is  </w:t>
      </w:r>
    </w:p>
    <w:p w:rsidR="00B863AA" w:rsidRPr="00B863AA" w:rsidRDefault="00B863AA" w:rsidP="00B863AA">
      <w:pPr>
        <w:autoSpaceDE w:val="0"/>
        <w:autoSpaceDN w:val="0"/>
        <w:adjustRightInd w:val="0"/>
        <w:spacing w:after="0" w:line="240" w:lineRule="auto"/>
        <w:ind w:left="426"/>
        <w:rPr>
          <w:rFonts w:ascii="Calibri" w:hAnsi="Calibri" w:cs="Calibri"/>
          <w:color w:val="000000"/>
          <w:sz w:val="28"/>
          <w:szCs w:val="28"/>
        </w:rPr>
      </w:pPr>
    </w:p>
    <w:p w:rsidR="00B863AA" w:rsidRDefault="00B863AA" w:rsidP="00B863AA">
      <w:pPr>
        <w:autoSpaceDE w:val="0"/>
        <w:autoSpaceDN w:val="0"/>
        <w:adjustRightInd w:val="0"/>
        <w:spacing w:after="0" w:line="240" w:lineRule="auto"/>
        <w:ind w:firstLine="426"/>
        <w:rPr>
          <w:rFonts w:ascii="Calibri" w:hAnsi="Calibri" w:cs="Calibri"/>
          <w:color w:val="000000"/>
        </w:rPr>
      </w:pPr>
      <w:r w:rsidRPr="00B863AA">
        <w:rPr>
          <w:rFonts w:ascii="Calibri" w:hAnsi="Calibri" w:cs="Calibri"/>
          <w:b/>
          <w:bCs/>
          <w:color w:val="000000"/>
          <w:sz w:val="28"/>
          <w:highlight w:val="yellow"/>
        </w:rPr>
        <w:t>BS EN 13157:2004, Cranes – Safety – Hand Powered Lifting Equipment</w:t>
      </w:r>
    </w:p>
    <w:p w:rsidR="00B863AA" w:rsidRDefault="00B863AA" w:rsidP="00B863AA">
      <w:pPr>
        <w:autoSpaceDE w:val="0"/>
        <w:autoSpaceDN w:val="0"/>
        <w:adjustRightInd w:val="0"/>
        <w:spacing w:after="0" w:line="240" w:lineRule="auto"/>
        <w:rPr>
          <w:rFonts w:ascii="Calibri" w:hAnsi="Calibri" w:cs="Calibri"/>
          <w:color w:val="000000"/>
        </w:rPr>
      </w:pPr>
    </w:p>
    <w:p w:rsidR="00B863AA" w:rsidRPr="00B863AA" w:rsidRDefault="00B863AA" w:rsidP="00B863AA">
      <w:pPr>
        <w:autoSpaceDE w:val="0"/>
        <w:autoSpaceDN w:val="0"/>
        <w:adjustRightInd w:val="0"/>
        <w:spacing w:after="0" w:line="240" w:lineRule="auto"/>
        <w:ind w:left="426"/>
        <w:rPr>
          <w:rFonts w:ascii="Calibri" w:hAnsi="Calibri" w:cs="Calibri"/>
          <w:color w:val="000000"/>
          <w:sz w:val="28"/>
          <w:szCs w:val="28"/>
        </w:rPr>
      </w:pPr>
      <w:r w:rsidRPr="00B863AA">
        <w:rPr>
          <w:rFonts w:ascii="Calibri" w:hAnsi="Calibri" w:cs="Calibri"/>
          <w:color w:val="000000"/>
          <w:sz w:val="28"/>
          <w:szCs w:val="28"/>
        </w:rPr>
        <w:t xml:space="preserve">Chains shall be in accordance with: </w:t>
      </w:r>
    </w:p>
    <w:p w:rsidR="00B863AA" w:rsidRPr="00B863AA" w:rsidRDefault="00B863AA" w:rsidP="00B863AA">
      <w:pPr>
        <w:autoSpaceDE w:val="0"/>
        <w:autoSpaceDN w:val="0"/>
        <w:adjustRightInd w:val="0"/>
        <w:spacing w:after="0" w:line="240" w:lineRule="auto"/>
        <w:ind w:left="426"/>
        <w:rPr>
          <w:rFonts w:ascii="Calibri" w:hAnsi="Calibri" w:cs="Calibri"/>
          <w:color w:val="000000"/>
          <w:sz w:val="28"/>
          <w:szCs w:val="28"/>
        </w:rPr>
      </w:pPr>
      <w:r w:rsidRPr="00B863AA">
        <w:rPr>
          <w:rFonts w:ascii="Calibri" w:hAnsi="Calibri" w:cs="Calibri"/>
          <w:color w:val="000000"/>
          <w:sz w:val="28"/>
          <w:szCs w:val="28"/>
        </w:rPr>
        <w:t xml:space="preserve">• </w:t>
      </w:r>
      <w:r w:rsidRPr="00B863AA">
        <w:rPr>
          <w:rFonts w:ascii="Calibri" w:hAnsi="Calibri" w:cs="Calibri"/>
          <w:b/>
          <w:color w:val="000000"/>
          <w:sz w:val="28"/>
          <w:szCs w:val="28"/>
        </w:rPr>
        <w:t>EN 818-7</w:t>
      </w:r>
      <w:r w:rsidRPr="00B863AA">
        <w:rPr>
          <w:rFonts w:ascii="Calibri" w:hAnsi="Calibri" w:cs="Calibri"/>
          <w:color w:val="000000"/>
          <w:sz w:val="28"/>
          <w:szCs w:val="28"/>
        </w:rPr>
        <w:t>, for fine tolerance short link chains (grade T);</w:t>
      </w:r>
    </w:p>
    <w:p w:rsidR="00B863AA" w:rsidRPr="00B863AA" w:rsidRDefault="00B863AA" w:rsidP="00B863AA">
      <w:pPr>
        <w:autoSpaceDE w:val="0"/>
        <w:autoSpaceDN w:val="0"/>
        <w:adjustRightInd w:val="0"/>
        <w:spacing w:after="0" w:line="240" w:lineRule="auto"/>
        <w:ind w:left="426"/>
        <w:rPr>
          <w:rFonts w:ascii="Calibri" w:hAnsi="Calibri" w:cs="Calibri"/>
          <w:color w:val="000000"/>
          <w:sz w:val="28"/>
          <w:szCs w:val="28"/>
        </w:rPr>
      </w:pPr>
      <w:r w:rsidRPr="00B863AA">
        <w:rPr>
          <w:rFonts w:ascii="Calibri" w:hAnsi="Calibri" w:cs="Calibri"/>
          <w:color w:val="000000"/>
          <w:sz w:val="28"/>
          <w:szCs w:val="28"/>
        </w:rPr>
        <w:t xml:space="preserve">• </w:t>
      </w:r>
      <w:r w:rsidRPr="00B863AA">
        <w:rPr>
          <w:rFonts w:ascii="Calibri" w:hAnsi="Calibri" w:cs="Calibri"/>
          <w:b/>
          <w:color w:val="000000"/>
          <w:sz w:val="28"/>
          <w:szCs w:val="28"/>
        </w:rPr>
        <w:t>ISO 606</w:t>
      </w:r>
      <w:r w:rsidRPr="00B863AA">
        <w:rPr>
          <w:rFonts w:ascii="Calibri" w:hAnsi="Calibri" w:cs="Calibri"/>
          <w:color w:val="000000"/>
          <w:sz w:val="28"/>
          <w:szCs w:val="28"/>
        </w:rPr>
        <w:t xml:space="preserve">, Short pitch transmission precision roller chains and chain wheels. </w:t>
      </w:r>
    </w:p>
    <w:p w:rsidR="00B863AA" w:rsidRPr="00B863AA" w:rsidRDefault="00B863AA" w:rsidP="00B863AA">
      <w:pPr>
        <w:autoSpaceDE w:val="0"/>
        <w:autoSpaceDN w:val="0"/>
        <w:adjustRightInd w:val="0"/>
        <w:spacing w:after="0" w:line="240" w:lineRule="auto"/>
        <w:rPr>
          <w:rFonts w:ascii="Calibri" w:hAnsi="Calibri" w:cs="Calibri"/>
          <w:color w:val="000000"/>
          <w:sz w:val="28"/>
          <w:szCs w:val="28"/>
        </w:rPr>
      </w:pPr>
    </w:p>
    <w:p w:rsidR="00B863AA" w:rsidRPr="00B863AA" w:rsidRDefault="00B863AA" w:rsidP="00B863AA">
      <w:pPr>
        <w:autoSpaceDE w:val="0"/>
        <w:autoSpaceDN w:val="0"/>
        <w:adjustRightInd w:val="0"/>
        <w:spacing w:after="0" w:line="240" w:lineRule="auto"/>
        <w:ind w:left="426"/>
        <w:rPr>
          <w:rFonts w:ascii="Calibri" w:hAnsi="Calibri" w:cs="Calibri"/>
          <w:color w:val="000000"/>
          <w:sz w:val="28"/>
          <w:szCs w:val="28"/>
        </w:rPr>
      </w:pPr>
      <w:r w:rsidRPr="00B863AA">
        <w:rPr>
          <w:rFonts w:ascii="Calibri" w:hAnsi="Calibri" w:cs="Calibri"/>
          <w:color w:val="000000"/>
          <w:sz w:val="28"/>
          <w:szCs w:val="28"/>
        </w:rPr>
        <w:t>The coefficient of utilization shall be:</w:t>
      </w:r>
    </w:p>
    <w:p w:rsidR="00B863AA" w:rsidRPr="00B863AA" w:rsidRDefault="00B863AA" w:rsidP="00B863AA">
      <w:pPr>
        <w:autoSpaceDE w:val="0"/>
        <w:autoSpaceDN w:val="0"/>
        <w:adjustRightInd w:val="0"/>
        <w:spacing w:after="0" w:line="240" w:lineRule="auto"/>
        <w:ind w:left="426"/>
        <w:rPr>
          <w:rFonts w:ascii="Calibri" w:hAnsi="Calibri" w:cs="Calibri"/>
          <w:color w:val="000000"/>
          <w:sz w:val="28"/>
          <w:szCs w:val="28"/>
        </w:rPr>
      </w:pPr>
      <w:r w:rsidRPr="00B863AA">
        <w:rPr>
          <w:rFonts w:ascii="Calibri" w:hAnsi="Calibri" w:cs="Calibri"/>
          <w:color w:val="000000"/>
          <w:sz w:val="28"/>
          <w:szCs w:val="28"/>
        </w:rPr>
        <w:t xml:space="preserve"> </w:t>
      </w:r>
    </w:p>
    <w:p w:rsidR="00B863AA" w:rsidRPr="00B863AA" w:rsidRDefault="00B863AA" w:rsidP="00B863AA">
      <w:pPr>
        <w:autoSpaceDE w:val="0"/>
        <w:autoSpaceDN w:val="0"/>
        <w:adjustRightInd w:val="0"/>
        <w:spacing w:after="0" w:line="240" w:lineRule="auto"/>
        <w:ind w:left="426"/>
        <w:rPr>
          <w:rFonts w:ascii="Calibri" w:hAnsi="Calibri" w:cs="Calibri"/>
          <w:color w:val="000000"/>
          <w:sz w:val="28"/>
          <w:szCs w:val="28"/>
        </w:rPr>
      </w:pPr>
      <w:r w:rsidRPr="00B863AA">
        <w:rPr>
          <w:rFonts w:ascii="Calibri" w:hAnsi="Calibri" w:cs="Calibri"/>
          <w:color w:val="000000"/>
          <w:sz w:val="28"/>
          <w:szCs w:val="28"/>
        </w:rPr>
        <w:t>• At least 4 for welded load bearing calibrated link chains</w:t>
      </w:r>
    </w:p>
    <w:p w:rsidR="00B863AA" w:rsidRPr="00B863AA" w:rsidRDefault="00B863AA" w:rsidP="00B863AA">
      <w:pPr>
        <w:autoSpaceDE w:val="0"/>
        <w:autoSpaceDN w:val="0"/>
        <w:adjustRightInd w:val="0"/>
        <w:spacing w:after="0" w:line="240" w:lineRule="auto"/>
        <w:ind w:left="426"/>
        <w:rPr>
          <w:rFonts w:ascii="Calibri" w:hAnsi="Calibri" w:cs="Calibri"/>
          <w:color w:val="000000"/>
          <w:sz w:val="28"/>
          <w:szCs w:val="28"/>
        </w:rPr>
      </w:pPr>
      <w:r w:rsidRPr="00B863AA">
        <w:rPr>
          <w:rFonts w:ascii="Calibri" w:hAnsi="Calibri" w:cs="Calibri"/>
          <w:color w:val="000000"/>
          <w:sz w:val="28"/>
          <w:szCs w:val="28"/>
        </w:rPr>
        <w:t xml:space="preserve">• At least 4 for roller chains </w:t>
      </w:r>
    </w:p>
    <w:p w:rsidR="00B863AA" w:rsidRPr="00B863AA" w:rsidRDefault="00B863AA" w:rsidP="00B863AA">
      <w:pPr>
        <w:autoSpaceDE w:val="0"/>
        <w:autoSpaceDN w:val="0"/>
        <w:adjustRightInd w:val="0"/>
        <w:spacing w:after="0" w:line="240" w:lineRule="auto"/>
        <w:ind w:left="426"/>
        <w:rPr>
          <w:rFonts w:ascii="Calibri" w:hAnsi="Calibri" w:cs="Calibri"/>
          <w:color w:val="000000"/>
          <w:sz w:val="28"/>
          <w:szCs w:val="28"/>
        </w:rPr>
      </w:pPr>
      <w:r w:rsidRPr="00B863AA">
        <w:rPr>
          <w:rFonts w:ascii="Calibri" w:hAnsi="Calibri" w:cs="Calibri"/>
          <w:color w:val="000000"/>
          <w:sz w:val="28"/>
          <w:szCs w:val="28"/>
        </w:rPr>
        <w:t>The free end of the load chain shall be fitted with a ch</w:t>
      </w:r>
      <w:r>
        <w:rPr>
          <w:rFonts w:ascii="Calibri" w:hAnsi="Calibri" w:cs="Calibri"/>
          <w:color w:val="000000"/>
          <w:sz w:val="28"/>
          <w:szCs w:val="28"/>
        </w:rPr>
        <w:t xml:space="preserve">ain end stop to prevent it from </w:t>
      </w:r>
      <w:r w:rsidRPr="00B863AA">
        <w:rPr>
          <w:rFonts w:ascii="Calibri" w:hAnsi="Calibri" w:cs="Calibri"/>
          <w:color w:val="000000"/>
          <w:sz w:val="28"/>
          <w:szCs w:val="28"/>
        </w:rPr>
        <w:t xml:space="preserve">passing through completely. This end stop shall withstand without rupture </w:t>
      </w:r>
      <w:r w:rsidRPr="00B863AA">
        <w:rPr>
          <w:rFonts w:ascii="Calibri" w:hAnsi="Calibri" w:cs="Calibri"/>
          <w:color w:val="000000"/>
          <w:sz w:val="28"/>
          <w:szCs w:val="28"/>
          <w:highlight w:val="yellow"/>
        </w:rPr>
        <w:t>2.5 times the static chain tensile force</w:t>
      </w:r>
      <w:r w:rsidRPr="00B863AA">
        <w:rPr>
          <w:rFonts w:ascii="Calibri" w:hAnsi="Calibri" w:cs="Calibri"/>
          <w:color w:val="000000"/>
          <w:sz w:val="28"/>
          <w:szCs w:val="28"/>
        </w:rPr>
        <w:t xml:space="preserve"> at rated capacity.</w:t>
      </w:r>
    </w:p>
    <w:p w:rsidR="00B863AA" w:rsidRDefault="00B863AA" w:rsidP="00B863AA">
      <w:pPr>
        <w:autoSpaceDE w:val="0"/>
        <w:autoSpaceDN w:val="0"/>
        <w:adjustRightInd w:val="0"/>
        <w:spacing w:after="0" w:line="240" w:lineRule="auto"/>
        <w:rPr>
          <w:rFonts w:ascii="Times New Roman" w:hAnsi="Times New Roman" w:cs="Times New Roman"/>
          <w:sz w:val="24"/>
          <w:szCs w:val="24"/>
        </w:rPr>
      </w:pPr>
    </w:p>
    <w:p w:rsidR="00B863AA" w:rsidRPr="00B863AA" w:rsidRDefault="00B863AA" w:rsidP="00B863AA">
      <w:pPr>
        <w:autoSpaceDE w:val="0"/>
        <w:autoSpaceDN w:val="0"/>
        <w:adjustRightInd w:val="0"/>
        <w:spacing w:after="0" w:line="240" w:lineRule="auto"/>
        <w:ind w:left="426"/>
        <w:rPr>
          <w:rFonts w:ascii="Calibri" w:hAnsi="Calibri" w:cs="Calibri"/>
          <w:b/>
          <w:color w:val="000000"/>
          <w:sz w:val="28"/>
          <w:szCs w:val="28"/>
          <w:u w:val="single"/>
        </w:rPr>
      </w:pPr>
      <w:r w:rsidRPr="00B863AA">
        <w:rPr>
          <w:rFonts w:ascii="Calibri" w:hAnsi="Calibri" w:cs="Calibri"/>
          <w:b/>
          <w:color w:val="000000"/>
          <w:sz w:val="28"/>
          <w:szCs w:val="28"/>
          <w:u w:val="single"/>
        </w:rPr>
        <w:t xml:space="preserve">The Use of Lever Hoists </w:t>
      </w:r>
    </w:p>
    <w:p w:rsidR="00B863AA" w:rsidRPr="00B863AA" w:rsidRDefault="00B863AA" w:rsidP="00016BC1">
      <w:pPr>
        <w:autoSpaceDE w:val="0"/>
        <w:autoSpaceDN w:val="0"/>
        <w:adjustRightInd w:val="0"/>
        <w:spacing w:after="0" w:line="240" w:lineRule="auto"/>
        <w:rPr>
          <w:rFonts w:ascii="Calibri" w:hAnsi="Calibri" w:cs="Calibri"/>
          <w:color w:val="000000"/>
          <w:sz w:val="28"/>
          <w:szCs w:val="28"/>
        </w:rPr>
      </w:pPr>
    </w:p>
    <w:p w:rsidR="00B863AA" w:rsidRPr="00016BC1" w:rsidRDefault="00B863AA" w:rsidP="00B863AA">
      <w:pPr>
        <w:pStyle w:val="ListParagraph"/>
        <w:numPr>
          <w:ilvl w:val="0"/>
          <w:numId w:val="20"/>
        </w:numPr>
        <w:autoSpaceDE w:val="0"/>
        <w:autoSpaceDN w:val="0"/>
        <w:adjustRightInd w:val="0"/>
        <w:spacing w:after="0" w:line="240" w:lineRule="auto"/>
        <w:rPr>
          <w:rFonts w:ascii="Calibri" w:hAnsi="Calibri" w:cs="Calibri"/>
          <w:color w:val="000000"/>
          <w:sz w:val="28"/>
          <w:szCs w:val="28"/>
        </w:rPr>
      </w:pPr>
      <w:r w:rsidRPr="00016BC1">
        <w:rPr>
          <w:rFonts w:ascii="Calibri" w:hAnsi="Calibri" w:cs="Calibri"/>
          <w:color w:val="000000"/>
          <w:sz w:val="28"/>
          <w:szCs w:val="28"/>
        </w:rPr>
        <w:t xml:space="preserve">The load chain should not be used to form a </w:t>
      </w:r>
      <w:r w:rsidRPr="00016BC1">
        <w:rPr>
          <w:rFonts w:ascii="Calibri" w:hAnsi="Calibri" w:cs="Calibri"/>
          <w:color w:val="000000"/>
          <w:sz w:val="28"/>
          <w:szCs w:val="28"/>
          <w:highlight w:val="yellow"/>
        </w:rPr>
        <w:t>sling around a load and back hooked</w:t>
      </w:r>
      <w:r w:rsidRPr="00016BC1">
        <w:rPr>
          <w:rFonts w:ascii="Calibri" w:hAnsi="Calibri" w:cs="Calibri"/>
          <w:color w:val="000000"/>
          <w:sz w:val="28"/>
          <w:szCs w:val="28"/>
        </w:rPr>
        <w:t xml:space="preserve"> as this would remove the swivel action of the bot</w:t>
      </w:r>
      <w:r w:rsidR="00016BC1" w:rsidRPr="00016BC1">
        <w:rPr>
          <w:rFonts w:ascii="Calibri" w:hAnsi="Calibri" w:cs="Calibri"/>
          <w:color w:val="000000"/>
          <w:sz w:val="28"/>
          <w:szCs w:val="28"/>
        </w:rPr>
        <w:t xml:space="preserve">tom hook, possibly leading to </w:t>
      </w:r>
      <w:r w:rsidRPr="00016BC1">
        <w:rPr>
          <w:rFonts w:ascii="Calibri" w:hAnsi="Calibri" w:cs="Calibri"/>
          <w:color w:val="000000"/>
          <w:sz w:val="28"/>
          <w:szCs w:val="28"/>
        </w:rPr>
        <w:t xml:space="preserve">the chain links becoming </w:t>
      </w:r>
      <w:r w:rsidRPr="00016BC1">
        <w:rPr>
          <w:rFonts w:ascii="Calibri" w:hAnsi="Calibri" w:cs="Calibri"/>
          <w:color w:val="000000"/>
          <w:sz w:val="28"/>
          <w:szCs w:val="28"/>
          <w:highlight w:val="yellow"/>
        </w:rPr>
        <w:t xml:space="preserve">twisted and the links </w:t>
      </w:r>
      <w:r w:rsidR="00016BC1" w:rsidRPr="00016BC1">
        <w:rPr>
          <w:rFonts w:ascii="Calibri" w:hAnsi="Calibri" w:cs="Calibri"/>
          <w:color w:val="000000"/>
          <w:sz w:val="28"/>
          <w:szCs w:val="28"/>
          <w:highlight w:val="yellow"/>
        </w:rPr>
        <w:t xml:space="preserve">at the point of choke which can </w:t>
      </w:r>
      <w:r w:rsidRPr="00016BC1">
        <w:rPr>
          <w:rFonts w:ascii="Calibri" w:hAnsi="Calibri" w:cs="Calibri"/>
          <w:color w:val="000000"/>
          <w:sz w:val="28"/>
          <w:szCs w:val="28"/>
          <w:highlight w:val="yellow"/>
        </w:rPr>
        <w:t>bend, distort and, at worst, crack the weld</w:t>
      </w:r>
      <w:r w:rsidRPr="00016BC1">
        <w:rPr>
          <w:rFonts w:ascii="Calibri" w:hAnsi="Calibri" w:cs="Calibri"/>
          <w:color w:val="000000"/>
          <w:sz w:val="28"/>
          <w:szCs w:val="28"/>
        </w:rPr>
        <w:t xml:space="preserve">. </w:t>
      </w:r>
    </w:p>
    <w:p w:rsidR="00B863AA" w:rsidRPr="00016BC1" w:rsidRDefault="00B863AA" w:rsidP="00016BC1">
      <w:pPr>
        <w:pStyle w:val="ListParagraph"/>
        <w:numPr>
          <w:ilvl w:val="0"/>
          <w:numId w:val="20"/>
        </w:numPr>
        <w:autoSpaceDE w:val="0"/>
        <w:autoSpaceDN w:val="0"/>
        <w:adjustRightInd w:val="0"/>
        <w:spacing w:after="0" w:line="240" w:lineRule="auto"/>
        <w:rPr>
          <w:rFonts w:ascii="Calibri" w:hAnsi="Calibri" w:cs="Calibri"/>
          <w:color w:val="000000"/>
          <w:sz w:val="28"/>
          <w:szCs w:val="28"/>
        </w:rPr>
      </w:pPr>
      <w:r w:rsidRPr="00016BC1">
        <w:rPr>
          <w:rFonts w:ascii="Calibri" w:hAnsi="Calibri" w:cs="Calibri"/>
          <w:color w:val="000000"/>
          <w:sz w:val="28"/>
          <w:szCs w:val="28"/>
        </w:rPr>
        <w:t xml:space="preserve">No part of the load or </w:t>
      </w:r>
      <w:r w:rsidRPr="00016BC1">
        <w:rPr>
          <w:rFonts w:ascii="Calibri" w:hAnsi="Calibri" w:cs="Calibri"/>
          <w:color w:val="000000"/>
          <w:sz w:val="28"/>
          <w:szCs w:val="28"/>
          <w:highlight w:val="yellow"/>
        </w:rPr>
        <w:t xml:space="preserve">slings should be in contact with the </w:t>
      </w:r>
      <w:r w:rsidR="00016BC1" w:rsidRPr="00016BC1">
        <w:rPr>
          <w:rFonts w:ascii="Calibri" w:hAnsi="Calibri" w:cs="Calibri"/>
          <w:color w:val="000000"/>
          <w:sz w:val="28"/>
          <w:szCs w:val="28"/>
          <w:highlight w:val="yellow"/>
        </w:rPr>
        <w:t xml:space="preserve">stress </w:t>
      </w:r>
      <w:r w:rsidRPr="00016BC1">
        <w:rPr>
          <w:rFonts w:ascii="Calibri" w:hAnsi="Calibri" w:cs="Calibri"/>
          <w:color w:val="000000"/>
          <w:sz w:val="28"/>
          <w:szCs w:val="28"/>
          <w:highlight w:val="yellow"/>
        </w:rPr>
        <w:t>point</w:t>
      </w:r>
      <w:r w:rsidRPr="00016BC1">
        <w:rPr>
          <w:rFonts w:ascii="Calibri" w:hAnsi="Calibri" w:cs="Calibri"/>
          <w:color w:val="000000"/>
          <w:sz w:val="28"/>
          <w:szCs w:val="28"/>
        </w:rPr>
        <w:t xml:space="preserve"> of the hook as this could distort and open the hook.</w:t>
      </w:r>
    </w:p>
    <w:p w:rsidR="00B863AA" w:rsidRPr="00016BC1" w:rsidRDefault="00B863AA" w:rsidP="00016BC1">
      <w:pPr>
        <w:pStyle w:val="ListParagraph"/>
        <w:numPr>
          <w:ilvl w:val="0"/>
          <w:numId w:val="20"/>
        </w:numPr>
        <w:autoSpaceDE w:val="0"/>
        <w:autoSpaceDN w:val="0"/>
        <w:adjustRightInd w:val="0"/>
        <w:spacing w:after="0" w:line="240" w:lineRule="auto"/>
        <w:rPr>
          <w:rFonts w:ascii="Calibri" w:hAnsi="Calibri" w:cs="Calibri"/>
          <w:color w:val="000000"/>
          <w:sz w:val="28"/>
          <w:szCs w:val="28"/>
        </w:rPr>
      </w:pPr>
      <w:r w:rsidRPr="00016BC1">
        <w:rPr>
          <w:rFonts w:ascii="Calibri" w:hAnsi="Calibri" w:cs="Calibri"/>
          <w:color w:val="000000"/>
          <w:sz w:val="28"/>
          <w:szCs w:val="28"/>
        </w:rPr>
        <w:lastRenderedPageBreak/>
        <w:t>Do not overcrowd the hook.</w:t>
      </w:r>
    </w:p>
    <w:p w:rsidR="00B863AA" w:rsidRPr="00B863AA" w:rsidRDefault="00B863AA" w:rsidP="00016BC1">
      <w:pPr>
        <w:autoSpaceDE w:val="0"/>
        <w:autoSpaceDN w:val="0"/>
        <w:adjustRightInd w:val="0"/>
        <w:spacing w:after="0" w:line="240" w:lineRule="auto"/>
        <w:rPr>
          <w:rFonts w:ascii="Calibri" w:hAnsi="Calibri" w:cs="Calibri"/>
          <w:color w:val="000000"/>
          <w:sz w:val="28"/>
          <w:szCs w:val="28"/>
        </w:rPr>
      </w:pPr>
    </w:p>
    <w:p w:rsidR="00B863AA" w:rsidRPr="00B863AA" w:rsidRDefault="00B863AA" w:rsidP="00B863AA">
      <w:pPr>
        <w:autoSpaceDE w:val="0"/>
        <w:autoSpaceDN w:val="0"/>
        <w:adjustRightInd w:val="0"/>
        <w:spacing w:after="0" w:line="240" w:lineRule="auto"/>
        <w:ind w:left="426"/>
        <w:rPr>
          <w:rFonts w:ascii="Calibri" w:hAnsi="Calibri" w:cs="Calibri"/>
          <w:color w:val="000000"/>
          <w:sz w:val="28"/>
          <w:szCs w:val="28"/>
        </w:rPr>
      </w:pPr>
      <w:r w:rsidRPr="00B863AA">
        <w:rPr>
          <w:rFonts w:ascii="Calibri" w:hAnsi="Calibri" w:cs="Calibri"/>
          <w:color w:val="000000"/>
          <w:sz w:val="28"/>
          <w:szCs w:val="28"/>
        </w:rPr>
        <w:t xml:space="preserve">Most blocks are designed to be operated by: </w:t>
      </w:r>
    </w:p>
    <w:p w:rsidR="00B863AA" w:rsidRPr="00B863AA" w:rsidRDefault="00B863AA" w:rsidP="00B863AA">
      <w:pPr>
        <w:autoSpaceDE w:val="0"/>
        <w:autoSpaceDN w:val="0"/>
        <w:adjustRightInd w:val="0"/>
        <w:spacing w:after="0" w:line="240" w:lineRule="auto"/>
        <w:ind w:left="426"/>
        <w:rPr>
          <w:rFonts w:ascii="Calibri" w:hAnsi="Calibri" w:cs="Calibri"/>
          <w:color w:val="000000"/>
          <w:sz w:val="28"/>
          <w:szCs w:val="28"/>
        </w:rPr>
      </w:pPr>
      <w:r w:rsidRPr="00B863AA">
        <w:rPr>
          <w:rFonts w:ascii="Calibri" w:hAnsi="Calibri" w:cs="Calibri"/>
          <w:color w:val="000000"/>
          <w:sz w:val="28"/>
          <w:szCs w:val="28"/>
        </w:rPr>
        <w:t xml:space="preserve">• </w:t>
      </w:r>
      <w:r w:rsidRPr="00016BC1">
        <w:rPr>
          <w:rFonts w:ascii="Calibri" w:hAnsi="Calibri" w:cs="Calibri"/>
          <w:color w:val="000000"/>
          <w:sz w:val="28"/>
          <w:szCs w:val="28"/>
          <w:highlight w:val="yellow"/>
        </w:rPr>
        <w:t>Single person</w:t>
      </w:r>
      <w:r w:rsidRPr="00B863AA">
        <w:rPr>
          <w:rFonts w:ascii="Calibri" w:hAnsi="Calibri" w:cs="Calibri"/>
          <w:color w:val="000000"/>
          <w:sz w:val="28"/>
          <w:szCs w:val="28"/>
        </w:rPr>
        <w:t xml:space="preserve"> – handle offers enough leverage to operate at maximum load</w:t>
      </w:r>
    </w:p>
    <w:p w:rsidR="00B863AA" w:rsidRDefault="00B863AA" w:rsidP="00016BC1">
      <w:pPr>
        <w:autoSpaceDE w:val="0"/>
        <w:autoSpaceDN w:val="0"/>
        <w:adjustRightInd w:val="0"/>
        <w:spacing w:after="0" w:line="240" w:lineRule="auto"/>
        <w:ind w:left="426"/>
        <w:rPr>
          <w:rFonts w:ascii="Calibri" w:hAnsi="Calibri" w:cs="Calibri"/>
          <w:color w:val="000000"/>
          <w:sz w:val="28"/>
          <w:szCs w:val="28"/>
        </w:rPr>
      </w:pPr>
      <w:r w:rsidRPr="00B863AA">
        <w:rPr>
          <w:rFonts w:ascii="Calibri" w:hAnsi="Calibri" w:cs="Calibri"/>
          <w:color w:val="000000"/>
          <w:sz w:val="28"/>
          <w:szCs w:val="28"/>
        </w:rPr>
        <w:t xml:space="preserve">• </w:t>
      </w:r>
      <w:r w:rsidRPr="00016BC1">
        <w:rPr>
          <w:rFonts w:ascii="Calibri" w:hAnsi="Calibri" w:cs="Calibri"/>
          <w:color w:val="000000"/>
          <w:sz w:val="28"/>
          <w:szCs w:val="28"/>
          <w:highlight w:val="yellow"/>
        </w:rPr>
        <w:t>Should not be shock loaded</w:t>
      </w:r>
      <w:r w:rsidRPr="00B863AA">
        <w:rPr>
          <w:rFonts w:ascii="Calibri" w:hAnsi="Calibri" w:cs="Calibri"/>
          <w:color w:val="000000"/>
          <w:sz w:val="28"/>
          <w:szCs w:val="28"/>
        </w:rPr>
        <w:t xml:space="preserve"> </w:t>
      </w:r>
    </w:p>
    <w:p w:rsidR="00016BC1" w:rsidRPr="00B863AA" w:rsidRDefault="00016BC1" w:rsidP="00016BC1">
      <w:pPr>
        <w:autoSpaceDE w:val="0"/>
        <w:autoSpaceDN w:val="0"/>
        <w:adjustRightInd w:val="0"/>
        <w:spacing w:after="0" w:line="240" w:lineRule="auto"/>
        <w:ind w:left="426"/>
        <w:rPr>
          <w:rFonts w:ascii="Calibri" w:hAnsi="Calibri" w:cs="Calibri"/>
          <w:color w:val="000000"/>
          <w:sz w:val="28"/>
          <w:szCs w:val="28"/>
        </w:rPr>
      </w:pPr>
    </w:p>
    <w:p w:rsidR="00B863AA" w:rsidRPr="00B863AA" w:rsidRDefault="00B863AA" w:rsidP="00B863AA">
      <w:pPr>
        <w:autoSpaceDE w:val="0"/>
        <w:autoSpaceDN w:val="0"/>
        <w:adjustRightInd w:val="0"/>
        <w:spacing w:after="0" w:line="240" w:lineRule="auto"/>
        <w:ind w:left="426"/>
        <w:rPr>
          <w:rFonts w:ascii="Calibri" w:hAnsi="Calibri" w:cs="Calibri"/>
          <w:color w:val="000000"/>
          <w:sz w:val="28"/>
          <w:szCs w:val="28"/>
        </w:rPr>
      </w:pPr>
      <w:r w:rsidRPr="00B863AA">
        <w:rPr>
          <w:rFonts w:ascii="Calibri" w:hAnsi="Calibri" w:cs="Calibri"/>
          <w:color w:val="000000"/>
          <w:sz w:val="28"/>
          <w:szCs w:val="28"/>
        </w:rPr>
        <w:t xml:space="preserve">Care should be taken not to drop the block as this can use: </w:t>
      </w:r>
    </w:p>
    <w:p w:rsidR="00B863AA" w:rsidRPr="00B863AA" w:rsidRDefault="00B863AA" w:rsidP="00B863AA">
      <w:pPr>
        <w:autoSpaceDE w:val="0"/>
        <w:autoSpaceDN w:val="0"/>
        <w:adjustRightInd w:val="0"/>
        <w:spacing w:after="0" w:line="240" w:lineRule="auto"/>
        <w:ind w:left="426"/>
        <w:rPr>
          <w:rFonts w:ascii="Calibri" w:hAnsi="Calibri" w:cs="Calibri"/>
          <w:color w:val="000000"/>
          <w:sz w:val="28"/>
          <w:szCs w:val="28"/>
        </w:rPr>
      </w:pPr>
      <w:r w:rsidRPr="00B863AA">
        <w:rPr>
          <w:rFonts w:ascii="Calibri" w:hAnsi="Calibri" w:cs="Calibri"/>
          <w:color w:val="000000"/>
          <w:sz w:val="28"/>
          <w:szCs w:val="28"/>
        </w:rPr>
        <w:t>• Damage to the casing</w:t>
      </w:r>
    </w:p>
    <w:p w:rsidR="00B863AA" w:rsidRPr="00B863AA" w:rsidRDefault="00B863AA" w:rsidP="00B863AA">
      <w:pPr>
        <w:autoSpaceDE w:val="0"/>
        <w:autoSpaceDN w:val="0"/>
        <w:adjustRightInd w:val="0"/>
        <w:spacing w:after="0" w:line="240" w:lineRule="auto"/>
        <w:ind w:left="426"/>
        <w:rPr>
          <w:rFonts w:ascii="Calibri" w:hAnsi="Calibri" w:cs="Calibri"/>
          <w:color w:val="000000"/>
          <w:sz w:val="28"/>
          <w:szCs w:val="28"/>
        </w:rPr>
      </w:pPr>
      <w:r w:rsidRPr="00B863AA">
        <w:rPr>
          <w:rFonts w:ascii="Calibri" w:hAnsi="Calibri" w:cs="Calibri"/>
          <w:color w:val="000000"/>
          <w:sz w:val="28"/>
          <w:szCs w:val="28"/>
        </w:rPr>
        <w:t>• Gears or other mechanisms</w:t>
      </w:r>
    </w:p>
    <w:p w:rsidR="00B863AA" w:rsidRPr="00B863AA" w:rsidRDefault="00B863AA" w:rsidP="00B863AA">
      <w:pPr>
        <w:autoSpaceDE w:val="0"/>
        <w:autoSpaceDN w:val="0"/>
        <w:adjustRightInd w:val="0"/>
        <w:spacing w:after="0" w:line="240" w:lineRule="auto"/>
        <w:ind w:left="426"/>
        <w:rPr>
          <w:rFonts w:ascii="Calibri" w:hAnsi="Calibri" w:cs="Calibri"/>
          <w:color w:val="000000"/>
          <w:sz w:val="28"/>
          <w:szCs w:val="28"/>
        </w:rPr>
      </w:pPr>
      <w:r w:rsidRPr="00B863AA">
        <w:rPr>
          <w:rFonts w:ascii="Calibri" w:hAnsi="Calibri" w:cs="Calibri"/>
          <w:color w:val="000000"/>
          <w:sz w:val="28"/>
          <w:szCs w:val="28"/>
        </w:rPr>
        <w:t xml:space="preserve">• Distortion of the blocks alignment </w:t>
      </w:r>
    </w:p>
    <w:p w:rsidR="00B863AA" w:rsidRPr="00B863AA" w:rsidRDefault="00B863AA" w:rsidP="00B863AA">
      <w:pPr>
        <w:autoSpaceDE w:val="0"/>
        <w:autoSpaceDN w:val="0"/>
        <w:adjustRightInd w:val="0"/>
        <w:spacing w:after="0" w:line="240" w:lineRule="auto"/>
        <w:ind w:left="426"/>
        <w:rPr>
          <w:rFonts w:ascii="Calibri" w:hAnsi="Calibri" w:cs="Calibri"/>
          <w:color w:val="000000"/>
          <w:sz w:val="28"/>
          <w:szCs w:val="28"/>
        </w:rPr>
      </w:pPr>
    </w:p>
    <w:p w:rsidR="00B863AA" w:rsidRPr="00B863AA" w:rsidRDefault="00B863AA" w:rsidP="00016BC1">
      <w:pPr>
        <w:autoSpaceDE w:val="0"/>
        <w:autoSpaceDN w:val="0"/>
        <w:adjustRightInd w:val="0"/>
        <w:spacing w:after="0" w:line="240" w:lineRule="auto"/>
        <w:ind w:left="426"/>
        <w:rPr>
          <w:rFonts w:ascii="Calibri" w:hAnsi="Calibri" w:cs="Calibri"/>
          <w:color w:val="000000"/>
          <w:sz w:val="28"/>
          <w:szCs w:val="28"/>
        </w:rPr>
      </w:pPr>
      <w:r w:rsidRPr="00B863AA">
        <w:rPr>
          <w:rFonts w:ascii="Calibri" w:hAnsi="Calibri" w:cs="Calibri"/>
          <w:color w:val="000000"/>
          <w:sz w:val="28"/>
          <w:szCs w:val="28"/>
        </w:rPr>
        <w:t xml:space="preserve">If suspended </w:t>
      </w:r>
      <w:r w:rsidRPr="00016BC1">
        <w:rPr>
          <w:rFonts w:ascii="Calibri" w:hAnsi="Calibri" w:cs="Calibri"/>
          <w:color w:val="000000"/>
          <w:sz w:val="28"/>
          <w:szCs w:val="28"/>
          <w:highlight w:val="yellow"/>
        </w:rPr>
        <w:t>from a power operated crane hook for accurate load positioning</w:t>
      </w:r>
      <w:r w:rsidRPr="00B863AA">
        <w:rPr>
          <w:rFonts w:ascii="Calibri" w:hAnsi="Calibri" w:cs="Calibri"/>
          <w:color w:val="000000"/>
          <w:sz w:val="28"/>
          <w:szCs w:val="28"/>
        </w:rPr>
        <w:t xml:space="preserve">, the SWL of lever hoists should be reduced by </w:t>
      </w:r>
      <w:r w:rsidRPr="00016BC1">
        <w:rPr>
          <w:rFonts w:ascii="Calibri" w:hAnsi="Calibri" w:cs="Calibri"/>
          <w:color w:val="000000"/>
          <w:sz w:val="28"/>
          <w:szCs w:val="28"/>
          <w:highlight w:val="yellow"/>
        </w:rPr>
        <w:t>15% to allow for the effects of dynamic loading</w:t>
      </w:r>
      <w:r w:rsidRPr="00B863AA">
        <w:rPr>
          <w:rFonts w:ascii="Calibri" w:hAnsi="Calibri" w:cs="Calibri"/>
          <w:color w:val="000000"/>
          <w:sz w:val="28"/>
          <w:szCs w:val="28"/>
        </w:rPr>
        <w:t xml:space="preserve"> or shock loading which may occur.</w:t>
      </w:r>
    </w:p>
    <w:p w:rsidR="00B863AA" w:rsidRDefault="00B863AA" w:rsidP="00B863AA">
      <w:pPr>
        <w:autoSpaceDE w:val="0"/>
        <w:autoSpaceDN w:val="0"/>
        <w:adjustRightInd w:val="0"/>
        <w:spacing w:after="0" w:line="240" w:lineRule="auto"/>
        <w:rPr>
          <w:rFonts w:ascii="Calibri" w:hAnsi="Calibri" w:cs="Calibri"/>
          <w:color w:val="000000"/>
        </w:rPr>
      </w:pPr>
    </w:p>
    <w:p w:rsidR="00016BC1" w:rsidRPr="00016BC1" w:rsidRDefault="00016BC1" w:rsidP="00016BC1">
      <w:pPr>
        <w:autoSpaceDE w:val="0"/>
        <w:autoSpaceDN w:val="0"/>
        <w:adjustRightInd w:val="0"/>
        <w:spacing w:after="0" w:line="240" w:lineRule="auto"/>
        <w:ind w:left="284"/>
        <w:rPr>
          <w:rFonts w:ascii="Calibri" w:hAnsi="Calibri" w:cs="Calibri"/>
          <w:b/>
          <w:bCs/>
          <w:color w:val="262626"/>
          <w:sz w:val="32"/>
          <w:szCs w:val="32"/>
          <w:highlight w:val="yellow"/>
          <w:u w:val="single"/>
        </w:rPr>
      </w:pPr>
      <w:r w:rsidRPr="00016BC1">
        <w:rPr>
          <w:rFonts w:ascii="Calibri" w:hAnsi="Calibri" w:cs="Calibri"/>
          <w:b/>
          <w:bCs/>
          <w:color w:val="262626"/>
          <w:sz w:val="32"/>
          <w:szCs w:val="32"/>
          <w:highlight w:val="yellow"/>
          <w:u w:val="single"/>
        </w:rPr>
        <w:t xml:space="preserve">JAW WINCHES </w:t>
      </w:r>
    </w:p>
    <w:p w:rsidR="00016BC1" w:rsidRDefault="00016BC1" w:rsidP="00016BC1">
      <w:pPr>
        <w:autoSpaceDE w:val="0"/>
        <w:autoSpaceDN w:val="0"/>
        <w:adjustRightInd w:val="0"/>
        <w:spacing w:after="0" w:line="240" w:lineRule="auto"/>
        <w:rPr>
          <w:rFonts w:ascii="Calibri" w:hAnsi="Calibri" w:cs="Calibri"/>
          <w:b/>
          <w:bCs/>
          <w:color w:val="000000"/>
        </w:rPr>
      </w:pPr>
    </w:p>
    <w:p w:rsidR="00016BC1" w:rsidRPr="00016BC1" w:rsidRDefault="00016BC1" w:rsidP="00016BC1">
      <w:pPr>
        <w:autoSpaceDE w:val="0"/>
        <w:autoSpaceDN w:val="0"/>
        <w:adjustRightInd w:val="0"/>
        <w:spacing w:after="0" w:line="240" w:lineRule="auto"/>
        <w:ind w:left="426"/>
        <w:rPr>
          <w:rFonts w:ascii="Calibri" w:hAnsi="Calibri" w:cs="Calibri"/>
          <w:color w:val="000000"/>
          <w:sz w:val="28"/>
          <w:szCs w:val="28"/>
        </w:rPr>
      </w:pPr>
      <w:r w:rsidRPr="00016BC1">
        <w:rPr>
          <w:rFonts w:ascii="Calibri" w:hAnsi="Calibri" w:cs="Calibri"/>
          <w:color w:val="000000"/>
          <w:sz w:val="28"/>
          <w:szCs w:val="28"/>
        </w:rPr>
        <w:t>Jaw winches are extremely versati</w:t>
      </w:r>
      <w:r>
        <w:rPr>
          <w:rFonts w:ascii="Calibri" w:hAnsi="Calibri" w:cs="Calibri"/>
          <w:color w:val="000000"/>
          <w:sz w:val="28"/>
          <w:szCs w:val="28"/>
        </w:rPr>
        <w:t xml:space="preserve">le pieces of lifting equipment. </w:t>
      </w:r>
      <w:r w:rsidRPr="00016BC1">
        <w:rPr>
          <w:rFonts w:ascii="Calibri" w:hAnsi="Calibri" w:cs="Calibri"/>
          <w:color w:val="000000"/>
          <w:sz w:val="28"/>
          <w:szCs w:val="28"/>
        </w:rPr>
        <w:t xml:space="preserve">Due to the </w:t>
      </w:r>
      <w:r w:rsidRPr="00551BC7">
        <w:rPr>
          <w:rFonts w:ascii="Calibri" w:hAnsi="Calibri" w:cs="Calibri"/>
          <w:color w:val="000000"/>
          <w:sz w:val="28"/>
          <w:szCs w:val="28"/>
          <w:highlight w:val="yellow"/>
        </w:rPr>
        <w:t>rope not being an integrated part of the winch</w:t>
      </w:r>
      <w:r w:rsidRPr="00016BC1">
        <w:rPr>
          <w:rFonts w:ascii="Calibri" w:hAnsi="Calibri" w:cs="Calibri"/>
          <w:color w:val="000000"/>
          <w:sz w:val="28"/>
          <w:szCs w:val="28"/>
        </w:rPr>
        <w:t>, different lengths of rope can be supplied for each winch.</w:t>
      </w:r>
    </w:p>
    <w:p w:rsidR="00016BC1" w:rsidRPr="00016BC1" w:rsidRDefault="00016BC1" w:rsidP="00016BC1">
      <w:pPr>
        <w:autoSpaceDE w:val="0"/>
        <w:autoSpaceDN w:val="0"/>
        <w:adjustRightInd w:val="0"/>
        <w:spacing w:after="0" w:line="240" w:lineRule="auto"/>
        <w:ind w:left="426"/>
        <w:rPr>
          <w:rFonts w:ascii="Calibri" w:hAnsi="Calibri" w:cs="Calibri"/>
          <w:color w:val="000000"/>
          <w:sz w:val="28"/>
          <w:szCs w:val="28"/>
        </w:rPr>
      </w:pPr>
      <w:r w:rsidRPr="00016BC1">
        <w:rPr>
          <w:rFonts w:ascii="Calibri" w:hAnsi="Calibri" w:cs="Calibri"/>
          <w:color w:val="000000"/>
          <w:sz w:val="28"/>
          <w:szCs w:val="28"/>
        </w:rPr>
        <w:t xml:space="preserve">They are widely utilized as </w:t>
      </w:r>
      <w:r w:rsidRPr="00551BC7">
        <w:rPr>
          <w:rFonts w:ascii="Calibri" w:hAnsi="Calibri" w:cs="Calibri"/>
          <w:color w:val="000000"/>
          <w:sz w:val="28"/>
          <w:szCs w:val="28"/>
          <w:highlight w:val="yellow"/>
        </w:rPr>
        <w:t>pulling machines as well as lifting which</w:t>
      </w:r>
      <w:r w:rsidRPr="00016BC1">
        <w:rPr>
          <w:rFonts w:ascii="Calibri" w:hAnsi="Calibri" w:cs="Calibri"/>
          <w:color w:val="000000"/>
          <w:sz w:val="28"/>
          <w:szCs w:val="28"/>
        </w:rPr>
        <w:t xml:space="preserve"> may permit a lower factor of safety giving a higher Working Load Limit when the winch is used in this application. </w:t>
      </w:r>
    </w:p>
    <w:p w:rsidR="00016BC1" w:rsidRPr="00016BC1" w:rsidRDefault="00016BC1" w:rsidP="00016BC1">
      <w:pPr>
        <w:autoSpaceDE w:val="0"/>
        <w:autoSpaceDN w:val="0"/>
        <w:adjustRightInd w:val="0"/>
        <w:spacing w:after="0" w:line="240" w:lineRule="auto"/>
        <w:ind w:left="426"/>
        <w:rPr>
          <w:rFonts w:ascii="Calibri" w:hAnsi="Calibri" w:cs="Calibri"/>
          <w:color w:val="000000"/>
          <w:sz w:val="28"/>
          <w:szCs w:val="28"/>
        </w:rPr>
      </w:pPr>
    </w:p>
    <w:p w:rsidR="00016BC1" w:rsidRPr="00016BC1" w:rsidRDefault="00016BC1" w:rsidP="00CE1D65">
      <w:pPr>
        <w:autoSpaceDE w:val="0"/>
        <w:autoSpaceDN w:val="0"/>
        <w:adjustRightInd w:val="0"/>
        <w:spacing w:after="0" w:line="240" w:lineRule="auto"/>
        <w:ind w:left="426"/>
        <w:rPr>
          <w:rFonts w:ascii="Calibri" w:hAnsi="Calibri" w:cs="Calibri"/>
          <w:color w:val="000000"/>
          <w:sz w:val="28"/>
          <w:szCs w:val="28"/>
        </w:rPr>
      </w:pPr>
      <w:r w:rsidRPr="00016BC1">
        <w:rPr>
          <w:rFonts w:ascii="Calibri" w:hAnsi="Calibri" w:cs="Calibri"/>
          <w:color w:val="000000"/>
          <w:sz w:val="28"/>
          <w:szCs w:val="28"/>
        </w:rPr>
        <w:t>The current standard covering jaw winches is</w:t>
      </w:r>
      <w:r>
        <w:rPr>
          <w:rFonts w:ascii="Calibri" w:hAnsi="Calibri" w:cs="Calibri"/>
          <w:color w:val="000000"/>
        </w:rPr>
        <w:t xml:space="preserve"> </w:t>
      </w:r>
      <w:r w:rsidRPr="00016BC1">
        <w:rPr>
          <w:rFonts w:ascii="Calibri" w:hAnsi="Calibri" w:cs="Calibri"/>
          <w:b/>
          <w:color w:val="000000"/>
          <w:sz w:val="28"/>
          <w:szCs w:val="28"/>
          <w:highlight w:val="yellow"/>
        </w:rPr>
        <w:t>BS EN 13157</w:t>
      </w:r>
      <w:r w:rsidRPr="00016BC1">
        <w:rPr>
          <w:rFonts w:ascii="Calibri" w:hAnsi="Calibri" w:cs="Calibri"/>
          <w:color w:val="000000"/>
          <w:sz w:val="28"/>
          <w:szCs w:val="28"/>
        </w:rPr>
        <w:t xml:space="preserve"> which requires a minimum factor of safety for lifting in general application of </w:t>
      </w:r>
      <w:r w:rsidRPr="00016BC1">
        <w:rPr>
          <w:rFonts w:ascii="Calibri" w:hAnsi="Calibri" w:cs="Calibri"/>
          <w:color w:val="000000"/>
          <w:sz w:val="28"/>
          <w:szCs w:val="28"/>
          <w:highlight w:val="yellow"/>
        </w:rPr>
        <w:t>4:1.</w:t>
      </w:r>
    </w:p>
    <w:p w:rsidR="00016BC1" w:rsidRDefault="00016BC1" w:rsidP="00016BC1">
      <w:pPr>
        <w:autoSpaceDE w:val="0"/>
        <w:autoSpaceDN w:val="0"/>
        <w:adjustRightInd w:val="0"/>
        <w:spacing w:after="0" w:line="240" w:lineRule="auto"/>
        <w:rPr>
          <w:rFonts w:ascii="Times New Roman" w:hAnsi="Times New Roman" w:cs="Times New Roman"/>
          <w:sz w:val="24"/>
          <w:szCs w:val="24"/>
        </w:rPr>
      </w:pPr>
    </w:p>
    <w:p w:rsidR="00016BC1" w:rsidRPr="00016BC1" w:rsidRDefault="00016BC1" w:rsidP="00016BC1">
      <w:pPr>
        <w:autoSpaceDE w:val="0"/>
        <w:autoSpaceDN w:val="0"/>
        <w:adjustRightInd w:val="0"/>
        <w:spacing w:after="0" w:line="240" w:lineRule="auto"/>
        <w:ind w:left="426"/>
        <w:rPr>
          <w:rFonts w:ascii="Calibri" w:hAnsi="Calibri" w:cs="Calibri"/>
          <w:b/>
          <w:color w:val="000000"/>
          <w:sz w:val="28"/>
          <w:szCs w:val="28"/>
          <w:u w:val="single"/>
        </w:rPr>
      </w:pPr>
      <w:r w:rsidRPr="00016BC1">
        <w:rPr>
          <w:rFonts w:ascii="Calibri" w:hAnsi="Calibri" w:cs="Calibri"/>
          <w:b/>
          <w:color w:val="000000"/>
          <w:sz w:val="28"/>
          <w:szCs w:val="28"/>
          <w:u w:val="single"/>
        </w:rPr>
        <w:t xml:space="preserve">Load Rope </w:t>
      </w:r>
    </w:p>
    <w:p w:rsidR="00016BC1" w:rsidRDefault="00016BC1" w:rsidP="00016BC1">
      <w:pPr>
        <w:autoSpaceDE w:val="0"/>
        <w:autoSpaceDN w:val="0"/>
        <w:adjustRightInd w:val="0"/>
        <w:spacing w:after="0" w:line="240" w:lineRule="auto"/>
        <w:rPr>
          <w:rFonts w:ascii="Calibri" w:hAnsi="Calibri" w:cs="Calibri"/>
          <w:color w:val="000000"/>
        </w:rPr>
      </w:pPr>
    </w:p>
    <w:p w:rsidR="00016BC1" w:rsidRPr="00016BC1" w:rsidRDefault="00016BC1" w:rsidP="00551BC7">
      <w:pPr>
        <w:autoSpaceDE w:val="0"/>
        <w:autoSpaceDN w:val="0"/>
        <w:adjustRightInd w:val="0"/>
        <w:spacing w:after="0" w:line="240" w:lineRule="auto"/>
        <w:ind w:left="426"/>
        <w:rPr>
          <w:rFonts w:ascii="Calibri" w:hAnsi="Calibri" w:cs="Calibri"/>
          <w:color w:val="000000"/>
          <w:sz w:val="28"/>
          <w:szCs w:val="28"/>
        </w:rPr>
      </w:pPr>
      <w:r w:rsidRPr="00016BC1">
        <w:rPr>
          <w:rFonts w:ascii="Calibri" w:hAnsi="Calibri" w:cs="Calibri"/>
          <w:color w:val="000000"/>
          <w:sz w:val="28"/>
          <w:szCs w:val="28"/>
        </w:rPr>
        <w:t>The wire rope supplied for use with a jaw winch should be considered as integral a part of the</w:t>
      </w:r>
      <w:r w:rsidR="00551BC7">
        <w:rPr>
          <w:rFonts w:ascii="Calibri" w:hAnsi="Calibri" w:cs="Calibri"/>
          <w:color w:val="000000"/>
          <w:sz w:val="28"/>
          <w:szCs w:val="28"/>
        </w:rPr>
        <w:t xml:space="preserve"> mechanism as a load chain of a </w:t>
      </w:r>
      <w:r w:rsidRPr="00016BC1">
        <w:rPr>
          <w:rFonts w:ascii="Calibri" w:hAnsi="Calibri" w:cs="Calibri"/>
          <w:color w:val="000000"/>
          <w:sz w:val="28"/>
          <w:szCs w:val="28"/>
        </w:rPr>
        <w:t xml:space="preserve">chain hoist.  </w:t>
      </w:r>
    </w:p>
    <w:p w:rsidR="00016BC1" w:rsidRDefault="00016BC1" w:rsidP="00016BC1">
      <w:pPr>
        <w:autoSpaceDE w:val="0"/>
        <w:autoSpaceDN w:val="0"/>
        <w:adjustRightInd w:val="0"/>
        <w:spacing w:after="0" w:line="240" w:lineRule="auto"/>
        <w:rPr>
          <w:rFonts w:ascii="Calibri" w:hAnsi="Calibri" w:cs="Calibri"/>
          <w:b/>
          <w:bCs/>
          <w:color w:val="000000"/>
        </w:rPr>
      </w:pPr>
    </w:p>
    <w:p w:rsidR="00016BC1" w:rsidRPr="00016BC1" w:rsidRDefault="00016BC1" w:rsidP="00016BC1">
      <w:pPr>
        <w:autoSpaceDE w:val="0"/>
        <w:autoSpaceDN w:val="0"/>
        <w:adjustRightInd w:val="0"/>
        <w:spacing w:after="0" w:line="240" w:lineRule="auto"/>
        <w:ind w:left="426"/>
        <w:rPr>
          <w:rFonts w:ascii="Calibri" w:hAnsi="Calibri" w:cs="Calibri"/>
          <w:b/>
          <w:color w:val="000000"/>
          <w:sz w:val="28"/>
          <w:szCs w:val="28"/>
          <w:u w:val="single"/>
        </w:rPr>
      </w:pPr>
      <w:r w:rsidRPr="00016BC1">
        <w:rPr>
          <w:rFonts w:ascii="Calibri" w:hAnsi="Calibri" w:cs="Calibri"/>
          <w:b/>
          <w:color w:val="000000"/>
          <w:sz w:val="28"/>
          <w:szCs w:val="28"/>
          <w:u w:val="single"/>
        </w:rPr>
        <w:t xml:space="preserve">Safe Use of Jaw Winches </w:t>
      </w:r>
    </w:p>
    <w:p w:rsidR="00016BC1" w:rsidRPr="00016BC1" w:rsidRDefault="00016BC1" w:rsidP="009B2C49">
      <w:pPr>
        <w:autoSpaceDE w:val="0"/>
        <w:autoSpaceDN w:val="0"/>
        <w:adjustRightInd w:val="0"/>
        <w:spacing w:after="0" w:line="240" w:lineRule="auto"/>
        <w:rPr>
          <w:rFonts w:ascii="Calibri" w:hAnsi="Calibri" w:cs="Calibri"/>
          <w:color w:val="000000"/>
          <w:sz w:val="28"/>
          <w:szCs w:val="28"/>
        </w:rPr>
      </w:pPr>
    </w:p>
    <w:p w:rsidR="00016BC1" w:rsidRPr="00016BC1" w:rsidRDefault="00016BC1" w:rsidP="00016BC1">
      <w:pPr>
        <w:autoSpaceDE w:val="0"/>
        <w:autoSpaceDN w:val="0"/>
        <w:adjustRightInd w:val="0"/>
        <w:spacing w:after="0" w:line="240" w:lineRule="auto"/>
        <w:ind w:left="426"/>
        <w:rPr>
          <w:rFonts w:ascii="Calibri" w:hAnsi="Calibri" w:cs="Calibri"/>
          <w:color w:val="000000"/>
          <w:sz w:val="28"/>
          <w:szCs w:val="28"/>
        </w:rPr>
      </w:pPr>
      <w:r w:rsidRPr="00016BC1">
        <w:rPr>
          <w:rFonts w:ascii="Calibri" w:hAnsi="Calibri" w:cs="Calibri"/>
          <w:color w:val="000000"/>
          <w:sz w:val="28"/>
          <w:szCs w:val="28"/>
        </w:rPr>
        <w:t xml:space="preserve">The </w:t>
      </w:r>
      <w:r w:rsidRPr="009B2C49">
        <w:rPr>
          <w:rFonts w:ascii="Calibri" w:hAnsi="Calibri" w:cs="Calibri"/>
          <w:color w:val="000000"/>
          <w:sz w:val="28"/>
          <w:szCs w:val="28"/>
          <w:highlight w:val="yellow"/>
        </w:rPr>
        <w:t>following points should also be observed:</w:t>
      </w:r>
      <w:r w:rsidRPr="00016BC1">
        <w:rPr>
          <w:rFonts w:ascii="Calibri" w:hAnsi="Calibri" w:cs="Calibri"/>
          <w:color w:val="000000"/>
          <w:sz w:val="28"/>
          <w:szCs w:val="28"/>
        </w:rPr>
        <w:t xml:space="preserve"> </w:t>
      </w:r>
    </w:p>
    <w:p w:rsidR="00016BC1" w:rsidRPr="00016BC1" w:rsidRDefault="00016BC1" w:rsidP="00551BC7">
      <w:pPr>
        <w:autoSpaceDE w:val="0"/>
        <w:autoSpaceDN w:val="0"/>
        <w:adjustRightInd w:val="0"/>
        <w:spacing w:after="0" w:line="240" w:lineRule="auto"/>
        <w:ind w:left="426"/>
        <w:rPr>
          <w:rFonts w:ascii="Calibri" w:hAnsi="Calibri" w:cs="Calibri"/>
          <w:color w:val="000000"/>
          <w:sz w:val="28"/>
          <w:szCs w:val="28"/>
        </w:rPr>
      </w:pPr>
      <w:r w:rsidRPr="00016BC1">
        <w:rPr>
          <w:rFonts w:ascii="Calibri" w:hAnsi="Calibri" w:cs="Calibri"/>
          <w:color w:val="000000"/>
          <w:sz w:val="28"/>
          <w:szCs w:val="28"/>
        </w:rPr>
        <w:t xml:space="preserve">• </w:t>
      </w:r>
      <w:r w:rsidR="00551BC7" w:rsidRPr="00016BC1">
        <w:rPr>
          <w:rFonts w:ascii="Calibri" w:hAnsi="Calibri" w:cs="Calibri"/>
          <w:color w:val="000000"/>
          <w:sz w:val="28"/>
          <w:szCs w:val="28"/>
        </w:rPr>
        <w:t>The</w:t>
      </w:r>
      <w:r w:rsidRPr="00016BC1">
        <w:rPr>
          <w:rFonts w:ascii="Calibri" w:hAnsi="Calibri" w:cs="Calibri"/>
          <w:color w:val="000000"/>
          <w:sz w:val="28"/>
          <w:szCs w:val="28"/>
        </w:rPr>
        <w:t xml:space="preserve"> machine must not be used to raise, lower or suspend a load m</w:t>
      </w:r>
      <w:r w:rsidR="00551BC7">
        <w:rPr>
          <w:rFonts w:ascii="Calibri" w:hAnsi="Calibri" w:cs="Calibri"/>
          <w:color w:val="000000"/>
          <w:sz w:val="28"/>
          <w:szCs w:val="28"/>
        </w:rPr>
        <w:t xml:space="preserve">ore than the Working Load Limit </w:t>
      </w:r>
      <w:r w:rsidRPr="00016BC1">
        <w:rPr>
          <w:rFonts w:ascii="Calibri" w:hAnsi="Calibri" w:cs="Calibri"/>
          <w:color w:val="000000"/>
          <w:sz w:val="28"/>
          <w:szCs w:val="28"/>
        </w:rPr>
        <w:t xml:space="preserve">of the machine. </w:t>
      </w:r>
      <w:r w:rsidRPr="009B2C49">
        <w:rPr>
          <w:rFonts w:ascii="Calibri" w:hAnsi="Calibri" w:cs="Calibri"/>
          <w:color w:val="000000"/>
          <w:sz w:val="28"/>
          <w:szCs w:val="28"/>
          <w:highlight w:val="yellow"/>
        </w:rPr>
        <w:t>When using multiple jaw winches</w:t>
      </w:r>
      <w:r w:rsidRPr="00016BC1">
        <w:rPr>
          <w:rFonts w:ascii="Calibri" w:hAnsi="Calibri" w:cs="Calibri"/>
          <w:color w:val="000000"/>
          <w:sz w:val="28"/>
          <w:szCs w:val="28"/>
        </w:rPr>
        <w:t>, care must be t</w:t>
      </w:r>
      <w:r w:rsidR="00551BC7">
        <w:rPr>
          <w:rFonts w:ascii="Calibri" w:hAnsi="Calibri" w:cs="Calibri"/>
          <w:color w:val="000000"/>
          <w:sz w:val="28"/>
          <w:szCs w:val="28"/>
        </w:rPr>
        <w:t xml:space="preserve">aken to ensure the </w:t>
      </w:r>
      <w:r w:rsidR="00551BC7" w:rsidRPr="009B2C49">
        <w:rPr>
          <w:rFonts w:ascii="Calibri" w:hAnsi="Calibri" w:cs="Calibri"/>
          <w:color w:val="000000"/>
          <w:sz w:val="28"/>
          <w:szCs w:val="28"/>
          <w:highlight w:val="yellow"/>
        </w:rPr>
        <w:t xml:space="preserve">share of the </w:t>
      </w:r>
      <w:r w:rsidRPr="009B2C49">
        <w:rPr>
          <w:rFonts w:ascii="Calibri" w:hAnsi="Calibri" w:cs="Calibri"/>
          <w:color w:val="000000"/>
          <w:sz w:val="28"/>
          <w:szCs w:val="28"/>
          <w:highlight w:val="yellow"/>
        </w:rPr>
        <w:t>load taken by any one winch does not exceed the WLL</w:t>
      </w:r>
      <w:r w:rsidRPr="00016BC1">
        <w:rPr>
          <w:rFonts w:ascii="Calibri" w:hAnsi="Calibri" w:cs="Calibri"/>
          <w:color w:val="000000"/>
          <w:sz w:val="28"/>
          <w:szCs w:val="28"/>
        </w:rPr>
        <w:t xml:space="preserve"> </w:t>
      </w:r>
    </w:p>
    <w:p w:rsidR="00016BC1" w:rsidRPr="00016BC1" w:rsidRDefault="00016BC1" w:rsidP="009B2C49">
      <w:pPr>
        <w:autoSpaceDE w:val="0"/>
        <w:autoSpaceDN w:val="0"/>
        <w:adjustRightInd w:val="0"/>
        <w:spacing w:after="0" w:line="240" w:lineRule="auto"/>
        <w:ind w:left="426"/>
        <w:rPr>
          <w:rFonts w:ascii="Calibri" w:hAnsi="Calibri" w:cs="Calibri"/>
          <w:color w:val="000000"/>
          <w:sz w:val="28"/>
          <w:szCs w:val="28"/>
        </w:rPr>
      </w:pPr>
      <w:r w:rsidRPr="00016BC1">
        <w:rPr>
          <w:rFonts w:ascii="Calibri" w:hAnsi="Calibri" w:cs="Calibri"/>
          <w:color w:val="000000"/>
          <w:sz w:val="28"/>
          <w:szCs w:val="28"/>
        </w:rPr>
        <w:t xml:space="preserve">• Kinks and broken wires in the load rope can easily jam the winches mechanism rendering the </w:t>
      </w:r>
      <w:r w:rsidR="009B2C49" w:rsidRPr="00016BC1">
        <w:rPr>
          <w:rFonts w:ascii="Calibri" w:hAnsi="Calibri" w:cs="Calibri"/>
          <w:color w:val="000000"/>
          <w:sz w:val="28"/>
          <w:szCs w:val="28"/>
        </w:rPr>
        <w:t>winch inoperative</w:t>
      </w:r>
      <w:r w:rsidRPr="00016BC1">
        <w:rPr>
          <w:rFonts w:ascii="Calibri" w:hAnsi="Calibri" w:cs="Calibri"/>
          <w:color w:val="000000"/>
          <w:sz w:val="28"/>
          <w:szCs w:val="28"/>
        </w:rPr>
        <w:t xml:space="preserve"> </w:t>
      </w:r>
    </w:p>
    <w:p w:rsidR="00016BC1" w:rsidRPr="00016BC1" w:rsidRDefault="00016BC1" w:rsidP="00AC59E9">
      <w:pPr>
        <w:autoSpaceDE w:val="0"/>
        <w:autoSpaceDN w:val="0"/>
        <w:adjustRightInd w:val="0"/>
        <w:spacing w:after="0" w:line="240" w:lineRule="auto"/>
        <w:ind w:left="426"/>
        <w:rPr>
          <w:rFonts w:ascii="Calibri" w:hAnsi="Calibri" w:cs="Calibri"/>
          <w:color w:val="000000"/>
          <w:sz w:val="28"/>
          <w:szCs w:val="28"/>
        </w:rPr>
      </w:pPr>
      <w:r w:rsidRPr="00016BC1">
        <w:rPr>
          <w:rFonts w:ascii="Calibri" w:hAnsi="Calibri" w:cs="Calibri"/>
          <w:color w:val="000000"/>
          <w:sz w:val="28"/>
          <w:szCs w:val="28"/>
        </w:rPr>
        <w:t xml:space="preserve">• </w:t>
      </w:r>
      <w:r w:rsidRPr="005261FC">
        <w:rPr>
          <w:rFonts w:ascii="Calibri" w:hAnsi="Calibri" w:cs="Calibri"/>
          <w:color w:val="000000"/>
          <w:sz w:val="28"/>
          <w:szCs w:val="28"/>
          <w:highlight w:val="yellow"/>
        </w:rPr>
        <w:t>Only use the handle from the manufacturer</w:t>
      </w:r>
      <w:r w:rsidRPr="00016BC1">
        <w:rPr>
          <w:rFonts w:ascii="Calibri" w:hAnsi="Calibri" w:cs="Calibri"/>
          <w:color w:val="000000"/>
          <w:sz w:val="28"/>
          <w:szCs w:val="28"/>
        </w:rPr>
        <w:t xml:space="preserve">, </w:t>
      </w:r>
    </w:p>
    <w:p w:rsidR="00016BC1" w:rsidRPr="00016BC1" w:rsidRDefault="00016BC1" w:rsidP="00016BC1">
      <w:pPr>
        <w:autoSpaceDE w:val="0"/>
        <w:autoSpaceDN w:val="0"/>
        <w:adjustRightInd w:val="0"/>
        <w:spacing w:after="0" w:line="240" w:lineRule="auto"/>
        <w:ind w:left="426"/>
        <w:rPr>
          <w:rFonts w:ascii="Calibri" w:hAnsi="Calibri" w:cs="Calibri"/>
          <w:color w:val="000000"/>
          <w:sz w:val="28"/>
          <w:szCs w:val="28"/>
        </w:rPr>
      </w:pPr>
      <w:r w:rsidRPr="00016BC1">
        <w:rPr>
          <w:rFonts w:ascii="Calibri" w:hAnsi="Calibri" w:cs="Calibri"/>
          <w:color w:val="000000"/>
          <w:sz w:val="28"/>
          <w:szCs w:val="28"/>
        </w:rPr>
        <w:t>• Do not attempt to operate both raise and lower lever at the same time</w:t>
      </w:r>
    </w:p>
    <w:p w:rsidR="00016BC1" w:rsidRPr="00016BC1" w:rsidRDefault="00016BC1" w:rsidP="00AC59E9">
      <w:pPr>
        <w:autoSpaceDE w:val="0"/>
        <w:autoSpaceDN w:val="0"/>
        <w:adjustRightInd w:val="0"/>
        <w:spacing w:after="0" w:line="240" w:lineRule="auto"/>
        <w:ind w:left="426"/>
        <w:rPr>
          <w:rFonts w:ascii="Calibri" w:hAnsi="Calibri" w:cs="Calibri"/>
          <w:color w:val="000000"/>
          <w:sz w:val="28"/>
          <w:szCs w:val="28"/>
        </w:rPr>
      </w:pPr>
      <w:r w:rsidRPr="00016BC1">
        <w:rPr>
          <w:rFonts w:ascii="Calibri" w:hAnsi="Calibri" w:cs="Calibri"/>
          <w:color w:val="000000"/>
          <w:sz w:val="28"/>
          <w:szCs w:val="28"/>
        </w:rPr>
        <w:t xml:space="preserve">• The </w:t>
      </w:r>
      <w:r w:rsidRPr="005261FC">
        <w:rPr>
          <w:rFonts w:ascii="Calibri" w:hAnsi="Calibri" w:cs="Calibri"/>
          <w:color w:val="000000"/>
          <w:sz w:val="28"/>
          <w:szCs w:val="28"/>
          <w:highlight w:val="yellow"/>
        </w:rPr>
        <w:t>raising lever</w:t>
      </w:r>
      <w:r w:rsidRPr="00016BC1">
        <w:rPr>
          <w:rFonts w:ascii="Calibri" w:hAnsi="Calibri" w:cs="Calibri"/>
          <w:color w:val="000000"/>
          <w:sz w:val="28"/>
          <w:szCs w:val="28"/>
        </w:rPr>
        <w:t xml:space="preserve"> is fitted with </w:t>
      </w:r>
      <w:r w:rsidRPr="005261FC">
        <w:rPr>
          <w:rFonts w:ascii="Calibri" w:hAnsi="Calibri" w:cs="Calibri"/>
          <w:color w:val="000000"/>
          <w:sz w:val="28"/>
          <w:szCs w:val="28"/>
          <w:highlight w:val="yellow"/>
        </w:rPr>
        <w:t>shear pins specific to the machine as a safety device</w:t>
      </w:r>
      <w:r w:rsidRPr="00016BC1">
        <w:rPr>
          <w:rFonts w:ascii="Calibri" w:hAnsi="Calibri" w:cs="Calibri"/>
          <w:color w:val="000000"/>
          <w:sz w:val="28"/>
          <w:szCs w:val="28"/>
        </w:rPr>
        <w:t xml:space="preserve">, </w:t>
      </w:r>
      <w:r w:rsidRPr="005261FC">
        <w:rPr>
          <w:rFonts w:ascii="Calibri" w:hAnsi="Calibri" w:cs="Calibri"/>
          <w:color w:val="000000"/>
          <w:sz w:val="28"/>
          <w:szCs w:val="28"/>
          <w:highlight w:val="yellow"/>
        </w:rPr>
        <w:t>these must not be replaced</w:t>
      </w:r>
      <w:r w:rsidRPr="00016BC1">
        <w:rPr>
          <w:rFonts w:ascii="Calibri" w:hAnsi="Calibri" w:cs="Calibri"/>
          <w:color w:val="000000"/>
          <w:sz w:val="28"/>
          <w:szCs w:val="28"/>
        </w:rPr>
        <w:t xml:space="preserve"> </w:t>
      </w:r>
    </w:p>
    <w:p w:rsidR="00016BC1" w:rsidRDefault="00016BC1" w:rsidP="00016BC1">
      <w:pPr>
        <w:autoSpaceDE w:val="0"/>
        <w:autoSpaceDN w:val="0"/>
        <w:adjustRightInd w:val="0"/>
        <w:spacing w:after="0" w:line="240" w:lineRule="auto"/>
        <w:rPr>
          <w:rFonts w:ascii="Calibri" w:hAnsi="Calibri" w:cs="Calibri"/>
          <w:b/>
          <w:bCs/>
          <w:color w:val="000000"/>
        </w:rPr>
      </w:pPr>
    </w:p>
    <w:p w:rsidR="00B863AA" w:rsidRPr="00CE1D65" w:rsidRDefault="00AC59E9" w:rsidP="00CE1D65">
      <w:pPr>
        <w:autoSpaceDE w:val="0"/>
        <w:autoSpaceDN w:val="0"/>
        <w:adjustRightInd w:val="0"/>
        <w:spacing w:after="0" w:line="240" w:lineRule="auto"/>
        <w:ind w:left="284"/>
        <w:rPr>
          <w:rFonts w:ascii="Calibri" w:hAnsi="Calibri" w:cs="Calibri"/>
          <w:b/>
          <w:bCs/>
          <w:color w:val="262626"/>
          <w:sz w:val="32"/>
          <w:szCs w:val="32"/>
          <w:highlight w:val="yellow"/>
          <w:u w:val="single"/>
        </w:rPr>
      </w:pPr>
      <w:r w:rsidRPr="00CE1D65">
        <w:rPr>
          <w:rFonts w:ascii="Calibri" w:hAnsi="Calibri" w:cs="Calibri"/>
          <w:b/>
          <w:bCs/>
          <w:color w:val="262626"/>
          <w:sz w:val="32"/>
          <w:szCs w:val="32"/>
          <w:highlight w:val="yellow"/>
          <w:u w:val="single"/>
        </w:rPr>
        <w:lastRenderedPageBreak/>
        <w:t>POWERED LIFTING MACHINES</w:t>
      </w:r>
    </w:p>
    <w:p w:rsidR="00B863AA" w:rsidRPr="00CE4842" w:rsidRDefault="00B863AA" w:rsidP="00B863AA">
      <w:pPr>
        <w:autoSpaceDE w:val="0"/>
        <w:autoSpaceDN w:val="0"/>
        <w:adjustRightInd w:val="0"/>
        <w:spacing w:after="0" w:line="240" w:lineRule="auto"/>
        <w:ind w:left="426"/>
        <w:rPr>
          <w:rFonts w:ascii="Calibri" w:hAnsi="Calibri" w:cs="Calibri"/>
          <w:color w:val="000000"/>
          <w:sz w:val="28"/>
          <w:szCs w:val="28"/>
        </w:rPr>
      </w:pPr>
    </w:p>
    <w:p w:rsidR="00CD0AD0" w:rsidRDefault="00AC59E9" w:rsidP="00CE1D65">
      <w:pPr>
        <w:autoSpaceDE w:val="0"/>
        <w:autoSpaceDN w:val="0"/>
        <w:adjustRightInd w:val="0"/>
        <w:spacing w:after="0" w:line="240" w:lineRule="auto"/>
        <w:ind w:left="426"/>
        <w:rPr>
          <w:rFonts w:ascii="Calibri" w:hAnsi="Calibri" w:cs="Calibri"/>
          <w:b/>
          <w:color w:val="000000"/>
          <w:sz w:val="28"/>
          <w:szCs w:val="28"/>
        </w:rPr>
      </w:pPr>
      <w:r w:rsidRPr="00CE1D65">
        <w:rPr>
          <w:rFonts w:ascii="Calibri" w:hAnsi="Calibri" w:cs="Calibri"/>
          <w:b/>
          <w:color w:val="000000"/>
          <w:sz w:val="28"/>
          <w:szCs w:val="28"/>
        </w:rPr>
        <w:t>BS EN 14492-2: 2006 + A1: 2009 - Cranes - Power driven winches and hoists - Part 2</w:t>
      </w:r>
    </w:p>
    <w:p w:rsidR="00CE1D65" w:rsidRDefault="00CE1D65" w:rsidP="00CE1D65">
      <w:pPr>
        <w:autoSpaceDE w:val="0"/>
        <w:autoSpaceDN w:val="0"/>
        <w:adjustRightInd w:val="0"/>
        <w:spacing w:after="0" w:line="240" w:lineRule="auto"/>
        <w:ind w:left="426"/>
        <w:rPr>
          <w:rFonts w:ascii="Calibri" w:hAnsi="Calibri" w:cs="Calibri"/>
          <w:b/>
          <w:color w:val="000000"/>
          <w:sz w:val="28"/>
          <w:szCs w:val="28"/>
        </w:rPr>
      </w:pPr>
    </w:p>
    <w:p w:rsidR="00CE1D65" w:rsidRPr="00CE1D65" w:rsidRDefault="00CE1D65" w:rsidP="00CE1D65">
      <w:pPr>
        <w:autoSpaceDE w:val="0"/>
        <w:autoSpaceDN w:val="0"/>
        <w:adjustRightInd w:val="0"/>
        <w:spacing w:after="0" w:line="240" w:lineRule="auto"/>
        <w:ind w:left="426"/>
        <w:rPr>
          <w:rFonts w:ascii="Calibri" w:hAnsi="Calibri" w:cs="Calibri"/>
          <w:b/>
          <w:color w:val="000000"/>
          <w:sz w:val="28"/>
          <w:szCs w:val="28"/>
        </w:rPr>
      </w:pPr>
      <w:r w:rsidRPr="00CE1D65">
        <w:rPr>
          <w:rFonts w:ascii="Calibri" w:hAnsi="Calibri" w:cs="Calibri"/>
          <w:b/>
          <w:bCs/>
          <w:color w:val="262626"/>
          <w:sz w:val="32"/>
          <w:szCs w:val="32"/>
          <w:highlight w:val="yellow"/>
        </w:rPr>
        <w:t>OFFSHORE CONTAINERS</w:t>
      </w:r>
    </w:p>
    <w:p w:rsidR="00AC59E9" w:rsidRDefault="00AC59E9" w:rsidP="00FA39B1">
      <w:pPr>
        <w:autoSpaceDE w:val="0"/>
        <w:autoSpaceDN w:val="0"/>
        <w:adjustRightInd w:val="0"/>
        <w:spacing w:after="0" w:line="240" w:lineRule="auto"/>
        <w:rPr>
          <w:rFonts w:ascii="Calibri" w:hAnsi="Calibri" w:cs="Calibri"/>
          <w:b/>
          <w:bCs/>
          <w:color w:val="000000"/>
        </w:rPr>
      </w:pPr>
    </w:p>
    <w:p w:rsidR="00AC59E9" w:rsidRPr="00CE1D65" w:rsidRDefault="00AC59E9" w:rsidP="00CE1D65">
      <w:pPr>
        <w:autoSpaceDE w:val="0"/>
        <w:autoSpaceDN w:val="0"/>
        <w:adjustRightInd w:val="0"/>
        <w:spacing w:after="0" w:line="240" w:lineRule="auto"/>
        <w:ind w:left="426"/>
        <w:rPr>
          <w:rFonts w:ascii="Calibri" w:hAnsi="Calibri" w:cs="Calibri"/>
          <w:b/>
          <w:color w:val="000000"/>
          <w:sz w:val="28"/>
          <w:szCs w:val="28"/>
        </w:rPr>
      </w:pPr>
      <w:r w:rsidRPr="00CE1D65">
        <w:rPr>
          <w:rFonts w:ascii="Calibri" w:hAnsi="Calibri" w:cs="Calibri"/>
          <w:b/>
          <w:color w:val="000000"/>
          <w:sz w:val="28"/>
          <w:szCs w:val="28"/>
        </w:rPr>
        <w:t xml:space="preserve">Offshore Container Standards </w:t>
      </w:r>
    </w:p>
    <w:p w:rsidR="00AC59E9" w:rsidRDefault="00AC59E9" w:rsidP="00AC59E9">
      <w:pPr>
        <w:autoSpaceDE w:val="0"/>
        <w:autoSpaceDN w:val="0"/>
        <w:adjustRightInd w:val="0"/>
        <w:spacing w:after="0" w:line="240" w:lineRule="auto"/>
        <w:rPr>
          <w:rFonts w:ascii="Calibri" w:hAnsi="Calibri" w:cs="Calibri"/>
          <w:color w:val="000000"/>
        </w:rPr>
      </w:pPr>
    </w:p>
    <w:p w:rsidR="00AC59E9" w:rsidRPr="005261FC" w:rsidRDefault="00AC59E9" w:rsidP="005261FC">
      <w:pPr>
        <w:autoSpaceDE w:val="0"/>
        <w:autoSpaceDN w:val="0"/>
        <w:adjustRightInd w:val="0"/>
        <w:spacing w:after="0" w:line="240" w:lineRule="auto"/>
        <w:ind w:left="426"/>
        <w:rPr>
          <w:rFonts w:ascii="Calibri" w:hAnsi="Calibri" w:cs="Calibri"/>
          <w:color w:val="000000"/>
          <w:sz w:val="28"/>
          <w:szCs w:val="28"/>
        </w:rPr>
      </w:pPr>
      <w:r w:rsidRPr="005261FC">
        <w:rPr>
          <w:rFonts w:ascii="Calibri" w:hAnsi="Calibri" w:cs="Calibri"/>
          <w:color w:val="000000"/>
          <w:sz w:val="28"/>
          <w:szCs w:val="28"/>
        </w:rPr>
        <w:t>The following list of standards are all applicable to offshore containers:</w:t>
      </w:r>
    </w:p>
    <w:p w:rsidR="00AC59E9" w:rsidRPr="005261FC" w:rsidRDefault="00AC59E9" w:rsidP="005261FC">
      <w:pPr>
        <w:autoSpaceDE w:val="0"/>
        <w:autoSpaceDN w:val="0"/>
        <w:adjustRightInd w:val="0"/>
        <w:spacing w:after="0" w:line="240" w:lineRule="auto"/>
        <w:ind w:left="426"/>
        <w:rPr>
          <w:rFonts w:ascii="Calibri" w:hAnsi="Calibri" w:cs="Calibri"/>
          <w:color w:val="000000"/>
          <w:sz w:val="28"/>
          <w:szCs w:val="28"/>
        </w:rPr>
      </w:pPr>
    </w:p>
    <w:p w:rsidR="00AC59E9" w:rsidRPr="005261FC" w:rsidRDefault="00AC59E9" w:rsidP="005261FC">
      <w:pPr>
        <w:autoSpaceDE w:val="0"/>
        <w:autoSpaceDN w:val="0"/>
        <w:adjustRightInd w:val="0"/>
        <w:spacing w:after="0" w:line="240" w:lineRule="auto"/>
        <w:ind w:left="426"/>
        <w:rPr>
          <w:rFonts w:ascii="Calibri" w:hAnsi="Calibri" w:cs="Calibri"/>
          <w:color w:val="000000"/>
          <w:sz w:val="28"/>
          <w:szCs w:val="28"/>
        </w:rPr>
      </w:pPr>
      <w:r w:rsidRPr="005261FC">
        <w:rPr>
          <w:rFonts w:ascii="Calibri" w:hAnsi="Calibri" w:cs="Calibri"/>
          <w:color w:val="000000"/>
          <w:sz w:val="28"/>
          <w:szCs w:val="28"/>
        </w:rPr>
        <w:t>BS 7072: 1989 – British Standard code of practice for the in</w:t>
      </w:r>
      <w:r w:rsidR="005261FC">
        <w:rPr>
          <w:rFonts w:ascii="Calibri" w:hAnsi="Calibri" w:cs="Calibri"/>
          <w:color w:val="000000"/>
          <w:sz w:val="28"/>
          <w:szCs w:val="28"/>
        </w:rPr>
        <w:t xml:space="preserve">spection and repair of offshore </w:t>
      </w:r>
      <w:r w:rsidRPr="005261FC">
        <w:rPr>
          <w:rFonts w:ascii="Calibri" w:hAnsi="Calibri" w:cs="Calibri"/>
          <w:color w:val="000000"/>
          <w:sz w:val="28"/>
          <w:szCs w:val="28"/>
        </w:rPr>
        <w:t>containers (Withdrawn)</w:t>
      </w:r>
    </w:p>
    <w:p w:rsidR="00AC59E9" w:rsidRPr="005261FC" w:rsidRDefault="00AC59E9" w:rsidP="005261FC">
      <w:pPr>
        <w:autoSpaceDE w:val="0"/>
        <w:autoSpaceDN w:val="0"/>
        <w:adjustRightInd w:val="0"/>
        <w:spacing w:after="0" w:line="240" w:lineRule="auto"/>
        <w:ind w:left="426"/>
        <w:rPr>
          <w:rFonts w:ascii="Calibri" w:hAnsi="Calibri" w:cs="Calibri"/>
          <w:color w:val="000000"/>
          <w:sz w:val="28"/>
          <w:szCs w:val="28"/>
        </w:rPr>
      </w:pPr>
    </w:p>
    <w:p w:rsidR="00AC59E9" w:rsidRPr="005261FC" w:rsidRDefault="00AC59E9" w:rsidP="005261FC">
      <w:pPr>
        <w:autoSpaceDE w:val="0"/>
        <w:autoSpaceDN w:val="0"/>
        <w:adjustRightInd w:val="0"/>
        <w:spacing w:after="0" w:line="240" w:lineRule="auto"/>
        <w:ind w:left="426"/>
        <w:rPr>
          <w:rFonts w:ascii="Calibri" w:hAnsi="Calibri" w:cs="Calibri"/>
          <w:b/>
          <w:color w:val="000000"/>
          <w:sz w:val="28"/>
          <w:szCs w:val="28"/>
        </w:rPr>
      </w:pPr>
      <w:r w:rsidRPr="005261FC">
        <w:rPr>
          <w:rFonts w:ascii="Calibri" w:hAnsi="Calibri" w:cs="Calibri"/>
          <w:b/>
          <w:color w:val="000000"/>
          <w:sz w:val="28"/>
          <w:szCs w:val="28"/>
        </w:rPr>
        <w:t>BS EN 12079-1: 2006 – Offshore containers - Design, manufacture and marking</w:t>
      </w:r>
    </w:p>
    <w:p w:rsidR="00AC59E9" w:rsidRPr="005261FC" w:rsidRDefault="00AC59E9" w:rsidP="005261FC">
      <w:pPr>
        <w:autoSpaceDE w:val="0"/>
        <w:autoSpaceDN w:val="0"/>
        <w:adjustRightInd w:val="0"/>
        <w:spacing w:after="0" w:line="240" w:lineRule="auto"/>
        <w:ind w:left="426"/>
        <w:rPr>
          <w:rFonts w:ascii="Calibri" w:hAnsi="Calibri" w:cs="Calibri"/>
          <w:color w:val="000000"/>
          <w:sz w:val="28"/>
          <w:szCs w:val="28"/>
        </w:rPr>
      </w:pPr>
    </w:p>
    <w:p w:rsidR="00AC59E9" w:rsidRPr="005261FC" w:rsidRDefault="00AC59E9" w:rsidP="005261FC">
      <w:pPr>
        <w:autoSpaceDE w:val="0"/>
        <w:autoSpaceDN w:val="0"/>
        <w:adjustRightInd w:val="0"/>
        <w:spacing w:after="0" w:line="240" w:lineRule="auto"/>
        <w:ind w:left="426"/>
        <w:rPr>
          <w:rFonts w:ascii="Calibri" w:hAnsi="Calibri" w:cs="Calibri"/>
          <w:b/>
          <w:color w:val="000000"/>
          <w:sz w:val="28"/>
          <w:szCs w:val="28"/>
        </w:rPr>
      </w:pPr>
      <w:r w:rsidRPr="005261FC">
        <w:rPr>
          <w:rFonts w:ascii="Calibri" w:hAnsi="Calibri" w:cs="Calibri"/>
          <w:b/>
          <w:color w:val="000000"/>
          <w:sz w:val="28"/>
          <w:szCs w:val="28"/>
        </w:rPr>
        <w:t>BS EN 12079-2: 2006 – Offshore containers lifting sets - Design, manufacture and marking</w:t>
      </w:r>
    </w:p>
    <w:p w:rsidR="00AC59E9" w:rsidRPr="005261FC" w:rsidRDefault="00AC59E9" w:rsidP="005261FC">
      <w:pPr>
        <w:autoSpaceDE w:val="0"/>
        <w:autoSpaceDN w:val="0"/>
        <w:adjustRightInd w:val="0"/>
        <w:spacing w:after="0" w:line="240" w:lineRule="auto"/>
        <w:ind w:left="426"/>
        <w:rPr>
          <w:rFonts w:ascii="Calibri" w:hAnsi="Calibri" w:cs="Calibri"/>
          <w:color w:val="000000"/>
          <w:sz w:val="28"/>
          <w:szCs w:val="28"/>
        </w:rPr>
      </w:pPr>
    </w:p>
    <w:p w:rsidR="00AC59E9" w:rsidRPr="005261FC" w:rsidRDefault="00AC59E9" w:rsidP="005261FC">
      <w:pPr>
        <w:autoSpaceDE w:val="0"/>
        <w:autoSpaceDN w:val="0"/>
        <w:adjustRightInd w:val="0"/>
        <w:spacing w:after="0" w:line="240" w:lineRule="auto"/>
        <w:ind w:left="426"/>
        <w:rPr>
          <w:rFonts w:ascii="Calibri" w:hAnsi="Calibri" w:cs="Calibri"/>
          <w:b/>
          <w:color w:val="000000"/>
          <w:sz w:val="28"/>
          <w:szCs w:val="28"/>
        </w:rPr>
      </w:pPr>
      <w:r w:rsidRPr="005261FC">
        <w:rPr>
          <w:rFonts w:ascii="Calibri" w:hAnsi="Calibri" w:cs="Calibri"/>
          <w:b/>
          <w:color w:val="000000"/>
          <w:sz w:val="28"/>
          <w:szCs w:val="28"/>
        </w:rPr>
        <w:t>BS EN 12079-3: 2006 – Offshore containers and lifting sets – Periodic inspection, examination and testing</w:t>
      </w:r>
    </w:p>
    <w:p w:rsidR="00AC59E9" w:rsidRPr="005261FC" w:rsidRDefault="00AC59E9" w:rsidP="005261FC">
      <w:pPr>
        <w:autoSpaceDE w:val="0"/>
        <w:autoSpaceDN w:val="0"/>
        <w:adjustRightInd w:val="0"/>
        <w:spacing w:after="0" w:line="240" w:lineRule="auto"/>
        <w:ind w:left="426"/>
        <w:rPr>
          <w:rFonts w:ascii="Calibri" w:hAnsi="Calibri" w:cs="Calibri"/>
          <w:color w:val="000000"/>
          <w:sz w:val="28"/>
          <w:szCs w:val="28"/>
        </w:rPr>
      </w:pPr>
    </w:p>
    <w:p w:rsidR="00AC59E9" w:rsidRDefault="00AC59E9" w:rsidP="005261FC">
      <w:pPr>
        <w:autoSpaceDE w:val="0"/>
        <w:autoSpaceDN w:val="0"/>
        <w:adjustRightInd w:val="0"/>
        <w:spacing w:after="0" w:line="240" w:lineRule="auto"/>
        <w:ind w:left="426"/>
        <w:rPr>
          <w:rFonts w:ascii="Calibri" w:hAnsi="Calibri" w:cs="Calibri"/>
          <w:color w:val="000000"/>
          <w:sz w:val="28"/>
          <w:szCs w:val="28"/>
        </w:rPr>
      </w:pPr>
      <w:r w:rsidRPr="005261FC">
        <w:rPr>
          <w:rFonts w:ascii="Calibri" w:hAnsi="Calibri" w:cs="Calibri"/>
          <w:color w:val="000000"/>
          <w:sz w:val="28"/>
          <w:szCs w:val="28"/>
        </w:rPr>
        <w:t xml:space="preserve">Standard for Certification DNV 2.7-1: June 2013 – Offshore containers </w:t>
      </w:r>
    </w:p>
    <w:p w:rsidR="00CE1D65" w:rsidRDefault="00CE1D65" w:rsidP="005261FC">
      <w:pPr>
        <w:autoSpaceDE w:val="0"/>
        <w:autoSpaceDN w:val="0"/>
        <w:adjustRightInd w:val="0"/>
        <w:spacing w:after="0" w:line="240" w:lineRule="auto"/>
        <w:ind w:left="426"/>
        <w:rPr>
          <w:rFonts w:ascii="Calibri" w:hAnsi="Calibri" w:cs="Calibri"/>
          <w:color w:val="000000"/>
          <w:sz w:val="28"/>
          <w:szCs w:val="28"/>
        </w:rPr>
      </w:pPr>
    </w:p>
    <w:p w:rsidR="00CE1D65" w:rsidRPr="00CE1D65" w:rsidRDefault="00CE1D65" w:rsidP="00CE1D65">
      <w:pPr>
        <w:autoSpaceDE w:val="0"/>
        <w:autoSpaceDN w:val="0"/>
        <w:adjustRightInd w:val="0"/>
        <w:spacing w:after="0" w:line="240" w:lineRule="auto"/>
        <w:ind w:left="426"/>
        <w:rPr>
          <w:rFonts w:ascii="Calibri" w:hAnsi="Calibri" w:cs="Calibri"/>
          <w:b/>
          <w:color w:val="000000"/>
          <w:sz w:val="28"/>
          <w:szCs w:val="28"/>
        </w:rPr>
      </w:pPr>
      <w:r w:rsidRPr="00CE1D65">
        <w:rPr>
          <w:rFonts w:ascii="Calibri" w:hAnsi="Calibri" w:cs="Calibri"/>
          <w:b/>
          <w:color w:val="000000"/>
          <w:sz w:val="28"/>
          <w:szCs w:val="28"/>
        </w:rPr>
        <w:t xml:space="preserve">Lifting Set Requirements </w:t>
      </w:r>
    </w:p>
    <w:p w:rsidR="00CE1D65" w:rsidRDefault="00CE1D65" w:rsidP="00CE1D65">
      <w:pPr>
        <w:autoSpaceDE w:val="0"/>
        <w:autoSpaceDN w:val="0"/>
        <w:adjustRightInd w:val="0"/>
        <w:spacing w:after="0" w:line="240" w:lineRule="auto"/>
        <w:rPr>
          <w:rFonts w:ascii="Calibri" w:hAnsi="Calibri" w:cs="Calibri"/>
          <w:color w:val="000000"/>
        </w:rPr>
      </w:pPr>
    </w:p>
    <w:p w:rsidR="00CE1D65" w:rsidRDefault="00CE1D65" w:rsidP="00CE1D65">
      <w:pPr>
        <w:autoSpaceDE w:val="0"/>
        <w:autoSpaceDN w:val="0"/>
        <w:adjustRightInd w:val="0"/>
        <w:spacing w:after="0" w:line="240" w:lineRule="auto"/>
        <w:ind w:left="426"/>
        <w:rPr>
          <w:rFonts w:ascii="Calibri" w:hAnsi="Calibri" w:cs="Calibri"/>
          <w:color w:val="000000"/>
          <w:sz w:val="28"/>
          <w:szCs w:val="28"/>
        </w:rPr>
      </w:pPr>
      <w:r w:rsidRPr="00CE1D65">
        <w:rPr>
          <w:rFonts w:ascii="Calibri" w:hAnsi="Calibri" w:cs="Calibri"/>
          <w:color w:val="000000"/>
          <w:sz w:val="28"/>
          <w:szCs w:val="28"/>
        </w:rPr>
        <w:t xml:space="preserve">The </w:t>
      </w:r>
      <w:r w:rsidRPr="00CE1D65">
        <w:rPr>
          <w:rFonts w:ascii="Calibri" w:hAnsi="Calibri" w:cs="Calibri"/>
          <w:color w:val="000000"/>
          <w:sz w:val="28"/>
          <w:szCs w:val="28"/>
          <w:highlight w:val="yellow"/>
        </w:rPr>
        <w:t>lifting set</w:t>
      </w:r>
      <w:r w:rsidRPr="00CE1D65">
        <w:rPr>
          <w:rFonts w:ascii="Calibri" w:hAnsi="Calibri" w:cs="Calibri"/>
          <w:color w:val="000000"/>
          <w:sz w:val="28"/>
          <w:szCs w:val="28"/>
        </w:rPr>
        <w:t xml:space="preserve"> which is utilized for lifting the offshore container </w:t>
      </w:r>
      <w:r w:rsidRPr="00CE1D65">
        <w:rPr>
          <w:rFonts w:ascii="Calibri" w:hAnsi="Calibri" w:cs="Calibri"/>
          <w:color w:val="000000"/>
          <w:sz w:val="28"/>
          <w:szCs w:val="28"/>
          <w:highlight w:val="yellow"/>
        </w:rPr>
        <w:t>must be specifically designed for the maximum gross mass of the container to be lifted</w:t>
      </w:r>
      <w:r>
        <w:rPr>
          <w:rFonts w:ascii="Calibri" w:hAnsi="Calibri" w:cs="Calibri"/>
          <w:color w:val="000000"/>
          <w:sz w:val="28"/>
          <w:szCs w:val="28"/>
        </w:rPr>
        <w:t>.</w:t>
      </w:r>
    </w:p>
    <w:p w:rsidR="00CE1D65" w:rsidRPr="00CE1D65" w:rsidRDefault="00CE1D65" w:rsidP="00CE1D65">
      <w:pPr>
        <w:autoSpaceDE w:val="0"/>
        <w:autoSpaceDN w:val="0"/>
        <w:adjustRightInd w:val="0"/>
        <w:spacing w:after="0" w:line="240" w:lineRule="auto"/>
        <w:ind w:left="426"/>
        <w:rPr>
          <w:rFonts w:ascii="Calibri" w:hAnsi="Calibri" w:cs="Calibri"/>
          <w:color w:val="000000"/>
          <w:sz w:val="28"/>
          <w:szCs w:val="28"/>
        </w:rPr>
      </w:pPr>
    </w:p>
    <w:p w:rsidR="00CE1D65" w:rsidRPr="00CE1D65" w:rsidRDefault="00CE1D65" w:rsidP="00CE1D65">
      <w:pPr>
        <w:autoSpaceDE w:val="0"/>
        <w:autoSpaceDN w:val="0"/>
        <w:adjustRightInd w:val="0"/>
        <w:spacing w:after="0" w:line="240" w:lineRule="auto"/>
        <w:ind w:left="426"/>
        <w:rPr>
          <w:rFonts w:ascii="Calibri" w:hAnsi="Calibri" w:cs="Calibri"/>
          <w:color w:val="000000"/>
          <w:sz w:val="28"/>
          <w:szCs w:val="28"/>
        </w:rPr>
      </w:pPr>
      <w:r w:rsidRPr="00CE1D65">
        <w:rPr>
          <w:rFonts w:ascii="Calibri" w:hAnsi="Calibri" w:cs="Calibri"/>
          <w:color w:val="000000"/>
          <w:sz w:val="28"/>
          <w:szCs w:val="28"/>
        </w:rPr>
        <w:t>There are enhancement factors that must be considered when designing these lifting sets, due to the dynamic motions that an offshore container will experience when being lifted offshore.</w:t>
      </w:r>
    </w:p>
    <w:p w:rsidR="00CE1D65" w:rsidRPr="00CE1D65" w:rsidRDefault="00CE1D65" w:rsidP="00CE1D65">
      <w:pPr>
        <w:autoSpaceDE w:val="0"/>
        <w:autoSpaceDN w:val="0"/>
        <w:adjustRightInd w:val="0"/>
        <w:spacing w:after="0" w:line="240" w:lineRule="auto"/>
        <w:ind w:left="426"/>
        <w:rPr>
          <w:rFonts w:ascii="Calibri" w:hAnsi="Calibri" w:cs="Calibri"/>
          <w:color w:val="000000"/>
          <w:sz w:val="28"/>
          <w:szCs w:val="28"/>
        </w:rPr>
      </w:pPr>
    </w:p>
    <w:p w:rsidR="00CE1D65" w:rsidRPr="00CE1D65" w:rsidRDefault="00CE1D65" w:rsidP="00CE1D65">
      <w:pPr>
        <w:autoSpaceDE w:val="0"/>
        <w:autoSpaceDN w:val="0"/>
        <w:adjustRightInd w:val="0"/>
        <w:spacing w:after="0" w:line="240" w:lineRule="auto"/>
        <w:ind w:left="426"/>
        <w:rPr>
          <w:rFonts w:ascii="Calibri" w:hAnsi="Calibri" w:cs="Calibri"/>
          <w:color w:val="000000"/>
          <w:sz w:val="28"/>
          <w:szCs w:val="28"/>
        </w:rPr>
      </w:pPr>
      <w:r w:rsidRPr="00CE1D65">
        <w:rPr>
          <w:rFonts w:ascii="Calibri" w:hAnsi="Calibri" w:cs="Calibri"/>
          <w:color w:val="000000"/>
          <w:sz w:val="28"/>
          <w:szCs w:val="28"/>
          <w:highlight w:val="yellow"/>
        </w:rPr>
        <w:t>There must also be a top leg (forerunner) fitted if the lifting set does not hang over the long side of a container to a specific height</w:t>
      </w:r>
      <w:r w:rsidRPr="00CE1D65">
        <w:rPr>
          <w:rFonts w:ascii="Calibri" w:hAnsi="Calibri" w:cs="Calibri"/>
          <w:color w:val="000000"/>
          <w:sz w:val="28"/>
          <w:szCs w:val="28"/>
        </w:rPr>
        <w:t>. This will ensure the rigger does not have to put</w:t>
      </w:r>
      <w:r>
        <w:rPr>
          <w:rFonts w:ascii="Calibri" w:hAnsi="Calibri" w:cs="Calibri"/>
          <w:color w:val="000000"/>
          <w:sz w:val="28"/>
          <w:szCs w:val="28"/>
        </w:rPr>
        <w:t xml:space="preserve"> themself in danger by standing</w:t>
      </w:r>
      <w:r w:rsidRPr="00CE1D65">
        <w:rPr>
          <w:rFonts w:ascii="Calibri" w:hAnsi="Calibri" w:cs="Calibri"/>
          <w:color w:val="000000"/>
          <w:sz w:val="28"/>
          <w:szCs w:val="28"/>
        </w:rPr>
        <w:t xml:space="preserve"> on top of a container. </w:t>
      </w:r>
    </w:p>
    <w:p w:rsidR="00CE1D65" w:rsidRDefault="00CE1D65" w:rsidP="00CE1D65">
      <w:pPr>
        <w:autoSpaceDE w:val="0"/>
        <w:autoSpaceDN w:val="0"/>
        <w:adjustRightInd w:val="0"/>
        <w:spacing w:after="0" w:line="240" w:lineRule="auto"/>
        <w:rPr>
          <w:rFonts w:ascii="Calibri" w:hAnsi="Calibri" w:cs="Calibri"/>
          <w:color w:val="000000"/>
        </w:rPr>
      </w:pPr>
    </w:p>
    <w:p w:rsidR="00CE1D65" w:rsidRPr="005261FC" w:rsidRDefault="00CE1D65" w:rsidP="00CE1D65">
      <w:pPr>
        <w:autoSpaceDE w:val="0"/>
        <w:autoSpaceDN w:val="0"/>
        <w:adjustRightInd w:val="0"/>
        <w:spacing w:after="0" w:line="240" w:lineRule="auto"/>
        <w:ind w:left="284"/>
        <w:rPr>
          <w:rFonts w:ascii="Calibri" w:hAnsi="Calibri" w:cs="Calibri"/>
          <w:color w:val="000000"/>
          <w:sz w:val="28"/>
          <w:szCs w:val="28"/>
        </w:rPr>
      </w:pPr>
      <w:r>
        <w:rPr>
          <w:rFonts w:ascii="Calibri" w:hAnsi="Calibri" w:cs="Calibri"/>
          <w:b/>
          <w:bCs/>
          <w:color w:val="262626"/>
          <w:sz w:val="32"/>
          <w:szCs w:val="32"/>
        </w:rPr>
        <w:t xml:space="preserve"> </w:t>
      </w:r>
      <w:r w:rsidRPr="00CE1D65">
        <w:rPr>
          <w:rFonts w:ascii="Calibri" w:hAnsi="Calibri" w:cs="Calibri"/>
          <w:b/>
          <w:bCs/>
          <w:color w:val="262626"/>
          <w:sz w:val="32"/>
          <w:szCs w:val="32"/>
          <w:highlight w:val="yellow"/>
          <w:u w:val="single"/>
        </w:rPr>
        <w:t>MOBILE CRANES</w:t>
      </w:r>
    </w:p>
    <w:p w:rsidR="00AC59E9" w:rsidRDefault="00AC59E9" w:rsidP="00AC59E9">
      <w:pPr>
        <w:autoSpaceDE w:val="0"/>
        <w:autoSpaceDN w:val="0"/>
        <w:adjustRightInd w:val="0"/>
        <w:spacing w:after="0" w:line="240" w:lineRule="auto"/>
        <w:rPr>
          <w:rFonts w:ascii="Calibri" w:hAnsi="Calibri" w:cs="Calibri"/>
          <w:b/>
          <w:bCs/>
          <w:color w:val="000000"/>
        </w:rPr>
      </w:pPr>
    </w:p>
    <w:p w:rsidR="00AC59E9" w:rsidRPr="00D0633B" w:rsidRDefault="00AC59E9" w:rsidP="00FA39B1">
      <w:pPr>
        <w:autoSpaceDE w:val="0"/>
        <w:autoSpaceDN w:val="0"/>
        <w:adjustRightInd w:val="0"/>
        <w:spacing w:after="0" w:line="240" w:lineRule="auto"/>
        <w:rPr>
          <w:rFonts w:ascii="Calibri" w:hAnsi="Calibri" w:cs="Calibri"/>
          <w:color w:val="000000"/>
          <w:sz w:val="28"/>
          <w:szCs w:val="28"/>
        </w:rPr>
      </w:pPr>
    </w:p>
    <w:sectPr w:rsidR="00AC59E9" w:rsidRPr="00D0633B" w:rsidSect="00CE4842">
      <w:headerReference w:type="default" r:id="rId11"/>
      <w:footerReference w:type="default" r:id="rId12"/>
      <w:pgSz w:w="12240" w:h="15840"/>
      <w:pgMar w:top="170" w:right="474" w:bottom="142" w:left="284" w:header="137"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4075" w:rsidRDefault="00F24075" w:rsidP="00F24075">
      <w:pPr>
        <w:spacing w:after="0" w:line="240" w:lineRule="auto"/>
      </w:pPr>
      <w:r>
        <w:separator/>
      </w:r>
    </w:p>
  </w:endnote>
  <w:endnote w:type="continuationSeparator" w:id="0">
    <w:p w:rsidR="00F24075" w:rsidRDefault="00F24075" w:rsidP="00F24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4075" w:rsidRDefault="00F24075">
    <w:pPr>
      <w:pStyle w:val="Footer"/>
      <w:jc w:val="center"/>
    </w:pPr>
  </w:p>
  <w:p w:rsidR="00F24075" w:rsidRDefault="00F2407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4075" w:rsidRDefault="00F24075" w:rsidP="00F24075">
      <w:pPr>
        <w:spacing w:after="0" w:line="240" w:lineRule="auto"/>
      </w:pPr>
      <w:r>
        <w:separator/>
      </w:r>
    </w:p>
  </w:footnote>
  <w:footnote w:type="continuationSeparator" w:id="0">
    <w:p w:rsidR="00F24075" w:rsidRDefault="00F24075" w:rsidP="00F2407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3578807"/>
      <w:docPartObj>
        <w:docPartGallery w:val="Page Numbers (Top of Page)"/>
        <w:docPartUnique/>
      </w:docPartObj>
    </w:sdtPr>
    <w:sdtEndPr/>
    <w:sdtContent>
      <w:p w:rsidR="00F24075" w:rsidRDefault="00F24075">
        <w:pPr>
          <w:pStyle w:val="Header"/>
          <w:jc w:val="center"/>
        </w:pPr>
        <w:r w:rsidRPr="00F24075">
          <w:rPr>
            <w:b/>
            <w:sz w:val="28"/>
          </w:rPr>
          <w:t>[</w:t>
        </w:r>
        <w:r w:rsidRPr="00F24075">
          <w:rPr>
            <w:b/>
            <w:sz w:val="28"/>
          </w:rPr>
          <w:fldChar w:fldCharType="begin"/>
        </w:r>
        <w:r w:rsidRPr="00F24075">
          <w:rPr>
            <w:b/>
            <w:sz w:val="28"/>
          </w:rPr>
          <w:instrText xml:space="preserve"> PAGE   \* MERGEFORMAT </w:instrText>
        </w:r>
        <w:r w:rsidRPr="00F24075">
          <w:rPr>
            <w:b/>
            <w:sz w:val="28"/>
          </w:rPr>
          <w:fldChar w:fldCharType="separate"/>
        </w:r>
        <w:r w:rsidR="002C0BA1">
          <w:rPr>
            <w:b/>
            <w:noProof/>
            <w:sz w:val="28"/>
          </w:rPr>
          <w:t>9</w:t>
        </w:r>
        <w:r w:rsidRPr="00F24075">
          <w:rPr>
            <w:b/>
            <w:noProof/>
            <w:sz w:val="28"/>
          </w:rPr>
          <w:fldChar w:fldCharType="end"/>
        </w:r>
        <w:r w:rsidRPr="00F24075">
          <w:rPr>
            <w:b/>
            <w:sz w:val="28"/>
          </w:rPr>
          <w:t>]</w:t>
        </w:r>
      </w:p>
    </w:sdtContent>
  </w:sdt>
  <w:p w:rsidR="00F24075" w:rsidRDefault="00F2407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F1C95"/>
    <w:multiLevelType w:val="hybridMultilevel"/>
    <w:tmpl w:val="F5788002"/>
    <w:lvl w:ilvl="0" w:tplc="FF6C5C1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1C76478"/>
    <w:multiLevelType w:val="hybridMultilevel"/>
    <w:tmpl w:val="754C6406"/>
    <w:lvl w:ilvl="0" w:tplc="9C2EF78A">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49485C"/>
    <w:multiLevelType w:val="hybridMultilevel"/>
    <w:tmpl w:val="A5BE0E8A"/>
    <w:lvl w:ilvl="0" w:tplc="4C1405F2">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531837"/>
    <w:multiLevelType w:val="hybridMultilevel"/>
    <w:tmpl w:val="220A44A0"/>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nsid w:val="18DB32E6"/>
    <w:multiLevelType w:val="hybridMultilevel"/>
    <w:tmpl w:val="2042CE4C"/>
    <w:lvl w:ilvl="0" w:tplc="E33E4EEC">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8264A6"/>
    <w:multiLevelType w:val="hybridMultilevel"/>
    <w:tmpl w:val="E310893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
    <w:nsid w:val="22316FDD"/>
    <w:multiLevelType w:val="hybridMultilevel"/>
    <w:tmpl w:val="240A112A"/>
    <w:lvl w:ilvl="0" w:tplc="6430FCDC">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42F45BB"/>
    <w:multiLevelType w:val="hybridMultilevel"/>
    <w:tmpl w:val="84343346"/>
    <w:lvl w:ilvl="0" w:tplc="FE42BD7C">
      <w:start w:val="1"/>
      <w:numFmt w:val="bullet"/>
      <w:lvlText w:val=""/>
      <w:lvlJc w:val="left"/>
      <w:pPr>
        <w:ind w:left="720" w:hanging="360"/>
      </w:pPr>
      <w:rPr>
        <w:rFonts w:ascii="Wingdings" w:hAnsi="Wingdings"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7B158EC"/>
    <w:multiLevelType w:val="hybridMultilevel"/>
    <w:tmpl w:val="9C12C53A"/>
    <w:lvl w:ilvl="0" w:tplc="FE42BD7C">
      <w:start w:val="1"/>
      <w:numFmt w:val="bullet"/>
      <w:lvlText w:val=""/>
      <w:lvlJc w:val="left"/>
      <w:pPr>
        <w:ind w:left="720" w:hanging="360"/>
      </w:pPr>
      <w:rPr>
        <w:rFonts w:ascii="Wingdings" w:hAnsi="Wingdings"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FF7656B"/>
    <w:multiLevelType w:val="hybridMultilevel"/>
    <w:tmpl w:val="2436A35E"/>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30F61A87"/>
    <w:multiLevelType w:val="hybridMultilevel"/>
    <w:tmpl w:val="246E0C60"/>
    <w:lvl w:ilvl="0" w:tplc="FF82D44A">
      <w:start w:val="1"/>
      <w:numFmt w:val="bullet"/>
      <w:lvlText w:val=""/>
      <w:lvlJc w:val="left"/>
      <w:pPr>
        <w:ind w:left="1440" w:hanging="360"/>
      </w:pPr>
      <w:rPr>
        <w:rFonts w:ascii="Wingdings" w:hAnsi="Wingdings" w:hint="default"/>
        <w:color w:val="FF000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5CF115E"/>
    <w:multiLevelType w:val="hybridMultilevel"/>
    <w:tmpl w:val="FF4E1FE2"/>
    <w:lvl w:ilvl="0" w:tplc="9C38BECA">
      <w:start w:val="1"/>
      <w:numFmt w:val="bullet"/>
      <w:lvlText w:val=""/>
      <w:lvlJc w:val="left"/>
      <w:pPr>
        <w:ind w:left="720" w:hanging="360"/>
      </w:pPr>
      <w:rPr>
        <w:rFonts w:ascii="Wingdings" w:hAnsi="Wingdings"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6784B9C"/>
    <w:multiLevelType w:val="hybridMultilevel"/>
    <w:tmpl w:val="8DFEDC40"/>
    <w:lvl w:ilvl="0" w:tplc="27ECD17C">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9047D51"/>
    <w:multiLevelType w:val="hybridMultilevel"/>
    <w:tmpl w:val="BB2C3CDC"/>
    <w:lvl w:ilvl="0" w:tplc="6F80EB0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nsid w:val="3F706F1F"/>
    <w:multiLevelType w:val="hybridMultilevel"/>
    <w:tmpl w:val="8A3EF1D0"/>
    <w:lvl w:ilvl="0" w:tplc="FF6C5C1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1C76661"/>
    <w:multiLevelType w:val="hybridMultilevel"/>
    <w:tmpl w:val="D7EE4DB8"/>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6">
    <w:nsid w:val="6F2236BB"/>
    <w:multiLevelType w:val="hybridMultilevel"/>
    <w:tmpl w:val="87F2F726"/>
    <w:lvl w:ilvl="0" w:tplc="011E3D9A">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6F32232E"/>
    <w:multiLevelType w:val="hybridMultilevel"/>
    <w:tmpl w:val="DDD2613E"/>
    <w:lvl w:ilvl="0" w:tplc="42F8754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1FF016E"/>
    <w:multiLevelType w:val="hybridMultilevel"/>
    <w:tmpl w:val="A1B4F312"/>
    <w:lvl w:ilvl="0" w:tplc="4CF0F8CE">
      <w:numFmt w:val="bullet"/>
      <w:lvlText w:val=""/>
      <w:lvlJc w:val="left"/>
      <w:pPr>
        <w:ind w:left="786" w:hanging="360"/>
      </w:pPr>
      <w:rPr>
        <w:rFonts w:ascii="Symbol" w:eastAsiaTheme="minorHAnsi" w:hAnsi="Symbol" w:cs="Calibri"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9">
    <w:nsid w:val="72492561"/>
    <w:multiLevelType w:val="multilevel"/>
    <w:tmpl w:val="7C62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4540AF0"/>
    <w:multiLevelType w:val="hybridMultilevel"/>
    <w:tmpl w:val="24067B8C"/>
    <w:lvl w:ilvl="0" w:tplc="9D38F8B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93D7129"/>
    <w:multiLevelType w:val="hybridMultilevel"/>
    <w:tmpl w:val="F3F6EAD6"/>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abstractNumId w:val="13"/>
  </w:num>
  <w:num w:numId="2">
    <w:abstractNumId w:val="5"/>
  </w:num>
  <w:num w:numId="3">
    <w:abstractNumId w:val="9"/>
  </w:num>
  <w:num w:numId="4">
    <w:abstractNumId w:val="15"/>
  </w:num>
  <w:num w:numId="5">
    <w:abstractNumId w:val="18"/>
  </w:num>
  <w:num w:numId="6">
    <w:abstractNumId w:val="11"/>
  </w:num>
  <w:num w:numId="7">
    <w:abstractNumId w:val="12"/>
  </w:num>
  <w:num w:numId="8">
    <w:abstractNumId w:val="7"/>
  </w:num>
  <w:num w:numId="9">
    <w:abstractNumId w:val="10"/>
  </w:num>
  <w:num w:numId="10">
    <w:abstractNumId w:val="1"/>
  </w:num>
  <w:num w:numId="11">
    <w:abstractNumId w:val="8"/>
  </w:num>
  <w:num w:numId="12">
    <w:abstractNumId w:val="0"/>
  </w:num>
  <w:num w:numId="13">
    <w:abstractNumId w:val="4"/>
  </w:num>
  <w:num w:numId="14">
    <w:abstractNumId w:val="2"/>
  </w:num>
  <w:num w:numId="15">
    <w:abstractNumId w:val="14"/>
  </w:num>
  <w:num w:numId="16">
    <w:abstractNumId w:val="17"/>
  </w:num>
  <w:num w:numId="17">
    <w:abstractNumId w:val="6"/>
  </w:num>
  <w:num w:numId="18">
    <w:abstractNumId w:val="16"/>
  </w:num>
  <w:num w:numId="19">
    <w:abstractNumId w:val="20"/>
  </w:num>
  <w:num w:numId="20">
    <w:abstractNumId w:val="3"/>
  </w:num>
  <w:num w:numId="21">
    <w:abstractNumId w:val="19"/>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70B2"/>
    <w:rsid w:val="000070B2"/>
    <w:rsid w:val="00016BC1"/>
    <w:rsid w:val="001113CE"/>
    <w:rsid w:val="00161D93"/>
    <w:rsid w:val="001F2C26"/>
    <w:rsid w:val="002034B1"/>
    <w:rsid w:val="00212EDB"/>
    <w:rsid w:val="00236CFB"/>
    <w:rsid w:val="00294B19"/>
    <w:rsid w:val="002C0BA1"/>
    <w:rsid w:val="00302975"/>
    <w:rsid w:val="00313B6E"/>
    <w:rsid w:val="00341024"/>
    <w:rsid w:val="0035247B"/>
    <w:rsid w:val="003D79CE"/>
    <w:rsid w:val="003E2FC2"/>
    <w:rsid w:val="00406EFE"/>
    <w:rsid w:val="00424E42"/>
    <w:rsid w:val="004813D5"/>
    <w:rsid w:val="004F4C37"/>
    <w:rsid w:val="005250B2"/>
    <w:rsid w:val="005261FC"/>
    <w:rsid w:val="00551BC7"/>
    <w:rsid w:val="006560FD"/>
    <w:rsid w:val="00662632"/>
    <w:rsid w:val="006B0600"/>
    <w:rsid w:val="006B58C1"/>
    <w:rsid w:val="007D16C0"/>
    <w:rsid w:val="00933773"/>
    <w:rsid w:val="00943031"/>
    <w:rsid w:val="0096329C"/>
    <w:rsid w:val="009B2C49"/>
    <w:rsid w:val="00A07C6D"/>
    <w:rsid w:val="00A91EE0"/>
    <w:rsid w:val="00AC59E9"/>
    <w:rsid w:val="00AD4583"/>
    <w:rsid w:val="00B863AA"/>
    <w:rsid w:val="00BB0362"/>
    <w:rsid w:val="00BF3B5F"/>
    <w:rsid w:val="00CD0AD0"/>
    <w:rsid w:val="00CE1D65"/>
    <w:rsid w:val="00CE4842"/>
    <w:rsid w:val="00D0633B"/>
    <w:rsid w:val="00D11559"/>
    <w:rsid w:val="00DB7277"/>
    <w:rsid w:val="00EA7CAB"/>
    <w:rsid w:val="00EE4844"/>
    <w:rsid w:val="00F24075"/>
    <w:rsid w:val="00F676B4"/>
    <w:rsid w:val="00FA39B1"/>
    <w:rsid w:val="00FA60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40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4075"/>
  </w:style>
  <w:style w:type="paragraph" w:styleId="Footer">
    <w:name w:val="footer"/>
    <w:basedOn w:val="Normal"/>
    <w:link w:val="FooterChar"/>
    <w:uiPriority w:val="99"/>
    <w:unhideWhenUsed/>
    <w:rsid w:val="00F24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4075"/>
  </w:style>
  <w:style w:type="paragraph" w:styleId="ListParagraph">
    <w:name w:val="List Paragraph"/>
    <w:basedOn w:val="Normal"/>
    <w:uiPriority w:val="34"/>
    <w:qFormat/>
    <w:rsid w:val="006560FD"/>
    <w:pPr>
      <w:ind w:left="720"/>
      <w:contextualSpacing/>
    </w:pPr>
  </w:style>
  <w:style w:type="table" w:styleId="TableGrid">
    <w:name w:val="Table Grid"/>
    <w:basedOn w:val="TableNormal"/>
    <w:uiPriority w:val="39"/>
    <w:rsid w:val="009337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94B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B1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40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4075"/>
  </w:style>
  <w:style w:type="paragraph" w:styleId="Footer">
    <w:name w:val="footer"/>
    <w:basedOn w:val="Normal"/>
    <w:link w:val="FooterChar"/>
    <w:uiPriority w:val="99"/>
    <w:unhideWhenUsed/>
    <w:rsid w:val="00F24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4075"/>
  </w:style>
  <w:style w:type="paragraph" w:styleId="ListParagraph">
    <w:name w:val="List Paragraph"/>
    <w:basedOn w:val="Normal"/>
    <w:uiPriority w:val="34"/>
    <w:qFormat/>
    <w:rsid w:val="006560FD"/>
    <w:pPr>
      <w:ind w:left="720"/>
      <w:contextualSpacing/>
    </w:pPr>
  </w:style>
  <w:style w:type="table" w:styleId="TableGrid">
    <w:name w:val="Table Grid"/>
    <w:basedOn w:val="TableNormal"/>
    <w:uiPriority w:val="39"/>
    <w:rsid w:val="009337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94B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B1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09609">
      <w:bodyDiv w:val="1"/>
      <w:marLeft w:val="0"/>
      <w:marRight w:val="0"/>
      <w:marTop w:val="0"/>
      <w:marBottom w:val="0"/>
      <w:divBdr>
        <w:top w:val="none" w:sz="0" w:space="0" w:color="auto"/>
        <w:left w:val="none" w:sz="0" w:space="0" w:color="auto"/>
        <w:bottom w:val="none" w:sz="0" w:space="0" w:color="auto"/>
        <w:right w:val="none" w:sz="0" w:space="0" w:color="auto"/>
      </w:divBdr>
      <w:divsChild>
        <w:div w:id="625311342">
          <w:marLeft w:val="0"/>
          <w:marRight w:val="0"/>
          <w:marTop w:val="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1005</TotalTime>
  <Pages>10</Pages>
  <Words>2185</Words>
  <Characters>12455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sreekanth sasidharan</cp:lastModifiedBy>
  <cp:revision>21</cp:revision>
  <dcterms:created xsi:type="dcterms:W3CDTF">2021-05-16T04:17:00Z</dcterms:created>
  <dcterms:modified xsi:type="dcterms:W3CDTF">2021-05-17T18:02:00Z</dcterms:modified>
</cp:coreProperties>
</file>