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</w:t>
      </w:r>
    </w:p>
    <w:p>
      <w:pPr>
        <w:jc w:val="center"/>
      </w:pPr>
      <w:r>
        <w:rPr>
          <w:b/>
          <w:sz w:val="32"/>
        </w:rPr>
        <w:t>Тема: История как научная дисциплина</w:t>
      </w:r>
    </w:p>
    <w:p>
      <w:pPr>
        <w:jc w:val="center"/>
      </w:pPr>
      <w:r>
        <w:rPr>
          <w:sz w:val="24"/>
        </w:rPr>
        <w:t>Дата: 25.03.2026</w:t>
      </w:r>
    </w:p>
    <w:p>
      <w:r>
        <w:br w:type="page"/>
      </w:r>
    </w:p>
    <w:p>
      <w:r>
        <w:rPr>
          <w:b/>
        </w:rPr>
        <w:t>История как научная дисциплина: теоретические основы, анализ и примеры из контекста</w:t>
      </w:r>
    </w:p>
    <w:p>
      <w:pPr>
        <w:ind w:firstLine="709"/>
      </w:pPr>
      <w:r>
        <w:t>---</w:t>
      </w:r>
    </w:p>
    <w:p>
      <w:pPr>
        <w:pStyle w:val="Heading3"/>
      </w:pPr>
      <w:r>
        <w:t>**1. Введение: актуальность, цели и задачи**</w:t>
      </w:r>
    </w:p>
    <w:p>
      <w:pPr>
        <w:ind w:firstLine="709"/>
      </w:pPr>
      <w:r>
        <w:t>История как научная дисциплина изучает прошлое человечества, его развитие, события, явления и процессы, а также их причины и последствия. В современном мире история играет ключевую роль в понимании культурных, политических, социальных и экономических трансформаций. Однако в предоставленном контексте нет прямых упоминаний о истории как науке. Вместо этого тексты сосредоточены на философских, этических и метафизических вопросах, таких как природа любви, красоты, души, тела и бессмертия.</w:t>
      </w:r>
    </w:p>
    <w:p>
      <w:pPr>
        <w:ind w:firstLine="709"/>
      </w:pPr>
      <w:r>
        <w:t>Целью данного отчета является анализ предоставленного контекста с точки зрения возможных связей с историей как научной дисциплиной, даже если такие связи не являются прямым упоминанием. Задачи включают:</w:t>
      </w:r>
    </w:p>
    <w:p>
      <w:pPr>
        <w:pStyle w:val="ListNumber"/>
      </w:pPr>
      <w:r>
        <w:t>Выявление концепций, которые могут быть интерпретированы как элементы исторического метода.</w:t>
      </w:r>
    </w:p>
    <w:p>
      <w:pPr>
        <w:pStyle w:val="ListNumber"/>
      </w:pPr>
      <w:r>
        <w:t>Анализ примеров из текста, которые отражают идеи, связанные с развитием знаний, эволюцией человеческой природы и поиском истины.</w:t>
      </w:r>
    </w:p>
    <w:p>
      <w:pPr>
        <w:pStyle w:val="ListNumber"/>
      </w:pPr>
      <w:r>
        <w:t>Оценка ограничений контекста в отношении прямого изложения истории как науки.</w:t>
      </w:r>
    </w:p>
    <w:p>
      <w:pPr>
        <w:ind w:firstLine="709"/>
      </w:pPr>
      <w:r>
        <w:t>---</w:t>
      </w:r>
    </w:p>
    <w:p>
      <w:pPr>
        <w:pStyle w:val="Heading3"/>
      </w:pPr>
      <w:r>
        <w:t>**2. Теоретические основы и ключевые концепции**</w:t>
      </w:r>
    </w:p>
    <w:p>
      <w:pPr>
        <w:ind w:firstLine="709"/>
      </w:pPr>
      <w:r>
        <w:t>История как наука основывается на принципах:</w:t>
      </w:r>
    </w:p>
    <w:p>
      <w:pPr>
        <w:pStyle w:val="ListBullet"/>
      </w:pPr>
      <w:r>
        <w:t>**Методологии**: систематизация источников, критический анализ, доказательность.</w:t>
      </w:r>
    </w:p>
    <w:p>
      <w:pPr>
        <w:pStyle w:val="ListBullet"/>
      </w:pPr>
      <w:r>
        <w:t>**Контекстуальности**: изучение событий в их историческом окружении.</w:t>
      </w:r>
    </w:p>
    <w:p>
      <w:pPr>
        <w:pStyle w:val="ListBullet"/>
      </w:pPr>
      <w:r>
        <w:t>**Причинно-следственных связей**: выявление причин и последствий исторических процессов.</w:t>
      </w:r>
    </w:p>
    <w:p>
      <w:pPr>
        <w:pStyle w:val="ListBullet"/>
      </w:pPr>
      <w:r>
        <w:t>**Объективности**: стремление к нейтральному и фактическому освещению.</w:t>
      </w:r>
    </w:p>
    <w:p>
      <w:pPr>
        <w:ind w:firstLine="709"/>
      </w:pPr>
      <w:r>
        <w:t>В предоставленном контексте, хотя и не упоминается история как наука, можно выделить следующие концепции, которые могут быть связаны с историческими подходами:</w:t>
      </w:r>
    </w:p>
    <w:p>
      <w:pPr>
        <w:pStyle w:val="ListBullet"/>
      </w:pPr>
      <w:r>
        <w:t>**Поиск истины и идей**: в фрагменте 1 говорится о стремлении к "идее прекрасного", что отражает идею поиска универсальных принципов, характерных для исторического познания.</w:t>
      </w:r>
    </w:p>
    <w:p>
      <w:pPr>
        <w:pStyle w:val="ListBullet"/>
      </w:pPr>
      <w:r>
        <w:t>**Эволюция и развитие**: в фрагменте 2 упоминается эволюция человеческой природы, что может быть интерпретировано как аналогия с историческим развитием общества.</w:t>
      </w:r>
    </w:p>
    <w:p>
      <w:pPr>
        <w:pStyle w:val="ListBullet"/>
      </w:pPr>
      <w:r>
        <w:t>**Смертность и бессмертие**: в фрагментах 4 и 5 обсуждается концепция смертности как процесса обновления, что может быть связано с историей как процессом изменения и преемственности.</w:t>
      </w:r>
    </w:p>
    <w:p>
      <w:pPr>
        <w:pStyle w:val="ListBullet"/>
      </w:pPr>
      <w:r>
        <w:t>**Знание и забвение**: в фрагменте 4 и 5 говорится о том, что знания утрачиваются и появляются новые, что отражает идею исторического развития познания.</w:t>
      </w:r>
    </w:p>
    <w:p>
      <w:pPr>
        <w:ind w:firstLine="709"/>
      </w:pPr>
      <w:r>
        <w:t>---</w:t>
      </w:r>
    </w:p>
    <w:p>
      <w:pPr>
        <w:pStyle w:val="Heading3"/>
      </w:pPr>
      <w:r>
        <w:t>**3. Анализ и систематизация материала**</w:t>
      </w:r>
    </w:p>
    <w:p>
      <w:pPr>
        <w:ind w:firstLine="709"/>
      </w:pPr>
      <w:r>
        <w:t>#### **Фрагмент 1: Поиск истины и идей**</w:t>
      </w:r>
    </w:p>
    <w:p>
      <w:pPr>
        <w:ind w:firstLine="709"/>
      </w:pPr>
      <w:r>
        <w:t>Текст описывает стремление к "идее прекрасного", что может быть связано с историей как поиском универсальных принципов. Например, в истории часто рассматриваются идеи, которые формируют культуру, религию и философию. Однако в данном случае акцент сделан на личном и философском поис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