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1214EF93" w:rsidR="006A4BAA" w:rsidRPr="00F34849" w:rsidRDefault="006A4BAA" w:rsidP="00575129">
      <w:pPr>
        <w:spacing w:line="360" w:lineRule="auto"/>
        <w:rPr>
          <w:rFonts w:ascii="Aptos Display" w:hAnsi="Aptos Display"/>
          <w:lang w:val="en-GB"/>
        </w:rPr>
      </w:pPr>
      <w:r w:rsidRPr="00F34849">
        <w:rPr>
          <w:rFonts w:ascii="Aptos Display" w:hAnsi="Aptos Display"/>
          <w:b/>
          <w:bCs/>
          <w:lang w:val="en-GB"/>
        </w:rPr>
        <w:t xml:space="preserve">Prospective </w:t>
      </w:r>
      <w:r w:rsidR="00A12D62" w:rsidRPr="00F34849">
        <w:rPr>
          <w:rFonts w:ascii="Aptos Display" w:hAnsi="Aptos Display"/>
          <w:b/>
          <w:bCs/>
          <w:lang w:val="en-GB"/>
        </w:rPr>
        <w:t>Title</w:t>
      </w:r>
      <w:r w:rsidR="00A12D62" w:rsidRPr="00F34849">
        <w:rPr>
          <w:rFonts w:ascii="Aptos Display" w:hAnsi="Aptos Display"/>
          <w:lang w:val="en-GB"/>
        </w:rPr>
        <w:t xml:space="preserve">: </w:t>
      </w:r>
      <w:r w:rsidR="00254510">
        <w:rPr>
          <w:rFonts w:ascii="Aptos Display" w:hAnsi="Aptos Display"/>
          <w:lang w:val="en-GB"/>
        </w:rPr>
        <w:t>Snow and water as major drivers for seed regeneration in alpine habitats</w:t>
      </w:r>
    </w:p>
    <w:p w14:paraId="5A32D21D" w14:textId="2044F6EC" w:rsidR="006A4BAA" w:rsidRPr="00CD3516" w:rsidRDefault="006A4BAA" w:rsidP="00575129">
      <w:pPr>
        <w:spacing w:line="360" w:lineRule="auto"/>
        <w:rPr>
          <w:rFonts w:ascii="Aptos Display" w:hAnsi="Aptos Display"/>
          <w:b/>
          <w:bCs/>
          <w:lang w:val="es-ES"/>
        </w:rPr>
      </w:pPr>
      <w:r w:rsidRPr="00CD3516">
        <w:rPr>
          <w:rFonts w:ascii="Aptos Display" w:hAnsi="Aptos Display"/>
          <w:b/>
          <w:bCs/>
          <w:lang w:val="es-ES"/>
        </w:rPr>
        <w:t xml:space="preserve">Prospective </w:t>
      </w:r>
      <w:proofErr w:type="spellStart"/>
      <w:r w:rsidRPr="00CD3516">
        <w:rPr>
          <w:rFonts w:ascii="Aptos Display" w:hAnsi="Aptos Display"/>
          <w:b/>
          <w:bCs/>
          <w:lang w:val="es-ES"/>
        </w:rPr>
        <w:t>author</w:t>
      </w:r>
      <w:proofErr w:type="spellEnd"/>
      <w:r w:rsidRPr="00CD3516">
        <w:rPr>
          <w:rFonts w:ascii="Aptos Display" w:hAnsi="Aptos Display"/>
          <w:b/>
          <w:bCs/>
          <w:lang w:val="es-ES"/>
        </w:rPr>
        <w:t xml:space="preserve"> </w:t>
      </w:r>
      <w:proofErr w:type="spellStart"/>
      <w:r w:rsidRPr="00CD3516">
        <w:rPr>
          <w:rFonts w:ascii="Aptos Display" w:hAnsi="Aptos Display"/>
          <w:b/>
          <w:bCs/>
          <w:lang w:val="es-ES"/>
        </w:rPr>
        <w:t>list</w:t>
      </w:r>
      <w:proofErr w:type="spellEnd"/>
      <w:r w:rsidR="009C31FA" w:rsidRPr="00CD3516">
        <w:rPr>
          <w:rFonts w:ascii="Aptos Display" w:hAnsi="Aptos Display"/>
          <w:b/>
          <w:bCs/>
          <w:lang w:val="es-ES"/>
        </w:rPr>
        <w:t>:</w:t>
      </w:r>
    </w:p>
    <w:p w14:paraId="1073EDBB" w14:textId="659BCE4A" w:rsidR="00640D82" w:rsidRPr="00F34849" w:rsidRDefault="00640D82" w:rsidP="00575129">
      <w:pPr>
        <w:spacing w:after="0" w:line="360" w:lineRule="auto"/>
        <w:jc w:val="both"/>
        <w:textAlignment w:val="baseline"/>
        <w:rPr>
          <w:rFonts w:ascii="Aptos Display" w:eastAsia="Times New Roman" w:hAnsi="Aptos Display" w:cstheme="minorHAnsi"/>
          <w:bCs/>
          <w:color w:val="000000"/>
          <w:bdr w:val="none" w:sz="0" w:space="0" w:color="auto" w:frame="1"/>
          <w:lang w:val="es-ES" w:eastAsia="ca-ES"/>
        </w:rPr>
      </w:pPr>
      <w:r w:rsidRPr="00F34849">
        <w:rPr>
          <w:rFonts w:ascii="Aptos Display" w:eastAsia="Times New Roman" w:hAnsi="Aptos Display" w:cstheme="minorHAnsi"/>
          <w:bCs/>
          <w:color w:val="000000"/>
          <w:u w:val="single"/>
          <w:bdr w:val="none" w:sz="0" w:space="0" w:color="auto" w:frame="1"/>
          <w:lang w:val="es-ES" w:eastAsia="ca-ES"/>
        </w:rPr>
        <w:t>Espinosa del Alba, C</w:t>
      </w:r>
      <w:r w:rsidR="009E49D2" w:rsidRPr="00F34849">
        <w:rPr>
          <w:rFonts w:ascii="Aptos Display" w:eastAsia="Times New Roman" w:hAnsi="Aptos Display" w:cstheme="minorHAnsi"/>
          <w:bCs/>
          <w:color w:val="000000"/>
          <w:u w:val="single"/>
          <w:bdr w:val="none" w:sz="0" w:space="0" w:color="auto" w:frame="1"/>
          <w:lang w:val="es-ES" w:eastAsia="ca-ES"/>
        </w:rPr>
        <w:t>lara</w:t>
      </w:r>
      <w:r w:rsidRPr="00F34849">
        <w:rPr>
          <w:rFonts w:ascii="Aptos Display" w:eastAsia="Times New Roman" w:hAnsi="Aptos Display" w:cstheme="minorHAnsi"/>
          <w:bCs/>
          <w:color w:val="000000"/>
          <w:u w:val="single"/>
          <w:bdr w:val="none" w:sz="0" w:space="0" w:color="auto" w:frame="1"/>
          <w:vertAlign w:val="superscript"/>
          <w:lang w:val="es-ES" w:eastAsia="ca-ES"/>
        </w:rPr>
        <w:t>1</w:t>
      </w:r>
      <w:r w:rsidR="008B253F" w:rsidRPr="00F34849">
        <w:rPr>
          <w:rFonts w:ascii="Aptos Display" w:eastAsia="Times New Roman" w:hAnsi="Aptos Display" w:cstheme="minorHAnsi"/>
          <w:bCs/>
          <w:color w:val="000000"/>
          <w:u w:val="single"/>
          <w:bdr w:val="none" w:sz="0" w:space="0" w:color="auto" w:frame="1"/>
          <w:vertAlign w:val="superscript"/>
          <w:lang w:val="es-ES" w:eastAsia="ca-ES"/>
        </w:rPr>
        <w:t>,2</w:t>
      </w:r>
      <w:r w:rsidRPr="00F34849">
        <w:rPr>
          <w:rFonts w:ascii="Aptos Display" w:eastAsia="Times New Roman" w:hAnsi="Aptos Display" w:cstheme="minorHAnsi"/>
          <w:bCs/>
          <w:color w:val="000000"/>
          <w:u w:val="single"/>
          <w:bdr w:val="none" w:sz="0" w:space="0" w:color="auto" w:frame="1"/>
          <w:lang w:val="es-ES" w:eastAsia="ca-ES"/>
        </w:rPr>
        <w:t>,</w:t>
      </w:r>
      <w:r w:rsidRPr="00F34849">
        <w:rPr>
          <w:rFonts w:ascii="Aptos Display" w:eastAsia="Times New Roman" w:hAnsi="Aptos Display" w:cstheme="minorHAnsi"/>
          <w:bCs/>
          <w:color w:val="000000"/>
          <w:bdr w:val="none" w:sz="0" w:space="0" w:color="auto" w:frame="1"/>
          <w:lang w:val="es-ES" w:eastAsia="ca-ES"/>
        </w:rPr>
        <w:t xml:space="preserve"> Fernández-Pascual, E</w:t>
      </w:r>
      <w:r w:rsidR="00A06236" w:rsidRPr="00F34849">
        <w:rPr>
          <w:rFonts w:ascii="Aptos Display" w:eastAsia="Times New Roman" w:hAnsi="Aptos Display" w:cstheme="minorHAnsi"/>
          <w:bCs/>
          <w:color w:val="000000"/>
          <w:bdr w:val="none" w:sz="0" w:space="0" w:color="auto" w:frame="1"/>
          <w:lang w:val="es-ES" w:eastAsia="ca-ES"/>
        </w:rPr>
        <w:t>duardo</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 Götzenberger, L</w:t>
      </w:r>
      <w:r w:rsidR="00A06236" w:rsidRPr="00F34849">
        <w:rPr>
          <w:rFonts w:ascii="Aptos Display" w:eastAsia="Times New Roman" w:hAnsi="Aptos Display" w:cstheme="minorHAnsi"/>
          <w:bCs/>
          <w:color w:val="000000"/>
          <w:bdr w:val="none" w:sz="0" w:space="0" w:color="auto" w:frame="1"/>
          <w:lang w:val="es-ES" w:eastAsia="ca-ES"/>
        </w:rPr>
        <w:t>ars</w:t>
      </w:r>
      <w:r w:rsidR="008B253F" w:rsidRPr="00F34849">
        <w:rPr>
          <w:rFonts w:ascii="Aptos Display" w:eastAsia="Times New Roman" w:hAnsi="Aptos Display" w:cstheme="minorHAnsi"/>
          <w:bCs/>
          <w:color w:val="000000"/>
          <w:bdr w:val="none" w:sz="0" w:space="0" w:color="auto" w:frame="1"/>
          <w:vertAlign w:val="superscript"/>
          <w:lang w:val="es-ES" w:eastAsia="ca-ES"/>
        </w:rPr>
        <w:t>3</w:t>
      </w:r>
      <w:r w:rsidRPr="00F34849">
        <w:rPr>
          <w:rFonts w:ascii="Aptos Display" w:eastAsia="Times New Roman" w:hAnsi="Aptos Display" w:cstheme="minorHAnsi"/>
          <w:bCs/>
          <w:color w:val="000000"/>
          <w:bdr w:val="none" w:sz="0" w:space="0" w:color="auto" w:frame="1"/>
          <w:lang w:val="es-ES" w:eastAsia="ca-ES"/>
        </w:rPr>
        <w:t xml:space="preserve"> &amp; Jiménez-Alfaro, B</w:t>
      </w:r>
      <w:r w:rsidR="00A06236" w:rsidRPr="00F34849">
        <w:rPr>
          <w:rFonts w:ascii="Aptos Display" w:eastAsia="Times New Roman" w:hAnsi="Aptos Display" w:cstheme="minorHAnsi"/>
          <w:bCs/>
          <w:color w:val="000000"/>
          <w:bdr w:val="none" w:sz="0" w:space="0" w:color="auto" w:frame="1"/>
          <w:lang w:val="es-ES" w:eastAsia="ca-ES"/>
        </w:rPr>
        <w:t>orja</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w:t>
      </w:r>
    </w:p>
    <w:p w14:paraId="4A73E331" w14:textId="77777777" w:rsidR="00640D82" w:rsidRPr="00F34849" w:rsidRDefault="00640D82" w:rsidP="00575129">
      <w:pPr>
        <w:spacing w:after="0" w:line="360" w:lineRule="auto"/>
        <w:jc w:val="both"/>
        <w:textAlignment w:val="baseline"/>
        <w:rPr>
          <w:rFonts w:ascii="Aptos Display" w:eastAsia="Times New Roman" w:hAnsi="Aptos Display" w:cstheme="minorHAnsi"/>
          <w:b/>
          <w:color w:val="000000"/>
          <w:bdr w:val="none" w:sz="0" w:space="0" w:color="auto" w:frame="1"/>
          <w:lang w:val="en-GB" w:eastAsia="ca-ES"/>
        </w:rPr>
      </w:pPr>
      <w:r w:rsidRPr="00F34849">
        <w:rPr>
          <w:rFonts w:ascii="Aptos Display" w:eastAsia="Times New Roman" w:hAnsi="Aptos Display" w:cstheme="minorHAnsi"/>
          <w:b/>
          <w:color w:val="000000"/>
          <w:bdr w:val="none" w:sz="0" w:space="0" w:color="auto" w:frame="1"/>
          <w:lang w:val="en-GB" w:eastAsia="ca-ES"/>
        </w:rPr>
        <w:t>Affiliations</w:t>
      </w:r>
    </w:p>
    <w:p w14:paraId="5ADFBAD9" w14:textId="7F44C36D"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 xml:space="preserve">1. </w:t>
      </w:r>
      <w:r w:rsidR="00640D82" w:rsidRPr="00F34849">
        <w:rPr>
          <w:rFonts w:ascii="Aptos Display" w:eastAsia="Times New Roman" w:hAnsi="Aptos Display" w:cstheme="minorHAnsi"/>
          <w:color w:val="000000"/>
          <w:lang w:val="en-GB" w:eastAsia="ca-ES"/>
        </w:rPr>
        <w:t xml:space="preserve">Biodiversity Research Institute (IMIB), University of Oviedo-CSIC-Principality of Asturias, 33600 Mieres, Spain. </w:t>
      </w:r>
    </w:p>
    <w:p w14:paraId="3A542122" w14:textId="69C90FD5" w:rsidR="008B253F" w:rsidRPr="00F34849" w:rsidRDefault="008B253F" w:rsidP="00575129">
      <w:pPr>
        <w:spacing w:line="360" w:lineRule="auto"/>
        <w:rPr>
          <w:rFonts w:ascii="Aptos Display" w:hAnsi="Aptos Display"/>
          <w:lang w:val="en-GB" w:eastAsia="ca-ES"/>
        </w:rPr>
      </w:pPr>
      <w:r w:rsidRPr="00F34849">
        <w:rPr>
          <w:rFonts w:ascii="Aptos Display" w:hAnsi="Aptos Display"/>
          <w:lang w:val="en-GB" w:eastAsia="ca-ES"/>
        </w:rPr>
        <w:t>2.</w:t>
      </w:r>
      <w:r w:rsidR="00575129" w:rsidRPr="00F34849">
        <w:rPr>
          <w:rFonts w:ascii="Aptos Display" w:hAnsi="Aptos Display"/>
          <w:lang w:val="en-GB" w:eastAsia="ca-ES"/>
        </w:rPr>
        <w:t xml:space="preserve"> </w:t>
      </w:r>
      <w:r w:rsidR="00BD12CA" w:rsidRPr="00F34849">
        <w:rPr>
          <w:rFonts w:ascii="Aptos Display" w:hAnsi="Aptos Display"/>
          <w:lang w:val="en-GB"/>
        </w:rPr>
        <w:t>Department of Organismal and Systems Biology, University of Oviedo, Oviedo, Asturias, 33071 Spain</w:t>
      </w:r>
    </w:p>
    <w:p w14:paraId="540FEDD3" w14:textId="673A3F0B"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3</w:t>
      </w:r>
      <w:r w:rsidR="00640D82" w:rsidRPr="00F34849">
        <w:rPr>
          <w:rFonts w:ascii="Aptos Display" w:eastAsia="Times New Roman" w:hAnsi="Aptos Display" w:cstheme="minorHAnsi"/>
          <w:color w:val="000000"/>
          <w:lang w:val="en-GB" w:eastAsia="ca-ES"/>
        </w:rPr>
        <w:t>. Czech Academy of Sciences, Institute of Botany, Czech Republic</w:t>
      </w:r>
    </w:p>
    <w:p w14:paraId="02238D13" w14:textId="77777777" w:rsidR="00640D82" w:rsidRPr="00F34849" w:rsidRDefault="00640D82" w:rsidP="00575129">
      <w:pPr>
        <w:pStyle w:val="Textoindependiente"/>
        <w:spacing w:line="360" w:lineRule="auto"/>
        <w:jc w:val="both"/>
        <w:rPr>
          <w:rFonts w:ascii="Aptos Display" w:hAnsi="Aptos Display" w:cstheme="minorHAnsi"/>
          <w:lang w:val="es-ES" w:eastAsia="ca-ES"/>
        </w:rPr>
      </w:pPr>
      <w:proofErr w:type="spellStart"/>
      <w:r w:rsidRPr="00F34849">
        <w:rPr>
          <w:rFonts w:ascii="Aptos Display" w:hAnsi="Aptos Display" w:cstheme="minorHAnsi"/>
          <w:b/>
          <w:bCs/>
          <w:lang w:val="es-ES" w:eastAsia="ca-ES"/>
        </w:rPr>
        <w:t>Correspondence</w:t>
      </w:r>
      <w:proofErr w:type="spellEnd"/>
      <w:r w:rsidRPr="00F34849">
        <w:rPr>
          <w:rFonts w:ascii="Aptos Display" w:hAnsi="Aptos Display" w:cstheme="minorHAnsi"/>
          <w:b/>
          <w:bCs/>
          <w:lang w:val="es-ES" w:eastAsia="ca-ES"/>
        </w:rPr>
        <w:t xml:space="preserve"> </w:t>
      </w:r>
      <w:proofErr w:type="spellStart"/>
      <w:r w:rsidRPr="00F34849">
        <w:rPr>
          <w:rFonts w:ascii="Aptos Display" w:hAnsi="Aptos Display" w:cstheme="minorHAnsi"/>
          <w:b/>
          <w:bCs/>
          <w:lang w:val="es-ES" w:eastAsia="ca-ES"/>
        </w:rPr>
        <w:t>author</w:t>
      </w:r>
      <w:proofErr w:type="spellEnd"/>
      <w:r w:rsidRPr="00F34849">
        <w:rPr>
          <w:rFonts w:ascii="Aptos Display" w:hAnsi="Aptos Display" w:cstheme="minorHAnsi"/>
          <w:lang w:val="es-ES" w:eastAsia="ca-ES"/>
        </w:rPr>
        <w:t xml:space="preserve">: </w:t>
      </w:r>
    </w:p>
    <w:p w14:paraId="28E7C814" w14:textId="02838A5D" w:rsidR="00640D82" w:rsidRPr="00CD3516" w:rsidRDefault="00640D82" w:rsidP="00575129">
      <w:pPr>
        <w:pStyle w:val="Textoindependiente"/>
        <w:spacing w:line="360" w:lineRule="auto"/>
        <w:jc w:val="both"/>
        <w:rPr>
          <w:rFonts w:ascii="Aptos Display" w:hAnsi="Aptos Display" w:cstheme="minorHAnsi"/>
          <w:color w:val="0563C1" w:themeColor="hyperlink"/>
          <w:u w:val="single"/>
          <w:lang w:val="en-US"/>
        </w:rPr>
      </w:pPr>
      <w:r w:rsidRPr="00F34849">
        <w:rPr>
          <w:rFonts w:ascii="Aptos Display" w:hAnsi="Aptos Display" w:cstheme="minorHAnsi"/>
          <w:lang w:val="es-ES"/>
        </w:rPr>
        <w:t>Clara Espinosa Del Alba</w:t>
      </w:r>
      <w:r w:rsidRPr="00F34849">
        <w:rPr>
          <w:rFonts w:ascii="Aptos Display" w:eastAsia="Times New Roman" w:hAnsi="Aptos Display" w:cstheme="minorHAnsi"/>
          <w:color w:val="000000"/>
          <w:lang w:val="es-ES" w:eastAsia="ca-ES"/>
        </w:rPr>
        <w:t xml:space="preserve">. </w:t>
      </w:r>
      <w:r w:rsidRPr="00F34849">
        <w:rPr>
          <w:rFonts w:ascii="Aptos Display" w:hAnsi="Aptos Display" w:cstheme="minorHAnsi"/>
          <w:lang w:val="es-ES"/>
        </w:rPr>
        <w:t xml:space="preserve"> </w:t>
      </w:r>
      <w:r w:rsidRPr="00CD3516">
        <w:rPr>
          <w:rFonts w:ascii="Aptos Display" w:hAnsi="Aptos Display" w:cstheme="minorHAnsi"/>
          <w:lang w:val="en-US"/>
        </w:rPr>
        <w:t xml:space="preserve">Email: </w:t>
      </w:r>
      <w:r w:rsidR="0004210D" w:rsidRPr="00CD3516">
        <w:rPr>
          <w:rFonts w:ascii="Aptos Display" w:hAnsi="Aptos Display" w:cstheme="minorHAnsi"/>
          <w:lang w:val="en-US"/>
        </w:rPr>
        <w:t>clara.esda</w:t>
      </w:r>
      <w:r w:rsidR="0004210D" w:rsidRPr="00CD3516">
        <w:rPr>
          <w:rFonts w:ascii="Aptos Display" w:hAnsi="Aptos Display" w:cstheme="minorHAnsi"/>
          <w:color w:val="0563C1" w:themeColor="hyperlink"/>
          <w:u w:val="single"/>
          <w:lang w:val="en-US"/>
        </w:rPr>
        <w:t>l@hotmail.es</w:t>
      </w:r>
    </w:p>
    <w:p w14:paraId="5EF36741" w14:textId="77777777" w:rsidR="00640D82" w:rsidRPr="00CD3516"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US" w:eastAsia="ca-ES"/>
        </w:rPr>
      </w:pPr>
      <w:r w:rsidRPr="00CD3516">
        <w:rPr>
          <w:rFonts w:ascii="Aptos Display" w:eastAsia="Times New Roman" w:hAnsi="Aptos Display" w:cstheme="minorHAnsi"/>
          <w:b/>
          <w:bCs/>
          <w:color w:val="000000"/>
          <w:bdr w:val="none" w:sz="0" w:space="0" w:color="auto" w:frame="1"/>
          <w:lang w:val="en-US" w:eastAsia="ca-ES"/>
        </w:rPr>
        <w:t>ORCIDs</w:t>
      </w:r>
    </w:p>
    <w:p w14:paraId="3ACD1E1A" w14:textId="77777777" w:rsidR="00640D82" w:rsidRPr="00F34849" w:rsidRDefault="00640D82" w:rsidP="00575129">
      <w:pPr>
        <w:spacing w:after="0" w:line="360" w:lineRule="auto"/>
        <w:jc w:val="both"/>
        <w:textAlignment w:val="baseline"/>
        <w:rPr>
          <w:rFonts w:ascii="Aptos Display" w:hAnsi="Aptos Display" w:cstheme="minorHAnsi"/>
          <w:u w:val="single"/>
          <w:lang w:val="es-ES"/>
        </w:rPr>
      </w:pPr>
      <w:r w:rsidRPr="00F34849">
        <w:rPr>
          <w:rFonts w:ascii="Aptos Display" w:hAnsi="Aptos Display" w:cstheme="minorHAnsi"/>
          <w:lang w:val="es-ES"/>
        </w:rPr>
        <w:t>Clara Espinosa Del Alba</w:t>
      </w:r>
      <w:r w:rsidRPr="00F34849">
        <w:rPr>
          <w:rFonts w:ascii="Aptos Display" w:hAnsi="Aptos Display" w:cstheme="minorHAnsi"/>
          <w:u w:val="single"/>
          <w:lang w:val="es-ES"/>
        </w:rPr>
        <w:t xml:space="preserve">. </w:t>
      </w:r>
      <w:r w:rsidRPr="00F34849">
        <w:rPr>
          <w:rStyle w:val="Hipervnculo"/>
          <w:rFonts w:ascii="Aptos Display" w:hAnsi="Aptos Display" w:cstheme="minorHAnsi"/>
          <w:lang w:val="es-ES"/>
        </w:rPr>
        <w:t xml:space="preserve"> https://orcid.org/0000-0001-8634-5808</w:t>
      </w:r>
    </w:p>
    <w:p w14:paraId="6A089E17" w14:textId="77777777" w:rsidR="00640D82" w:rsidRPr="00CD3516" w:rsidRDefault="00640D82" w:rsidP="00575129">
      <w:pPr>
        <w:spacing w:after="0" w:line="360" w:lineRule="auto"/>
        <w:jc w:val="both"/>
        <w:textAlignment w:val="baseline"/>
        <w:rPr>
          <w:rStyle w:val="Hipervnculo"/>
          <w:rFonts w:ascii="Aptos Display" w:hAnsi="Aptos Display" w:cstheme="minorHAnsi"/>
          <w:lang w:val="es-ES"/>
        </w:rPr>
      </w:pPr>
      <w:r w:rsidRPr="00F34849">
        <w:rPr>
          <w:rFonts w:ascii="Aptos Display" w:hAnsi="Aptos Display" w:cstheme="minorHAnsi"/>
          <w:lang w:val="es-ES"/>
        </w:rPr>
        <w:t>Eduardo Fernández-Pascual.</w:t>
      </w:r>
      <w:r w:rsidRPr="00F34849">
        <w:rPr>
          <w:rFonts w:ascii="Aptos Display" w:hAnsi="Aptos Display" w:cstheme="minorHAnsi"/>
          <w:color w:val="0563C1" w:themeColor="hyperlink"/>
          <w:u w:val="single"/>
          <w:lang w:val="es-ES"/>
        </w:rPr>
        <w:t xml:space="preserve"> </w:t>
      </w:r>
      <w:hyperlink r:id="rId6" w:history="1">
        <w:r w:rsidRPr="00CD3516">
          <w:rPr>
            <w:rStyle w:val="Hipervnculo"/>
            <w:rFonts w:ascii="Aptos Display" w:hAnsi="Aptos Display" w:cstheme="minorHAnsi"/>
            <w:lang w:val="es-ES"/>
          </w:rPr>
          <w:t>https://orcid.org/0000-0002-4743-9577</w:t>
        </w:r>
      </w:hyperlink>
    </w:p>
    <w:p w14:paraId="67A5BF9B" w14:textId="77777777" w:rsidR="00640D82" w:rsidRPr="00F34849" w:rsidRDefault="00640D82" w:rsidP="00575129">
      <w:pPr>
        <w:spacing w:after="0" w:line="360" w:lineRule="auto"/>
        <w:jc w:val="both"/>
        <w:textAlignment w:val="baseline"/>
        <w:rPr>
          <w:rFonts w:ascii="Aptos Display" w:hAnsi="Aptos Display" w:cstheme="minorHAnsi"/>
          <w:lang w:val="en-GB"/>
        </w:rPr>
      </w:pPr>
      <w:r w:rsidRPr="00F34849">
        <w:rPr>
          <w:rFonts w:ascii="Aptos Display" w:hAnsi="Aptos Display" w:cstheme="minorHAnsi"/>
          <w:lang w:val="en-GB"/>
        </w:rPr>
        <w:t xml:space="preserve">Lars Götzenberger.  </w:t>
      </w:r>
      <w:hyperlink r:id="rId7" w:history="1">
        <w:r w:rsidRPr="00F34849">
          <w:rPr>
            <w:rStyle w:val="Hipervnculo"/>
            <w:rFonts w:ascii="Aptos Display" w:hAnsi="Aptos Display" w:cstheme="minorHAnsi"/>
            <w:lang w:val="en-GB"/>
          </w:rPr>
          <w:t>https://orcid.org/0000-0003-3040-2900</w:t>
        </w:r>
      </w:hyperlink>
    </w:p>
    <w:p w14:paraId="5CB482AF" w14:textId="77777777" w:rsidR="00640D82" w:rsidRPr="00F34849" w:rsidRDefault="00640D82" w:rsidP="00575129">
      <w:pPr>
        <w:spacing w:after="0" w:line="360" w:lineRule="auto"/>
        <w:jc w:val="both"/>
        <w:textAlignment w:val="baseline"/>
        <w:rPr>
          <w:rFonts w:ascii="Aptos Display" w:hAnsi="Aptos Display"/>
        </w:rPr>
      </w:pPr>
      <w:r w:rsidRPr="00CD3516">
        <w:rPr>
          <w:rFonts w:ascii="Aptos Display" w:hAnsi="Aptos Display" w:cstheme="minorHAnsi"/>
          <w:lang w:val="es-ES"/>
        </w:rPr>
        <w:t>Borja Jiménez-Alfaro.</w:t>
      </w:r>
      <w:r w:rsidRPr="00CD3516">
        <w:rPr>
          <w:rStyle w:val="Hipervnculo"/>
          <w:rFonts w:ascii="Aptos Display" w:hAnsi="Aptos Display" w:cstheme="minorHAnsi"/>
          <w:lang w:val="es-ES"/>
        </w:rPr>
        <w:t xml:space="preserve"> </w:t>
      </w:r>
      <w:hyperlink r:id="rId8" w:history="1">
        <w:r w:rsidRPr="00CD3516">
          <w:rPr>
            <w:rStyle w:val="Hipervnculo"/>
            <w:rFonts w:ascii="Aptos Display" w:hAnsi="Aptos Display" w:cstheme="minorHAnsi"/>
            <w:lang w:val="es-ES"/>
          </w:rPr>
          <w:t>https://orcid.org/0000-0001-6601-9597</w:t>
        </w:r>
      </w:hyperlink>
    </w:p>
    <w:p w14:paraId="26AC10A9" w14:textId="77777777" w:rsidR="00D72E11" w:rsidRPr="00F34849" w:rsidRDefault="00D72E11" w:rsidP="00D72E11">
      <w:pPr>
        <w:spacing w:after="0" w:line="360" w:lineRule="auto"/>
        <w:textAlignment w:val="baseline"/>
        <w:rPr>
          <w:rFonts w:ascii="Aptos Display" w:eastAsia="Times New Roman" w:hAnsi="Aptos Display" w:cstheme="minorHAnsi"/>
          <w:b/>
          <w:bCs/>
          <w:color w:val="000000"/>
          <w:lang w:eastAsia="ca-ES"/>
        </w:rPr>
      </w:pPr>
      <w:r w:rsidRPr="00F34849">
        <w:rPr>
          <w:rFonts w:ascii="Aptos Display" w:eastAsia="Times New Roman" w:hAnsi="Aptos Display" w:cstheme="minorHAnsi"/>
          <w:b/>
          <w:bCs/>
          <w:color w:val="000000"/>
          <w:lang w:eastAsia="ca-ES"/>
        </w:rPr>
        <w:t xml:space="preserve">Word </w:t>
      </w:r>
      <w:proofErr w:type="spellStart"/>
      <w:r w:rsidRPr="00F34849">
        <w:rPr>
          <w:rFonts w:ascii="Aptos Display" w:eastAsia="Times New Roman" w:hAnsi="Aptos Display" w:cstheme="minorHAnsi"/>
          <w:b/>
          <w:bCs/>
          <w:color w:val="000000"/>
          <w:lang w:eastAsia="ca-ES"/>
        </w:rPr>
        <w:t>count</w:t>
      </w:r>
      <w:proofErr w:type="spellEnd"/>
    </w:p>
    <w:p w14:paraId="3207F5D1"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Abstract</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 xml:space="preserve">150 </w:t>
      </w:r>
      <w:proofErr w:type="spellStart"/>
      <w:r w:rsidRPr="00F34849">
        <w:rPr>
          <w:rFonts w:ascii="Aptos Display" w:eastAsia="Times New Roman" w:hAnsi="Aptos Display" w:cstheme="minorHAnsi"/>
          <w:color w:val="000000"/>
          <w:highlight w:val="yellow"/>
          <w:lang w:eastAsia="ca-ES"/>
        </w:rPr>
        <w:t>words</w:t>
      </w:r>
      <w:proofErr w:type="spellEnd"/>
    </w:p>
    <w:p w14:paraId="766E2545"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Main</w:t>
      </w:r>
      <w:proofErr w:type="spellEnd"/>
      <w:r w:rsidRPr="00F34849">
        <w:rPr>
          <w:rFonts w:ascii="Aptos Display" w:eastAsia="Times New Roman" w:hAnsi="Aptos Display" w:cstheme="minorHAnsi"/>
          <w:color w:val="000000"/>
          <w:lang w:eastAsia="ca-ES"/>
        </w:rPr>
        <w:t xml:space="preserve"> text: </w:t>
      </w:r>
      <w:r w:rsidRPr="00F34849">
        <w:rPr>
          <w:rFonts w:ascii="Aptos Display" w:eastAsia="Times New Roman" w:hAnsi="Aptos Display" w:cstheme="minorHAnsi"/>
          <w:color w:val="000000"/>
          <w:highlight w:val="yellow"/>
          <w:lang w:eastAsia="ca-ES"/>
        </w:rPr>
        <w:t xml:space="preserve">5025 </w:t>
      </w:r>
      <w:proofErr w:type="spellStart"/>
      <w:r w:rsidRPr="00F34849">
        <w:rPr>
          <w:rFonts w:ascii="Aptos Display" w:eastAsia="Times New Roman" w:hAnsi="Aptos Display" w:cstheme="minorHAnsi"/>
          <w:color w:val="000000"/>
          <w:highlight w:val="yellow"/>
          <w:lang w:eastAsia="ca-ES"/>
        </w:rPr>
        <w:t>words</w:t>
      </w:r>
      <w:proofErr w:type="spellEnd"/>
    </w:p>
    <w:p w14:paraId="7A98B9CE"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w:t>
      </w:r>
      <w:proofErr w:type="spellStart"/>
      <w:r w:rsidRPr="00F34849">
        <w:rPr>
          <w:rFonts w:ascii="Aptos Display" w:eastAsia="Times New Roman" w:hAnsi="Aptos Display" w:cstheme="minorHAnsi"/>
          <w:color w:val="000000"/>
          <w:lang w:eastAsia="ca-ES"/>
        </w:rPr>
        <w:t>references</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60</w:t>
      </w:r>
    </w:p>
    <w:p w14:paraId="501D09D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figures: </w:t>
      </w:r>
      <w:r w:rsidRPr="00F34849">
        <w:rPr>
          <w:rFonts w:ascii="Aptos Display" w:eastAsia="Times New Roman" w:hAnsi="Aptos Display" w:cstheme="minorHAnsi"/>
          <w:color w:val="000000"/>
          <w:highlight w:val="yellow"/>
          <w:lang w:eastAsia="ca-ES"/>
        </w:rPr>
        <w:t>5</w:t>
      </w:r>
      <w:r w:rsidRPr="00F34849">
        <w:rPr>
          <w:rFonts w:ascii="Aptos Display" w:eastAsia="Times New Roman" w:hAnsi="Aptos Display" w:cstheme="minorHAnsi"/>
          <w:color w:val="000000"/>
          <w:lang w:eastAsia="ca-ES"/>
        </w:rPr>
        <w:t xml:space="preserve"> </w:t>
      </w:r>
    </w:p>
    <w:p w14:paraId="050FA6F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tables: </w:t>
      </w:r>
      <w:r w:rsidRPr="00F34849">
        <w:rPr>
          <w:rFonts w:ascii="Aptos Display" w:eastAsia="Times New Roman" w:hAnsi="Aptos Display" w:cstheme="minorHAnsi"/>
          <w:color w:val="000000"/>
          <w:highlight w:val="yellow"/>
          <w:lang w:eastAsia="ca-ES"/>
        </w:rPr>
        <w:t>1</w:t>
      </w:r>
      <w:r w:rsidRPr="00F34849">
        <w:rPr>
          <w:rFonts w:ascii="Aptos Display" w:eastAsia="Times New Roman" w:hAnsi="Aptos Display" w:cstheme="minorHAnsi"/>
          <w:color w:val="000000"/>
          <w:lang w:eastAsia="ca-ES"/>
        </w:rPr>
        <w:t xml:space="preserve"> </w:t>
      </w:r>
    </w:p>
    <w:p w14:paraId="3E00F0EB" w14:textId="77777777" w:rsidR="00D72E11" w:rsidRPr="00F34849" w:rsidRDefault="00D72E11" w:rsidP="00D72E11">
      <w:pPr>
        <w:spacing w:line="360" w:lineRule="auto"/>
        <w:rPr>
          <w:rFonts w:ascii="Aptos Display" w:hAnsi="Aptos Display" w:cstheme="minorHAnsi"/>
          <w:lang w:val="en-GB" w:eastAsia="ca-ES"/>
        </w:rPr>
      </w:pPr>
      <w:r w:rsidRPr="00F34849">
        <w:rPr>
          <w:rFonts w:ascii="Aptos Display" w:hAnsi="Aptos Display" w:cstheme="minorHAnsi"/>
          <w:b/>
          <w:bCs/>
          <w:lang w:val="en-GB" w:eastAsia="ca-ES"/>
        </w:rPr>
        <w:t>Keywords</w:t>
      </w:r>
      <w:r w:rsidRPr="00F34849">
        <w:rPr>
          <w:rFonts w:ascii="Aptos Display" w:hAnsi="Aptos Display" w:cstheme="minorHAnsi"/>
          <w:lang w:val="en-GB" w:eastAsia="ca-ES"/>
        </w:rPr>
        <w:t xml:space="preserve">: Germination syndromes, Germination niche, Alpine regeneration, </w:t>
      </w:r>
    </w:p>
    <w:p w14:paraId="72771C7C" w14:textId="77777777" w:rsidR="00EE6858" w:rsidRPr="00F34849" w:rsidRDefault="00EE6858" w:rsidP="00EE6858">
      <w:pPr>
        <w:spacing w:line="360" w:lineRule="auto"/>
        <w:rPr>
          <w:rFonts w:ascii="Aptos Display" w:hAnsi="Aptos Display"/>
          <w:b/>
          <w:bCs/>
          <w:lang w:eastAsia="ca-ES"/>
        </w:rPr>
      </w:pPr>
      <w:r w:rsidRPr="00F34849">
        <w:rPr>
          <w:rFonts w:ascii="Aptos Display" w:hAnsi="Aptos Display"/>
          <w:b/>
          <w:bCs/>
          <w:lang w:eastAsia="ca-ES"/>
        </w:rPr>
        <w:t xml:space="preserve">Data </w:t>
      </w:r>
      <w:proofErr w:type="spellStart"/>
      <w:r w:rsidRPr="00F34849">
        <w:rPr>
          <w:rFonts w:ascii="Aptos Display" w:hAnsi="Aptos Display"/>
          <w:b/>
          <w:bCs/>
          <w:lang w:eastAsia="ca-ES"/>
        </w:rPr>
        <w:t>accessibility</w:t>
      </w:r>
      <w:proofErr w:type="spellEnd"/>
      <w:r w:rsidRPr="00F34849">
        <w:rPr>
          <w:rFonts w:ascii="Aptos Display" w:hAnsi="Aptos Display"/>
          <w:b/>
          <w:bCs/>
          <w:lang w:eastAsia="ca-ES"/>
        </w:rPr>
        <w:t xml:space="preserve"> </w:t>
      </w:r>
      <w:proofErr w:type="spellStart"/>
      <w:r w:rsidRPr="00F34849">
        <w:rPr>
          <w:rFonts w:ascii="Aptos Display" w:hAnsi="Aptos Display"/>
          <w:b/>
          <w:bCs/>
          <w:lang w:eastAsia="ca-ES"/>
        </w:rPr>
        <w:t>statement</w:t>
      </w:r>
      <w:proofErr w:type="spellEnd"/>
    </w:p>
    <w:p w14:paraId="61039EEB" w14:textId="77777777" w:rsidR="00F43AEA" w:rsidRPr="00F34849" w:rsidRDefault="00F43AEA" w:rsidP="00F43AEA">
      <w:pPr>
        <w:spacing w:line="360" w:lineRule="auto"/>
        <w:rPr>
          <w:rFonts w:ascii="Aptos Display" w:hAnsi="Aptos Display"/>
          <w:lang w:val="en-GB"/>
        </w:rPr>
      </w:pPr>
      <w:proofErr w:type="spellStart"/>
      <w:r w:rsidRPr="00F34849">
        <w:rPr>
          <w:rFonts w:ascii="Aptos Display" w:hAnsi="Aptos Display"/>
        </w:rPr>
        <w:t>Raw</w:t>
      </w:r>
      <w:proofErr w:type="spellEnd"/>
      <w:r w:rsidRPr="00F34849">
        <w:rPr>
          <w:rFonts w:ascii="Aptos Display" w:hAnsi="Aptos Display"/>
        </w:rPr>
        <w:t xml:space="preserve"> data </w:t>
      </w:r>
      <w:proofErr w:type="spellStart"/>
      <w:r w:rsidRPr="00F34849">
        <w:rPr>
          <w:rFonts w:ascii="Aptos Display" w:hAnsi="Aptos Display"/>
        </w:rPr>
        <w:t>and</w:t>
      </w:r>
      <w:proofErr w:type="spellEnd"/>
      <w:r w:rsidRPr="00F34849">
        <w:rPr>
          <w:rFonts w:ascii="Aptos Display" w:hAnsi="Aptos Display"/>
        </w:rPr>
        <w:t xml:space="preserve"> R script for </w:t>
      </w:r>
      <w:proofErr w:type="spellStart"/>
      <w:r w:rsidRPr="00F34849">
        <w:rPr>
          <w:rFonts w:ascii="Aptos Display" w:hAnsi="Aptos Display"/>
        </w:rPr>
        <w:t>analysis</w:t>
      </w:r>
      <w:proofErr w:type="spellEnd"/>
      <w:r w:rsidRPr="00F34849">
        <w:rPr>
          <w:rFonts w:ascii="Aptos Display" w:hAnsi="Aptos Display"/>
        </w:rPr>
        <w:t xml:space="preserve"> </w:t>
      </w:r>
      <w:proofErr w:type="spellStart"/>
      <w:r w:rsidRPr="00F34849">
        <w:rPr>
          <w:rFonts w:ascii="Aptos Display" w:hAnsi="Aptos Display"/>
        </w:rPr>
        <w:t>are</w:t>
      </w:r>
      <w:proofErr w:type="spellEnd"/>
      <w:r w:rsidRPr="00F34849">
        <w:rPr>
          <w:rFonts w:ascii="Aptos Display" w:hAnsi="Aptos Display"/>
        </w:rPr>
        <w:t xml:space="preserve"> </w:t>
      </w:r>
      <w:proofErr w:type="spellStart"/>
      <w:r w:rsidRPr="00F34849">
        <w:rPr>
          <w:rFonts w:ascii="Aptos Display" w:hAnsi="Aptos Display"/>
        </w:rPr>
        <w:t>available</w:t>
      </w:r>
      <w:proofErr w:type="spellEnd"/>
      <w:r w:rsidRPr="00F34849">
        <w:rPr>
          <w:rFonts w:ascii="Aptos Display" w:hAnsi="Aptos Display"/>
        </w:rPr>
        <w:t xml:space="preserve"> in GitHub, </w:t>
      </w:r>
      <w:proofErr w:type="spellStart"/>
      <w:r w:rsidRPr="00F34849">
        <w:rPr>
          <w:rFonts w:ascii="Aptos Display" w:hAnsi="Aptos Display"/>
        </w:rPr>
        <w:t>once</w:t>
      </w:r>
      <w:proofErr w:type="spellEnd"/>
      <w:r w:rsidRPr="00F34849">
        <w:rPr>
          <w:rFonts w:ascii="Aptos Display" w:hAnsi="Aptos Display"/>
        </w:rPr>
        <w:t xml:space="preserve"> </w:t>
      </w:r>
      <w:proofErr w:type="spellStart"/>
      <w:r w:rsidRPr="00F34849">
        <w:rPr>
          <w:rFonts w:ascii="Aptos Display" w:hAnsi="Aptos Display"/>
        </w:rPr>
        <w:t>the</w:t>
      </w:r>
      <w:proofErr w:type="spellEnd"/>
      <w:r w:rsidRPr="00F34849">
        <w:rPr>
          <w:rFonts w:ascii="Aptos Display" w:hAnsi="Aptos Display"/>
        </w:rPr>
        <w:t xml:space="preserve"> </w:t>
      </w:r>
      <w:proofErr w:type="spellStart"/>
      <w:r w:rsidRPr="00F34849">
        <w:rPr>
          <w:rFonts w:ascii="Aptos Display" w:hAnsi="Aptos Display"/>
        </w:rPr>
        <w:t>manuscript</w:t>
      </w:r>
      <w:proofErr w:type="spellEnd"/>
      <w:r w:rsidRPr="00F34849">
        <w:rPr>
          <w:rFonts w:ascii="Aptos Display" w:hAnsi="Aptos Display"/>
        </w:rPr>
        <w:t xml:space="preserve"> is </w:t>
      </w:r>
      <w:proofErr w:type="spellStart"/>
      <w:r w:rsidRPr="00F34849">
        <w:rPr>
          <w:rFonts w:ascii="Aptos Display" w:hAnsi="Aptos Display"/>
        </w:rPr>
        <w:t>accepted</w:t>
      </w:r>
      <w:proofErr w:type="spellEnd"/>
      <w:r w:rsidRPr="00F34849">
        <w:rPr>
          <w:rFonts w:ascii="Aptos Display" w:hAnsi="Aptos Display"/>
        </w:rPr>
        <w:t xml:space="preserve"> </w:t>
      </w:r>
      <w:proofErr w:type="spellStart"/>
      <w:r w:rsidRPr="00F34849">
        <w:rPr>
          <w:rFonts w:ascii="Aptos Display" w:hAnsi="Aptos Display"/>
        </w:rPr>
        <w:t>Github</w:t>
      </w:r>
      <w:proofErr w:type="spellEnd"/>
      <w:r w:rsidRPr="00F34849">
        <w:rPr>
          <w:rFonts w:ascii="Aptos Display" w:hAnsi="Aptos Display"/>
        </w:rPr>
        <w:t xml:space="preserve"> </w:t>
      </w:r>
      <w:proofErr w:type="spellStart"/>
      <w:r w:rsidRPr="00F34849">
        <w:rPr>
          <w:rFonts w:ascii="Aptos Display" w:hAnsi="Aptos Display"/>
        </w:rPr>
        <w:t>repository</w:t>
      </w:r>
      <w:proofErr w:type="spellEnd"/>
      <w:r w:rsidRPr="00F34849">
        <w:rPr>
          <w:rFonts w:ascii="Aptos Display" w:hAnsi="Aptos Display"/>
        </w:rPr>
        <w:t xml:space="preserve"> </w:t>
      </w:r>
      <w:proofErr w:type="spellStart"/>
      <w:r w:rsidRPr="00F34849">
        <w:rPr>
          <w:rFonts w:ascii="Aptos Display" w:hAnsi="Aptos Display"/>
        </w:rPr>
        <w:t>will</w:t>
      </w:r>
      <w:proofErr w:type="spellEnd"/>
      <w:r w:rsidRPr="00F34849">
        <w:rPr>
          <w:rFonts w:ascii="Aptos Display" w:hAnsi="Aptos Display"/>
        </w:rPr>
        <w:t xml:space="preserve"> be </w:t>
      </w:r>
      <w:proofErr w:type="spellStart"/>
      <w:r w:rsidRPr="00F34849">
        <w:rPr>
          <w:rFonts w:ascii="Aptos Display" w:hAnsi="Aptos Display"/>
        </w:rPr>
        <w:t>public</w:t>
      </w:r>
      <w:proofErr w:type="spellEnd"/>
      <w:r w:rsidRPr="00F34849">
        <w:rPr>
          <w:rFonts w:ascii="Aptos Display" w:hAnsi="Aptos Display"/>
        </w:rPr>
        <w:t xml:space="preserve"> </w:t>
      </w:r>
      <w:proofErr w:type="spellStart"/>
      <w:r w:rsidRPr="00F34849">
        <w:rPr>
          <w:rFonts w:ascii="Aptos Display" w:hAnsi="Aptos Display"/>
        </w:rPr>
        <w:t>and</w:t>
      </w:r>
      <w:proofErr w:type="spellEnd"/>
      <w:r w:rsidRPr="00F34849">
        <w:rPr>
          <w:rFonts w:ascii="Aptos Display" w:hAnsi="Aptos Display"/>
        </w:rPr>
        <w:t xml:space="preserve"> </w:t>
      </w:r>
      <w:proofErr w:type="spellStart"/>
      <w:r w:rsidRPr="00F34849">
        <w:rPr>
          <w:rFonts w:ascii="Aptos Display" w:hAnsi="Aptos Display"/>
        </w:rPr>
        <w:t>stored</w:t>
      </w:r>
      <w:proofErr w:type="spellEnd"/>
      <w:r w:rsidRPr="00F34849">
        <w:rPr>
          <w:rFonts w:ascii="Aptos Display" w:hAnsi="Aptos Display"/>
        </w:rPr>
        <w:t xml:space="preserve"> in </w:t>
      </w:r>
      <w:proofErr w:type="spellStart"/>
      <w:r w:rsidRPr="00F34849">
        <w:rPr>
          <w:rFonts w:ascii="Aptos Display" w:hAnsi="Aptos Display"/>
        </w:rPr>
        <w:t>Zenodo</w:t>
      </w:r>
      <w:proofErr w:type="spellEnd"/>
      <w:r w:rsidRPr="00F34849">
        <w:rPr>
          <w:rFonts w:ascii="Aptos Display" w:hAnsi="Aptos Display"/>
        </w:rPr>
        <w:t>.</w:t>
      </w:r>
    </w:p>
    <w:p w14:paraId="6BF192CA" w14:textId="77777777" w:rsidR="00EE6858" w:rsidRPr="00F34849" w:rsidRDefault="00EE6858" w:rsidP="00EE6858">
      <w:pPr>
        <w:spacing w:after="0" w:line="360" w:lineRule="auto"/>
        <w:textAlignment w:val="baseline"/>
        <w:rPr>
          <w:rFonts w:ascii="Aptos Display" w:eastAsia="Times New Roman" w:hAnsi="Aptos Display"/>
          <w:b/>
          <w:bCs/>
          <w:bdr w:val="none" w:sz="0" w:space="0" w:color="auto" w:frame="1"/>
          <w:lang w:eastAsia="ca-ES"/>
        </w:rPr>
      </w:pPr>
      <w:proofErr w:type="spellStart"/>
      <w:r w:rsidRPr="00F34849">
        <w:rPr>
          <w:rFonts w:ascii="Aptos Display" w:eastAsia="Times New Roman" w:hAnsi="Aptos Display"/>
          <w:b/>
          <w:bCs/>
          <w:bdr w:val="none" w:sz="0" w:space="0" w:color="auto" w:frame="1"/>
          <w:lang w:eastAsia="ca-ES"/>
        </w:rPr>
        <w:t>Competing</w:t>
      </w:r>
      <w:proofErr w:type="spellEnd"/>
      <w:r w:rsidRPr="00F34849">
        <w:rPr>
          <w:rFonts w:ascii="Aptos Display" w:eastAsia="Times New Roman" w:hAnsi="Aptos Display"/>
          <w:b/>
          <w:bCs/>
          <w:bdr w:val="none" w:sz="0" w:space="0" w:color="auto" w:frame="1"/>
          <w:lang w:eastAsia="ca-ES"/>
        </w:rPr>
        <w:t xml:space="preserve"> </w:t>
      </w:r>
      <w:proofErr w:type="spellStart"/>
      <w:r w:rsidRPr="00F34849">
        <w:rPr>
          <w:rFonts w:ascii="Aptos Display" w:eastAsia="Times New Roman" w:hAnsi="Aptos Display"/>
          <w:b/>
          <w:bCs/>
          <w:bdr w:val="none" w:sz="0" w:space="0" w:color="auto" w:frame="1"/>
          <w:lang w:eastAsia="ca-ES"/>
        </w:rPr>
        <w:t>interests</w:t>
      </w:r>
      <w:proofErr w:type="spellEnd"/>
    </w:p>
    <w:p w14:paraId="4267516C" w14:textId="2D993044" w:rsidR="00D72E11" w:rsidRPr="00F34849" w:rsidRDefault="00EE6858" w:rsidP="00EE6858">
      <w:pPr>
        <w:spacing w:after="0" w:line="360" w:lineRule="auto"/>
        <w:jc w:val="both"/>
        <w:textAlignment w:val="baseline"/>
        <w:rPr>
          <w:rFonts w:ascii="Aptos Display" w:eastAsia="Times New Roman" w:hAnsi="Aptos Display"/>
          <w:bdr w:val="none" w:sz="0" w:space="0" w:color="auto" w:frame="1"/>
          <w:lang w:eastAsia="ca-ES"/>
        </w:rPr>
      </w:pPr>
      <w:proofErr w:type="spellStart"/>
      <w:r w:rsidRPr="00F34849">
        <w:rPr>
          <w:rFonts w:ascii="Aptos Display" w:eastAsia="Times New Roman" w:hAnsi="Aptos Display"/>
          <w:bdr w:val="none" w:sz="0" w:space="0" w:color="auto" w:frame="1"/>
          <w:lang w:eastAsia="ca-ES"/>
        </w:rPr>
        <w:t>None</w:t>
      </w:r>
      <w:proofErr w:type="spellEnd"/>
      <w:r w:rsidRPr="00F34849">
        <w:rPr>
          <w:rFonts w:ascii="Aptos Display" w:eastAsia="Times New Roman" w:hAnsi="Aptos Display"/>
          <w:bdr w:val="none" w:sz="0" w:space="0" w:color="auto" w:frame="1"/>
          <w:lang w:eastAsia="ca-ES"/>
        </w:rPr>
        <w:t xml:space="preserve"> </w:t>
      </w:r>
      <w:proofErr w:type="spellStart"/>
      <w:r w:rsidRPr="00F34849">
        <w:rPr>
          <w:rFonts w:ascii="Aptos Display" w:eastAsia="Times New Roman" w:hAnsi="Aptos Display"/>
          <w:bdr w:val="none" w:sz="0" w:space="0" w:color="auto" w:frame="1"/>
          <w:lang w:eastAsia="ca-ES"/>
        </w:rPr>
        <w:t>declared</w:t>
      </w:r>
      <w:proofErr w:type="spellEnd"/>
    </w:p>
    <w:p w14:paraId="307494A7" w14:textId="6EEF4ED5" w:rsidR="004D44E4" w:rsidRPr="00F34849" w:rsidRDefault="004D44E4" w:rsidP="004D44E4">
      <w:pPr>
        <w:rPr>
          <w:rFonts w:ascii="Aptos Display" w:hAnsi="Aptos Display"/>
          <w:b/>
          <w:bCs/>
        </w:rPr>
      </w:pPr>
      <w:proofErr w:type="spellStart"/>
      <w:r w:rsidRPr="00F34849">
        <w:rPr>
          <w:rFonts w:ascii="Aptos Display" w:hAnsi="Aptos Display"/>
          <w:b/>
          <w:bCs/>
        </w:rPr>
        <w:t>Author</w:t>
      </w:r>
      <w:proofErr w:type="spellEnd"/>
      <w:r w:rsidRPr="00F34849">
        <w:rPr>
          <w:rFonts w:ascii="Aptos Display" w:hAnsi="Aptos Display"/>
          <w:b/>
          <w:bCs/>
        </w:rPr>
        <w:t xml:space="preserve"> </w:t>
      </w:r>
      <w:proofErr w:type="spellStart"/>
      <w:r w:rsidRPr="00F34849">
        <w:rPr>
          <w:rFonts w:ascii="Aptos Display" w:hAnsi="Aptos Display"/>
          <w:b/>
          <w:bCs/>
        </w:rPr>
        <w:t>contributions</w:t>
      </w:r>
      <w:proofErr w:type="spellEnd"/>
    </w:p>
    <w:p w14:paraId="0377A483" w14:textId="1244F092" w:rsidR="004D44E4" w:rsidRPr="00F34849" w:rsidRDefault="004D44E4" w:rsidP="004D44E4">
      <w:pPr>
        <w:spacing w:line="360" w:lineRule="auto"/>
        <w:rPr>
          <w:rFonts w:ascii="Aptos Display" w:hAnsi="Aptos Display"/>
        </w:rPr>
      </w:pPr>
      <w:bookmarkStart w:id="0" w:name="_Hlk189483296"/>
      <w:proofErr w:type="spellStart"/>
      <w:r w:rsidRPr="00F34849">
        <w:rPr>
          <w:rFonts w:ascii="Aptos Display" w:hAnsi="Aptos Display"/>
        </w:rPr>
        <w:t>Conceptualization</w:t>
      </w:r>
      <w:proofErr w:type="spellEnd"/>
      <w:r w:rsidRPr="00F34849">
        <w:rPr>
          <w:rFonts w:ascii="Aptos Display" w:hAnsi="Aptos Display"/>
        </w:rPr>
        <w:t xml:space="preserve">: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r w:rsidRPr="00F34849">
        <w:rPr>
          <w:rFonts w:ascii="Aptos Display" w:eastAsia="Times New Roman" w:hAnsi="Aptos Display" w:cstheme="minorHAnsi"/>
        </w:rPr>
        <w:t>Borja Jiménez-Alfaro</w:t>
      </w:r>
      <w:r w:rsidRPr="00F34849">
        <w:rPr>
          <w:rFonts w:ascii="Aptos Display" w:hAnsi="Aptos Display"/>
        </w:rPr>
        <w:t xml:space="preserve">; </w:t>
      </w:r>
      <w:proofErr w:type="spellStart"/>
      <w:r w:rsidRPr="00F34849">
        <w:rPr>
          <w:rFonts w:ascii="Aptos Display" w:hAnsi="Aptos Display"/>
        </w:rPr>
        <w:t>Investigation</w:t>
      </w:r>
      <w:proofErr w:type="spellEnd"/>
      <w:r w:rsidRPr="00F34849">
        <w:rPr>
          <w:rFonts w:ascii="Aptos Display" w:hAnsi="Aptos Display"/>
        </w:rPr>
        <w:t xml:space="preserve">: </w:t>
      </w:r>
      <w:r w:rsidRPr="00F34849">
        <w:rPr>
          <w:rFonts w:ascii="Aptos Display" w:eastAsia="Times New Roman" w:hAnsi="Aptos Display" w:cstheme="minorHAnsi"/>
        </w:rPr>
        <w:t>Clara Espinosa del Alba</w:t>
      </w:r>
      <w:r w:rsidRPr="00F34849">
        <w:rPr>
          <w:rFonts w:ascii="Aptos Display" w:hAnsi="Aptos Display"/>
        </w:rPr>
        <w:t xml:space="preserve">; Formal </w:t>
      </w:r>
      <w:proofErr w:type="spellStart"/>
      <w:r w:rsidRPr="00F34849">
        <w:rPr>
          <w:rFonts w:ascii="Aptos Display" w:hAnsi="Aptos Display"/>
        </w:rPr>
        <w:t>Analysis</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proofErr w:type="spellStart"/>
      <w:r w:rsidRPr="00F34849">
        <w:rPr>
          <w:rFonts w:ascii="Aptos Display" w:hAnsi="Aptos Display"/>
        </w:rPr>
        <w:lastRenderedPageBreak/>
        <w:t>Writing</w:t>
      </w:r>
      <w:proofErr w:type="spellEnd"/>
      <w:r w:rsidRPr="00F34849">
        <w:rPr>
          <w:rFonts w:ascii="Aptos Display" w:hAnsi="Aptos Display"/>
        </w:rPr>
        <w:t xml:space="preserve"> – original </w:t>
      </w:r>
      <w:proofErr w:type="spellStart"/>
      <w:r w:rsidRPr="00F34849">
        <w:rPr>
          <w:rFonts w:ascii="Aptos Display" w:hAnsi="Aptos Display"/>
        </w:rPr>
        <w:t>draft</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proofErr w:type="spellStart"/>
      <w:r w:rsidRPr="00F34849">
        <w:rPr>
          <w:rFonts w:ascii="Aptos Display" w:hAnsi="Aptos Display"/>
        </w:rPr>
        <w:t>Writing</w:t>
      </w:r>
      <w:proofErr w:type="spellEnd"/>
      <w:r w:rsidRPr="00F34849">
        <w:rPr>
          <w:rFonts w:ascii="Aptos Display" w:hAnsi="Aptos Display"/>
        </w:rPr>
        <w:t xml:space="preserve"> – </w:t>
      </w:r>
      <w:proofErr w:type="spellStart"/>
      <w:r w:rsidRPr="00F34849">
        <w:rPr>
          <w:rFonts w:ascii="Aptos Display" w:hAnsi="Aptos Display"/>
        </w:rPr>
        <w:t>Review</w:t>
      </w:r>
      <w:proofErr w:type="spellEnd"/>
      <w:r w:rsidRPr="00F34849">
        <w:rPr>
          <w:rFonts w:ascii="Aptos Display" w:hAnsi="Aptos Display"/>
        </w:rPr>
        <w:t xml:space="preserve"> &amp; </w:t>
      </w:r>
      <w:proofErr w:type="spellStart"/>
      <w:r w:rsidRPr="00F34849">
        <w:rPr>
          <w:rFonts w:ascii="Aptos Display" w:hAnsi="Aptos Display"/>
        </w:rPr>
        <w:t>Editing</w:t>
      </w:r>
      <w:proofErr w:type="spellEnd"/>
      <w:r w:rsidRPr="00F34849">
        <w:rPr>
          <w:rFonts w:ascii="Aptos Display" w:hAnsi="Aptos Display"/>
        </w:rPr>
        <w:t xml:space="preserve">: all </w:t>
      </w:r>
      <w:proofErr w:type="spellStart"/>
      <w:r w:rsidRPr="00F34849">
        <w:rPr>
          <w:rFonts w:ascii="Aptos Display" w:hAnsi="Aptos Display"/>
        </w:rPr>
        <w:t>authors</w:t>
      </w:r>
      <w:proofErr w:type="spellEnd"/>
      <w:r w:rsidRPr="00F34849">
        <w:rPr>
          <w:rFonts w:ascii="Aptos Display" w:hAnsi="Aptos Display"/>
        </w:rPr>
        <w:t xml:space="preserve">; </w:t>
      </w:r>
      <w:proofErr w:type="spellStart"/>
      <w:r w:rsidRPr="00F34849">
        <w:rPr>
          <w:rFonts w:ascii="Aptos Display" w:hAnsi="Aptos Display"/>
        </w:rPr>
        <w:t>Supervision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 Eduardo Fernández</w:t>
      </w:r>
      <w:r w:rsidR="001628B4">
        <w:rPr>
          <w:rFonts w:ascii="Aptos Display" w:eastAsia="Times New Roman" w:hAnsi="Aptos Display" w:cstheme="minorHAnsi"/>
        </w:rPr>
        <w:t>-</w:t>
      </w:r>
      <w:r w:rsidRPr="00F34849">
        <w:rPr>
          <w:rFonts w:ascii="Aptos Display" w:eastAsia="Times New Roman" w:hAnsi="Aptos Display" w:cstheme="minorHAnsi"/>
        </w:rPr>
        <w:t>Pascual</w:t>
      </w:r>
      <w:r w:rsidR="009E71BA">
        <w:rPr>
          <w:rFonts w:ascii="Aptos Display" w:eastAsia="Times New Roman" w:hAnsi="Aptos Display" w:cstheme="minorHAnsi"/>
        </w:rPr>
        <w:t>, Lars Götzenberger</w:t>
      </w:r>
      <w:r w:rsidRPr="00F34849">
        <w:rPr>
          <w:rFonts w:ascii="Aptos Display" w:hAnsi="Aptos Display"/>
        </w:rPr>
        <w:t xml:space="preserve">; </w:t>
      </w:r>
      <w:proofErr w:type="spellStart"/>
      <w:r w:rsidRPr="00F34849">
        <w:rPr>
          <w:rFonts w:ascii="Aptos Display" w:hAnsi="Aptos Display"/>
        </w:rPr>
        <w:t>Funding</w:t>
      </w:r>
      <w:proofErr w:type="spellEnd"/>
      <w:r w:rsidRPr="00F34849">
        <w:rPr>
          <w:rFonts w:ascii="Aptos Display" w:hAnsi="Aptos Display"/>
        </w:rPr>
        <w:t xml:space="preserve"> </w:t>
      </w:r>
      <w:proofErr w:type="spellStart"/>
      <w:r w:rsidRPr="00F34849">
        <w:rPr>
          <w:rFonts w:ascii="Aptos Display" w:hAnsi="Aptos Display"/>
        </w:rPr>
        <w:t>acquisition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w:t>
      </w:r>
    </w:p>
    <w:bookmarkEnd w:id="0"/>
    <w:p w14:paraId="30B9350D" w14:textId="77777777" w:rsidR="00F1402A" w:rsidRPr="00F34849" w:rsidRDefault="00F1402A" w:rsidP="00F1402A">
      <w:pPr>
        <w:rPr>
          <w:rFonts w:ascii="Aptos Display" w:hAnsi="Aptos Display"/>
          <w:b/>
          <w:bCs/>
          <w:lang w:val="en-GB"/>
        </w:rPr>
      </w:pPr>
      <w:r w:rsidRPr="00F34849">
        <w:rPr>
          <w:rFonts w:ascii="Aptos Display" w:hAnsi="Aptos Display"/>
          <w:b/>
          <w:bCs/>
          <w:lang w:val="en-GB"/>
        </w:rPr>
        <w:t>Acknowledgements</w:t>
      </w:r>
    </w:p>
    <w:p w14:paraId="4C34FD87" w14:textId="4FCDA5B4" w:rsidR="00F1402A" w:rsidRPr="00F34849" w:rsidRDefault="00F1402A" w:rsidP="00F1402A">
      <w:pPr>
        <w:spacing w:line="360" w:lineRule="auto"/>
        <w:jc w:val="both"/>
        <w:rPr>
          <w:rFonts w:ascii="Aptos Display" w:hAnsi="Aptos Display"/>
          <w:lang w:val="en-GB"/>
        </w:rPr>
      </w:pPr>
      <w:r w:rsidRPr="00F34849">
        <w:rPr>
          <w:rFonts w:ascii="Aptos Display" w:hAnsi="Aptos Display"/>
          <w:lang w:val="en-GB"/>
        </w:rPr>
        <w:t xml:space="preserve">We want to thank the Picos de Europa National for support in field sampling. This research is framed within the SEEDALP project (MCI-20-PID2019-108636GA-I00) funded by the Spanish Research Agency (AEI/10.13039/501100011033), and supported by </w:t>
      </w:r>
      <w:proofErr w:type="spellStart"/>
      <w:r w:rsidRPr="00F34849">
        <w:rPr>
          <w:rFonts w:ascii="Aptos Display" w:hAnsi="Aptos Display"/>
          <w:lang w:val="en-GB"/>
        </w:rPr>
        <w:t>Ayudas</w:t>
      </w:r>
      <w:proofErr w:type="spellEnd"/>
      <w:r w:rsidRPr="00F34849">
        <w:rPr>
          <w:rFonts w:ascii="Aptos Display" w:hAnsi="Aptos Display"/>
          <w:lang w:val="en-GB"/>
        </w:rPr>
        <w:t xml:space="preserve"> para </w:t>
      </w:r>
      <w:proofErr w:type="spellStart"/>
      <w:r w:rsidRPr="00F34849">
        <w:rPr>
          <w:rFonts w:ascii="Aptos Display" w:hAnsi="Aptos Display"/>
          <w:lang w:val="en-GB"/>
        </w:rPr>
        <w:t>Contratos</w:t>
      </w:r>
      <w:proofErr w:type="spellEnd"/>
      <w:r w:rsidRPr="00F34849">
        <w:rPr>
          <w:rFonts w:ascii="Aptos Display" w:hAnsi="Aptos Display"/>
          <w:lang w:val="en-GB"/>
        </w:rPr>
        <w:t xml:space="preserve"> </w:t>
      </w:r>
      <w:proofErr w:type="spellStart"/>
      <w:r w:rsidRPr="00F34849">
        <w:rPr>
          <w:rFonts w:ascii="Aptos Display" w:hAnsi="Aptos Display"/>
          <w:lang w:val="en-GB"/>
        </w:rPr>
        <w:t>Predoctorales</w:t>
      </w:r>
      <w:proofErr w:type="spellEnd"/>
      <w:r w:rsidRPr="00F34849">
        <w:rPr>
          <w:rFonts w:ascii="Aptos Display" w:hAnsi="Aptos Display"/>
          <w:lang w:val="en-GB"/>
        </w:rPr>
        <w:t xml:space="preserve"> para la Formación de </w:t>
      </w:r>
      <w:proofErr w:type="spellStart"/>
      <w:r w:rsidRPr="00F34849">
        <w:rPr>
          <w:rFonts w:ascii="Aptos Display" w:hAnsi="Aptos Display"/>
          <w:lang w:val="en-GB"/>
        </w:rPr>
        <w:t>Doctores</w:t>
      </w:r>
      <w:proofErr w:type="spellEnd"/>
      <w:r w:rsidRPr="00F34849">
        <w:rPr>
          <w:rFonts w:ascii="Aptos Display" w:hAnsi="Aptos Display"/>
          <w:lang w:val="en-GB"/>
        </w:rPr>
        <w:t xml:space="preserve"> del </w:t>
      </w:r>
      <w:proofErr w:type="spellStart"/>
      <w:r w:rsidRPr="00F34849">
        <w:rPr>
          <w:rFonts w:ascii="Aptos Display" w:hAnsi="Aptos Display"/>
          <w:lang w:val="en-GB"/>
        </w:rPr>
        <w:t>Ministerio</w:t>
      </w:r>
      <w:proofErr w:type="spellEnd"/>
      <w:r w:rsidRPr="00F34849">
        <w:rPr>
          <w:rFonts w:ascii="Aptos Display" w:hAnsi="Aptos Display"/>
          <w:lang w:val="en-GB"/>
        </w:rPr>
        <w:t xml:space="preserve"> de Ciencia e </w:t>
      </w:r>
      <w:proofErr w:type="spellStart"/>
      <w:r w:rsidRPr="00F34849">
        <w:rPr>
          <w:rFonts w:ascii="Aptos Display" w:hAnsi="Aptos Display"/>
          <w:lang w:val="en-GB"/>
        </w:rPr>
        <w:t>Innovación</w:t>
      </w:r>
      <w:proofErr w:type="spellEnd"/>
      <w:r w:rsidRPr="00F34849">
        <w:rPr>
          <w:rFonts w:ascii="Aptos Display" w:hAnsi="Aptos Display"/>
          <w:lang w:val="en-GB"/>
        </w:rPr>
        <w:t xml:space="preserve"> (FPI: MCI-21-PRE2020-092874)</w:t>
      </w:r>
      <w:r w:rsidRPr="00F34849">
        <w:rPr>
          <w:rFonts w:ascii="Aptos Display" w:hAnsi="Aptos Display"/>
          <w:lang w:val="en-GB" w:eastAsia="ca-ES"/>
        </w:rPr>
        <w:t xml:space="preserve">; </w:t>
      </w:r>
      <w:proofErr w:type="spellStart"/>
      <w:r w:rsidRPr="00F34849">
        <w:rPr>
          <w:rFonts w:ascii="Aptos Display" w:hAnsi="Aptos Display"/>
          <w:lang w:val="en-GB" w:eastAsia="ca-ES"/>
        </w:rPr>
        <w:t>Ayuntamiento</w:t>
      </w:r>
      <w:proofErr w:type="spellEnd"/>
      <w:r w:rsidRPr="00F34849">
        <w:rPr>
          <w:rFonts w:ascii="Aptos Display" w:hAnsi="Aptos Display"/>
          <w:lang w:val="en-GB" w:eastAsia="ca-ES"/>
        </w:rPr>
        <w:t xml:space="preserve"> de </w:t>
      </w:r>
      <w:proofErr w:type="spellStart"/>
      <w:r w:rsidRPr="00F34849">
        <w:rPr>
          <w:rFonts w:ascii="Aptos Display" w:hAnsi="Aptos Display"/>
          <w:lang w:val="en-GB" w:eastAsia="ca-ES"/>
        </w:rPr>
        <w:t>Gijón</w:t>
      </w:r>
      <w:proofErr w:type="spellEnd"/>
      <w:r w:rsidRPr="00F34849">
        <w:rPr>
          <w:rFonts w:ascii="Aptos Display" w:hAnsi="Aptos Display"/>
          <w:lang w:val="en-GB" w:eastAsia="ca-ES"/>
        </w:rPr>
        <w:t>/</w:t>
      </w:r>
      <w:proofErr w:type="spellStart"/>
      <w:r w:rsidRPr="00F34849">
        <w:rPr>
          <w:rFonts w:ascii="Aptos Display" w:hAnsi="Aptos Display"/>
          <w:lang w:val="en-GB" w:eastAsia="ca-ES"/>
        </w:rPr>
        <w:t>Xixón</w:t>
      </w:r>
      <w:proofErr w:type="spellEnd"/>
      <w:r w:rsidRPr="00F34849">
        <w:rPr>
          <w:rFonts w:ascii="Aptos Display" w:hAnsi="Aptos Display"/>
          <w:lang w:val="en-GB" w:eastAsia="ca-ES"/>
        </w:rPr>
        <w:t xml:space="preserve"> - </w:t>
      </w:r>
      <w:proofErr w:type="spellStart"/>
      <w:r w:rsidRPr="00F34849">
        <w:rPr>
          <w:rFonts w:ascii="Aptos Display" w:hAnsi="Aptos Display"/>
          <w:lang w:val="en-GB" w:eastAsia="ca-ES"/>
        </w:rPr>
        <w:t>Jardín</w:t>
      </w:r>
      <w:proofErr w:type="spellEnd"/>
      <w:r w:rsidRPr="00F34849">
        <w:rPr>
          <w:rFonts w:ascii="Aptos Display" w:hAnsi="Aptos Display"/>
          <w:lang w:val="en-GB" w:eastAsia="ca-ES"/>
        </w:rPr>
        <w:t xml:space="preserve"> </w:t>
      </w:r>
      <w:proofErr w:type="spellStart"/>
      <w:r w:rsidRPr="00F34849">
        <w:rPr>
          <w:rFonts w:ascii="Aptos Display" w:hAnsi="Aptos Display"/>
          <w:lang w:val="en-GB" w:eastAsia="ca-ES"/>
        </w:rPr>
        <w:t>Botánico</w:t>
      </w:r>
      <w:proofErr w:type="spellEnd"/>
      <w:r w:rsidRPr="00F34849">
        <w:rPr>
          <w:rFonts w:ascii="Aptos Display" w:hAnsi="Aptos Display"/>
          <w:lang w:val="en-GB" w:eastAsia="ca-ES"/>
        </w:rPr>
        <w:t xml:space="preserve"> Atlántico (SV-23-GIJON-JBA) and the grant “Laboratorio de </w:t>
      </w:r>
      <w:proofErr w:type="spellStart"/>
      <w:r w:rsidRPr="00F34849">
        <w:rPr>
          <w:rFonts w:ascii="Aptos Display" w:hAnsi="Aptos Display"/>
          <w:lang w:val="en-GB" w:eastAsia="ca-ES"/>
        </w:rPr>
        <w:t>Vegetación</w:t>
      </w:r>
      <w:proofErr w:type="spellEnd"/>
      <w:r w:rsidRPr="00F34849">
        <w:rPr>
          <w:rFonts w:ascii="Aptos Display" w:hAnsi="Aptos Display"/>
          <w:lang w:val="en-GB" w:eastAsia="ca-ES"/>
        </w:rPr>
        <w:t xml:space="preserve"> y </w:t>
      </w:r>
      <w:proofErr w:type="spellStart"/>
      <w:r w:rsidRPr="00F34849">
        <w:rPr>
          <w:rFonts w:ascii="Aptos Display" w:hAnsi="Aptos Display"/>
          <w:lang w:val="en-GB" w:eastAsia="ca-ES"/>
        </w:rPr>
        <w:t>Biodiversidad</w:t>
      </w:r>
      <w:proofErr w:type="spellEnd"/>
      <w:r w:rsidRPr="00F34849">
        <w:rPr>
          <w:rFonts w:ascii="Aptos Display" w:hAnsi="Aptos Display"/>
          <w:lang w:val="en-GB" w:eastAsia="ca-ES"/>
        </w:rPr>
        <w:t>” (IDE/2024/000720, Principality of Asturias-</w:t>
      </w:r>
      <w:proofErr w:type="spellStart"/>
      <w:r w:rsidRPr="00F34849">
        <w:rPr>
          <w:rFonts w:ascii="Aptos Display" w:hAnsi="Aptos Display"/>
          <w:lang w:val="en-GB" w:eastAsia="ca-ES"/>
        </w:rPr>
        <w:t>Sekuens</w:t>
      </w:r>
      <w:proofErr w:type="spellEnd"/>
      <w:r w:rsidRPr="00F34849">
        <w:rPr>
          <w:rFonts w:ascii="Aptos Display" w:hAnsi="Aptos Display"/>
          <w:lang w:val="en-GB" w:eastAsia="ca-ES"/>
        </w:rPr>
        <w:t>-EU-FEDER).</w:t>
      </w:r>
    </w:p>
    <w:p w14:paraId="27EEFAA9" w14:textId="77777777" w:rsidR="00F1402A" w:rsidRPr="00F34849" w:rsidRDefault="00F1402A" w:rsidP="00F1402A">
      <w:pPr>
        <w:spacing w:line="360" w:lineRule="auto"/>
        <w:jc w:val="both"/>
        <w:rPr>
          <w:rFonts w:ascii="Aptos Display" w:hAnsi="Aptos Display"/>
          <w:b/>
          <w:bCs/>
          <w:lang w:val="es-ES"/>
        </w:rPr>
      </w:pPr>
      <w:proofErr w:type="spellStart"/>
      <w:r w:rsidRPr="00F34849">
        <w:rPr>
          <w:rFonts w:ascii="Aptos Display" w:hAnsi="Aptos Display"/>
          <w:b/>
          <w:bCs/>
          <w:lang w:val="es-ES"/>
        </w:rPr>
        <w:t>Funding</w:t>
      </w:r>
      <w:proofErr w:type="spellEnd"/>
    </w:p>
    <w:p w14:paraId="1612FE56" w14:textId="77777777" w:rsidR="00F1402A" w:rsidRPr="00F34849" w:rsidRDefault="00F1402A" w:rsidP="00F1402A">
      <w:pPr>
        <w:rPr>
          <w:rFonts w:ascii="Aptos Display" w:hAnsi="Aptos Display"/>
          <w:lang w:val="es-ES"/>
        </w:rPr>
      </w:pPr>
      <w:r w:rsidRPr="00F34849">
        <w:rPr>
          <w:rFonts w:ascii="Aptos Display" w:hAnsi="Aptos Display"/>
          <w:lang w:val="es-ES"/>
        </w:rPr>
        <w:t xml:space="preserve">Agencia Española de Investigación - </w:t>
      </w:r>
      <w:proofErr w:type="spellStart"/>
      <w:r w:rsidRPr="00F34849">
        <w:rPr>
          <w:rFonts w:ascii="Aptos Display" w:hAnsi="Aptos Display"/>
          <w:lang w:val="es-ES"/>
        </w:rPr>
        <w:t>Spanish</w:t>
      </w:r>
      <w:proofErr w:type="spellEnd"/>
      <w:r w:rsidRPr="00F34849">
        <w:rPr>
          <w:rFonts w:ascii="Aptos Display" w:hAnsi="Aptos Display"/>
          <w:lang w:val="es-ES"/>
        </w:rPr>
        <w:t xml:space="preserve"> </w:t>
      </w:r>
      <w:proofErr w:type="spellStart"/>
      <w:r w:rsidRPr="00F34849">
        <w:rPr>
          <w:rFonts w:ascii="Aptos Display" w:hAnsi="Aptos Display"/>
          <w:lang w:val="es-ES"/>
        </w:rPr>
        <w:t>Research</w:t>
      </w:r>
      <w:proofErr w:type="spellEnd"/>
      <w:r w:rsidRPr="00F34849">
        <w:rPr>
          <w:rFonts w:ascii="Aptos Display" w:hAnsi="Aptos Display"/>
          <w:lang w:val="es-ES"/>
        </w:rPr>
        <w:t xml:space="preserve"> Agency (AEI/10.13039/501100011033)</w:t>
      </w:r>
    </w:p>
    <w:p w14:paraId="71B3F405" w14:textId="77777777" w:rsidR="00F1402A" w:rsidRPr="00F34849" w:rsidRDefault="00F1402A" w:rsidP="00F1402A">
      <w:pPr>
        <w:rPr>
          <w:rFonts w:ascii="Aptos Display" w:hAnsi="Aptos Display"/>
          <w:lang w:val="es-ES" w:eastAsia="ca-ES"/>
        </w:rPr>
      </w:pPr>
      <w:r w:rsidRPr="00F34849">
        <w:rPr>
          <w:rFonts w:ascii="Aptos Display" w:hAnsi="Aptos Display"/>
          <w:lang w:val="es-ES"/>
        </w:rPr>
        <w:t>Ayuntamiento de Gijón/</w:t>
      </w:r>
      <w:proofErr w:type="spellStart"/>
      <w:r w:rsidRPr="00F34849">
        <w:rPr>
          <w:rFonts w:ascii="Aptos Display" w:hAnsi="Aptos Display"/>
          <w:lang w:val="es-ES"/>
        </w:rPr>
        <w:t>Xixón</w:t>
      </w:r>
      <w:proofErr w:type="spellEnd"/>
      <w:r w:rsidRPr="00F34849">
        <w:rPr>
          <w:rFonts w:ascii="Aptos Display" w:hAnsi="Aptos Display"/>
          <w:lang w:val="es-ES"/>
        </w:rPr>
        <w:t xml:space="preserve"> (</w:t>
      </w:r>
      <w:r w:rsidRPr="00F34849">
        <w:rPr>
          <w:rFonts w:ascii="Aptos Display" w:hAnsi="Aptos Display"/>
          <w:lang w:val="es-ES" w:eastAsia="ca-ES"/>
        </w:rPr>
        <w:t>SV-23-GIJON-JBA)</w:t>
      </w:r>
    </w:p>
    <w:p w14:paraId="1FA5484C" w14:textId="77777777" w:rsidR="00F1402A" w:rsidRPr="00F34849" w:rsidRDefault="00F1402A" w:rsidP="00F1402A">
      <w:pPr>
        <w:rPr>
          <w:rFonts w:ascii="Aptos Display" w:hAnsi="Aptos Display"/>
          <w:lang w:val="es-ES"/>
        </w:rPr>
      </w:pPr>
      <w:r w:rsidRPr="00F34849">
        <w:rPr>
          <w:rFonts w:ascii="Aptos Display" w:hAnsi="Aptos Display"/>
          <w:lang w:val="es-ES" w:eastAsia="ca-ES"/>
        </w:rPr>
        <w:t xml:space="preserve">Grant “Laboratorio de Vegetación y Biodiversidad” (IDE/2024/000720, </w:t>
      </w:r>
      <w:proofErr w:type="spellStart"/>
      <w:r w:rsidRPr="00F34849">
        <w:rPr>
          <w:rFonts w:ascii="Aptos Display" w:hAnsi="Aptos Display"/>
          <w:lang w:val="es-ES" w:eastAsia="ca-ES"/>
        </w:rPr>
        <w:t>Principality</w:t>
      </w:r>
      <w:proofErr w:type="spellEnd"/>
      <w:r w:rsidRPr="00F34849">
        <w:rPr>
          <w:rFonts w:ascii="Aptos Display" w:hAnsi="Aptos Display"/>
          <w:lang w:val="es-ES" w:eastAsia="ca-ES"/>
        </w:rPr>
        <w:t xml:space="preserve"> </w:t>
      </w:r>
      <w:proofErr w:type="spellStart"/>
      <w:r w:rsidRPr="00F34849">
        <w:rPr>
          <w:rFonts w:ascii="Aptos Display" w:hAnsi="Aptos Display"/>
          <w:lang w:val="es-ES" w:eastAsia="ca-ES"/>
        </w:rPr>
        <w:t>of</w:t>
      </w:r>
      <w:proofErr w:type="spellEnd"/>
      <w:r w:rsidRPr="00F34849">
        <w:rPr>
          <w:rFonts w:ascii="Aptos Display" w:hAnsi="Aptos Display"/>
          <w:lang w:val="es-ES" w:eastAsia="ca-ES"/>
        </w:rPr>
        <w:t xml:space="preserve"> Asturias-</w:t>
      </w:r>
      <w:proofErr w:type="spellStart"/>
      <w:r w:rsidRPr="00F34849">
        <w:rPr>
          <w:rFonts w:ascii="Aptos Display" w:hAnsi="Aptos Display"/>
          <w:lang w:val="es-ES" w:eastAsia="ca-ES"/>
        </w:rPr>
        <w:t>Sekuens</w:t>
      </w:r>
      <w:proofErr w:type="spellEnd"/>
      <w:r w:rsidRPr="00F34849">
        <w:rPr>
          <w:rFonts w:ascii="Aptos Display" w:hAnsi="Aptos Display"/>
          <w:lang w:val="es-ES" w:eastAsia="ca-ES"/>
        </w:rPr>
        <w:t>-EU-FEDER).</w:t>
      </w:r>
    </w:p>
    <w:p w14:paraId="52110820" w14:textId="77777777" w:rsidR="004D44E4" w:rsidRPr="00F34849" w:rsidRDefault="004D44E4" w:rsidP="00EE6858">
      <w:pPr>
        <w:spacing w:after="0" w:line="360" w:lineRule="auto"/>
        <w:jc w:val="both"/>
        <w:textAlignment w:val="baseline"/>
        <w:rPr>
          <w:rStyle w:val="Hipervnculo"/>
          <w:rFonts w:ascii="Aptos Display" w:hAnsi="Aptos Display" w:cstheme="minorHAnsi"/>
          <w:lang w:val="es-ES"/>
        </w:rPr>
      </w:pPr>
    </w:p>
    <w:p w14:paraId="14066A90"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r w:rsidRPr="00F34849">
        <w:rPr>
          <w:rFonts w:ascii="Aptos Display" w:eastAsia="Times New Roman" w:hAnsi="Aptos Display" w:cstheme="minorHAnsi"/>
          <w:b/>
          <w:bCs/>
          <w:color w:val="000000"/>
          <w:bdr w:val="none" w:sz="0" w:space="0" w:color="auto" w:frame="1"/>
          <w:lang w:val="en-GB" w:eastAsia="ca-ES"/>
        </w:rPr>
        <w:t>Abstract (300 words)</w:t>
      </w:r>
    </w:p>
    <w:p w14:paraId="5532DADF"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p>
    <w:p w14:paraId="708128DF" w14:textId="77777777" w:rsidR="00D76F85" w:rsidRPr="00F34849" w:rsidRDefault="00D76F85">
      <w:pPr>
        <w:rPr>
          <w:rFonts w:ascii="Aptos Display" w:eastAsiaTheme="majorEastAsia" w:hAnsi="Aptos Display" w:cstheme="majorBidi"/>
          <w:color w:val="2E74B5" w:themeColor="accent1" w:themeShade="BF"/>
          <w:lang w:val="en-GB"/>
        </w:rPr>
      </w:pPr>
      <w:r w:rsidRPr="00F34849">
        <w:rPr>
          <w:rFonts w:ascii="Aptos Display" w:hAnsi="Aptos Display"/>
          <w:lang w:val="en-GB"/>
        </w:rPr>
        <w:br w:type="page"/>
      </w:r>
    </w:p>
    <w:p w14:paraId="74051D99" w14:textId="69C61E31" w:rsidR="00640D82" w:rsidRPr="00F34849" w:rsidRDefault="00640D82"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Introduction</w:t>
      </w:r>
    </w:p>
    <w:p w14:paraId="39E11650" w14:textId="26D1774E" w:rsidR="00640D82" w:rsidRPr="00D23E49" w:rsidRDefault="00D23E49" w:rsidP="00575129">
      <w:pPr>
        <w:spacing w:line="360" w:lineRule="auto"/>
        <w:jc w:val="both"/>
        <w:rPr>
          <w:rFonts w:ascii="Aptos Display" w:hAnsi="Aptos Display" w:cstheme="minorHAnsi"/>
          <w:b/>
          <w:bCs/>
          <w:u w:val="single"/>
          <w:lang w:val="en-GB"/>
        </w:rPr>
      </w:pPr>
      <w:r>
        <w:rPr>
          <w:rFonts w:ascii="Aptos Display" w:hAnsi="Aptos Display" w:cstheme="minorHAnsi"/>
          <w:b/>
          <w:bCs/>
          <w:u w:val="single"/>
          <w:lang w:val="en-GB"/>
        </w:rPr>
        <w:t>A</w:t>
      </w:r>
      <w:r w:rsidR="00640D82" w:rsidRPr="00D23E49">
        <w:rPr>
          <w:rFonts w:ascii="Aptos Display" w:hAnsi="Aptos Display" w:cstheme="minorHAnsi"/>
          <w:b/>
          <w:bCs/>
          <w:u w:val="single"/>
          <w:lang w:val="en-GB"/>
        </w:rPr>
        <w:t>lpine regeneration</w:t>
      </w:r>
    </w:p>
    <w:p w14:paraId="5AC8C06D" w14:textId="77777777" w:rsidR="00A77E8D" w:rsidRDefault="00D23E49" w:rsidP="00D23E4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Alpine plant habitats (i.e. above the natural tree limit) are subjected to a very particular set of environmental conditions such as high irradiation, strong winds, below-zero temperatures and snow cover, which limit the length of the growing season for plants development </w:t>
      </w:r>
      <w:proofErr w:type="spellStart"/>
      <w:r w:rsidRPr="00F34849">
        <w:rPr>
          <w:rFonts w:ascii="Aptos Display" w:eastAsia="Times New Roman" w:hAnsi="Aptos Display" w:cstheme="minorHAnsi"/>
          <w:color w:val="000000"/>
          <w:lang w:eastAsia="ca-ES"/>
        </w:rPr>
        <w:t>and</w:t>
      </w:r>
      <w:proofErr w:type="spellEnd"/>
      <w:r w:rsidRPr="00F34849">
        <w:rPr>
          <w:rFonts w:ascii="Aptos Display" w:eastAsia="Times New Roman" w:hAnsi="Aptos Display" w:cstheme="minorHAnsi"/>
          <w:color w:val="000000"/>
          <w:lang w:eastAsia="ca-ES"/>
        </w:rPr>
        <w:t xml:space="preserve"> display </w:t>
      </w:r>
      <w:proofErr w:type="spellStart"/>
      <w:r w:rsidRPr="00F34849">
        <w:rPr>
          <w:rFonts w:ascii="Aptos Display" w:eastAsia="Times New Roman" w:hAnsi="Aptos Display" w:cstheme="minorHAnsi"/>
          <w:color w:val="000000"/>
          <w:lang w:eastAsia="ca-ES"/>
        </w:rPr>
        <w:t>changing</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climatic</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conditions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different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spatial</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scales</w:t>
      </w:r>
      <w:proofErr w:type="spellEnd"/>
      <w:r w:rsidRPr="00F34849">
        <w:rPr>
          <w:rFonts w:ascii="Aptos Display" w:eastAsia="Times New Roman" w:hAnsi="Aptos Display" w:cstheme="minorHAnsi"/>
          <w:color w:val="000000"/>
          <w:lang w:eastAsia="ca-ES"/>
        </w:rPr>
        <w:t xml:space="preserve"> </w:t>
      </w:r>
      <w:r w:rsidRPr="00F34849">
        <w:rPr>
          <w:rFonts w:ascii="Aptos Display" w:hAnsi="Aptos Display" w:cstheme="minorHAnsi"/>
          <w:lang w:val="en-GB"/>
        </w:rPr>
        <w:t xml:space="preserve">(Körner, 2021). </w:t>
      </w:r>
      <w:r w:rsidR="00CD275C">
        <w:rPr>
          <w:rFonts w:ascii="Aptos Display" w:hAnsi="Aptos Display" w:cstheme="minorHAnsi"/>
          <w:lang w:val="en-GB"/>
        </w:rPr>
        <w:t xml:space="preserve"> </w:t>
      </w:r>
    </w:p>
    <w:p w14:paraId="383C89AA" w14:textId="0E8D38CD" w:rsidR="00D23E49" w:rsidRDefault="00A77E8D" w:rsidP="00D23E49">
      <w:pPr>
        <w:spacing w:line="360" w:lineRule="auto"/>
        <w:jc w:val="both"/>
        <w:rPr>
          <w:rFonts w:ascii="Aptos Display" w:hAnsi="Aptos Display" w:cstheme="minorHAnsi"/>
          <w:lang w:val="en-GB"/>
        </w:rPr>
      </w:pPr>
      <w:r w:rsidRPr="00EC7DC6">
        <w:rPr>
          <w:lang w:val="en-US"/>
        </w:rPr>
        <w:t>Despite being</w:t>
      </w:r>
      <w:r>
        <w:rPr>
          <w:lang w:val="en-US"/>
        </w:rPr>
        <w:t xml:space="preserve"> </w:t>
      </w:r>
      <w:r w:rsidRPr="00EC7DC6">
        <w:rPr>
          <w:lang w:val="en-US"/>
        </w:rPr>
        <w:t>subjected to extreme conditions, alpine zones contain 4% of higher</w:t>
      </w:r>
      <w:r>
        <w:rPr>
          <w:lang w:val="en-US"/>
        </w:rPr>
        <w:t xml:space="preserve"> </w:t>
      </w:r>
      <w:r w:rsidRPr="00EC7DC6">
        <w:rPr>
          <w:lang w:val="en-US"/>
        </w:rPr>
        <w:t>vascular plant species with a high level of endemism (K</w:t>
      </w:r>
      <w:r w:rsidRPr="00EC7DC6">
        <w:rPr>
          <w:rFonts w:hint="eastAsia"/>
          <w:lang w:val="en-US"/>
        </w:rPr>
        <w:t>ö</w:t>
      </w:r>
      <w:r w:rsidRPr="00EC7DC6">
        <w:rPr>
          <w:lang w:val="en-US"/>
        </w:rPr>
        <w:t>rner, 2003).</w:t>
      </w:r>
    </w:p>
    <w:p w14:paraId="5B58C5F3" w14:textId="0096E404" w:rsidR="00CD275C" w:rsidRDefault="00CD275C" w:rsidP="00D23E49">
      <w:pPr>
        <w:spacing w:line="360" w:lineRule="auto"/>
        <w:jc w:val="both"/>
        <w:rPr>
          <w:rFonts w:ascii="Aptos Display" w:hAnsi="Aptos Display" w:cstheme="minorHAnsi"/>
          <w:lang w:val="en-GB"/>
        </w:rPr>
      </w:pPr>
      <w:r>
        <w:rPr>
          <w:rFonts w:ascii="Aptos Display" w:hAnsi="Aptos Display" w:cstheme="minorHAnsi"/>
          <w:lang w:val="en-GB"/>
        </w:rPr>
        <w:t xml:space="preserve">These extreme conditions limits sexual regeneration but is still key for genetic diversity. </w:t>
      </w:r>
      <w:r w:rsidR="006F7055" w:rsidRPr="006F7055">
        <w:rPr>
          <w:highlight w:val="yellow"/>
          <w:lang w:val="en-US"/>
        </w:rPr>
        <w:t xml:space="preserve">Germination is especially important for plant adaptation because, being among the earliest life-stage transitions, it sets the context for subsequent development and natural selection. The conditions under which a seed germinates will influence not only seedling survival but also the phenotypic expression of </w:t>
      </w:r>
      <w:proofErr w:type="spellStart"/>
      <w:r w:rsidR="006F7055" w:rsidRPr="006F7055">
        <w:rPr>
          <w:highlight w:val="yellow"/>
          <w:lang w:val="en-US"/>
        </w:rPr>
        <w:t>postgermination</w:t>
      </w:r>
      <w:proofErr w:type="spellEnd"/>
      <w:r w:rsidR="006F7055" w:rsidRPr="006F7055">
        <w:rPr>
          <w:highlight w:val="yellow"/>
          <w:lang w:val="en-US"/>
        </w:rPr>
        <w:t xml:space="preserve"> traits and environment dependent selection on those traits</w:t>
      </w:r>
      <w:r w:rsidR="006F7055" w:rsidRPr="001F4C24">
        <w:rPr>
          <w:lang w:val="en-US"/>
        </w:rPr>
        <w:t>.</w:t>
      </w:r>
      <w:r w:rsidR="006F7055">
        <w:rPr>
          <w:lang w:val="en-US"/>
        </w:rPr>
        <w:t xml:space="preserve"> (Donohue et al 2010)</w:t>
      </w:r>
      <w:r w:rsidR="006F7055" w:rsidRPr="001F4C24">
        <w:rPr>
          <w:lang w:val="en-US"/>
        </w:rPr>
        <w:t xml:space="preserve"> </w:t>
      </w:r>
    </w:p>
    <w:p w14:paraId="13550FE0" w14:textId="1A6F30E8" w:rsidR="004B2326" w:rsidRPr="004B2326" w:rsidRDefault="004B2326" w:rsidP="004B2326">
      <w:pPr>
        <w:rPr>
          <w:lang w:val="en-US"/>
        </w:rPr>
      </w:pPr>
      <w:r>
        <w:rPr>
          <w:lang w:val="en-US"/>
        </w:rPr>
        <w:t>T</w:t>
      </w:r>
      <w:r w:rsidRPr="000B32EC">
        <w:rPr>
          <w:lang w:val="en-US"/>
        </w:rPr>
        <w:t>he germination niche is</w:t>
      </w:r>
      <w:r>
        <w:rPr>
          <w:lang w:val="en-US"/>
        </w:rPr>
        <w:t xml:space="preserve"> </w:t>
      </w:r>
      <w:r w:rsidRPr="000B32EC">
        <w:rPr>
          <w:lang w:val="en-US"/>
        </w:rPr>
        <w:t>shaped by macroclimate and local habitat conditions (Fenner</w:t>
      </w:r>
      <w:r>
        <w:rPr>
          <w:lang w:val="en-US"/>
        </w:rPr>
        <w:t xml:space="preserve"> </w:t>
      </w:r>
      <w:r w:rsidRPr="00AE47FC">
        <w:rPr>
          <w:lang w:val="en-US"/>
        </w:rPr>
        <w:t>and Thompson 2005; Baskin and Baskin 2014; Fernández-Pascual</w:t>
      </w:r>
      <w:r>
        <w:rPr>
          <w:lang w:val="en-US"/>
        </w:rPr>
        <w:t xml:space="preserve"> </w:t>
      </w:r>
      <w:r w:rsidRPr="00AE47FC">
        <w:rPr>
          <w:lang w:val="en-US"/>
        </w:rPr>
        <w:t>et al. 2021; Carta et al. 2022).</w:t>
      </w:r>
      <w:r w:rsidR="00FC64EB">
        <w:rPr>
          <w:lang w:val="en-US"/>
        </w:rPr>
        <w:t xml:space="preserve"> </w:t>
      </w:r>
      <w:r w:rsidR="00FC64EB" w:rsidRPr="00F0089C">
        <w:rPr>
          <w:lang w:val="en-US"/>
        </w:rPr>
        <w:t>Correlations between seed germination requirements and climatic</w:t>
      </w:r>
      <w:r w:rsidR="00FC64EB">
        <w:rPr>
          <w:lang w:val="en-US"/>
        </w:rPr>
        <w:t xml:space="preserve"> </w:t>
      </w:r>
      <w:r w:rsidR="00FC64EB" w:rsidRPr="00F0089C">
        <w:rPr>
          <w:lang w:val="en-US"/>
        </w:rPr>
        <w:t>conditions suggest that the germination niche is shaped</w:t>
      </w:r>
      <w:r w:rsidR="00FC64EB">
        <w:rPr>
          <w:lang w:val="en-US"/>
        </w:rPr>
        <w:t xml:space="preserve"> </w:t>
      </w:r>
      <w:r w:rsidR="00FC64EB" w:rsidRPr="00F0089C">
        <w:rPr>
          <w:lang w:val="en-US"/>
        </w:rPr>
        <w:t>by evolutionary pressures at macroclimatic scales with germination</w:t>
      </w:r>
      <w:r w:rsidR="00FC64EB">
        <w:rPr>
          <w:lang w:val="en-US"/>
        </w:rPr>
        <w:t xml:space="preserve"> </w:t>
      </w:r>
      <w:r w:rsidR="00FC64EB" w:rsidRPr="00F0089C">
        <w:rPr>
          <w:lang w:val="en-US"/>
        </w:rPr>
        <w:t xml:space="preserve">phenology adapted to </w:t>
      </w:r>
      <w:proofErr w:type="spellStart"/>
      <w:r w:rsidR="00FC64EB" w:rsidRPr="00F0089C">
        <w:rPr>
          <w:lang w:val="en-US"/>
        </w:rPr>
        <w:t>maximise</w:t>
      </w:r>
      <w:proofErr w:type="spellEnd"/>
      <w:r w:rsidR="00FC64EB" w:rsidRPr="00F0089C">
        <w:rPr>
          <w:lang w:val="en-US"/>
        </w:rPr>
        <w:t xml:space="preserve"> recruitment during the</w:t>
      </w:r>
      <w:r w:rsidR="00FC64EB">
        <w:rPr>
          <w:lang w:val="en-US"/>
        </w:rPr>
        <w:t xml:space="preserve"> </w:t>
      </w:r>
      <w:r w:rsidR="00FC64EB" w:rsidRPr="00F0089C">
        <w:rPr>
          <w:lang w:val="en-US"/>
        </w:rPr>
        <w:t>appropriate time and place (</w:t>
      </w:r>
      <w:commentRangeStart w:id="1"/>
      <w:r w:rsidR="00FC64EB" w:rsidRPr="00F0089C">
        <w:rPr>
          <w:lang w:val="en-US"/>
        </w:rPr>
        <w:t>Donohue et al. 2010</w:t>
      </w:r>
      <w:commentRangeEnd w:id="1"/>
      <w:r w:rsidR="00FC64EB">
        <w:rPr>
          <w:rStyle w:val="Refdecomentario"/>
        </w:rPr>
        <w:commentReference w:id="1"/>
      </w:r>
      <w:r w:rsidR="00FC64EB" w:rsidRPr="00F0089C">
        <w:rPr>
          <w:lang w:val="en-US"/>
        </w:rPr>
        <w:t>; Baskin and</w:t>
      </w:r>
      <w:r w:rsidR="00FC64EB">
        <w:rPr>
          <w:lang w:val="en-US"/>
        </w:rPr>
        <w:t xml:space="preserve"> </w:t>
      </w:r>
      <w:r w:rsidR="00FC64EB" w:rsidRPr="00F0089C">
        <w:rPr>
          <w:lang w:val="en-US"/>
        </w:rPr>
        <w:t>Baskin 2014; Carta et al. 2022). This is of pivotal importance</w:t>
      </w:r>
      <w:r w:rsidR="00FC64EB">
        <w:rPr>
          <w:lang w:val="en-US"/>
        </w:rPr>
        <w:t xml:space="preserve"> </w:t>
      </w:r>
      <w:r w:rsidR="00FC64EB" w:rsidRPr="00F0089C">
        <w:rPr>
          <w:lang w:val="en-US"/>
        </w:rPr>
        <w:t>in markedly seasonal biomes, like the Mediterranean climatic</w:t>
      </w:r>
      <w:r w:rsidR="00FC64EB">
        <w:rPr>
          <w:lang w:val="en-US"/>
        </w:rPr>
        <w:t xml:space="preserve"> </w:t>
      </w:r>
      <w:r w:rsidR="00FC64EB" w:rsidRPr="00F0089C">
        <w:rPr>
          <w:lang w:val="en-US"/>
        </w:rPr>
        <w:t>regions of the world (</w:t>
      </w:r>
      <w:proofErr w:type="spellStart"/>
      <w:r w:rsidR="00FC64EB" w:rsidRPr="00F0089C">
        <w:rPr>
          <w:lang w:val="en-US"/>
        </w:rPr>
        <w:t>Mattana</w:t>
      </w:r>
      <w:proofErr w:type="spellEnd"/>
      <w:r w:rsidR="00FC64EB" w:rsidRPr="00F0089C">
        <w:rPr>
          <w:lang w:val="en-US"/>
        </w:rPr>
        <w:t xml:space="preserve"> et al. 2022).</w:t>
      </w:r>
    </w:p>
    <w:p w14:paraId="057A0066" w14:textId="7F9EE9BF" w:rsidR="00D23E49" w:rsidRDefault="00D23E49" w:rsidP="00D23E4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A recent meta-analysis by Fernández-Pascual et al (2021) described a </w:t>
      </w:r>
      <w:r w:rsidR="00CD275C">
        <w:rPr>
          <w:rFonts w:ascii="Aptos Display" w:hAnsi="Aptos Display" w:cstheme="minorHAnsi"/>
          <w:lang w:val="en-GB"/>
        </w:rPr>
        <w:t xml:space="preserve">general </w:t>
      </w:r>
      <w:r w:rsidRPr="00F34849">
        <w:rPr>
          <w:rFonts w:ascii="Aptos Display" w:hAnsi="Aptos Display" w:cstheme="minorHAnsi"/>
          <w:lang w:val="en-GB"/>
        </w:rPr>
        <w:t>global alpine germination syndrome characterized by cold-wet stratification and warm temperatures as a requirement for germination to alleviate physiological dormancy</w:t>
      </w:r>
      <w:r w:rsidR="0070570A">
        <w:rPr>
          <w:rFonts w:ascii="Aptos Display" w:hAnsi="Aptos Display" w:cstheme="minorHAnsi"/>
          <w:lang w:val="en-GB"/>
        </w:rPr>
        <w:t xml:space="preserve">, the most common type in alpine species </w:t>
      </w:r>
      <w:r w:rsidR="009801E8" w:rsidRPr="00302BB5">
        <w:rPr>
          <w:highlight w:val="yellow"/>
          <w:lang w:val="en-US"/>
        </w:rPr>
        <w:t>(</w:t>
      </w:r>
      <w:proofErr w:type="spellStart"/>
      <w:r w:rsidR="009801E8" w:rsidRPr="00302BB5">
        <w:rPr>
          <w:highlight w:val="yellow"/>
          <w:lang w:val="en-US"/>
        </w:rPr>
        <w:t>Schwienbacher</w:t>
      </w:r>
      <w:proofErr w:type="spellEnd"/>
      <w:r w:rsidR="009801E8" w:rsidRPr="00302BB5">
        <w:rPr>
          <w:highlight w:val="yellow"/>
          <w:lang w:val="en-US"/>
        </w:rPr>
        <w:t xml:space="preserve"> et al., 2011; Tudela-</w:t>
      </w:r>
      <w:proofErr w:type="spellStart"/>
      <w:r w:rsidR="009801E8" w:rsidRPr="00302BB5">
        <w:rPr>
          <w:highlight w:val="yellow"/>
          <w:lang w:val="en-US"/>
        </w:rPr>
        <w:t>Isanta</w:t>
      </w:r>
      <w:proofErr w:type="spellEnd"/>
      <w:r w:rsidR="009801E8" w:rsidRPr="00302BB5">
        <w:rPr>
          <w:highlight w:val="yellow"/>
          <w:lang w:val="en-US"/>
        </w:rPr>
        <w:t>, Ladouceur et al., 2018)</w:t>
      </w:r>
      <w:r w:rsidR="004F380F" w:rsidRPr="00A82696">
        <w:rPr>
          <w:lang w:val="en-US"/>
        </w:rPr>
        <w:t>, which is a type of dormancy</w:t>
      </w:r>
      <w:r w:rsidR="004F380F">
        <w:rPr>
          <w:lang w:val="en-US"/>
        </w:rPr>
        <w:t xml:space="preserve"> </w:t>
      </w:r>
      <w:r w:rsidR="004F380F" w:rsidRPr="00A82696">
        <w:rPr>
          <w:lang w:val="en-US"/>
        </w:rPr>
        <w:t>that is caused by the seed’s internal balance of phytohormones</w:t>
      </w:r>
      <w:r w:rsidR="004F380F">
        <w:rPr>
          <w:lang w:val="en-US"/>
        </w:rPr>
        <w:t xml:space="preserve"> </w:t>
      </w:r>
      <w:r w:rsidR="004F380F" w:rsidRPr="00A82696">
        <w:rPr>
          <w:lang w:val="en-US"/>
        </w:rPr>
        <w:t>and requires a long exposure to dormancy-alleviating treatments</w:t>
      </w:r>
      <w:r w:rsidR="004F380F">
        <w:rPr>
          <w:lang w:val="en-US"/>
        </w:rPr>
        <w:t xml:space="preserve"> </w:t>
      </w:r>
      <w:r w:rsidR="004F380F" w:rsidRPr="00A82696">
        <w:rPr>
          <w:lang w:val="en-US"/>
        </w:rPr>
        <w:t>to be terminated (</w:t>
      </w:r>
      <w:proofErr w:type="spellStart"/>
      <w:r w:rsidR="004F380F" w:rsidRPr="00A82696">
        <w:rPr>
          <w:lang w:val="en-US"/>
        </w:rPr>
        <w:t>Schwienbacher</w:t>
      </w:r>
      <w:proofErr w:type="spellEnd"/>
      <w:r w:rsidR="004F380F" w:rsidRPr="00A82696">
        <w:rPr>
          <w:lang w:val="en-US"/>
        </w:rPr>
        <w:t xml:space="preserve"> et al., 2011; Sommerville et al.,</w:t>
      </w:r>
      <w:r w:rsidR="004F380F">
        <w:rPr>
          <w:lang w:val="en-US"/>
        </w:rPr>
        <w:t xml:space="preserve"> </w:t>
      </w:r>
      <w:r w:rsidR="004F380F" w:rsidRPr="00A82696">
        <w:rPr>
          <w:lang w:val="en-US"/>
        </w:rPr>
        <w:t>2013; Baskin &amp; Baskin, 2014)</w:t>
      </w:r>
      <w:r w:rsidRPr="00F34849">
        <w:rPr>
          <w:rFonts w:ascii="Aptos Display" w:hAnsi="Aptos Display" w:cstheme="minorHAnsi"/>
          <w:lang w:val="en-GB"/>
        </w:rPr>
        <w:t xml:space="preserve">. </w:t>
      </w:r>
      <w:r w:rsidRPr="00F34849">
        <w:rPr>
          <w:rFonts w:ascii="Aptos Display" w:hAnsi="Aptos Display" w:cstheme="minorHAnsi"/>
          <w:lang w:val="en-US"/>
        </w:rPr>
        <w:t xml:space="preserve">The cold-wet stratification has dormancy-alleviating properties and it is assumed to happen under snow, which additionally provides thermal insulation from freeze-thaw winter events </w:t>
      </w:r>
      <w:r w:rsidRPr="00F34849">
        <w:rPr>
          <w:rFonts w:ascii="Aptos Display" w:hAnsi="Aptos Display" w:cstheme="minorHAnsi"/>
          <w:lang w:val="en-US"/>
        </w:rPr>
        <w:fldChar w:fldCharType="begin" w:fldLock="1"/>
      </w:r>
      <w:r w:rsidRPr="00F34849">
        <w:rPr>
          <w:rFonts w:ascii="Aptos Display" w:hAnsi="Aptos Display" w:cstheme="minorHAnsi"/>
          <w:lang w:val="en-US"/>
        </w:rPr>
        <w:instrText>ADDIN CSL_CITATION {"citationItems":[{"id":"ITEM-1","itemData":{"DOI":"10.2136/sssaj2003.1629","ISSN":"0361-5995","abstract":"We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\"cold and snowy\", \"warm with low snow\", \"cold with low snow\", and \" cool with low snow.\"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\"cold snowy\" winter, soils under snow had daily averages consistently &gt; 0C, whereas snow-free soil temperatures commonly dropped below -3C. During the \"warm\"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author":[{"dropping-particle":"","family":"Decker","given":"K.L.M.","non-dropping-particle":"","parse-names":false,"suffix":""},{"dropping-particle":"","family":"Wang","given":"D.","non-dropping-particle":"","parse-names":false,"suffix":""},{"dropping-particle":"","family":"Waite","given":"C.","non-dropping-particle":"","parse-names":false,"suffix":""},{"dropping-particle":"","family":"Scherbatskoy","given":"T.","non-dropping-particle":"","parse-names":false,"suffix":""}],"container-title":"Soil Science Society of America Journal","id":"ITEM-1","issue":"5","issued":{"date-parts":[["2003"]]},"page":"1629-1629","title":"Snow Removal and Ambient Air Temperature Effects of Forest Soil Temperatures in Northern Vermont","type":"article-journal","volume":"67"},"uris":["http://www.mendeley.com/documents/?uuid=d8b54596-fa61-4cb6-a839-0a9fd9657178"]}],"mendeley":{"formattedCitation":"(Decker &lt;i&gt;et al.&lt;/i&gt;, 2003)","plainTextFormattedCitation":"(Decker et al., 2003)","previouslyFormattedCitation":"(Decker &lt;i&gt;et al.&lt;/i&gt;, 2003)"},"properties":{"noteIndex":0},"schema":"https://github.com/citation-style-language/schema/raw/master/csl-citation.json"}</w:instrText>
      </w:r>
      <w:r w:rsidRPr="00F34849">
        <w:rPr>
          <w:rFonts w:ascii="Aptos Display" w:hAnsi="Aptos Display" w:cstheme="minorHAnsi"/>
          <w:lang w:val="en-US"/>
        </w:rPr>
        <w:fldChar w:fldCharType="separate"/>
      </w:r>
      <w:r w:rsidRPr="00F34849">
        <w:rPr>
          <w:rFonts w:ascii="Aptos Display" w:hAnsi="Aptos Display" w:cstheme="minorHAnsi"/>
          <w:noProof/>
          <w:lang w:val="en-US"/>
        </w:rPr>
        <w:t xml:space="preserve">(Decker </w:t>
      </w:r>
      <w:r w:rsidRPr="00F34849">
        <w:rPr>
          <w:rFonts w:ascii="Aptos Display" w:hAnsi="Aptos Display" w:cstheme="minorHAnsi"/>
          <w:i/>
          <w:noProof/>
          <w:lang w:val="en-US"/>
        </w:rPr>
        <w:t>et al.</w:t>
      </w:r>
      <w:r w:rsidRPr="00F34849">
        <w:rPr>
          <w:rFonts w:ascii="Aptos Display" w:hAnsi="Aptos Display" w:cstheme="minorHAnsi"/>
          <w:noProof/>
          <w:lang w:val="en-US"/>
        </w:rPr>
        <w:t>, 2003)</w:t>
      </w:r>
      <w:r w:rsidRPr="00F34849">
        <w:rPr>
          <w:rFonts w:ascii="Aptos Display" w:hAnsi="Aptos Display" w:cstheme="minorHAnsi"/>
          <w:lang w:val="en-US"/>
        </w:rPr>
        <w:fldChar w:fldCharType="end"/>
      </w:r>
      <w:r w:rsidRPr="00F34849">
        <w:rPr>
          <w:rFonts w:ascii="Aptos Display" w:hAnsi="Aptos Display" w:cstheme="minorHAnsi"/>
          <w:lang w:val="en-US"/>
        </w:rPr>
        <w:t>.</w:t>
      </w:r>
      <w:r w:rsidRPr="00F34849">
        <w:rPr>
          <w:rFonts w:ascii="Aptos Display" w:hAnsi="Aptos Display" w:cstheme="minorHAnsi"/>
          <w:lang w:val="en-GB"/>
        </w:rPr>
        <w:t xml:space="preserve"> </w:t>
      </w:r>
      <w:r w:rsidR="007B5B57" w:rsidRPr="00A82696">
        <w:rPr>
          <w:lang w:val="en-US"/>
        </w:rPr>
        <w:t>A requirement for cold stratification to alleviate dormancy</w:t>
      </w:r>
      <w:r w:rsidR="007B5B57">
        <w:rPr>
          <w:lang w:val="en-US"/>
        </w:rPr>
        <w:t xml:space="preserve"> </w:t>
      </w:r>
      <w:r w:rsidR="007B5B57" w:rsidRPr="00A82696">
        <w:rPr>
          <w:lang w:val="en-US"/>
        </w:rPr>
        <w:t>allows seeds to sense the snow season, thereby postponing germination</w:t>
      </w:r>
      <w:r w:rsidR="007B5B57">
        <w:rPr>
          <w:lang w:val="en-US"/>
        </w:rPr>
        <w:t xml:space="preserve"> </w:t>
      </w:r>
      <w:r w:rsidR="007B5B57" w:rsidRPr="00A82696">
        <w:rPr>
          <w:lang w:val="en-US"/>
        </w:rPr>
        <w:t xml:space="preserve">to a more </w:t>
      </w:r>
      <w:proofErr w:type="spellStart"/>
      <w:r w:rsidR="007B5B57" w:rsidRPr="00A82696">
        <w:rPr>
          <w:lang w:val="en-US"/>
        </w:rPr>
        <w:t>favourable</w:t>
      </w:r>
      <w:proofErr w:type="spellEnd"/>
      <w:r w:rsidR="007B5B57" w:rsidRPr="00A82696">
        <w:rPr>
          <w:lang w:val="en-US"/>
        </w:rPr>
        <w:t xml:space="preserve"> period for seedling survival and</w:t>
      </w:r>
      <w:r w:rsidR="007B5B57">
        <w:rPr>
          <w:lang w:val="en-US"/>
        </w:rPr>
        <w:t xml:space="preserve"> </w:t>
      </w:r>
      <w:r w:rsidR="007B5B57" w:rsidRPr="00A82696">
        <w:rPr>
          <w:lang w:val="en-US"/>
        </w:rPr>
        <w:t xml:space="preserve">development. </w:t>
      </w:r>
      <w:r w:rsidRPr="00F34849">
        <w:rPr>
          <w:rFonts w:ascii="Aptos Display" w:hAnsi="Aptos Display" w:cstheme="minorHAnsi"/>
          <w:lang w:val="en-GB"/>
        </w:rPr>
        <w:t xml:space="preserve">However, there are examples of alpine species germination departing from the general syndrome at the species </w:t>
      </w:r>
      <w:r w:rsidRPr="00F34849">
        <w:rPr>
          <w:rFonts w:ascii="Aptos Display" w:hAnsi="Aptos Display" w:cstheme="minorHAnsi"/>
          <w:lang w:val="en-GB"/>
        </w:rPr>
        <w:lastRenderedPageBreak/>
        <w:t>and habitat level (</w:t>
      </w:r>
      <w:proofErr w:type="spellStart"/>
      <w:r w:rsidRPr="00F34849">
        <w:rPr>
          <w:rFonts w:ascii="Aptos Display" w:hAnsi="Aptos Display" w:cstheme="minorHAnsi"/>
          <w:lang w:val="en-GB"/>
        </w:rPr>
        <w:t>Schwienbacher</w:t>
      </w:r>
      <w:proofErr w:type="spellEnd"/>
      <w:r w:rsidRPr="00F34849">
        <w:rPr>
          <w:rFonts w:ascii="Aptos Display" w:hAnsi="Aptos Display" w:cstheme="minorHAnsi"/>
          <w:lang w:val="en-GB"/>
        </w:rPr>
        <w:t xml:space="preserve"> et al. 2011, </w:t>
      </w:r>
      <w:proofErr w:type="spellStart"/>
      <w:r w:rsidRPr="00F34849">
        <w:rPr>
          <w:rFonts w:ascii="Aptos Display" w:hAnsi="Aptos Display" w:cstheme="minorHAnsi"/>
          <w:lang w:val="en-GB"/>
        </w:rPr>
        <w:t>Rosbakh</w:t>
      </w:r>
      <w:proofErr w:type="spellEnd"/>
      <w:r w:rsidRPr="00F34849">
        <w:rPr>
          <w:rFonts w:ascii="Aptos Display" w:hAnsi="Aptos Display" w:cstheme="minorHAnsi"/>
          <w:lang w:val="en-GB"/>
        </w:rPr>
        <w:t xml:space="preserve"> et al. 2022, Espinosa del Alba et al. 2024</w:t>
      </w:r>
      <w:r w:rsidR="00CD275C">
        <w:rPr>
          <w:rFonts w:ascii="Aptos Display" w:hAnsi="Aptos Display" w:cstheme="minorHAnsi"/>
          <w:lang w:val="en-GB"/>
        </w:rPr>
        <w:t xml:space="preserve">, </w:t>
      </w:r>
      <w:r w:rsidR="00202AA0">
        <w:rPr>
          <w:rFonts w:ascii="Aptos Display" w:hAnsi="Aptos Display" w:cstheme="minorHAnsi"/>
          <w:lang w:val="en-GB"/>
        </w:rPr>
        <w:t>Hoyle 20</w:t>
      </w:r>
      <w:r w:rsidR="0099775C">
        <w:rPr>
          <w:rFonts w:ascii="Aptos Display" w:hAnsi="Aptos Display" w:cstheme="minorHAnsi"/>
          <w:lang w:val="en-GB"/>
        </w:rPr>
        <w:t xml:space="preserve">15, </w:t>
      </w:r>
      <w:proofErr w:type="spellStart"/>
      <w:r w:rsidR="00961197" w:rsidRPr="009310F3">
        <w:rPr>
          <w:lang w:val="en-US"/>
        </w:rPr>
        <w:t>Orsenigo</w:t>
      </w:r>
      <w:proofErr w:type="spellEnd"/>
      <w:r w:rsidR="00961197" w:rsidRPr="009310F3">
        <w:rPr>
          <w:lang w:val="en-US"/>
        </w:rPr>
        <w:t xml:space="preserve"> et al.,</w:t>
      </w:r>
      <w:r w:rsidR="00961197">
        <w:rPr>
          <w:lang w:val="en-US"/>
        </w:rPr>
        <w:t xml:space="preserve"> </w:t>
      </w:r>
      <w:r w:rsidR="00961197" w:rsidRPr="00745DC2">
        <w:rPr>
          <w:lang w:val="en-US"/>
        </w:rPr>
        <w:t>2015</w:t>
      </w:r>
      <w:r w:rsidR="00961197">
        <w:rPr>
          <w:lang w:val="en-US"/>
        </w:rPr>
        <w:t xml:space="preserve">, </w:t>
      </w:r>
      <w:r w:rsidR="00CD275C" w:rsidRPr="00CD275C">
        <w:rPr>
          <w:rFonts w:ascii="Aptos Display" w:hAnsi="Aptos Display" w:cstheme="minorHAnsi"/>
          <w:highlight w:val="yellow"/>
          <w:lang w:val="en-GB"/>
        </w:rPr>
        <w:t>add more refs?</w:t>
      </w:r>
      <w:r w:rsidRPr="00CD275C">
        <w:rPr>
          <w:rFonts w:ascii="Aptos Display" w:hAnsi="Aptos Display" w:cstheme="minorHAnsi"/>
          <w:highlight w:val="yellow"/>
          <w:lang w:val="en-GB"/>
        </w:rPr>
        <w:t>)</w:t>
      </w:r>
      <w:r w:rsidR="00CD275C">
        <w:rPr>
          <w:rFonts w:ascii="Aptos Display" w:hAnsi="Aptos Display" w:cstheme="minorHAnsi"/>
          <w:lang w:val="en-GB"/>
        </w:rPr>
        <w:t>.</w:t>
      </w:r>
    </w:p>
    <w:p w14:paraId="22512A65" w14:textId="05CDDBCE" w:rsidR="00E3655A" w:rsidRPr="004D6531" w:rsidRDefault="00E3655A" w:rsidP="004D6531">
      <w:pPr>
        <w:rPr>
          <w:lang w:val="en-US"/>
        </w:rPr>
      </w:pPr>
      <w:r w:rsidRPr="00944EEB">
        <w:rPr>
          <w:lang w:val="en-US"/>
        </w:rPr>
        <w:t>In the alpine environment, the large species and microhabitats</w:t>
      </w:r>
      <w:r>
        <w:rPr>
          <w:lang w:val="en-US"/>
        </w:rPr>
        <w:t xml:space="preserve"> </w:t>
      </w:r>
      <w:r w:rsidRPr="00944EEB">
        <w:rPr>
          <w:lang w:val="en-US"/>
        </w:rPr>
        <w:t>diversity have resulted in a variety of germination responses</w:t>
      </w:r>
      <w:r>
        <w:rPr>
          <w:lang w:val="en-US"/>
        </w:rPr>
        <w:t xml:space="preserve"> </w:t>
      </w:r>
      <w:r w:rsidRPr="00944EEB">
        <w:rPr>
          <w:lang w:val="en-US"/>
        </w:rPr>
        <w:t xml:space="preserve">and dormancy types, which makes it difficult to define a </w:t>
      </w:r>
      <w:proofErr w:type="spellStart"/>
      <w:r w:rsidRPr="00944EEB">
        <w:rPr>
          <w:lang w:val="en-US"/>
        </w:rPr>
        <w:t>common</w:t>
      </w:r>
      <w:r w:rsidRPr="00944EEB">
        <w:rPr>
          <w:rFonts w:hint="eastAsia"/>
          <w:lang w:val="en-US"/>
        </w:rPr>
        <w:t>“</w:t>
      </w:r>
      <w:r w:rsidRPr="00944EEB">
        <w:rPr>
          <w:lang w:val="en-US"/>
        </w:rPr>
        <w:t>alpine</w:t>
      </w:r>
      <w:proofErr w:type="spellEnd"/>
      <w:r w:rsidRPr="00944EEB">
        <w:rPr>
          <w:rFonts w:hint="eastAsia"/>
          <w:lang w:val="en-US"/>
        </w:rPr>
        <w:t>”</w:t>
      </w:r>
      <w:r w:rsidRPr="00944EEB">
        <w:rPr>
          <w:lang w:val="en-US"/>
        </w:rPr>
        <w:t xml:space="preserve"> germination strategy (Hoyle et al., 2015; K</w:t>
      </w:r>
      <w:r w:rsidRPr="00944EEB">
        <w:rPr>
          <w:rFonts w:hint="eastAsia"/>
          <w:lang w:val="en-US"/>
        </w:rPr>
        <w:t>ö</w:t>
      </w:r>
      <w:r w:rsidRPr="00944EEB">
        <w:rPr>
          <w:lang w:val="en-US"/>
        </w:rPr>
        <w:t>rner, 2003;</w:t>
      </w:r>
      <w:r>
        <w:rPr>
          <w:lang w:val="en-US"/>
        </w:rPr>
        <w:t xml:space="preserve"> </w:t>
      </w:r>
      <w:proofErr w:type="spellStart"/>
      <w:r w:rsidRPr="00944EEB">
        <w:rPr>
          <w:lang w:val="en-US"/>
        </w:rPr>
        <w:t>Schwienbacher</w:t>
      </w:r>
      <w:proofErr w:type="spellEnd"/>
      <w:r w:rsidRPr="00944EEB">
        <w:rPr>
          <w:lang w:val="en-US"/>
        </w:rPr>
        <w:t>, Navarro-</w:t>
      </w:r>
      <w:proofErr w:type="spellStart"/>
      <w:r w:rsidRPr="00944EEB">
        <w:rPr>
          <w:lang w:val="en-US"/>
        </w:rPr>
        <w:t>Cano</w:t>
      </w:r>
      <w:proofErr w:type="spellEnd"/>
      <w:r w:rsidRPr="00944EEB">
        <w:rPr>
          <w:lang w:val="en-US"/>
        </w:rPr>
        <w:t>,</w:t>
      </w:r>
      <w:r>
        <w:rPr>
          <w:lang w:val="en-US"/>
        </w:rPr>
        <w:t xml:space="preserve"> </w:t>
      </w:r>
      <w:r w:rsidRPr="00944EEB">
        <w:rPr>
          <w:lang w:val="en-US"/>
        </w:rPr>
        <w:t xml:space="preserve">Neuner, &amp; </w:t>
      </w:r>
      <w:proofErr w:type="spellStart"/>
      <w:r w:rsidRPr="00944EEB">
        <w:rPr>
          <w:lang w:val="en-US"/>
        </w:rPr>
        <w:t>Erschbamer</w:t>
      </w:r>
      <w:proofErr w:type="spellEnd"/>
      <w:r w:rsidRPr="00944EEB">
        <w:rPr>
          <w:lang w:val="en-US"/>
        </w:rPr>
        <w:t>, 2011). For example,</w:t>
      </w:r>
      <w:r>
        <w:rPr>
          <w:lang w:val="en-US"/>
        </w:rPr>
        <w:t xml:space="preserve"> </w:t>
      </w:r>
      <w:r w:rsidRPr="00944EEB">
        <w:rPr>
          <w:lang w:val="en-US"/>
        </w:rPr>
        <w:t>although many alpine plants have deep physiological dormancy</w:t>
      </w:r>
      <w:r>
        <w:rPr>
          <w:lang w:val="en-US"/>
        </w:rPr>
        <w:t xml:space="preserve"> </w:t>
      </w:r>
      <w:r w:rsidRPr="00944EEB">
        <w:rPr>
          <w:lang w:val="en-US"/>
        </w:rPr>
        <w:t xml:space="preserve">(Baskin &amp; Baskin, 2014; </w:t>
      </w:r>
      <w:proofErr w:type="spellStart"/>
      <w:r w:rsidRPr="00944EEB">
        <w:rPr>
          <w:lang w:val="en-US"/>
        </w:rPr>
        <w:t>Schwienbacher</w:t>
      </w:r>
      <w:proofErr w:type="spellEnd"/>
      <w:r w:rsidRPr="00944EEB">
        <w:rPr>
          <w:lang w:val="en-US"/>
        </w:rPr>
        <w:t xml:space="preserve"> et al., 2011; </w:t>
      </w:r>
      <w:commentRangeStart w:id="2"/>
      <w:r w:rsidRPr="00944EEB">
        <w:rPr>
          <w:lang w:val="en-US"/>
        </w:rPr>
        <w:t>Sommerville,</w:t>
      </w:r>
      <w:r>
        <w:rPr>
          <w:lang w:val="en-US"/>
        </w:rPr>
        <w:t xml:space="preserve"> </w:t>
      </w:r>
      <w:r w:rsidRPr="00944EEB">
        <w:rPr>
          <w:lang w:val="en-US"/>
        </w:rPr>
        <w:t>Martyn, &amp; Offord, 2013</w:t>
      </w:r>
      <w:commentRangeEnd w:id="2"/>
      <w:r>
        <w:rPr>
          <w:rStyle w:val="Refdecomentario"/>
        </w:rPr>
        <w:commentReference w:id="2"/>
      </w:r>
      <w:r w:rsidRPr="00944EEB">
        <w:rPr>
          <w:lang w:val="en-US"/>
        </w:rPr>
        <w:t>) and require light (</w:t>
      </w:r>
      <w:commentRangeStart w:id="3"/>
      <w:r w:rsidRPr="00944EEB">
        <w:rPr>
          <w:lang w:val="en-US"/>
        </w:rPr>
        <w:t>Jaganathan, Dalrymple, &amp;</w:t>
      </w:r>
      <w:r>
        <w:rPr>
          <w:lang w:val="en-US"/>
        </w:rPr>
        <w:t xml:space="preserve"> </w:t>
      </w:r>
      <w:r w:rsidRPr="00944EEB">
        <w:rPr>
          <w:lang w:val="en-US"/>
        </w:rPr>
        <w:t>Liu, 2015</w:t>
      </w:r>
      <w:commentRangeEnd w:id="3"/>
      <w:r>
        <w:rPr>
          <w:rStyle w:val="Refdecomentario"/>
        </w:rPr>
        <w:commentReference w:id="3"/>
      </w:r>
      <w:r w:rsidRPr="00944EEB">
        <w:rPr>
          <w:lang w:val="en-US"/>
        </w:rPr>
        <w:t>) and high temperatures for germination (</w:t>
      </w:r>
      <w:commentRangeStart w:id="4"/>
      <w:proofErr w:type="spellStart"/>
      <w:r w:rsidRPr="00944EEB">
        <w:rPr>
          <w:lang w:val="en-US"/>
        </w:rPr>
        <w:t>Jumpponen</w:t>
      </w:r>
      <w:proofErr w:type="spellEnd"/>
      <w:r w:rsidRPr="00944EEB">
        <w:rPr>
          <w:lang w:val="en-US"/>
        </w:rPr>
        <w:t>, Vare,</w:t>
      </w:r>
      <w:r>
        <w:rPr>
          <w:lang w:val="en-US"/>
        </w:rPr>
        <w:t xml:space="preserve"> </w:t>
      </w:r>
      <w:r w:rsidRPr="00944EEB">
        <w:rPr>
          <w:lang w:val="en-US"/>
        </w:rPr>
        <w:t xml:space="preserve">Mattson, </w:t>
      </w:r>
      <w:proofErr w:type="spellStart"/>
      <w:r w:rsidRPr="00944EEB">
        <w:rPr>
          <w:lang w:val="en-US"/>
        </w:rPr>
        <w:t>Ohtonen</w:t>
      </w:r>
      <w:proofErr w:type="spellEnd"/>
      <w:r w:rsidRPr="00944EEB">
        <w:rPr>
          <w:lang w:val="en-US"/>
        </w:rPr>
        <w:t>, &amp; Trappe, 1999</w:t>
      </w:r>
      <w:commentRangeEnd w:id="4"/>
      <w:r>
        <w:rPr>
          <w:rStyle w:val="Refdecomentario"/>
        </w:rPr>
        <w:commentReference w:id="4"/>
      </w:r>
      <w:r w:rsidRPr="00944EEB">
        <w:rPr>
          <w:lang w:val="en-US"/>
        </w:rPr>
        <w:t>), nondormant seeds (Sommerville</w:t>
      </w:r>
      <w:r>
        <w:rPr>
          <w:lang w:val="en-US"/>
        </w:rPr>
        <w:t xml:space="preserve"> </w:t>
      </w:r>
      <w:r w:rsidRPr="00944EEB">
        <w:rPr>
          <w:lang w:val="en-US"/>
        </w:rPr>
        <w:t>et al., 2013), very low temperature requirements and dark conditions</w:t>
      </w:r>
      <w:r>
        <w:rPr>
          <w:lang w:val="en-US"/>
        </w:rPr>
        <w:t xml:space="preserve"> </w:t>
      </w:r>
      <w:r w:rsidRPr="00944EEB">
        <w:rPr>
          <w:lang w:val="en-US"/>
        </w:rPr>
        <w:t>(</w:t>
      </w:r>
      <w:proofErr w:type="spellStart"/>
      <w:r w:rsidRPr="00944EEB">
        <w:rPr>
          <w:lang w:val="en-US"/>
        </w:rPr>
        <w:t>Schwienbacher</w:t>
      </w:r>
      <w:proofErr w:type="spellEnd"/>
      <w:r w:rsidRPr="00944EEB">
        <w:rPr>
          <w:lang w:val="en-US"/>
        </w:rPr>
        <w:t xml:space="preserve"> et al., 2011) for germination have also been observed.</w:t>
      </w:r>
    </w:p>
    <w:p w14:paraId="62BF6EA1" w14:textId="3E08D008" w:rsidR="00E03175" w:rsidRDefault="00E03175" w:rsidP="00E03175">
      <w:pPr>
        <w:rPr>
          <w:lang w:val="en-US"/>
        </w:rPr>
      </w:pPr>
      <w:r>
        <w:rPr>
          <w:lang w:val="en-US"/>
        </w:rPr>
        <w:t>M</w:t>
      </w:r>
      <w:r w:rsidRPr="00535B7A">
        <w:rPr>
          <w:lang w:val="en-US"/>
        </w:rPr>
        <w:t>any arctic and alpine</w:t>
      </w:r>
      <w:r>
        <w:rPr>
          <w:lang w:val="en-US"/>
        </w:rPr>
        <w:t xml:space="preserve"> </w:t>
      </w:r>
      <w:r w:rsidRPr="00535B7A">
        <w:rPr>
          <w:lang w:val="en-US"/>
        </w:rPr>
        <w:t>species in Europe find their southern limits in the Mediterranean</w:t>
      </w:r>
      <w:r>
        <w:rPr>
          <w:lang w:val="en-US"/>
        </w:rPr>
        <w:t xml:space="preserve"> </w:t>
      </w:r>
      <w:r w:rsidRPr="00535B7A">
        <w:rPr>
          <w:lang w:val="en-US"/>
        </w:rPr>
        <w:t>region (</w:t>
      </w:r>
      <w:commentRangeStart w:id="5"/>
      <w:r w:rsidRPr="00535B7A">
        <w:rPr>
          <w:lang w:val="en-US"/>
        </w:rPr>
        <w:t>Pauli et al. 2003</w:t>
      </w:r>
      <w:commentRangeEnd w:id="5"/>
      <w:r>
        <w:rPr>
          <w:rStyle w:val="Refdecomentario"/>
        </w:rPr>
        <w:commentReference w:id="5"/>
      </w:r>
      <w:r w:rsidRPr="00535B7A">
        <w:rPr>
          <w:lang w:val="en-US"/>
        </w:rPr>
        <w:t xml:space="preserve">; </w:t>
      </w:r>
      <w:commentRangeStart w:id="6"/>
      <w:proofErr w:type="spellStart"/>
      <w:r w:rsidRPr="00535B7A">
        <w:rPr>
          <w:lang w:val="en-US"/>
        </w:rPr>
        <w:t>Kazakis</w:t>
      </w:r>
      <w:proofErr w:type="spellEnd"/>
      <w:r w:rsidRPr="00535B7A">
        <w:rPr>
          <w:lang w:val="en-US"/>
        </w:rPr>
        <w:t xml:space="preserve"> et al. 2007</w:t>
      </w:r>
      <w:commentRangeEnd w:id="6"/>
      <w:r>
        <w:rPr>
          <w:rStyle w:val="Refdecomentario"/>
        </w:rPr>
        <w:commentReference w:id="6"/>
      </w:r>
      <w:r w:rsidRPr="00535B7A">
        <w:rPr>
          <w:lang w:val="en-US"/>
        </w:rPr>
        <w:t xml:space="preserve">; </w:t>
      </w:r>
      <w:commentRangeStart w:id="7"/>
      <w:r w:rsidRPr="00535B7A">
        <w:rPr>
          <w:lang w:val="en-US"/>
        </w:rPr>
        <w:t>Stanisci</w:t>
      </w:r>
      <w:r>
        <w:rPr>
          <w:lang w:val="en-US"/>
        </w:rPr>
        <w:t xml:space="preserve"> </w:t>
      </w:r>
      <w:r w:rsidRPr="00535B7A">
        <w:rPr>
          <w:lang w:val="en-US"/>
        </w:rPr>
        <w:t>et al. 2011</w:t>
      </w:r>
      <w:commentRangeEnd w:id="7"/>
      <w:r>
        <w:rPr>
          <w:rStyle w:val="Refdecomentario"/>
        </w:rPr>
        <w:commentReference w:id="7"/>
      </w:r>
      <w:r w:rsidRPr="00535B7A">
        <w:rPr>
          <w:lang w:val="en-US"/>
        </w:rPr>
        <w:t xml:space="preserve">; Van Gils et al. 2012; </w:t>
      </w:r>
      <w:commentRangeStart w:id="8"/>
      <w:proofErr w:type="spellStart"/>
      <w:r w:rsidRPr="00535B7A">
        <w:rPr>
          <w:lang w:val="en-US"/>
        </w:rPr>
        <w:t>Guti_errez-Gir_on</w:t>
      </w:r>
      <w:proofErr w:type="spellEnd"/>
      <w:r w:rsidRPr="00535B7A">
        <w:rPr>
          <w:lang w:val="en-US"/>
        </w:rPr>
        <w:t xml:space="preserve"> &amp; </w:t>
      </w:r>
      <w:proofErr w:type="spellStart"/>
      <w:r w:rsidRPr="00535B7A">
        <w:rPr>
          <w:lang w:val="en-US"/>
        </w:rPr>
        <w:t>Gavil_an</w:t>
      </w:r>
      <w:proofErr w:type="spellEnd"/>
      <w:r>
        <w:rPr>
          <w:lang w:val="en-US"/>
        </w:rPr>
        <w:t xml:space="preserve"> </w:t>
      </w:r>
      <w:r w:rsidRPr="00535B7A">
        <w:rPr>
          <w:lang w:val="en-US"/>
        </w:rPr>
        <w:t>2013</w:t>
      </w:r>
      <w:commentRangeEnd w:id="8"/>
      <w:r>
        <w:rPr>
          <w:rStyle w:val="Refdecomentario"/>
        </w:rPr>
        <w:commentReference w:id="8"/>
      </w:r>
      <w:r w:rsidRPr="00535B7A">
        <w:rPr>
          <w:lang w:val="en-US"/>
        </w:rPr>
        <w:t xml:space="preserve">; </w:t>
      </w:r>
      <w:commentRangeStart w:id="9"/>
      <w:r w:rsidRPr="00535B7A">
        <w:rPr>
          <w:lang w:val="en-US"/>
        </w:rPr>
        <w:t>Gentili et al. 2015</w:t>
      </w:r>
      <w:commentRangeEnd w:id="9"/>
      <w:r>
        <w:rPr>
          <w:rStyle w:val="Refdecomentario"/>
        </w:rPr>
        <w:commentReference w:id="9"/>
      </w:r>
      <w:r w:rsidRPr="00535B7A">
        <w:rPr>
          <w:lang w:val="en-US"/>
        </w:rPr>
        <w:t>). These marginal populations located</w:t>
      </w:r>
      <w:r>
        <w:rPr>
          <w:lang w:val="en-US"/>
        </w:rPr>
        <w:t xml:space="preserve"> </w:t>
      </w:r>
      <w:r w:rsidRPr="00535B7A">
        <w:rPr>
          <w:lang w:val="en-US"/>
        </w:rPr>
        <w:t>at the eroding edge of the species’ ranges are clearly distinguishable</w:t>
      </w:r>
      <w:r>
        <w:rPr>
          <w:lang w:val="en-US"/>
        </w:rPr>
        <w:t xml:space="preserve"> </w:t>
      </w:r>
      <w:r w:rsidRPr="00535B7A">
        <w:rPr>
          <w:lang w:val="en-US"/>
        </w:rPr>
        <w:t>from a phylogeographic point of view (</w:t>
      </w:r>
      <w:proofErr w:type="spellStart"/>
      <w:r w:rsidRPr="00535B7A">
        <w:rPr>
          <w:lang w:val="en-US"/>
        </w:rPr>
        <w:t>M_edail</w:t>
      </w:r>
      <w:proofErr w:type="spellEnd"/>
      <w:r w:rsidRPr="00535B7A">
        <w:rPr>
          <w:lang w:val="en-US"/>
        </w:rPr>
        <w:t xml:space="preserve"> &amp;</w:t>
      </w:r>
      <w:r>
        <w:rPr>
          <w:lang w:val="en-US"/>
        </w:rPr>
        <w:t xml:space="preserve"> </w:t>
      </w:r>
      <w:r w:rsidRPr="00535B7A">
        <w:rPr>
          <w:lang w:val="en-US"/>
        </w:rPr>
        <w:t xml:space="preserve">Diadema 2009; </w:t>
      </w:r>
      <w:proofErr w:type="spellStart"/>
      <w:r w:rsidRPr="00535B7A">
        <w:rPr>
          <w:lang w:val="en-US"/>
        </w:rPr>
        <w:t>Feliner</w:t>
      </w:r>
      <w:proofErr w:type="spellEnd"/>
      <w:r w:rsidRPr="00535B7A">
        <w:rPr>
          <w:lang w:val="en-US"/>
        </w:rPr>
        <w:t xml:space="preserve"> 2014), and usually survive in ‘cold’</w:t>
      </w:r>
      <w:r>
        <w:rPr>
          <w:lang w:val="en-US"/>
        </w:rPr>
        <w:t xml:space="preserve"> </w:t>
      </w:r>
      <w:r w:rsidRPr="00E82D0D">
        <w:rPr>
          <w:lang w:val="en-US"/>
        </w:rPr>
        <w:t>refuges next to their limits of environmental tolerance, so current</w:t>
      </w:r>
      <w:r>
        <w:rPr>
          <w:lang w:val="en-US"/>
        </w:rPr>
        <w:t xml:space="preserve"> </w:t>
      </w:r>
      <w:r w:rsidRPr="00E82D0D">
        <w:rPr>
          <w:lang w:val="en-US"/>
        </w:rPr>
        <w:t>climate warming may limit their viability dramatically</w:t>
      </w:r>
      <w:r>
        <w:rPr>
          <w:lang w:val="en-US"/>
        </w:rPr>
        <w:t xml:space="preserve"> </w:t>
      </w:r>
      <w:r w:rsidRPr="00E82D0D">
        <w:rPr>
          <w:lang w:val="en-US"/>
        </w:rPr>
        <w:t>(</w:t>
      </w:r>
      <w:commentRangeStart w:id="10"/>
      <w:proofErr w:type="spellStart"/>
      <w:r w:rsidRPr="00E82D0D">
        <w:rPr>
          <w:lang w:val="en-US"/>
        </w:rPr>
        <w:t>M_edail</w:t>
      </w:r>
      <w:proofErr w:type="spellEnd"/>
      <w:r w:rsidRPr="00E82D0D">
        <w:rPr>
          <w:lang w:val="en-US"/>
        </w:rPr>
        <w:t xml:space="preserve"> &amp; Diadema 2009</w:t>
      </w:r>
      <w:commentRangeEnd w:id="10"/>
      <w:r>
        <w:rPr>
          <w:rStyle w:val="Refdecomentario"/>
        </w:rPr>
        <w:commentReference w:id="10"/>
      </w:r>
      <w:r w:rsidRPr="00E82D0D">
        <w:rPr>
          <w:lang w:val="en-US"/>
        </w:rPr>
        <w:t xml:space="preserve">; </w:t>
      </w:r>
      <w:commentRangeStart w:id="11"/>
      <w:r w:rsidRPr="00E82D0D">
        <w:rPr>
          <w:lang w:val="en-US"/>
        </w:rPr>
        <w:t>Hampe &amp; Jump 2011</w:t>
      </w:r>
      <w:commentRangeEnd w:id="11"/>
      <w:r>
        <w:rPr>
          <w:rStyle w:val="Refdecomentario"/>
        </w:rPr>
        <w:commentReference w:id="11"/>
      </w:r>
      <w:r w:rsidRPr="00E82D0D">
        <w:rPr>
          <w:lang w:val="en-US"/>
        </w:rPr>
        <w:t>; Abeli et al.</w:t>
      </w:r>
      <w:r>
        <w:rPr>
          <w:lang w:val="en-US"/>
        </w:rPr>
        <w:t xml:space="preserve"> </w:t>
      </w:r>
      <w:r w:rsidRPr="00E82D0D">
        <w:rPr>
          <w:lang w:val="en-US"/>
        </w:rPr>
        <w:t>2014; Gentili et al. 2015).</w:t>
      </w:r>
      <w:r w:rsidR="000C19F1">
        <w:rPr>
          <w:lang w:val="en-US"/>
        </w:rPr>
        <w:t xml:space="preserve"> </w:t>
      </w:r>
      <w:r w:rsidR="000C19F1" w:rsidRPr="00267D69">
        <w:rPr>
          <w:lang w:val="en-US"/>
        </w:rPr>
        <w:t>most Mediterranean mountains, with isolated peaks and limited</w:t>
      </w:r>
      <w:r w:rsidR="000C19F1">
        <w:rPr>
          <w:lang w:val="en-US"/>
        </w:rPr>
        <w:t xml:space="preserve"> </w:t>
      </w:r>
      <w:r w:rsidR="000C19F1" w:rsidRPr="00267D69">
        <w:rPr>
          <w:lang w:val="en-US"/>
        </w:rPr>
        <w:t>surface of the highest bioclimatic belts (</w:t>
      </w:r>
      <w:commentRangeStart w:id="12"/>
      <w:proofErr w:type="spellStart"/>
      <w:r w:rsidR="000C19F1" w:rsidRPr="00267D69">
        <w:rPr>
          <w:lang w:val="en-US"/>
        </w:rPr>
        <w:t>Gavil_an</w:t>
      </w:r>
      <w:proofErr w:type="spellEnd"/>
      <w:r w:rsidR="000C19F1" w:rsidRPr="00267D69">
        <w:rPr>
          <w:lang w:val="en-US"/>
        </w:rPr>
        <w:t xml:space="preserve"> et al. 2013</w:t>
      </w:r>
      <w:commentRangeEnd w:id="12"/>
      <w:r w:rsidR="000C19F1">
        <w:rPr>
          <w:rStyle w:val="Refdecomentario"/>
        </w:rPr>
        <w:commentReference w:id="12"/>
      </w:r>
      <w:r w:rsidR="000C19F1" w:rsidRPr="00267D69">
        <w:rPr>
          <w:lang w:val="en-US"/>
        </w:rPr>
        <w:t>;</w:t>
      </w:r>
      <w:r w:rsidR="000C19F1">
        <w:rPr>
          <w:lang w:val="en-US"/>
        </w:rPr>
        <w:t xml:space="preserve"> </w:t>
      </w:r>
      <w:commentRangeStart w:id="13"/>
      <w:proofErr w:type="spellStart"/>
      <w:r w:rsidR="000C19F1" w:rsidRPr="00B72957">
        <w:rPr>
          <w:lang w:val="en-US"/>
        </w:rPr>
        <w:t>Jim_enez</w:t>
      </w:r>
      <w:proofErr w:type="spellEnd"/>
      <w:r w:rsidR="000C19F1" w:rsidRPr="00B72957">
        <w:rPr>
          <w:lang w:val="en-US"/>
        </w:rPr>
        <w:t>-Alfaro et al. 2014</w:t>
      </w:r>
      <w:commentRangeEnd w:id="13"/>
      <w:r w:rsidR="000C19F1">
        <w:rPr>
          <w:rStyle w:val="Refdecomentario"/>
        </w:rPr>
        <w:commentReference w:id="13"/>
      </w:r>
      <w:r w:rsidR="000C19F1" w:rsidRPr="00B72957">
        <w:rPr>
          <w:lang w:val="en-US"/>
        </w:rPr>
        <w:t>).</w:t>
      </w:r>
      <w:r w:rsidR="000C19F1">
        <w:rPr>
          <w:lang w:val="en-US"/>
        </w:rPr>
        <w:t xml:space="preserve"> </w:t>
      </w:r>
    </w:p>
    <w:p w14:paraId="6BA56295" w14:textId="77777777" w:rsidR="00D60529" w:rsidRDefault="00D60529" w:rsidP="00D60529">
      <w:pPr>
        <w:rPr>
          <w:lang w:val="en-US"/>
        </w:rPr>
      </w:pPr>
      <w:r w:rsidRPr="00D300C1">
        <w:rPr>
          <w:lang w:val="en-US"/>
        </w:rPr>
        <w:t>S</w:t>
      </w:r>
      <w:r w:rsidRPr="00D40854">
        <w:rPr>
          <w:lang w:val="en-US"/>
        </w:rPr>
        <w:t>pecies</w:t>
      </w:r>
      <w:r w:rsidRPr="00D300C1">
        <w:rPr>
          <w:lang w:val="en-US"/>
        </w:rPr>
        <w:t xml:space="preserve"> </w:t>
      </w:r>
      <w:r w:rsidRPr="00D40854">
        <w:rPr>
          <w:lang w:val="en-US"/>
        </w:rPr>
        <w:t>belonging to different source floras (</w:t>
      </w:r>
      <w:commentRangeStart w:id="14"/>
      <w:r w:rsidRPr="00D40854">
        <w:rPr>
          <w:lang w:val="en-US"/>
        </w:rPr>
        <w:t xml:space="preserve">Comes &amp; </w:t>
      </w:r>
      <w:proofErr w:type="spellStart"/>
      <w:r w:rsidRPr="00D40854">
        <w:rPr>
          <w:lang w:val="en-US"/>
        </w:rPr>
        <w:t>Kadereit</w:t>
      </w:r>
      <w:proofErr w:type="spellEnd"/>
      <w:r w:rsidRPr="00D40854">
        <w:rPr>
          <w:lang w:val="en-US"/>
        </w:rPr>
        <w:t>, 2003</w:t>
      </w:r>
      <w:commentRangeEnd w:id="14"/>
      <w:r>
        <w:rPr>
          <w:rStyle w:val="Refdecomentario"/>
        </w:rPr>
        <w:commentReference w:id="14"/>
      </w:r>
      <w:r w:rsidRPr="00D40854">
        <w:rPr>
          <w:lang w:val="en-US"/>
        </w:rPr>
        <w:t>)</w:t>
      </w:r>
      <w:r>
        <w:rPr>
          <w:lang w:val="en-US"/>
        </w:rPr>
        <w:t xml:space="preserve"> </w:t>
      </w:r>
      <w:r w:rsidRPr="00D40854">
        <w:rPr>
          <w:lang w:val="en-US"/>
        </w:rPr>
        <w:t>and a high number of endemics (</w:t>
      </w:r>
      <w:commentRangeStart w:id="15"/>
      <w:r w:rsidRPr="00D40854">
        <w:rPr>
          <w:lang w:val="en-US"/>
        </w:rPr>
        <w:t>Aedo et al., 2017</w:t>
      </w:r>
      <w:commentRangeEnd w:id="15"/>
      <w:r>
        <w:rPr>
          <w:rStyle w:val="Refdecomentario"/>
        </w:rPr>
        <w:commentReference w:id="15"/>
      </w:r>
      <w:r w:rsidRPr="00D40854">
        <w:rPr>
          <w:lang w:val="en-US"/>
        </w:rPr>
        <w:t>), results in a relatively</w:t>
      </w:r>
      <w:r>
        <w:rPr>
          <w:lang w:val="en-US"/>
        </w:rPr>
        <w:t xml:space="preserve"> </w:t>
      </w:r>
      <w:r w:rsidRPr="00D40854">
        <w:rPr>
          <w:lang w:val="en-US"/>
        </w:rPr>
        <w:t>high proportion of rare species (Miranda et al., 2022) and</w:t>
      </w:r>
      <w:r>
        <w:rPr>
          <w:lang w:val="en-US"/>
        </w:rPr>
        <w:t xml:space="preserve"> </w:t>
      </w:r>
      <w:r w:rsidRPr="00D40854">
        <w:rPr>
          <w:lang w:val="en-US"/>
        </w:rPr>
        <w:t>in the highest species richness within the Iberian Peninsula (Aedo</w:t>
      </w:r>
      <w:r>
        <w:rPr>
          <w:lang w:val="en-US"/>
        </w:rPr>
        <w:t xml:space="preserve"> </w:t>
      </w:r>
      <w:r w:rsidRPr="00D300C1">
        <w:rPr>
          <w:lang w:val="en-US"/>
        </w:rPr>
        <w:t>et al., 2017).</w:t>
      </w:r>
    </w:p>
    <w:p w14:paraId="24A2EFA3" w14:textId="4D93B9EC" w:rsidR="00E03175" w:rsidRPr="00E03175" w:rsidRDefault="003349D7" w:rsidP="00D23E49">
      <w:pPr>
        <w:spacing w:line="360" w:lineRule="auto"/>
        <w:jc w:val="both"/>
        <w:rPr>
          <w:rFonts w:ascii="Aptos Display" w:hAnsi="Aptos Display" w:cstheme="minorHAnsi"/>
          <w:lang w:val="en-US"/>
        </w:rPr>
      </w:pPr>
      <w:r w:rsidRPr="00182F78">
        <w:rPr>
          <w:lang w:val="en-US"/>
        </w:rPr>
        <w:t>Most alpine plants choose to germinate in spring or summer to respond to the relatively warm</w:t>
      </w:r>
      <w:r>
        <w:rPr>
          <w:lang w:val="en-US"/>
        </w:rPr>
        <w:t xml:space="preserve"> </w:t>
      </w:r>
      <w:r w:rsidRPr="00182F78">
        <w:rPr>
          <w:lang w:val="en-US"/>
        </w:rPr>
        <w:t xml:space="preserve">and humid environmental conditions after snow melting (Walder and </w:t>
      </w:r>
      <w:proofErr w:type="spellStart"/>
      <w:r w:rsidRPr="00182F78">
        <w:rPr>
          <w:lang w:val="en-US"/>
        </w:rPr>
        <w:t>Erschbamer</w:t>
      </w:r>
      <w:proofErr w:type="spellEnd"/>
      <w:r w:rsidRPr="00182F78">
        <w:rPr>
          <w:lang w:val="en-US"/>
        </w:rPr>
        <w:t xml:space="preserve">, 2015). </w:t>
      </w:r>
    </w:p>
    <w:p w14:paraId="346E0107" w14:textId="16ADCD20" w:rsidR="00D23E49" w:rsidRPr="00F34849" w:rsidRDefault="00D23E49" w:rsidP="00D23E49">
      <w:pPr>
        <w:spacing w:line="360" w:lineRule="auto"/>
        <w:jc w:val="both"/>
        <w:rPr>
          <w:rFonts w:ascii="Aptos Display" w:hAnsi="Aptos Display" w:cstheme="minorHAnsi"/>
          <w:lang w:val="en-GB"/>
        </w:rPr>
      </w:pPr>
      <w:r w:rsidRPr="00F34849">
        <w:rPr>
          <w:rFonts w:ascii="Aptos Display" w:hAnsi="Aptos Display" w:cstheme="minorHAnsi"/>
          <w:lang w:val="en-GB"/>
        </w:rPr>
        <w:t>Mediterranean alpine germination syndrome</w:t>
      </w:r>
    </w:p>
    <w:p w14:paraId="18AF4376" w14:textId="47A4D27B" w:rsidR="006C27DE" w:rsidRDefault="00D23E49" w:rsidP="00575129">
      <w:pPr>
        <w:spacing w:line="360" w:lineRule="auto"/>
        <w:jc w:val="both"/>
        <w:rPr>
          <w:lang w:val="en-US"/>
        </w:rPr>
      </w:pPr>
      <w:r w:rsidRPr="00F34849">
        <w:rPr>
          <w:rFonts w:ascii="Aptos Display" w:hAnsi="Aptos Display" w:cstheme="minorHAnsi"/>
        </w:rPr>
        <w:t xml:space="preserve">In </w:t>
      </w:r>
      <w:proofErr w:type="spellStart"/>
      <w:r w:rsidRPr="00F34849">
        <w:rPr>
          <w:rFonts w:ascii="Aptos Display" w:eastAsia="Times New Roman" w:hAnsi="Aptos Display" w:cstheme="minorHAnsi"/>
          <w:color w:val="000000"/>
          <w:lang w:eastAsia="ca-ES"/>
        </w:rPr>
        <w:t>high-elevation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areas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Mediterranean-</w:t>
      </w:r>
      <w:proofErr w:type="spellStart"/>
      <w:r w:rsidRPr="00F34849">
        <w:rPr>
          <w:rFonts w:ascii="Aptos Display" w:eastAsia="Times New Roman" w:hAnsi="Aptos Display" w:cstheme="minorHAnsi"/>
          <w:color w:val="000000"/>
          <w:lang w:eastAsia="ca-ES"/>
        </w:rPr>
        <w:t>like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climates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many</w:t>
      </w:r>
      <w:proofErr w:type="spellEnd"/>
      <w:r w:rsidRPr="00F34849">
        <w:rPr>
          <w:rFonts w:ascii="Aptos Display" w:hAnsi="Aptos Display" w:cstheme="minorHAnsi"/>
        </w:rPr>
        <w:t xml:space="preserve"> </w:t>
      </w:r>
      <w:proofErr w:type="spellStart"/>
      <w:r w:rsidRPr="00F34849">
        <w:rPr>
          <w:rFonts w:ascii="Aptos Display" w:hAnsi="Aptos Display" w:cstheme="minorHAnsi"/>
        </w:rPr>
        <w:t>species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follow</w:t>
      </w:r>
      <w:proofErr w:type="spellEnd"/>
      <w:r w:rsidRPr="00F34849">
        <w:rPr>
          <w:rFonts w:ascii="Aptos Display" w:hAnsi="Aptos Display" w:cstheme="minorHAnsi"/>
        </w:rPr>
        <w:t xml:space="preserve"> a </w:t>
      </w:r>
      <w:r w:rsidRPr="00F34849">
        <w:rPr>
          <w:rFonts w:ascii="Aptos Display" w:eastAsia="Times New Roman" w:hAnsi="Aptos Display" w:cstheme="minorHAnsi"/>
          <w:color w:val="000000"/>
          <w:lang w:eastAsia="ca-ES"/>
        </w:rPr>
        <w:t xml:space="preserve">Mediterranean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syndrome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which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seeds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immediately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after</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dispersal</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if</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water</w:t>
      </w:r>
      <w:proofErr w:type="spellEnd"/>
      <w:r w:rsidRPr="00F34849">
        <w:rPr>
          <w:rFonts w:ascii="Aptos Display" w:eastAsia="Times New Roman" w:hAnsi="Aptos Display" w:cstheme="minorHAnsi"/>
          <w:color w:val="000000"/>
          <w:lang w:eastAsia="ca-ES"/>
        </w:rPr>
        <w:t xml:space="preserve"> is </w:t>
      </w:r>
      <w:proofErr w:type="spellStart"/>
      <w:r w:rsidRPr="00F34849">
        <w:rPr>
          <w:rFonts w:ascii="Aptos Display" w:eastAsia="Times New Roman" w:hAnsi="Aptos Display" w:cstheme="minorHAnsi"/>
          <w:color w:val="000000"/>
          <w:lang w:eastAsia="ca-ES"/>
        </w:rPr>
        <w:t>available</w:t>
      </w:r>
      <w:proofErr w:type="spellEnd"/>
      <w:r w:rsidR="00315BA4">
        <w:rPr>
          <w:rFonts w:ascii="Aptos Display" w:eastAsia="Times New Roman" w:hAnsi="Aptos Display" w:cstheme="minorHAnsi"/>
          <w:color w:val="000000"/>
          <w:lang w:eastAsia="ca-ES"/>
        </w:rPr>
        <w:t xml:space="preserve"> (</w:t>
      </w:r>
      <w:r w:rsidR="004270C8" w:rsidRPr="00B1652A">
        <w:rPr>
          <w:highlight w:val="yellow"/>
          <w:lang w:val="en-US"/>
        </w:rPr>
        <w:t xml:space="preserve">Gimenez-Benavides et al., 2005; </w:t>
      </w:r>
      <w:commentRangeStart w:id="16"/>
      <w:proofErr w:type="spellStart"/>
      <w:r w:rsidR="004270C8" w:rsidRPr="00B1652A">
        <w:rPr>
          <w:highlight w:val="yellow"/>
          <w:lang w:val="en-US"/>
        </w:rPr>
        <w:t>Lorite</w:t>
      </w:r>
      <w:proofErr w:type="spellEnd"/>
      <w:r w:rsidR="004270C8" w:rsidRPr="00B1652A">
        <w:rPr>
          <w:highlight w:val="yellow"/>
          <w:lang w:val="en-US"/>
        </w:rPr>
        <w:t xml:space="preserve"> et al., 2007</w:t>
      </w:r>
      <w:commentRangeEnd w:id="16"/>
      <w:r w:rsidR="004270C8" w:rsidRPr="00B1652A">
        <w:rPr>
          <w:rStyle w:val="Refdecomentario"/>
          <w:highlight w:val="yellow"/>
        </w:rPr>
        <w:commentReference w:id="16"/>
      </w:r>
      <w:r w:rsidR="004270C8" w:rsidRPr="00B1652A">
        <w:rPr>
          <w:highlight w:val="yellow"/>
          <w:lang w:val="en-US"/>
        </w:rPr>
        <w:t xml:space="preserve">; </w:t>
      </w:r>
      <w:proofErr w:type="spellStart"/>
      <w:r w:rsidR="004270C8" w:rsidRPr="00B1652A">
        <w:rPr>
          <w:highlight w:val="yellow"/>
          <w:lang w:val="en-US"/>
        </w:rPr>
        <w:t>Picciau</w:t>
      </w:r>
      <w:proofErr w:type="spellEnd"/>
      <w:r w:rsidR="004270C8" w:rsidRPr="00B1652A">
        <w:rPr>
          <w:highlight w:val="yellow"/>
          <w:lang w:val="en-US"/>
        </w:rPr>
        <w:t xml:space="preserve"> et al., 2019</w:t>
      </w:r>
      <w:r w:rsidR="00315BA4">
        <w:rPr>
          <w:rFonts w:ascii="Aptos Display" w:eastAsia="Times New Roman" w:hAnsi="Aptos Display" w:cstheme="minorHAnsi"/>
          <w:color w:val="000000"/>
          <w:lang w:eastAsia="ca-ES"/>
        </w:rPr>
        <w:t>)</w:t>
      </w:r>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but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also</w:t>
      </w:r>
      <w:proofErr w:type="spellEnd"/>
      <w:r w:rsidRPr="00F34849">
        <w:rPr>
          <w:rFonts w:ascii="Aptos Display" w:eastAsia="Times New Roman" w:hAnsi="Aptos Display" w:cstheme="minorHAnsi"/>
          <w:color w:val="000000"/>
          <w:lang w:eastAsia="ca-ES"/>
        </w:rPr>
        <w:t xml:space="preserve"> show </w:t>
      </w:r>
      <w:proofErr w:type="spellStart"/>
      <w:r w:rsidRPr="00F34849">
        <w:rPr>
          <w:rFonts w:ascii="Aptos Display" w:eastAsia="Times New Roman" w:hAnsi="Aptos Display" w:cstheme="minorHAnsi"/>
          <w:color w:val="000000"/>
          <w:lang w:eastAsia="ca-ES"/>
        </w:rPr>
        <w:t>enhanced</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cold-wet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stratification</w:t>
      </w:r>
      <w:proofErr w:type="spellEnd"/>
      <w:r w:rsidR="00261ED1">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high</w:t>
      </w:r>
      <w:proofErr w:type="spellEnd"/>
      <w:r w:rsidRPr="00F34849">
        <w:rPr>
          <w:rFonts w:ascii="Aptos Display" w:eastAsia="Times New Roman" w:hAnsi="Aptos Display" w:cstheme="minorHAnsi"/>
          <w:color w:val="000000"/>
          <w:lang w:eastAsia="ca-ES"/>
        </w:rPr>
        <w:t xml:space="preserve"> temperatures </w:t>
      </w:r>
      <w:r w:rsidRPr="00F34849">
        <w:rPr>
          <w:rFonts w:ascii="Aptos Display" w:eastAsia="Times New Roman" w:hAnsi="Aptos Display" w:cstheme="minorHAnsi"/>
          <w:color w:val="000000"/>
          <w:lang w:eastAsia="ca-ES"/>
        </w:rPr>
        <w:fldChar w:fldCharType="begin" w:fldLock="1"/>
      </w:r>
      <w:r w:rsidRPr="00F34849">
        <w:rPr>
          <w:rFonts w:ascii="Aptos Display" w:eastAsia="Times New Roman" w:hAnsi="Aptos Display" w:cstheme="minorHAnsi"/>
          <w:color w:val="000000"/>
          <w:lang w:eastAsia="ca-ES"/>
        </w:rPr>
        <w:instrText>ADDIN CSL_CITATION {"citationItems":[{"id":"ITEM-1","itemData":{"DOI":"10.1007/s11284-005-0059-4","ISSN":"14401703","abstract":"The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author":[{"dropping-particle":"","family":"Giménez-Benavides","given":"L.","non-dropping-particle":"","parse-names":false,"suffix":""},{"dropping-particle":"","family":"Escudero","given":"A.","non-dropping-particle":"","parse-names":false,"suffix":""},{"dropping-particle":"","family":"Pérez-García","given":"F.","non-dropping-particle":"","parse-names":false,"suffix":""}],"container-title":"Ecological Research","id":"ITEM-1","issue":"4","issued":{"date-parts":[["2005"]]},"page":"433-444","title":"Seed germination of high mountain Mediterranean species: Altitudinal, interpopulation and interannual variability","type":"article-journal","volume":"20"},"uris":["http://www.mendeley.com/documents/?uuid=608625c9-b910-494a-9241-c62cd3b915b7"]},{"id":"ITEM-2","itemData":{"DOI":"10.1111/plb.12643","ISSN":"14388677","PMID":"28985449","abstract":"Mediterranean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traits.","author":[{"dropping-particle":"","family":"Giménez-Benavides","given":"L.","non-dropping-particle":"","parse-names":false,"suffix":""},{"dropping-particle":"","family":"Escudero","given":"A.","non-dropping-particle":"","</w:instrText>
      </w:r>
      <w:r w:rsidRPr="00261ED1">
        <w:rPr>
          <w:rFonts w:ascii="Aptos Display" w:eastAsia="Times New Roman" w:hAnsi="Aptos Display" w:cstheme="minorHAnsi"/>
          <w:color w:val="000000"/>
          <w:lang w:val="en-US" w:eastAsia="ca-ES"/>
        </w:rPr>
        <w:instrText>parse-names":false,"suffix":""},{"dropping-particle":"","family":"García-Camacho","give</w:instrText>
      </w:r>
      <w:r w:rsidRPr="00AE605E">
        <w:rPr>
          <w:rFonts w:ascii="Aptos Display" w:eastAsia="Times New Roman" w:hAnsi="Aptos Display" w:cstheme="minorHAnsi"/>
          <w:color w:val="000000"/>
          <w:lang w:val="en-US" w:eastAsia="ca-ES"/>
        </w:rPr>
        <w:instrText>n":"R.","non-dropping-particle":"","parse-names":false,"suffix":""},{"dropping-particle":"","family":"García-Fernández","given":"A.","non-dropping-particle":"","parse-names":false,"suffix":""},{"dropping-particle":"","family":"Iriondo","given":"J. M.","non-dropping-particle":"","parse-names":false,"suffix":""},{"dropping-particle":"","family":"Lara-Romero","given":"C.","non-dropping-particle":"","parse-names":false,"suffix":""},{"dropping-particle":"","family":"Morente-López","given":"J.","non-dropping-particle":"","parse-names":false,"suffix":""}],"container-title":"Plant Biology","id":"ITEM-2","issued":{"date-parts":[["2018"]]},"page":"50-62","title":"How does climate change affect regeneration of Mediterranean high-mountain plants? An integration and synthesis of current knowledge","type":"article-journal","volume":"20"},"uris":["http://www.mendeley.com/documents/?uuid=31e64592-f842-498c-9c02-e55ca3959bbb"]}],"mendeley":{"formattedCitation":"(Giménez-Benavides, Escudero and Pérez-García, 2005; Giménez-Benavides &lt;i&gt;et al.&lt;/i&gt;, 2018)","plainTextFormattedCitation":"(Giménez-Benavides, Escudero and Pérez-García, 2005; Giménez-Benavides et al., 2018)","previouslyFormattedCitation":"(Giménez-Benavides, Escudero and Pérez-García, 2005; Giménez-Benavides &lt;i&gt;et al.&lt;/i&gt;, 2018)"},"properties":{"noteIndex":0},"schema":"https://github.com/citation-style-language/schema/raw/master/csl-citation.json"}</w:instrText>
      </w:r>
      <w:r w:rsidRPr="00F34849">
        <w:rPr>
          <w:rFonts w:ascii="Aptos Display" w:eastAsia="Times New Roman" w:hAnsi="Aptos Display" w:cstheme="minorHAnsi"/>
          <w:color w:val="000000"/>
          <w:lang w:eastAsia="ca-ES"/>
        </w:rPr>
        <w:fldChar w:fldCharType="separate"/>
      </w:r>
      <w:r w:rsidRPr="00AE605E">
        <w:rPr>
          <w:rFonts w:ascii="Aptos Display" w:eastAsia="Times New Roman" w:hAnsi="Aptos Display" w:cstheme="minorHAnsi"/>
          <w:noProof/>
          <w:color w:val="000000"/>
          <w:lang w:val="en-US" w:eastAsia="ca-ES"/>
        </w:rPr>
        <w:t xml:space="preserve">(Giménez-Benavides, Escudero and Pérez-García, 2005; Giménez-Benavides </w:t>
      </w:r>
      <w:r w:rsidRPr="00AE605E">
        <w:rPr>
          <w:rFonts w:ascii="Aptos Display" w:eastAsia="Times New Roman" w:hAnsi="Aptos Display" w:cstheme="minorHAnsi"/>
          <w:i/>
          <w:noProof/>
          <w:color w:val="000000"/>
          <w:lang w:val="en-US" w:eastAsia="ca-ES"/>
        </w:rPr>
        <w:t>et al.</w:t>
      </w:r>
      <w:r w:rsidRPr="00AE605E">
        <w:rPr>
          <w:rFonts w:ascii="Aptos Display" w:eastAsia="Times New Roman" w:hAnsi="Aptos Display" w:cstheme="minorHAnsi"/>
          <w:noProof/>
          <w:color w:val="000000"/>
          <w:lang w:val="en-US" w:eastAsia="ca-ES"/>
        </w:rPr>
        <w:t>, 2018)</w:t>
      </w:r>
      <w:r w:rsidRPr="00F34849">
        <w:rPr>
          <w:rFonts w:ascii="Aptos Display" w:eastAsia="Times New Roman" w:hAnsi="Aptos Display" w:cstheme="minorHAnsi"/>
          <w:color w:val="000000"/>
          <w:lang w:eastAsia="ca-ES"/>
        </w:rPr>
        <w:fldChar w:fldCharType="end"/>
      </w:r>
      <w:r w:rsidR="006B754F">
        <w:rPr>
          <w:rFonts w:ascii="Aptos Display" w:eastAsia="Times New Roman" w:hAnsi="Aptos Display" w:cstheme="minorHAnsi"/>
          <w:color w:val="000000"/>
          <w:lang w:eastAsia="ca-ES"/>
        </w:rPr>
        <w:t xml:space="preserve">, light </w:t>
      </w:r>
      <w:proofErr w:type="spellStart"/>
      <w:r w:rsidR="006B754F">
        <w:rPr>
          <w:rFonts w:ascii="Aptos Display" w:eastAsia="Times New Roman" w:hAnsi="Aptos Display" w:cstheme="minorHAnsi"/>
          <w:color w:val="000000"/>
          <w:lang w:eastAsia="ca-ES"/>
        </w:rPr>
        <w:t>and</w:t>
      </w:r>
      <w:proofErr w:type="spellEnd"/>
      <w:r w:rsidR="006B754F">
        <w:rPr>
          <w:rFonts w:ascii="Aptos Display" w:eastAsia="Times New Roman" w:hAnsi="Aptos Display" w:cstheme="minorHAnsi"/>
          <w:color w:val="000000"/>
          <w:lang w:eastAsia="ca-ES"/>
        </w:rPr>
        <w:t xml:space="preserve"> </w:t>
      </w:r>
      <w:proofErr w:type="spellStart"/>
      <w:r w:rsidR="00261ED1">
        <w:rPr>
          <w:rFonts w:ascii="Aptos Display" w:eastAsia="Times New Roman" w:hAnsi="Aptos Display" w:cstheme="minorHAnsi"/>
          <w:color w:val="000000"/>
          <w:lang w:eastAsia="ca-ES"/>
        </w:rPr>
        <w:t>alternating</w:t>
      </w:r>
      <w:proofErr w:type="spellEnd"/>
      <w:r w:rsidR="00261ED1">
        <w:rPr>
          <w:rFonts w:ascii="Aptos Display" w:eastAsia="Times New Roman" w:hAnsi="Aptos Display" w:cstheme="minorHAnsi"/>
          <w:color w:val="000000"/>
          <w:lang w:eastAsia="ca-ES"/>
        </w:rPr>
        <w:t xml:space="preserve"> temperatures (</w:t>
      </w:r>
      <w:r w:rsidR="00261ED1">
        <w:rPr>
          <w:rFonts w:ascii="Aptos Display" w:hAnsi="Aptos Display" w:cstheme="minorHAnsi"/>
          <w:lang w:val="en-GB"/>
        </w:rPr>
        <w:t>Cruz-Tejada et al 2024</w:t>
      </w:r>
      <w:r w:rsidR="00261ED1">
        <w:rPr>
          <w:rFonts w:ascii="Aptos Display" w:eastAsia="Times New Roman" w:hAnsi="Aptos Display" w:cstheme="minorHAnsi"/>
          <w:color w:val="000000"/>
          <w:lang w:eastAsia="ca-ES"/>
        </w:rPr>
        <w:t>)</w:t>
      </w:r>
      <w:r w:rsidRPr="00AE605E">
        <w:rPr>
          <w:rFonts w:ascii="Aptos Display" w:eastAsia="Times New Roman" w:hAnsi="Aptos Display" w:cstheme="minorHAnsi"/>
          <w:color w:val="000000"/>
          <w:lang w:val="en-US" w:eastAsia="ca-ES"/>
        </w:rPr>
        <w:t>.</w:t>
      </w:r>
      <w:r w:rsidRPr="00AE605E">
        <w:rPr>
          <w:rFonts w:ascii="Aptos Display" w:hAnsi="Aptos Display" w:cstheme="minorHAnsi"/>
          <w:lang w:val="en-US"/>
        </w:rPr>
        <w:t xml:space="preserve"> </w:t>
      </w:r>
      <w:r w:rsidR="005C7819">
        <w:rPr>
          <w:rFonts w:ascii="Aptos Display" w:hAnsi="Aptos Display" w:cstheme="minorHAnsi"/>
          <w:lang w:val="en-GB"/>
        </w:rPr>
        <w:t>in contrast to lowland mediterranean germination syndrome</w:t>
      </w:r>
      <w:r w:rsidR="00AE605E">
        <w:rPr>
          <w:rFonts w:ascii="Aptos Display" w:hAnsi="Aptos Display" w:cstheme="minorHAnsi"/>
          <w:lang w:val="en-GB"/>
        </w:rPr>
        <w:t xml:space="preserve"> (</w:t>
      </w:r>
      <w:r w:rsidR="00A05961">
        <w:rPr>
          <w:rFonts w:ascii="Aptos Display" w:hAnsi="Aptos Display" w:cstheme="minorHAnsi"/>
          <w:lang w:val="en-GB"/>
        </w:rPr>
        <w:t>Cruz-Tejada</w:t>
      </w:r>
      <w:r w:rsidR="00AE605E">
        <w:rPr>
          <w:rFonts w:ascii="Aptos Display" w:hAnsi="Aptos Display" w:cstheme="minorHAnsi"/>
          <w:lang w:val="en-GB"/>
        </w:rPr>
        <w:t xml:space="preserve"> et al 2024)</w:t>
      </w:r>
      <w:r w:rsidR="005C7819">
        <w:rPr>
          <w:rFonts w:ascii="Aptos Display" w:hAnsi="Aptos Display" w:cstheme="minorHAnsi"/>
          <w:lang w:val="en-GB"/>
        </w:rPr>
        <w:t xml:space="preserve"> </w:t>
      </w:r>
      <w:r w:rsidR="00607E1E" w:rsidRPr="00B1652A">
        <w:rPr>
          <w:highlight w:val="yellow"/>
          <w:lang w:val="en-US"/>
        </w:rPr>
        <w:t xml:space="preserve">characterized by a cold-cued and slow germination (Thanos et al., 1989, 1991, 1995; </w:t>
      </w:r>
      <w:commentRangeStart w:id="17"/>
      <w:proofErr w:type="spellStart"/>
      <w:r w:rsidR="00607E1E" w:rsidRPr="00B1652A">
        <w:rPr>
          <w:highlight w:val="yellow"/>
          <w:lang w:val="en-US"/>
        </w:rPr>
        <w:t>Doussi</w:t>
      </w:r>
      <w:proofErr w:type="spellEnd"/>
      <w:r w:rsidR="00607E1E" w:rsidRPr="00B1652A">
        <w:rPr>
          <w:highlight w:val="yellow"/>
          <w:lang w:val="en-US"/>
        </w:rPr>
        <w:t xml:space="preserve"> and Thanos, 2002)</w:t>
      </w:r>
      <w:r w:rsidR="00136B83">
        <w:rPr>
          <w:highlight w:val="yellow"/>
          <w:lang w:val="en-US"/>
        </w:rPr>
        <w:t xml:space="preserve">, as well as </w:t>
      </w:r>
      <w:r w:rsidR="002F5FC1">
        <w:rPr>
          <w:highlight w:val="yellow"/>
          <w:lang w:val="en-US"/>
        </w:rPr>
        <w:t>positive response to dark (Carta 2016,</w:t>
      </w:r>
      <w:r w:rsidR="00773D7B" w:rsidRPr="00B1652A">
        <w:rPr>
          <w:highlight w:val="yellow"/>
          <w:lang w:val="en-US"/>
        </w:rPr>
        <w:t xml:space="preserve">Thanos et al., 1989, 1991; </w:t>
      </w:r>
      <w:commentRangeStart w:id="18"/>
      <w:r w:rsidR="00773D7B" w:rsidRPr="00B1652A">
        <w:rPr>
          <w:highlight w:val="yellow"/>
          <w:lang w:val="en-US"/>
        </w:rPr>
        <w:t>Carta et al., 2017</w:t>
      </w:r>
      <w:commentRangeEnd w:id="18"/>
      <w:r w:rsidR="00773D7B" w:rsidRPr="00B1652A">
        <w:rPr>
          <w:rStyle w:val="Refdecomentario"/>
          <w:highlight w:val="yellow"/>
        </w:rPr>
        <w:commentReference w:id="18"/>
      </w:r>
      <w:r w:rsidR="002F5FC1">
        <w:rPr>
          <w:highlight w:val="yellow"/>
          <w:lang w:val="en-US"/>
        </w:rPr>
        <w:t xml:space="preserve"> </w:t>
      </w:r>
      <w:r w:rsidR="007D4074">
        <w:rPr>
          <w:highlight w:val="yellow"/>
          <w:lang w:val="en-US"/>
        </w:rPr>
        <w:t xml:space="preserve">)and constant temp </w:t>
      </w:r>
      <w:r w:rsidR="00A05961">
        <w:rPr>
          <w:highlight w:val="yellow"/>
          <w:lang w:val="en-US"/>
        </w:rPr>
        <w:t>(</w:t>
      </w:r>
      <w:r w:rsidR="00A05961">
        <w:rPr>
          <w:rFonts w:ascii="Aptos Display" w:hAnsi="Aptos Display" w:cstheme="minorHAnsi"/>
          <w:lang w:val="en-GB"/>
        </w:rPr>
        <w:t>Cruz-Tejada</w:t>
      </w:r>
      <w:r w:rsidR="00A05961">
        <w:rPr>
          <w:highlight w:val="yellow"/>
          <w:lang w:val="en-US"/>
        </w:rPr>
        <w:t xml:space="preserve"> et al 2024)</w:t>
      </w:r>
      <w:r w:rsidR="00607E1E" w:rsidRPr="00B1652A">
        <w:rPr>
          <w:highlight w:val="yellow"/>
          <w:lang w:val="en-US"/>
        </w:rPr>
        <w:t xml:space="preserve">. </w:t>
      </w:r>
      <w:commentRangeEnd w:id="17"/>
      <w:r w:rsidR="00607E1E" w:rsidRPr="00B1652A">
        <w:rPr>
          <w:rStyle w:val="Refdecomentario"/>
          <w:highlight w:val="yellow"/>
        </w:rPr>
        <w:commentReference w:id="17"/>
      </w:r>
      <w:r w:rsidR="009B3D74" w:rsidRPr="00487283">
        <w:rPr>
          <w:highlight w:val="yellow"/>
          <w:lang w:val="en-US"/>
        </w:rPr>
        <w:t>The strong and seasonal water limitation that drives evolutionary</w:t>
      </w:r>
      <w:r w:rsidR="009B3D74" w:rsidRPr="00E804D3">
        <w:rPr>
          <w:highlight w:val="yellow"/>
          <w:lang w:val="en-US"/>
        </w:rPr>
        <w:t xml:space="preserve"> </w:t>
      </w:r>
      <w:r w:rsidR="009B3D74" w:rsidRPr="00487283">
        <w:rPr>
          <w:highlight w:val="yellow"/>
          <w:lang w:val="en-US"/>
        </w:rPr>
        <w:t>processes in the Mediterranean has been suggested to shape</w:t>
      </w:r>
      <w:r w:rsidR="009B3D74" w:rsidRPr="00E804D3">
        <w:rPr>
          <w:highlight w:val="yellow"/>
          <w:lang w:val="en-US"/>
        </w:rPr>
        <w:t xml:space="preserve"> </w:t>
      </w:r>
      <w:r w:rsidR="009B3D74" w:rsidRPr="00487283">
        <w:rPr>
          <w:highlight w:val="yellow"/>
          <w:lang w:val="en-US"/>
        </w:rPr>
        <w:t xml:space="preserve">seed germination phenology to </w:t>
      </w:r>
      <w:proofErr w:type="spellStart"/>
      <w:r w:rsidR="009B3D74" w:rsidRPr="00487283">
        <w:rPr>
          <w:highlight w:val="yellow"/>
          <w:lang w:val="en-US"/>
        </w:rPr>
        <w:t>maximise</w:t>
      </w:r>
      <w:proofErr w:type="spellEnd"/>
      <w:r w:rsidR="009B3D74" w:rsidRPr="00487283">
        <w:rPr>
          <w:highlight w:val="yellow"/>
          <w:lang w:val="en-US"/>
        </w:rPr>
        <w:t xml:space="preserve"> recruitment during</w:t>
      </w:r>
      <w:r w:rsidR="009B3D74" w:rsidRPr="00E804D3">
        <w:rPr>
          <w:highlight w:val="yellow"/>
          <w:lang w:val="en-US"/>
        </w:rPr>
        <w:t xml:space="preserve"> </w:t>
      </w:r>
      <w:r w:rsidR="009B3D74" w:rsidRPr="00487283">
        <w:rPr>
          <w:highlight w:val="yellow"/>
          <w:lang w:val="en-US"/>
        </w:rPr>
        <w:t>the season of highest water availability</w:t>
      </w:r>
      <w:r w:rsidR="009B3D74">
        <w:rPr>
          <w:lang w:val="en-US"/>
        </w:rPr>
        <w:t xml:space="preserve"> (Cruz-Tejada et al 2024)</w:t>
      </w:r>
      <w:r w:rsidR="00917E9E">
        <w:rPr>
          <w:lang w:val="en-US"/>
        </w:rPr>
        <w:t xml:space="preserve">. </w:t>
      </w:r>
      <w:r w:rsidR="00917E9E" w:rsidRPr="00E804D3">
        <w:rPr>
          <w:highlight w:val="yellow"/>
          <w:lang w:val="en-US"/>
        </w:rPr>
        <w:t xml:space="preserve">Species experience warm dry conditions after </w:t>
      </w:r>
      <w:r w:rsidR="00917E9E" w:rsidRPr="00432776">
        <w:rPr>
          <w:highlight w:val="yellow"/>
          <w:lang w:val="en-US"/>
        </w:rPr>
        <w:t xml:space="preserve">dispersal, </w:t>
      </w:r>
      <w:r w:rsidR="00917E9E" w:rsidRPr="00432776">
        <w:rPr>
          <w:highlight w:val="yellow"/>
          <w:lang w:val="en-US"/>
        </w:rPr>
        <w:lastRenderedPageBreak/>
        <w:t>leading to physiological dormancy release by dry after-ripening</w:t>
      </w:r>
      <w:r w:rsidR="00917E9E" w:rsidRPr="00E804D3">
        <w:rPr>
          <w:highlight w:val="yellow"/>
          <w:lang w:val="en-US"/>
        </w:rPr>
        <w:t xml:space="preserve"> </w:t>
      </w:r>
      <w:r w:rsidR="00917E9E" w:rsidRPr="00432776">
        <w:rPr>
          <w:highlight w:val="yellow"/>
          <w:lang w:val="en-US"/>
        </w:rPr>
        <w:t xml:space="preserve">in summer which </w:t>
      </w:r>
      <w:proofErr w:type="spellStart"/>
      <w:r w:rsidR="00917E9E" w:rsidRPr="00432776">
        <w:rPr>
          <w:highlight w:val="yellow"/>
          <w:lang w:val="en-US"/>
        </w:rPr>
        <w:t>synchronises</w:t>
      </w:r>
      <w:proofErr w:type="spellEnd"/>
      <w:r w:rsidR="00917E9E" w:rsidRPr="00432776">
        <w:rPr>
          <w:highlight w:val="yellow"/>
          <w:lang w:val="en-US"/>
        </w:rPr>
        <w:t xml:space="preserve"> germination with autumn</w:t>
      </w:r>
      <w:r w:rsidR="00917E9E" w:rsidRPr="00E804D3">
        <w:rPr>
          <w:highlight w:val="yellow"/>
          <w:lang w:val="en-US"/>
        </w:rPr>
        <w:t xml:space="preserve"> rainfall (Baskin and Baskin 2014).</w:t>
      </w:r>
    </w:p>
    <w:p w14:paraId="616CB9B9" w14:textId="77777777" w:rsidR="00E87127" w:rsidRDefault="007C0DAD" w:rsidP="007C0DAD">
      <w:pPr>
        <w:rPr>
          <w:lang w:val="en-US"/>
        </w:rPr>
      </w:pPr>
      <w:r w:rsidRPr="009968EC">
        <w:rPr>
          <w:lang w:val="en-US"/>
        </w:rPr>
        <w:t xml:space="preserve">Mediterranean mountains </w:t>
      </w:r>
      <w:proofErr w:type="spellStart"/>
      <w:r w:rsidRPr="009968EC">
        <w:rPr>
          <w:lang w:val="en-US"/>
        </w:rPr>
        <w:t>harbour</w:t>
      </w:r>
      <w:proofErr w:type="spellEnd"/>
      <w:r w:rsidRPr="009968EC">
        <w:rPr>
          <w:lang w:val="en-US"/>
        </w:rPr>
        <w:t xml:space="preserve"> many</w:t>
      </w:r>
      <w:r>
        <w:rPr>
          <w:lang w:val="en-US"/>
        </w:rPr>
        <w:t xml:space="preserve"> </w:t>
      </w:r>
      <w:r w:rsidRPr="009968EC">
        <w:rPr>
          <w:lang w:val="en-US"/>
        </w:rPr>
        <w:t>plant species with relative dormancy that is naturally broken</w:t>
      </w:r>
      <w:r>
        <w:rPr>
          <w:lang w:val="en-US"/>
        </w:rPr>
        <w:t xml:space="preserve"> </w:t>
      </w:r>
      <w:r w:rsidRPr="009968EC">
        <w:rPr>
          <w:lang w:val="en-US"/>
        </w:rPr>
        <w:t>after exposure to a cold stratification treatment simulating the</w:t>
      </w:r>
      <w:r>
        <w:rPr>
          <w:lang w:val="en-US"/>
        </w:rPr>
        <w:t xml:space="preserve"> </w:t>
      </w:r>
      <w:r w:rsidRPr="009968EC">
        <w:rPr>
          <w:lang w:val="en-US"/>
        </w:rPr>
        <w:t>snow cover period (</w:t>
      </w:r>
      <w:proofErr w:type="spellStart"/>
      <w:r w:rsidRPr="009968EC">
        <w:rPr>
          <w:lang w:val="en-US"/>
        </w:rPr>
        <w:t>Cavieres</w:t>
      </w:r>
      <w:proofErr w:type="spellEnd"/>
      <w:r w:rsidRPr="009968EC">
        <w:rPr>
          <w:lang w:val="en-US"/>
        </w:rPr>
        <w:t xml:space="preserve"> &amp; Arroyo 2000; </w:t>
      </w:r>
      <w:proofErr w:type="spellStart"/>
      <w:r w:rsidRPr="009968EC">
        <w:rPr>
          <w:lang w:val="en-US"/>
        </w:rPr>
        <w:t>Gim_enez</w:t>
      </w:r>
      <w:proofErr w:type="spellEnd"/>
      <w:r w:rsidRPr="009968EC">
        <w:rPr>
          <w:lang w:val="en-US"/>
        </w:rPr>
        <w:t>-Benavides</w:t>
      </w:r>
      <w:r>
        <w:rPr>
          <w:lang w:val="en-US"/>
        </w:rPr>
        <w:t xml:space="preserve"> </w:t>
      </w:r>
      <w:r w:rsidRPr="009968EC">
        <w:rPr>
          <w:lang w:val="en-US"/>
        </w:rPr>
        <w:t xml:space="preserve">et al. 2005; </w:t>
      </w:r>
      <w:proofErr w:type="spellStart"/>
      <w:r w:rsidRPr="009968EC">
        <w:rPr>
          <w:lang w:val="en-US"/>
        </w:rPr>
        <w:t>Fern_andez</w:t>
      </w:r>
      <w:proofErr w:type="spellEnd"/>
      <w:r w:rsidRPr="009968EC">
        <w:rPr>
          <w:lang w:val="en-US"/>
        </w:rPr>
        <w:t xml:space="preserve">-Pascual et al. 2013; </w:t>
      </w:r>
      <w:commentRangeStart w:id="19"/>
      <w:proofErr w:type="spellStart"/>
      <w:r w:rsidRPr="009968EC">
        <w:rPr>
          <w:lang w:val="en-US"/>
        </w:rPr>
        <w:t>Gim_enez</w:t>
      </w:r>
      <w:proofErr w:type="spellEnd"/>
      <w:r w:rsidRPr="009968EC">
        <w:rPr>
          <w:lang w:val="en-US"/>
        </w:rPr>
        <w:t>-Benavides</w:t>
      </w:r>
      <w:r>
        <w:rPr>
          <w:lang w:val="en-US"/>
        </w:rPr>
        <w:t xml:space="preserve"> </w:t>
      </w:r>
      <w:r w:rsidRPr="00363C0E">
        <w:rPr>
          <w:lang w:val="en-US"/>
        </w:rPr>
        <w:t>&amp; Milla 2013</w:t>
      </w:r>
      <w:commentRangeEnd w:id="19"/>
      <w:r>
        <w:rPr>
          <w:rStyle w:val="Refdecomentario"/>
        </w:rPr>
        <w:commentReference w:id="19"/>
      </w:r>
      <w:r w:rsidRPr="00363C0E">
        <w:rPr>
          <w:lang w:val="en-US"/>
        </w:rPr>
        <w:t xml:space="preserve">; </w:t>
      </w:r>
      <w:commentRangeStart w:id="20"/>
      <w:r w:rsidRPr="00363C0E">
        <w:rPr>
          <w:lang w:val="en-US"/>
        </w:rPr>
        <w:t>Amat et al. 2014</w:t>
      </w:r>
      <w:commentRangeEnd w:id="20"/>
      <w:r>
        <w:rPr>
          <w:rStyle w:val="Refdecomentario"/>
        </w:rPr>
        <w:commentReference w:id="20"/>
      </w:r>
      <w:r w:rsidRPr="00363C0E">
        <w:rPr>
          <w:lang w:val="en-US"/>
        </w:rPr>
        <w:t>).</w:t>
      </w:r>
      <w:r w:rsidR="00E87127">
        <w:rPr>
          <w:lang w:val="en-US"/>
        </w:rPr>
        <w:t xml:space="preserve"> </w:t>
      </w:r>
    </w:p>
    <w:p w14:paraId="3D7DA633" w14:textId="485793D9" w:rsidR="007C0DAD" w:rsidRDefault="00E87127" w:rsidP="007C0DAD">
      <w:pPr>
        <w:rPr>
          <w:lang w:val="en-US"/>
        </w:rPr>
      </w:pPr>
      <w:r w:rsidRPr="00800B31">
        <w:rPr>
          <w:lang w:val="en-US"/>
        </w:rPr>
        <w:t>Under a Mediterranean climate,</w:t>
      </w:r>
      <w:r>
        <w:rPr>
          <w:lang w:val="en-US"/>
        </w:rPr>
        <w:t xml:space="preserve"> </w:t>
      </w:r>
      <w:r w:rsidRPr="00800B31">
        <w:rPr>
          <w:lang w:val="en-US"/>
        </w:rPr>
        <w:t>characterized by a high seasonality with hot dry summers and cold wet winters</w:t>
      </w:r>
      <w:r>
        <w:rPr>
          <w:lang w:val="en-US"/>
        </w:rPr>
        <w:t xml:space="preserve"> </w:t>
      </w:r>
      <w:r w:rsidRPr="00800B31">
        <w:rPr>
          <w:lang w:val="en-US"/>
        </w:rPr>
        <w:t xml:space="preserve">(Joffre et al., 1999; </w:t>
      </w:r>
      <w:commentRangeStart w:id="21"/>
      <w:r w:rsidRPr="00800B31">
        <w:rPr>
          <w:lang w:val="en-US"/>
        </w:rPr>
        <w:t>Valladares and Sánchez-Gómez, 2006</w:t>
      </w:r>
      <w:commentRangeEnd w:id="21"/>
      <w:r>
        <w:rPr>
          <w:rStyle w:val="Refdecomentario"/>
        </w:rPr>
        <w:commentReference w:id="21"/>
      </w:r>
      <w:r w:rsidRPr="00800B31">
        <w:rPr>
          <w:lang w:val="en-US"/>
        </w:rPr>
        <w:t>), plant reproduction must occur in</w:t>
      </w:r>
      <w:r>
        <w:rPr>
          <w:lang w:val="en-US"/>
        </w:rPr>
        <w:t xml:space="preserve"> </w:t>
      </w:r>
      <w:r w:rsidRPr="00800B31">
        <w:rPr>
          <w:lang w:val="en-US"/>
        </w:rPr>
        <w:t xml:space="preserve">a window of </w:t>
      </w:r>
      <w:proofErr w:type="spellStart"/>
      <w:r w:rsidRPr="00800B31">
        <w:rPr>
          <w:lang w:val="en-US"/>
        </w:rPr>
        <w:t>favourable</w:t>
      </w:r>
      <w:proofErr w:type="spellEnd"/>
      <w:r w:rsidRPr="00800B31">
        <w:rPr>
          <w:lang w:val="en-US"/>
        </w:rPr>
        <w:t xml:space="preserve"> conditions that may vary in length, particularly with altitude, and</w:t>
      </w:r>
      <w:r>
        <w:rPr>
          <w:lang w:val="en-US"/>
        </w:rPr>
        <w:t xml:space="preserve"> </w:t>
      </w:r>
      <w:r w:rsidRPr="00800B31">
        <w:rPr>
          <w:lang w:val="en-US"/>
        </w:rPr>
        <w:t>in which environmental cues and constraints play a central role (Thanos et al., 1995;</w:t>
      </w:r>
      <w:r>
        <w:rPr>
          <w:lang w:val="en-US"/>
        </w:rPr>
        <w:t xml:space="preserve"> </w:t>
      </w:r>
      <w:proofErr w:type="spellStart"/>
      <w:r w:rsidRPr="00800B31">
        <w:rPr>
          <w:lang w:val="en-US"/>
        </w:rPr>
        <w:t>Debussche</w:t>
      </w:r>
      <w:proofErr w:type="spellEnd"/>
      <w:r w:rsidRPr="00800B31">
        <w:rPr>
          <w:lang w:val="en-US"/>
        </w:rPr>
        <w:t xml:space="preserve"> et al., 2004; </w:t>
      </w:r>
      <w:commentRangeStart w:id="22"/>
      <w:proofErr w:type="spellStart"/>
      <w:r w:rsidRPr="00800B31">
        <w:rPr>
          <w:lang w:val="en-US"/>
        </w:rPr>
        <w:t>Gresta</w:t>
      </w:r>
      <w:proofErr w:type="spellEnd"/>
      <w:r w:rsidRPr="00800B31">
        <w:rPr>
          <w:lang w:val="en-US"/>
        </w:rPr>
        <w:t xml:space="preserve"> et al., 2010</w:t>
      </w:r>
      <w:commentRangeEnd w:id="22"/>
      <w:r>
        <w:rPr>
          <w:rStyle w:val="Refdecomentario"/>
        </w:rPr>
        <w:commentReference w:id="22"/>
      </w:r>
      <w:r w:rsidRPr="00800B31">
        <w:rPr>
          <w:lang w:val="en-US"/>
        </w:rPr>
        <w:t xml:space="preserve">). </w:t>
      </w:r>
      <w:r w:rsidR="00A735CB">
        <w:rPr>
          <w:lang w:val="en-US"/>
        </w:rPr>
        <w:t xml:space="preserve"> </w:t>
      </w:r>
      <w:r w:rsidR="00A735CB" w:rsidRPr="00800B31">
        <w:rPr>
          <w:lang w:val="en-US"/>
        </w:rPr>
        <w:t>It represents an advantageous</w:t>
      </w:r>
      <w:r w:rsidR="00A735CB">
        <w:rPr>
          <w:lang w:val="en-US"/>
        </w:rPr>
        <w:t xml:space="preserve"> </w:t>
      </w:r>
      <w:r w:rsidR="00A735CB" w:rsidRPr="00800B31">
        <w:rPr>
          <w:lang w:val="en-US"/>
        </w:rPr>
        <w:t>ecological adaptation of species, as it ensures that germination occurs well into the wet season,</w:t>
      </w:r>
      <w:r w:rsidR="00A735CB">
        <w:rPr>
          <w:lang w:val="en-US"/>
        </w:rPr>
        <w:t xml:space="preserve"> </w:t>
      </w:r>
      <w:r w:rsidR="00A735CB" w:rsidRPr="00800B31">
        <w:rPr>
          <w:lang w:val="en-US"/>
        </w:rPr>
        <w:t>in late autumn, and maximizes the length of the growing season before the onset of summer</w:t>
      </w:r>
      <w:r w:rsidR="00A735CB">
        <w:rPr>
          <w:lang w:val="en-US"/>
        </w:rPr>
        <w:t xml:space="preserve"> </w:t>
      </w:r>
      <w:r w:rsidR="00A735CB" w:rsidRPr="00800B31">
        <w:rPr>
          <w:lang w:val="en-US"/>
        </w:rPr>
        <w:t>drought (</w:t>
      </w:r>
      <w:proofErr w:type="spellStart"/>
      <w:r w:rsidR="00A735CB" w:rsidRPr="00800B31">
        <w:rPr>
          <w:lang w:val="en-US"/>
        </w:rPr>
        <w:t>Doussi</w:t>
      </w:r>
      <w:proofErr w:type="spellEnd"/>
      <w:r w:rsidR="00A735CB" w:rsidRPr="00800B31">
        <w:rPr>
          <w:lang w:val="en-US"/>
        </w:rPr>
        <w:t xml:space="preserve"> and Thanos, 2002).</w:t>
      </w:r>
    </w:p>
    <w:p w14:paraId="10DE75EF" w14:textId="77777777" w:rsidR="007C0DAD" w:rsidRDefault="007C0DAD" w:rsidP="00575129">
      <w:pPr>
        <w:spacing w:line="360" w:lineRule="auto"/>
        <w:jc w:val="both"/>
        <w:rPr>
          <w:lang w:val="en-US"/>
        </w:rPr>
      </w:pPr>
    </w:p>
    <w:p w14:paraId="4024DA67" w14:textId="26ED10CB" w:rsidR="00D23E49" w:rsidRDefault="00D23E49" w:rsidP="00575129">
      <w:pPr>
        <w:spacing w:line="360" w:lineRule="auto"/>
        <w:jc w:val="both"/>
        <w:rPr>
          <w:rFonts w:ascii="Aptos Display" w:hAnsi="Aptos Display" w:cstheme="minorHAnsi"/>
          <w:lang w:val="en-GB"/>
        </w:rPr>
      </w:pPr>
      <w:r w:rsidRPr="00F34849">
        <w:rPr>
          <w:rFonts w:ascii="Aptos Display" w:hAnsi="Aptos Display" w:cstheme="minorHAnsi"/>
          <w:lang w:val="en-GB"/>
        </w:rPr>
        <w:t>It is important to highlight that the alpine environment is considered a mosaic of microhabitats</w:t>
      </w:r>
      <w:r w:rsidR="00EA516A">
        <w:rPr>
          <w:rFonts w:ascii="Aptos Display" w:hAnsi="Aptos Display" w:cstheme="minorHAnsi"/>
          <w:lang w:val="en-GB"/>
        </w:rPr>
        <w:t xml:space="preserve"> </w:t>
      </w:r>
      <w:r w:rsidR="00FA6C22" w:rsidRPr="00660984">
        <w:rPr>
          <w:lang w:val="en-US"/>
        </w:rPr>
        <w:t>(</w:t>
      </w:r>
      <w:commentRangeStart w:id="23"/>
      <w:proofErr w:type="spellStart"/>
      <w:r w:rsidR="00FA6C22" w:rsidRPr="00660984">
        <w:rPr>
          <w:lang w:val="en-US"/>
        </w:rPr>
        <w:t>Jimenez-Alfaro</w:t>
      </w:r>
      <w:proofErr w:type="spellEnd"/>
      <w:r w:rsidR="00FA6C22" w:rsidRPr="00660984">
        <w:rPr>
          <w:lang w:val="en-US"/>
        </w:rPr>
        <w:t xml:space="preserve"> et al.</w:t>
      </w:r>
      <w:r w:rsidR="00FA6C22">
        <w:rPr>
          <w:lang w:val="en-US"/>
        </w:rPr>
        <w:t xml:space="preserve"> </w:t>
      </w:r>
      <w:r w:rsidR="00FA6C22" w:rsidRPr="00660984">
        <w:rPr>
          <w:lang w:val="en-US"/>
        </w:rPr>
        <w:t>2014c)</w:t>
      </w:r>
      <w:commentRangeEnd w:id="23"/>
      <w:r w:rsidR="00FA6C22">
        <w:rPr>
          <w:rStyle w:val="Refdecomentario"/>
        </w:rPr>
        <w:commentReference w:id="23"/>
      </w:r>
      <w:r w:rsidRPr="00F34849">
        <w:rPr>
          <w:rFonts w:ascii="Aptos Display" w:hAnsi="Aptos Display" w:cstheme="minorHAnsi"/>
          <w:lang w:val="en-GB"/>
        </w:rPr>
        <w:t xml:space="preserve">, which are derived from microtopographic sharp gradients, resulting in contrasting microclimatic conditions even within a few cm (Scherrer and Korner 2011). In line with this, recent studies have shown that seed germination across alpine species is influenced by micro-site temperature (Espinosa del Alba et al. 2024), snow cover gradients (Fernández-Pascual et al. 2017a, </w:t>
      </w:r>
      <w:proofErr w:type="spellStart"/>
      <w:r w:rsidRPr="00F34849">
        <w:rPr>
          <w:rFonts w:ascii="Aptos Display" w:hAnsi="Aptos Display" w:cstheme="minorHAnsi"/>
          <w:lang w:val="en-GB"/>
        </w:rPr>
        <w:t>Rosbakh</w:t>
      </w:r>
      <w:proofErr w:type="spellEnd"/>
      <w:r w:rsidRPr="00F34849">
        <w:rPr>
          <w:rFonts w:ascii="Aptos Display" w:hAnsi="Aptos Display" w:cstheme="minorHAnsi"/>
          <w:lang w:val="en-GB"/>
        </w:rPr>
        <w:t xml:space="preserve"> et al 2022a) and soil bedrock (Tudela-</w:t>
      </w:r>
      <w:proofErr w:type="spellStart"/>
      <w:r w:rsidRPr="00F34849">
        <w:rPr>
          <w:rFonts w:ascii="Aptos Display" w:hAnsi="Aptos Display" w:cstheme="minorHAnsi"/>
          <w:lang w:val="en-GB"/>
        </w:rPr>
        <w:t>Isanta</w:t>
      </w:r>
      <w:proofErr w:type="spellEnd"/>
      <w:r w:rsidRPr="00F34849">
        <w:rPr>
          <w:rFonts w:ascii="Aptos Display" w:hAnsi="Aptos Display" w:cstheme="minorHAnsi"/>
          <w:lang w:val="en-GB"/>
        </w:rPr>
        <w:t xml:space="preserve"> et al. 2018)</w:t>
      </w:r>
      <w:r w:rsidR="0068123E">
        <w:rPr>
          <w:rFonts w:ascii="Aptos Display" w:hAnsi="Aptos Display" w:cstheme="minorHAnsi"/>
          <w:lang w:val="en-GB"/>
        </w:rPr>
        <w:t>, elevation distribution (Fernández-Pascual 2017 alpine/subalpine)</w:t>
      </w:r>
      <w:r w:rsidRPr="00F34849">
        <w:rPr>
          <w:rFonts w:ascii="Aptos Display" w:hAnsi="Aptos Display" w:cstheme="minorHAnsi"/>
          <w:lang w:val="en-GB"/>
        </w:rPr>
        <w:t>.</w:t>
      </w:r>
    </w:p>
    <w:p w14:paraId="272243B0" w14:textId="63F3F52D" w:rsidR="006E7670" w:rsidRPr="006E7670" w:rsidRDefault="006E7670" w:rsidP="006E7670">
      <w:pPr>
        <w:rPr>
          <w:lang w:val="en-US"/>
        </w:rPr>
      </w:pPr>
      <w:r w:rsidRPr="00FC2997">
        <w:rPr>
          <w:lang w:val="en-US"/>
        </w:rPr>
        <w:t>The high</w:t>
      </w:r>
      <w:r>
        <w:rPr>
          <w:lang w:val="en-US"/>
        </w:rPr>
        <w:t xml:space="preserve"> </w:t>
      </w:r>
      <w:r w:rsidRPr="00FC2997">
        <w:rPr>
          <w:lang w:val="en-US"/>
        </w:rPr>
        <w:t>variability in germination phenology for alpine species has</w:t>
      </w:r>
      <w:r>
        <w:rPr>
          <w:lang w:val="en-US"/>
        </w:rPr>
        <w:t xml:space="preserve"> </w:t>
      </w:r>
      <w:r w:rsidRPr="00FC2997">
        <w:rPr>
          <w:lang w:val="en-US"/>
        </w:rPr>
        <w:t xml:space="preserve">been reported previously (Körner 2003; </w:t>
      </w:r>
      <w:proofErr w:type="spellStart"/>
      <w:r w:rsidRPr="00FC2997">
        <w:rPr>
          <w:lang w:val="en-US"/>
        </w:rPr>
        <w:t>Schwienbacher</w:t>
      </w:r>
      <w:proofErr w:type="spellEnd"/>
      <w:r>
        <w:rPr>
          <w:lang w:val="en-US"/>
        </w:rPr>
        <w:t xml:space="preserve"> </w:t>
      </w:r>
      <w:r w:rsidRPr="00FC2997">
        <w:rPr>
          <w:lang w:val="en-US"/>
        </w:rPr>
        <w:t xml:space="preserve">et al. 2012; Hoyle et al. 2015; </w:t>
      </w:r>
      <w:proofErr w:type="spellStart"/>
      <w:r w:rsidRPr="00FC2997">
        <w:rPr>
          <w:lang w:val="en-US"/>
        </w:rPr>
        <w:t>Orsenigo</w:t>
      </w:r>
      <w:proofErr w:type="spellEnd"/>
      <w:r w:rsidRPr="00FC2997">
        <w:rPr>
          <w:lang w:val="en-US"/>
        </w:rPr>
        <w:t xml:space="preserve"> et al. 2015) and</w:t>
      </w:r>
      <w:r>
        <w:rPr>
          <w:lang w:val="en-US"/>
        </w:rPr>
        <w:t xml:space="preserve"> </w:t>
      </w:r>
      <w:r w:rsidRPr="00FC2997">
        <w:rPr>
          <w:lang w:val="en-US"/>
        </w:rPr>
        <w:t>attributed to the short and highly variable growing season</w:t>
      </w:r>
      <w:r>
        <w:rPr>
          <w:lang w:val="en-US"/>
        </w:rPr>
        <w:t xml:space="preserve"> </w:t>
      </w:r>
      <w:r w:rsidRPr="00FC2997">
        <w:rPr>
          <w:lang w:val="en-US"/>
        </w:rPr>
        <w:t>(</w:t>
      </w:r>
      <w:commentRangeStart w:id="24"/>
      <w:r w:rsidRPr="00FC2997">
        <w:rPr>
          <w:lang w:val="en-US"/>
        </w:rPr>
        <w:t>Giménez-Benavides and Milla 2013</w:t>
      </w:r>
      <w:commentRangeEnd w:id="24"/>
      <w:r>
        <w:rPr>
          <w:rStyle w:val="Refdecomentario"/>
        </w:rPr>
        <w:commentReference w:id="24"/>
      </w:r>
      <w:r w:rsidRPr="00FC2997">
        <w:rPr>
          <w:lang w:val="en-US"/>
        </w:rPr>
        <w:t>) and to taxonomic differences</w:t>
      </w:r>
      <w:r>
        <w:rPr>
          <w:lang w:val="en-US"/>
        </w:rPr>
        <w:t xml:space="preserve"> </w:t>
      </w:r>
      <w:r w:rsidRPr="00FC2997">
        <w:rPr>
          <w:lang w:val="en-US"/>
        </w:rPr>
        <w:t>(Baskin and Baskin 2014).</w:t>
      </w:r>
    </w:p>
    <w:p w14:paraId="0C61C77A" w14:textId="2208EC67" w:rsidR="00D73B37" w:rsidRDefault="00D73B37" w:rsidP="00575129">
      <w:pPr>
        <w:spacing w:line="360" w:lineRule="auto"/>
        <w:jc w:val="both"/>
        <w:rPr>
          <w:rFonts w:ascii="Aptos Display" w:hAnsi="Aptos Display" w:cstheme="minorHAnsi"/>
          <w:lang w:val="en-GB"/>
        </w:rPr>
      </w:pPr>
      <w:r>
        <w:rPr>
          <w:lang w:val="en-US"/>
        </w:rPr>
        <w:t>Tudela-</w:t>
      </w:r>
      <w:proofErr w:type="spellStart"/>
      <w:r>
        <w:rPr>
          <w:lang w:val="en-US"/>
        </w:rPr>
        <w:t>Isanta</w:t>
      </w:r>
      <w:proofErr w:type="spellEnd"/>
      <w:r>
        <w:rPr>
          <w:lang w:val="en-US"/>
        </w:rPr>
        <w:t xml:space="preserve"> 2017: </w:t>
      </w:r>
      <w:r w:rsidRPr="00F40DE7">
        <w:rPr>
          <w:lang w:val="en-US"/>
        </w:rPr>
        <w:t xml:space="preserve">Tendency of increasing germ with increasing </w:t>
      </w:r>
      <w:r w:rsidRPr="001B21DD">
        <w:rPr>
          <w:highlight w:val="yellow"/>
          <w:lang w:val="en-US"/>
        </w:rPr>
        <w:t xml:space="preserve">cold </w:t>
      </w:r>
      <w:proofErr w:type="spellStart"/>
      <w:r w:rsidRPr="001B21DD">
        <w:rPr>
          <w:highlight w:val="yellow"/>
          <w:lang w:val="en-US"/>
        </w:rPr>
        <w:t>strat</w:t>
      </w:r>
      <w:proofErr w:type="spellEnd"/>
      <w:r w:rsidRPr="001B21DD">
        <w:rPr>
          <w:highlight w:val="yellow"/>
          <w:lang w:val="en-US"/>
        </w:rPr>
        <w:t xml:space="preserve"> from 31.5 at 0 to 73 at 5 months</w:t>
      </w:r>
      <w:r w:rsidRPr="001B7577">
        <w:rPr>
          <w:lang w:val="en-US"/>
        </w:rPr>
        <w:t xml:space="preserve"> </w:t>
      </w:r>
      <w:r>
        <w:rPr>
          <w:lang w:val="en-US"/>
        </w:rPr>
        <w:t xml:space="preserve"> </w:t>
      </w:r>
    </w:p>
    <w:p w14:paraId="3FC6DC04" w14:textId="5A2436DC" w:rsidR="00007A09" w:rsidRDefault="003F3E9D" w:rsidP="00007A09">
      <w:pPr>
        <w:spacing w:line="360" w:lineRule="auto"/>
        <w:jc w:val="both"/>
        <w:rPr>
          <w:rFonts w:ascii="Aptos Display" w:hAnsi="Aptos Display" w:cstheme="minorHAnsi"/>
          <w:b/>
          <w:bCs/>
          <w:u w:val="single"/>
          <w:lang w:val="en-GB"/>
        </w:rPr>
      </w:pPr>
      <w:r w:rsidRPr="00D23E49">
        <w:rPr>
          <w:rFonts w:ascii="Aptos Display" w:hAnsi="Aptos Display" w:cstheme="minorHAnsi"/>
          <w:b/>
          <w:bCs/>
          <w:u w:val="single"/>
          <w:lang w:val="en-GB"/>
        </w:rPr>
        <w:t>Dark/Light</w:t>
      </w:r>
      <w:r w:rsidR="00007A09">
        <w:rPr>
          <w:rFonts w:ascii="Aptos Display" w:hAnsi="Aptos Display" w:cstheme="minorHAnsi"/>
          <w:b/>
          <w:bCs/>
          <w:u w:val="single"/>
          <w:lang w:val="en-GB"/>
        </w:rPr>
        <w:t xml:space="preserve"> and </w:t>
      </w:r>
      <w:r w:rsidR="00007A09" w:rsidRPr="00D23E49">
        <w:rPr>
          <w:rFonts w:ascii="Aptos Display" w:hAnsi="Aptos Display" w:cstheme="minorHAnsi"/>
          <w:b/>
          <w:bCs/>
          <w:u w:val="single"/>
          <w:lang w:val="en-GB"/>
        </w:rPr>
        <w:t>Alternating/ constant Temp</w:t>
      </w:r>
    </w:p>
    <w:p w14:paraId="31FAF358" w14:textId="6CEC0DC7" w:rsidR="003F3E9D" w:rsidRPr="00007A09" w:rsidRDefault="00007A09" w:rsidP="00007A09">
      <w:pPr>
        <w:rPr>
          <w:lang w:val="en-US"/>
        </w:rPr>
      </w:pPr>
      <w:r>
        <w:rPr>
          <w:lang w:val="en-US"/>
        </w:rPr>
        <w:t>T</w:t>
      </w:r>
      <w:r w:rsidRPr="00895A6E">
        <w:rPr>
          <w:lang w:val="en-US"/>
        </w:rPr>
        <w:t>he response to diurnal alternating temperatures</w:t>
      </w:r>
      <w:r>
        <w:rPr>
          <w:lang w:val="en-US"/>
        </w:rPr>
        <w:t xml:space="preserve"> </w:t>
      </w:r>
      <w:r w:rsidRPr="00895A6E">
        <w:rPr>
          <w:lang w:val="en-US"/>
        </w:rPr>
        <w:t>(Thompson and Grime, 1977) and the need for light</w:t>
      </w:r>
      <w:r>
        <w:rPr>
          <w:lang w:val="en-US"/>
        </w:rPr>
        <w:t xml:space="preserve"> </w:t>
      </w:r>
      <w:r w:rsidRPr="00895A6E">
        <w:rPr>
          <w:lang w:val="en-US"/>
        </w:rPr>
        <w:t>or darkness (</w:t>
      </w:r>
      <w:commentRangeStart w:id="25"/>
      <w:r w:rsidRPr="00895A6E">
        <w:rPr>
          <w:lang w:val="en-US"/>
        </w:rPr>
        <w:t>Carta et al., 2017</w:t>
      </w:r>
      <w:commentRangeEnd w:id="25"/>
      <w:r>
        <w:rPr>
          <w:rStyle w:val="Refdecomentario"/>
        </w:rPr>
        <w:commentReference w:id="25"/>
      </w:r>
      <w:r w:rsidRPr="00895A6E">
        <w:rPr>
          <w:lang w:val="en-US"/>
        </w:rPr>
        <w:t>), allow for a fine-scale detection of</w:t>
      </w:r>
      <w:r>
        <w:rPr>
          <w:lang w:val="en-US"/>
        </w:rPr>
        <w:t xml:space="preserve"> </w:t>
      </w:r>
      <w:r w:rsidRPr="00895A6E">
        <w:rPr>
          <w:lang w:val="en-US"/>
        </w:rPr>
        <w:t>germination micro-niches and safe sites (</w:t>
      </w:r>
      <w:commentRangeStart w:id="26"/>
      <w:proofErr w:type="spellStart"/>
      <w:r w:rsidRPr="00895A6E">
        <w:rPr>
          <w:lang w:val="en-US"/>
        </w:rPr>
        <w:t>Jumpponen</w:t>
      </w:r>
      <w:proofErr w:type="spellEnd"/>
      <w:r w:rsidRPr="00895A6E">
        <w:rPr>
          <w:lang w:val="en-US"/>
        </w:rPr>
        <w:t xml:space="preserve"> et al.,</w:t>
      </w:r>
      <w:r>
        <w:rPr>
          <w:lang w:val="en-US"/>
        </w:rPr>
        <w:t xml:space="preserve"> </w:t>
      </w:r>
      <w:r w:rsidRPr="00A82696">
        <w:rPr>
          <w:lang w:val="en-US"/>
        </w:rPr>
        <w:t>1999</w:t>
      </w:r>
      <w:commentRangeEnd w:id="26"/>
      <w:r>
        <w:rPr>
          <w:rStyle w:val="Refdecomentario"/>
        </w:rPr>
        <w:commentReference w:id="26"/>
      </w:r>
      <w:r w:rsidRPr="00A82696">
        <w:rPr>
          <w:lang w:val="en-US"/>
        </w:rPr>
        <w:t>).</w:t>
      </w:r>
    </w:p>
    <w:p w14:paraId="215A9E04" w14:textId="77777777" w:rsidR="00485C9A" w:rsidRDefault="00485C9A" w:rsidP="00485C9A">
      <w:pPr>
        <w:rPr>
          <w:lang w:val="en-US"/>
        </w:rPr>
      </w:pPr>
      <w:r w:rsidRPr="007F7F3C">
        <w:rPr>
          <w:highlight w:val="yellow"/>
          <w:lang w:val="en-US"/>
        </w:rPr>
        <w:t>Both dark and constant temperature preferences for germination denote an advantageous strategy to avoid radicle emergence at the soil surface and thus decreases the likelihood of seedling mortality due to irregular inconstant water availability (</w:t>
      </w:r>
      <w:proofErr w:type="spellStart"/>
      <w:r w:rsidRPr="007F7F3C">
        <w:rPr>
          <w:highlight w:val="yellow"/>
          <w:lang w:val="en-US"/>
        </w:rPr>
        <w:t>Doussi</w:t>
      </w:r>
      <w:proofErr w:type="spellEnd"/>
      <w:r w:rsidRPr="007F7F3C">
        <w:rPr>
          <w:highlight w:val="yellow"/>
          <w:lang w:val="en-US"/>
        </w:rPr>
        <w:t xml:space="preserve"> and Thanos 2002; Fenner and Thompson 2005; </w:t>
      </w:r>
      <w:commentRangeStart w:id="27"/>
      <w:proofErr w:type="spellStart"/>
      <w:r w:rsidRPr="007F7F3C">
        <w:rPr>
          <w:highlight w:val="yellow"/>
          <w:lang w:val="en-US"/>
        </w:rPr>
        <w:t>Skourti</w:t>
      </w:r>
      <w:proofErr w:type="spellEnd"/>
      <w:r w:rsidRPr="007F7F3C">
        <w:rPr>
          <w:highlight w:val="yellow"/>
          <w:lang w:val="en-US"/>
        </w:rPr>
        <w:t xml:space="preserve"> and Thanos 2015</w:t>
      </w:r>
      <w:commentRangeEnd w:id="27"/>
      <w:r>
        <w:rPr>
          <w:rStyle w:val="Refdecomentario"/>
        </w:rPr>
        <w:commentReference w:id="27"/>
      </w:r>
      <w:r w:rsidRPr="007F7F3C">
        <w:rPr>
          <w:highlight w:val="yellow"/>
          <w:lang w:val="en-US"/>
        </w:rPr>
        <w:t>).</w:t>
      </w:r>
    </w:p>
    <w:p w14:paraId="2FDFA66F" w14:textId="7636BB15" w:rsidR="00122925" w:rsidRDefault="00122925" w:rsidP="00485C9A">
      <w:pPr>
        <w:rPr>
          <w:lang w:val="en-US"/>
        </w:rPr>
      </w:pPr>
      <w:r w:rsidRPr="00AE0401">
        <w:rPr>
          <w:lang w:val="en-US"/>
        </w:rPr>
        <w:lastRenderedPageBreak/>
        <w:t>the</w:t>
      </w:r>
      <w:r>
        <w:rPr>
          <w:lang w:val="en-US"/>
        </w:rPr>
        <w:t xml:space="preserve"> </w:t>
      </w:r>
      <w:r w:rsidRPr="00AE0401">
        <w:rPr>
          <w:lang w:val="en-US"/>
        </w:rPr>
        <w:t>response to alternating temperatures and light can indicate to</w:t>
      </w:r>
      <w:r>
        <w:rPr>
          <w:lang w:val="en-US"/>
        </w:rPr>
        <w:t xml:space="preserve"> </w:t>
      </w:r>
      <w:r w:rsidRPr="00AE0401">
        <w:rPr>
          <w:lang w:val="en-US"/>
        </w:rPr>
        <w:t>seeds whether they are buried deep in the soil, in rock crevices or</w:t>
      </w:r>
      <w:r>
        <w:rPr>
          <w:lang w:val="en-US"/>
        </w:rPr>
        <w:t xml:space="preserve"> </w:t>
      </w:r>
      <w:r w:rsidRPr="00AE0401">
        <w:rPr>
          <w:lang w:val="en-US"/>
        </w:rPr>
        <w:t>under snow. The depth of seed burial is crucial for seedling emergence,</w:t>
      </w:r>
      <w:r>
        <w:rPr>
          <w:lang w:val="en-US"/>
        </w:rPr>
        <w:t xml:space="preserve"> </w:t>
      </w:r>
      <w:r w:rsidRPr="00AE0401">
        <w:rPr>
          <w:lang w:val="en-US"/>
        </w:rPr>
        <w:t>as small seeds lack the resources to survive until they reach</w:t>
      </w:r>
      <w:r>
        <w:rPr>
          <w:lang w:val="en-US"/>
        </w:rPr>
        <w:t xml:space="preserve"> </w:t>
      </w:r>
      <w:r w:rsidRPr="00AE0401">
        <w:rPr>
          <w:lang w:val="en-US"/>
        </w:rPr>
        <w:t>the soil surface (</w:t>
      </w:r>
      <w:commentRangeStart w:id="28"/>
      <w:r w:rsidRPr="00AE0401">
        <w:rPr>
          <w:lang w:val="en-US"/>
        </w:rPr>
        <w:t>Bond et al., 1999</w:t>
      </w:r>
      <w:commentRangeEnd w:id="28"/>
      <w:r>
        <w:rPr>
          <w:rStyle w:val="Refdecomentario"/>
        </w:rPr>
        <w:commentReference w:id="28"/>
      </w:r>
      <w:r w:rsidRPr="00AE0401">
        <w:rPr>
          <w:lang w:val="en-US"/>
        </w:rPr>
        <w:t>).</w:t>
      </w:r>
    </w:p>
    <w:p w14:paraId="16D69558" w14:textId="77777777" w:rsidR="002C2D7F" w:rsidRDefault="002C2D7F" w:rsidP="002C2D7F">
      <w:pPr>
        <w:rPr>
          <w:lang w:val="en-US"/>
        </w:rPr>
      </w:pPr>
      <w:r>
        <w:rPr>
          <w:lang w:val="en-US"/>
        </w:rPr>
        <w:t xml:space="preserve">A </w:t>
      </w:r>
      <w:r w:rsidRPr="006246BF">
        <w:rPr>
          <w:lang w:val="en-US"/>
        </w:rPr>
        <w:t>study of 445 species from</w:t>
      </w:r>
      <w:r>
        <w:rPr>
          <w:lang w:val="en-US"/>
        </w:rPr>
        <w:t xml:space="preserve"> </w:t>
      </w:r>
      <w:r w:rsidRPr="006246BF">
        <w:rPr>
          <w:lang w:val="en-US"/>
        </w:rPr>
        <w:t>the Qinghai-Tibet plateau found that species from high elevation</w:t>
      </w:r>
      <w:r>
        <w:rPr>
          <w:lang w:val="en-US"/>
        </w:rPr>
        <w:t xml:space="preserve"> </w:t>
      </w:r>
      <w:r w:rsidRPr="006246BF">
        <w:rPr>
          <w:lang w:val="en-US"/>
        </w:rPr>
        <w:t>alpine meadows did not show a significant response to diurnal</w:t>
      </w:r>
      <w:r>
        <w:rPr>
          <w:lang w:val="en-US"/>
        </w:rPr>
        <w:t xml:space="preserve"> </w:t>
      </w:r>
      <w:r w:rsidRPr="006246BF">
        <w:rPr>
          <w:lang w:val="en-US"/>
        </w:rPr>
        <w:t>temperature oscillations (Liu et al., 2013).</w:t>
      </w:r>
    </w:p>
    <w:p w14:paraId="7DEF823D" w14:textId="77777777" w:rsidR="006959FD" w:rsidRDefault="006959FD" w:rsidP="006959FD">
      <w:pPr>
        <w:rPr>
          <w:lang w:val="en-US"/>
        </w:rPr>
      </w:pPr>
      <w:r w:rsidRPr="00C24026">
        <w:rPr>
          <w:lang w:val="en-US"/>
        </w:rPr>
        <w:t>Regarding light and</w:t>
      </w:r>
      <w:r>
        <w:rPr>
          <w:lang w:val="en-US"/>
        </w:rPr>
        <w:t xml:space="preserve"> </w:t>
      </w:r>
      <w:r w:rsidRPr="00C24026">
        <w:rPr>
          <w:lang w:val="en-US"/>
        </w:rPr>
        <w:t>darkness, some local studies have found alpine species to have a</w:t>
      </w:r>
      <w:r>
        <w:rPr>
          <w:lang w:val="en-US"/>
        </w:rPr>
        <w:t xml:space="preserve"> </w:t>
      </w:r>
      <w:r w:rsidRPr="00C24026">
        <w:rPr>
          <w:lang w:val="en-US"/>
        </w:rPr>
        <w:t>preference for germinating in light (</w:t>
      </w:r>
      <w:commentRangeStart w:id="29"/>
      <w:r w:rsidRPr="00C24026">
        <w:rPr>
          <w:lang w:val="en-US"/>
        </w:rPr>
        <w:t>Densmore, 1997</w:t>
      </w:r>
      <w:commentRangeEnd w:id="29"/>
      <w:r>
        <w:rPr>
          <w:rStyle w:val="Refdecomentario"/>
        </w:rPr>
        <w:commentReference w:id="29"/>
      </w:r>
      <w:r w:rsidRPr="00C24026">
        <w:rPr>
          <w:lang w:val="en-US"/>
        </w:rPr>
        <w:t xml:space="preserve">; </w:t>
      </w:r>
      <w:commentRangeStart w:id="30"/>
      <w:r w:rsidRPr="00C24026">
        <w:rPr>
          <w:lang w:val="en-US"/>
        </w:rPr>
        <w:t>Mondoni</w:t>
      </w:r>
      <w:r>
        <w:rPr>
          <w:lang w:val="en-US"/>
        </w:rPr>
        <w:t xml:space="preserve"> </w:t>
      </w:r>
      <w:r w:rsidRPr="00C24026">
        <w:rPr>
          <w:lang w:val="en-US"/>
        </w:rPr>
        <w:t>et al., 2009</w:t>
      </w:r>
      <w:commentRangeEnd w:id="30"/>
      <w:r>
        <w:rPr>
          <w:rStyle w:val="Refdecomentario"/>
        </w:rPr>
        <w:commentReference w:id="30"/>
      </w:r>
      <w:r w:rsidRPr="00C24026">
        <w:rPr>
          <w:lang w:val="en-US"/>
        </w:rPr>
        <w:t>). This trait is linked to the creation of a persistent soil</w:t>
      </w:r>
      <w:r>
        <w:rPr>
          <w:lang w:val="en-US"/>
        </w:rPr>
        <w:t xml:space="preserve"> </w:t>
      </w:r>
      <w:r w:rsidRPr="00C24026">
        <w:rPr>
          <w:lang w:val="en-US"/>
        </w:rPr>
        <w:t>seed bank (Venn &amp; Morgan, 2010; Jaganathan et al., 2015)</w:t>
      </w:r>
      <w:r>
        <w:rPr>
          <w:lang w:val="en-US"/>
        </w:rPr>
        <w:t xml:space="preserve"> </w:t>
      </w:r>
      <w:r w:rsidRPr="00C24026">
        <w:rPr>
          <w:lang w:val="en-US"/>
        </w:rPr>
        <w:t>which may be advantageous in the temporally and spatially</w:t>
      </w:r>
      <w:r>
        <w:rPr>
          <w:lang w:val="en-US"/>
        </w:rPr>
        <w:t xml:space="preserve"> </w:t>
      </w:r>
      <w:r w:rsidRPr="00C24026">
        <w:rPr>
          <w:lang w:val="en-US"/>
        </w:rPr>
        <w:t xml:space="preserve">unpredictable alpine environments (Arroyo et al., 1999; </w:t>
      </w:r>
      <w:proofErr w:type="spellStart"/>
      <w:r w:rsidRPr="00C24026">
        <w:rPr>
          <w:lang w:val="en-US"/>
        </w:rPr>
        <w:t>Cavieres</w:t>
      </w:r>
      <w:proofErr w:type="spellEnd"/>
      <w:r>
        <w:rPr>
          <w:lang w:val="en-US"/>
        </w:rPr>
        <w:t xml:space="preserve"> </w:t>
      </w:r>
      <w:r w:rsidRPr="00C24026">
        <w:rPr>
          <w:lang w:val="en-US"/>
        </w:rPr>
        <w:t>&amp; Arroyo, 2001). Indeed, persistent alpine soil seed banks are</w:t>
      </w:r>
      <w:r>
        <w:rPr>
          <w:lang w:val="en-US"/>
        </w:rPr>
        <w:t xml:space="preserve"> </w:t>
      </w:r>
      <w:r w:rsidRPr="00C24026">
        <w:rPr>
          <w:lang w:val="en-US"/>
        </w:rPr>
        <w:t>more frequent than previously supposed, as consistently reported</w:t>
      </w:r>
      <w:r>
        <w:rPr>
          <w:lang w:val="en-US"/>
        </w:rPr>
        <w:t xml:space="preserve"> </w:t>
      </w:r>
      <w:r w:rsidRPr="00C24026">
        <w:rPr>
          <w:lang w:val="en-US"/>
        </w:rPr>
        <w:t>in recent years (</w:t>
      </w:r>
      <w:commentRangeStart w:id="31"/>
      <w:r w:rsidRPr="00C24026">
        <w:rPr>
          <w:lang w:val="en-US"/>
        </w:rPr>
        <w:t>Venn &amp; Morgan, 2010</w:t>
      </w:r>
      <w:commentRangeEnd w:id="31"/>
      <w:r>
        <w:rPr>
          <w:rStyle w:val="Refdecomentario"/>
        </w:rPr>
        <w:commentReference w:id="31"/>
      </w:r>
      <w:r w:rsidRPr="00C24026">
        <w:rPr>
          <w:lang w:val="en-US"/>
        </w:rPr>
        <w:t>; Hoyle et al., 2013;</w:t>
      </w:r>
      <w:r>
        <w:rPr>
          <w:lang w:val="en-US"/>
        </w:rPr>
        <w:t xml:space="preserve"> </w:t>
      </w:r>
      <w:r w:rsidRPr="00C24026">
        <w:rPr>
          <w:lang w:val="en-US"/>
        </w:rPr>
        <w:t>Jaganathan et al., 2015). Nevertheless, other alpine species seem</w:t>
      </w:r>
      <w:r>
        <w:rPr>
          <w:lang w:val="en-US"/>
        </w:rPr>
        <w:t xml:space="preserve"> </w:t>
      </w:r>
      <w:r w:rsidRPr="00C24026">
        <w:rPr>
          <w:lang w:val="en-US"/>
        </w:rPr>
        <w:t>to prefer germination in darkness (</w:t>
      </w:r>
      <w:proofErr w:type="spellStart"/>
      <w:r w:rsidRPr="00C24026">
        <w:rPr>
          <w:lang w:val="en-US"/>
        </w:rPr>
        <w:t>Schwienbacher</w:t>
      </w:r>
      <w:proofErr w:type="spellEnd"/>
      <w:r w:rsidRPr="00C24026">
        <w:rPr>
          <w:lang w:val="en-US"/>
        </w:rPr>
        <w:t xml:space="preserve"> et al., 2011),</w:t>
      </w:r>
      <w:r>
        <w:rPr>
          <w:lang w:val="en-US"/>
        </w:rPr>
        <w:t xml:space="preserve"> </w:t>
      </w:r>
      <w:r w:rsidRPr="00C24026">
        <w:rPr>
          <w:lang w:val="en-US"/>
        </w:rPr>
        <w:t>which may be interpreted as a strategy for detecting safe sites in</w:t>
      </w:r>
      <w:r>
        <w:rPr>
          <w:lang w:val="en-US"/>
        </w:rPr>
        <w:t xml:space="preserve"> </w:t>
      </w:r>
      <w:r w:rsidRPr="00C24026">
        <w:rPr>
          <w:lang w:val="en-US"/>
        </w:rPr>
        <w:t>rock crevices (</w:t>
      </w:r>
      <w:commentRangeStart w:id="32"/>
      <w:r w:rsidRPr="00C24026">
        <w:rPr>
          <w:lang w:val="en-US"/>
        </w:rPr>
        <w:t>Arslan et al., 2011</w:t>
      </w:r>
      <w:commentRangeEnd w:id="32"/>
      <w:r>
        <w:rPr>
          <w:rStyle w:val="Refdecomentario"/>
        </w:rPr>
        <w:commentReference w:id="32"/>
      </w:r>
      <w:r w:rsidRPr="00C24026">
        <w:rPr>
          <w:lang w:val="en-US"/>
        </w:rPr>
        <w:t>).</w:t>
      </w:r>
    </w:p>
    <w:p w14:paraId="6E5DD8A1" w14:textId="77777777" w:rsidR="00384D0B" w:rsidRDefault="00384D0B" w:rsidP="00384D0B">
      <w:pPr>
        <w:rPr>
          <w:lang w:val="en-US"/>
        </w:rPr>
      </w:pPr>
      <w:r w:rsidRPr="005A6623">
        <w:rPr>
          <w:lang w:val="en-US"/>
        </w:rPr>
        <w:t xml:space="preserve">The diurnally alternating temperature (hereafter </w:t>
      </w:r>
      <w:r w:rsidRPr="005A6623">
        <w:rPr>
          <w:rFonts w:hint="eastAsia"/>
          <w:lang w:val="es-ES"/>
        </w:rPr>
        <w:t>Δ</w:t>
      </w:r>
      <w:r w:rsidRPr="005A6623">
        <w:rPr>
          <w:i/>
          <w:iCs/>
          <w:lang w:val="en-US"/>
        </w:rPr>
        <w:t>T</w:t>
      </w:r>
      <w:r w:rsidRPr="005A6623">
        <w:rPr>
          <w:lang w:val="en-US"/>
        </w:rPr>
        <w:t xml:space="preserve">) is also closely related to the germination process. </w:t>
      </w:r>
      <w:r w:rsidRPr="005A6623">
        <w:rPr>
          <w:rFonts w:hint="eastAsia"/>
          <w:lang w:val="es-ES"/>
        </w:rPr>
        <w:t>Δ</w:t>
      </w:r>
      <w:r w:rsidRPr="005A6623">
        <w:rPr>
          <w:i/>
          <w:iCs/>
          <w:lang w:val="en-US"/>
        </w:rPr>
        <w:t xml:space="preserve">T </w:t>
      </w:r>
      <w:r w:rsidRPr="005A6623">
        <w:rPr>
          <w:lang w:val="en-US"/>
        </w:rPr>
        <w:t>can promote radicle growth by reducing the ratio of abscisic acid and gibberellin (</w:t>
      </w:r>
      <w:commentRangeStart w:id="33"/>
      <w:r w:rsidRPr="005A6623">
        <w:rPr>
          <w:lang w:val="en-US"/>
        </w:rPr>
        <w:t xml:space="preserve">Huarte and </w:t>
      </w:r>
      <w:proofErr w:type="spellStart"/>
      <w:r w:rsidRPr="005A6623">
        <w:rPr>
          <w:lang w:val="en-US"/>
        </w:rPr>
        <w:t>Benech</w:t>
      </w:r>
      <w:proofErr w:type="spellEnd"/>
      <w:r w:rsidRPr="005A6623">
        <w:rPr>
          <w:lang w:val="en-US"/>
        </w:rPr>
        <w:t>-Arnold, 2010</w:t>
      </w:r>
      <w:commentRangeEnd w:id="33"/>
      <w:r>
        <w:rPr>
          <w:rStyle w:val="Refdecomentario"/>
        </w:rPr>
        <w:commentReference w:id="33"/>
      </w:r>
      <w:r w:rsidRPr="005A6623">
        <w:rPr>
          <w:lang w:val="en-US"/>
        </w:rPr>
        <w:t xml:space="preserve">), and thus stimulate germination (Fenner and Thompson, 2005; </w:t>
      </w:r>
      <w:commentRangeStart w:id="34"/>
      <w:proofErr w:type="spellStart"/>
      <w:r w:rsidRPr="005A6623">
        <w:rPr>
          <w:lang w:val="en-US"/>
        </w:rPr>
        <w:t>Fern´andez</w:t>
      </w:r>
      <w:proofErr w:type="spellEnd"/>
      <w:r w:rsidRPr="005A6623">
        <w:rPr>
          <w:lang w:val="en-US"/>
        </w:rPr>
        <w:t>-Pascual</w:t>
      </w:r>
      <w:r>
        <w:rPr>
          <w:lang w:val="en-US"/>
        </w:rPr>
        <w:t xml:space="preserve"> </w:t>
      </w:r>
      <w:r w:rsidRPr="005A6623">
        <w:rPr>
          <w:lang w:val="en-US"/>
        </w:rPr>
        <w:t>et al., 2015</w:t>
      </w:r>
      <w:commentRangeEnd w:id="34"/>
      <w:r>
        <w:rPr>
          <w:rStyle w:val="Refdecomentario"/>
        </w:rPr>
        <w:commentReference w:id="34"/>
      </w:r>
      <w:r w:rsidRPr="005A6623">
        <w:rPr>
          <w:lang w:val="en-US"/>
        </w:rPr>
        <w:t xml:space="preserve">). Seeds can detect the depth of burial, water level, or degree of soil disturbance by alteration in </w:t>
      </w:r>
      <w:r w:rsidRPr="005A6623">
        <w:rPr>
          <w:rFonts w:hint="eastAsia"/>
          <w:lang w:val="es-ES"/>
        </w:rPr>
        <w:t>Δ</w:t>
      </w:r>
      <w:r w:rsidRPr="005A6623">
        <w:rPr>
          <w:i/>
          <w:iCs/>
          <w:lang w:val="en-US"/>
        </w:rPr>
        <w:t xml:space="preserve">T </w:t>
      </w:r>
      <w:r w:rsidRPr="005A6623">
        <w:rPr>
          <w:lang w:val="en-US"/>
        </w:rPr>
        <w:t>and thus germinate in a</w:t>
      </w:r>
      <w:r>
        <w:rPr>
          <w:lang w:val="en-US"/>
        </w:rPr>
        <w:t xml:space="preserve"> </w:t>
      </w:r>
      <w:r w:rsidRPr="005A6623">
        <w:rPr>
          <w:lang w:val="en-US"/>
        </w:rPr>
        <w:t>habitat suitable for seedling establishment (</w:t>
      </w:r>
      <w:commentRangeStart w:id="35"/>
      <w:r w:rsidRPr="005A6623">
        <w:rPr>
          <w:lang w:val="en-US"/>
        </w:rPr>
        <w:t>Liu et al., 2013</w:t>
      </w:r>
      <w:commentRangeEnd w:id="35"/>
      <w:r>
        <w:rPr>
          <w:rStyle w:val="Refdecomentario"/>
        </w:rPr>
        <w:commentReference w:id="35"/>
      </w:r>
      <w:r w:rsidRPr="005A6623">
        <w:rPr>
          <w:lang w:val="en-US"/>
        </w:rPr>
        <w:t xml:space="preserve">). Additionally, with the increase in </w:t>
      </w:r>
      <w:r w:rsidRPr="005A6623">
        <w:rPr>
          <w:rFonts w:hint="eastAsia"/>
          <w:lang w:val="es-ES"/>
        </w:rPr>
        <w:t>Δ</w:t>
      </w:r>
      <w:r w:rsidRPr="005A6623">
        <w:rPr>
          <w:i/>
          <w:iCs/>
          <w:lang w:val="en-US"/>
        </w:rPr>
        <w:t>T</w:t>
      </w:r>
      <w:r w:rsidRPr="005A6623">
        <w:rPr>
          <w:lang w:val="en-US"/>
        </w:rPr>
        <w:t>, the base temperature decreases,</w:t>
      </w:r>
      <w:r>
        <w:rPr>
          <w:lang w:val="en-US"/>
        </w:rPr>
        <w:t xml:space="preserve"> </w:t>
      </w:r>
      <w:r w:rsidRPr="005A6623">
        <w:rPr>
          <w:lang w:val="en-US"/>
        </w:rPr>
        <w:t>thus favoring the thermal accumulation for germination (</w:t>
      </w:r>
      <w:commentRangeStart w:id="36"/>
      <w:r w:rsidRPr="005A6623">
        <w:rPr>
          <w:lang w:val="en-US"/>
        </w:rPr>
        <w:t>Qiu et al., 2006</w:t>
      </w:r>
      <w:commentRangeEnd w:id="36"/>
      <w:r>
        <w:rPr>
          <w:rStyle w:val="Refdecomentario"/>
        </w:rPr>
        <w:commentReference w:id="36"/>
      </w:r>
      <w:r w:rsidRPr="005A6623">
        <w:rPr>
          <w:lang w:val="en-US"/>
        </w:rPr>
        <w:t>). Compared with slower dormancy alleviation associated</w:t>
      </w:r>
      <w:r>
        <w:rPr>
          <w:lang w:val="en-US"/>
        </w:rPr>
        <w:t xml:space="preserve"> </w:t>
      </w:r>
      <w:r w:rsidRPr="005A6623">
        <w:rPr>
          <w:lang w:val="en-US"/>
        </w:rPr>
        <w:t xml:space="preserve">with seasonal change, </w:t>
      </w:r>
      <w:r w:rsidRPr="005A6623">
        <w:rPr>
          <w:rFonts w:hint="eastAsia"/>
          <w:lang w:val="es-ES"/>
        </w:rPr>
        <w:t>Δ</w:t>
      </w:r>
      <w:r w:rsidRPr="005A6623">
        <w:rPr>
          <w:i/>
          <w:iCs/>
          <w:lang w:val="en-US"/>
        </w:rPr>
        <w:t xml:space="preserve">T </w:t>
      </w:r>
      <w:r w:rsidRPr="005A6623">
        <w:rPr>
          <w:lang w:val="en-US"/>
        </w:rPr>
        <w:t>is an instant signal to relieve dormancy (</w:t>
      </w:r>
      <w:proofErr w:type="spellStart"/>
      <w:r w:rsidRPr="005A6623">
        <w:rPr>
          <w:lang w:val="en-US"/>
        </w:rPr>
        <w:t>Fern´andez</w:t>
      </w:r>
      <w:proofErr w:type="spellEnd"/>
      <w:r w:rsidRPr="005A6623">
        <w:rPr>
          <w:lang w:val="en-US"/>
        </w:rPr>
        <w:t>-Pascual et al., 2015)</w:t>
      </w:r>
      <w:r>
        <w:rPr>
          <w:lang w:val="en-US"/>
        </w:rPr>
        <w:t>.</w:t>
      </w:r>
    </w:p>
    <w:p w14:paraId="09000C68" w14:textId="77777777" w:rsidR="003349D7" w:rsidRDefault="003349D7" w:rsidP="003349D7">
      <w:pPr>
        <w:rPr>
          <w:lang w:val="en-US"/>
        </w:rPr>
      </w:pPr>
      <w:r>
        <w:rPr>
          <w:lang w:val="en-US"/>
        </w:rPr>
        <w:t>D</w:t>
      </w:r>
      <w:r w:rsidRPr="00D25179">
        <w:rPr>
          <w:lang w:val="en-US"/>
        </w:rPr>
        <w:t>epending on the relative changes in daily maximum</w:t>
      </w:r>
      <w:r>
        <w:rPr>
          <w:lang w:val="en-US"/>
        </w:rPr>
        <w:t xml:space="preserve"> </w:t>
      </w:r>
      <w:r w:rsidRPr="00D25179">
        <w:rPr>
          <w:lang w:val="en-US"/>
        </w:rPr>
        <w:t xml:space="preserve">and minimum temperatures, </w:t>
      </w:r>
      <w:r w:rsidRPr="00D25179">
        <w:rPr>
          <w:rFonts w:hint="eastAsia"/>
          <w:lang w:val="es-ES"/>
        </w:rPr>
        <w:t>Δ</w:t>
      </w:r>
      <w:r w:rsidRPr="00D25179">
        <w:rPr>
          <w:i/>
          <w:iCs/>
          <w:lang w:val="en-US"/>
        </w:rPr>
        <w:t xml:space="preserve">T </w:t>
      </w:r>
      <w:r w:rsidRPr="00D25179">
        <w:rPr>
          <w:lang w:val="en-US"/>
        </w:rPr>
        <w:t>may actually expand, reduce or remain constant, thus affecting the physiological processes (</w:t>
      </w:r>
      <w:commentRangeStart w:id="37"/>
      <w:r w:rsidRPr="00D25179">
        <w:rPr>
          <w:lang w:val="en-US"/>
        </w:rPr>
        <w:t>Vasseur</w:t>
      </w:r>
      <w:r>
        <w:rPr>
          <w:lang w:val="en-US"/>
        </w:rPr>
        <w:t xml:space="preserve"> </w:t>
      </w:r>
      <w:r w:rsidRPr="00D25179">
        <w:rPr>
          <w:lang w:val="en-US"/>
        </w:rPr>
        <w:t>et al., 2014</w:t>
      </w:r>
      <w:commentRangeEnd w:id="37"/>
      <w:r>
        <w:rPr>
          <w:rStyle w:val="Refdecomentario"/>
        </w:rPr>
        <w:commentReference w:id="37"/>
      </w:r>
      <w:r w:rsidRPr="00D25179">
        <w:rPr>
          <w:lang w:val="en-US"/>
        </w:rPr>
        <w:t xml:space="preserve">). However, fewer studies have focused on the effect of </w:t>
      </w:r>
      <w:r w:rsidRPr="00D25179">
        <w:rPr>
          <w:rFonts w:hint="eastAsia"/>
          <w:lang w:val="es-ES"/>
        </w:rPr>
        <w:t>Δ</w:t>
      </w:r>
      <w:r w:rsidRPr="00D25179">
        <w:rPr>
          <w:i/>
          <w:iCs/>
          <w:lang w:val="en-US"/>
        </w:rPr>
        <w:t xml:space="preserve">T </w:t>
      </w:r>
      <w:r w:rsidRPr="00D25179">
        <w:rPr>
          <w:lang w:val="en-US"/>
        </w:rPr>
        <w:t>on seed germination (Liu et al., 2013).</w:t>
      </w:r>
    </w:p>
    <w:p w14:paraId="545E35C7" w14:textId="77777777" w:rsidR="00E67155" w:rsidRPr="00485C9A" w:rsidRDefault="00E67155" w:rsidP="00575129">
      <w:pPr>
        <w:spacing w:line="360" w:lineRule="auto"/>
        <w:jc w:val="both"/>
        <w:rPr>
          <w:rFonts w:ascii="Aptos Display" w:hAnsi="Aptos Display" w:cstheme="minorHAnsi"/>
          <w:b/>
          <w:bCs/>
          <w:u w:val="single"/>
          <w:lang w:val="en-US"/>
        </w:rPr>
      </w:pPr>
    </w:p>
    <w:p w14:paraId="5C94AF3F" w14:textId="06C53F6D" w:rsidR="003F3E9D" w:rsidRDefault="003F3E9D" w:rsidP="00575129">
      <w:pPr>
        <w:spacing w:line="360" w:lineRule="auto"/>
        <w:jc w:val="both"/>
        <w:rPr>
          <w:rFonts w:ascii="Aptos Display" w:hAnsi="Aptos Display" w:cstheme="minorHAnsi"/>
          <w:b/>
          <w:bCs/>
          <w:u w:val="single"/>
          <w:lang w:val="en-GB"/>
        </w:rPr>
      </w:pPr>
      <w:r w:rsidRPr="00D23E49">
        <w:rPr>
          <w:rFonts w:ascii="Aptos Display" w:hAnsi="Aptos Display" w:cstheme="minorHAnsi"/>
          <w:b/>
          <w:bCs/>
          <w:u w:val="single"/>
          <w:lang w:val="en-GB"/>
        </w:rPr>
        <w:t>Climate change in alpine (potential effects on regeneration)</w:t>
      </w:r>
    </w:p>
    <w:p w14:paraId="0ED7A71B" w14:textId="272F6F6A" w:rsidR="00EC093C" w:rsidRDefault="00EC093C" w:rsidP="00846A64">
      <w:pPr>
        <w:rPr>
          <w:lang w:val="en-US"/>
        </w:rPr>
      </w:pPr>
      <w:r w:rsidRPr="005569D5">
        <w:rPr>
          <w:highlight w:val="yellow"/>
          <w:lang w:val="en-US"/>
        </w:rPr>
        <w:t>The range of projected warming varies between + 1.4ºC and 5.1 ºC for 2055 (+1.6ºC and +8.3ºC for 2085). Climate models also project a reduction of precipitation, mainly during spring (-17% under A 1fi and -4.8% under B1 for 2085). On the contrary, non-Mediterranean European mountains will not experience a reduction of annual and spring precipitation.</w:t>
      </w:r>
      <w:r w:rsidRPr="0027760A">
        <w:rPr>
          <w:lang w:val="en-US"/>
        </w:rPr>
        <w:t xml:space="preserve"> </w:t>
      </w:r>
      <w:r>
        <w:rPr>
          <w:lang w:val="en-US"/>
        </w:rPr>
        <w:t xml:space="preserve"> </w:t>
      </w:r>
      <w:r w:rsidRPr="00A4263A">
        <w:rPr>
          <w:color w:val="FF0000"/>
          <w:lang w:val="en-US"/>
        </w:rPr>
        <w:t>Technically do not include Cantabrian mountains as Mediterranean</w:t>
      </w:r>
    </w:p>
    <w:p w14:paraId="5861F350" w14:textId="728C63A5" w:rsidR="00846A64" w:rsidRPr="00846A64" w:rsidRDefault="00846A64" w:rsidP="00846A64">
      <w:pPr>
        <w:rPr>
          <w:lang w:val="en-US"/>
        </w:rPr>
      </w:pPr>
      <w:r w:rsidRPr="00150DE2">
        <w:rPr>
          <w:lang w:val="en-US"/>
        </w:rPr>
        <w:t>Nowadays, climatic conditions in Iberian high mountains are</w:t>
      </w:r>
      <w:r>
        <w:rPr>
          <w:lang w:val="en-US"/>
        </w:rPr>
        <w:t xml:space="preserve"> </w:t>
      </w:r>
      <w:r w:rsidRPr="00150DE2">
        <w:rPr>
          <w:lang w:val="en-US"/>
        </w:rPr>
        <w:t>shifting towards warmer temperatures, fewer snow precipitation,</w:t>
      </w:r>
      <w:r>
        <w:rPr>
          <w:lang w:val="en-US"/>
        </w:rPr>
        <w:t xml:space="preserve"> </w:t>
      </w:r>
      <w:r w:rsidRPr="00150DE2">
        <w:rPr>
          <w:lang w:val="en-US"/>
        </w:rPr>
        <w:t>and a redistribution of monthly rainfall (</w:t>
      </w:r>
      <w:commentRangeStart w:id="38"/>
      <w:r w:rsidRPr="00150DE2">
        <w:rPr>
          <w:lang w:val="en-US"/>
        </w:rPr>
        <w:t>Morán-Tejeda</w:t>
      </w:r>
      <w:r>
        <w:rPr>
          <w:lang w:val="en-US"/>
        </w:rPr>
        <w:t xml:space="preserve"> </w:t>
      </w:r>
      <w:r w:rsidRPr="00150DE2">
        <w:rPr>
          <w:lang w:val="en-US"/>
        </w:rPr>
        <w:t>et al., 2013</w:t>
      </w:r>
      <w:commentRangeEnd w:id="38"/>
      <w:r>
        <w:rPr>
          <w:rStyle w:val="Refdecomentario"/>
        </w:rPr>
        <w:commentReference w:id="38"/>
      </w:r>
      <w:r w:rsidRPr="00150DE2">
        <w:rPr>
          <w:lang w:val="en-US"/>
        </w:rPr>
        <w:t>),</w:t>
      </w:r>
      <w:r>
        <w:rPr>
          <w:lang w:val="en-US"/>
        </w:rPr>
        <w:t xml:space="preserve"> </w:t>
      </w:r>
      <w:r w:rsidRPr="00150DE2">
        <w:rPr>
          <w:lang w:val="en-US"/>
        </w:rPr>
        <w:t>leading to a reduction of snowpack duration (</w:t>
      </w:r>
      <w:commentRangeStart w:id="39"/>
      <w:r w:rsidRPr="00150DE2">
        <w:rPr>
          <w:lang w:val="en-US"/>
        </w:rPr>
        <w:t>López-Moreno</w:t>
      </w:r>
      <w:r>
        <w:rPr>
          <w:lang w:val="en-US"/>
        </w:rPr>
        <w:t xml:space="preserve"> </w:t>
      </w:r>
      <w:r w:rsidRPr="00150DE2">
        <w:rPr>
          <w:lang w:val="en-US"/>
        </w:rPr>
        <w:t>et al., 2009</w:t>
      </w:r>
      <w:commentRangeEnd w:id="39"/>
      <w:r>
        <w:rPr>
          <w:rStyle w:val="Refdecomentario"/>
        </w:rPr>
        <w:commentReference w:id="39"/>
      </w:r>
      <w:r w:rsidRPr="00150DE2">
        <w:rPr>
          <w:lang w:val="en-US"/>
        </w:rPr>
        <w:t xml:space="preserve">; </w:t>
      </w:r>
      <w:commentRangeStart w:id="40"/>
      <w:r w:rsidRPr="00150DE2">
        <w:rPr>
          <w:lang w:val="en-US"/>
        </w:rPr>
        <w:t>Pérez-</w:t>
      </w:r>
      <w:proofErr w:type="spellStart"/>
      <w:r w:rsidRPr="00150DE2">
        <w:rPr>
          <w:lang w:val="en-US"/>
        </w:rPr>
        <w:t>Palazón</w:t>
      </w:r>
      <w:proofErr w:type="spellEnd"/>
      <w:r>
        <w:rPr>
          <w:lang w:val="en-US"/>
        </w:rPr>
        <w:t xml:space="preserve"> </w:t>
      </w:r>
      <w:r w:rsidRPr="00150DE2">
        <w:rPr>
          <w:lang w:val="en-US"/>
        </w:rPr>
        <w:t>et al., 2015</w:t>
      </w:r>
      <w:commentRangeEnd w:id="40"/>
      <w:r>
        <w:rPr>
          <w:rStyle w:val="Refdecomentario"/>
        </w:rPr>
        <w:commentReference w:id="40"/>
      </w:r>
      <w:r w:rsidRPr="00150DE2">
        <w:rPr>
          <w:lang w:val="en-US"/>
        </w:rPr>
        <w:t>). These climatic variations</w:t>
      </w:r>
      <w:r>
        <w:rPr>
          <w:lang w:val="en-US"/>
        </w:rPr>
        <w:t xml:space="preserve"> </w:t>
      </w:r>
      <w:r w:rsidRPr="00150DE2">
        <w:rPr>
          <w:lang w:val="en-US"/>
        </w:rPr>
        <w:t>are the main cause of change in species composition in high mountains</w:t>
      </w:r>
      <w:r>
        <w:rPr>
          <w:lang w:val="en-US"/>
        </w:rPr>
        <w:t xml:space="preserve"> </w:t>
      </w:r>
      <w:r w:rsidRPr="00150DE2">
        <w:rPr>
          <w:lang w:val="en-US"/>
        </w:rPr>
        <w:t>(</w:t>
      </w:r>
      <w:commentRangeStart w:id="41"/>
      <w:r w:rsidRPr="00150DE2">
        <w:rPr>
          <w:lang w:val="en-US"/>
        </w:rPr>
        <w:t>Sanz-Elorza</w:t>
      </w:r>
      <w:r>
        <w:rPr>
          <w:lang w:val="en-US"/>
        </w:rPr>
        <w:t xml:space="preserve"> </w:t>
      </w:r>
      <w:r w:rsidRPr="00150DE2">
        <w:rPr>
          <w:lang w:val="en-US"/>
        </w:rPr>
        <w:t>et al., 2003</w:t>
      </w:r>
      <w:commentRangeEnd w:id="41"/>
      <w:r>
        <w:rPr>
          <w:rStyle w:val="Refdecomentario"/>
        </w:rPr>
        <w:commentReference w:id="41"/>
      </w:r>
      <w:r w:rsidRPr="00150DE2">
        <w:rPr>
          <w:lang w:val="en-US"/>
        </w:rPr>
        <w:t>; Pauli et al., 2012), and entail a serious</w:t>
      </w:r>
      <w:r>
        <w:rPr>
          <w:lang w:val="en-US"/>
        </w:rPr>
        <w:t xml:space="preserve"> </w:t>
      </w:r>
      <w:r w:rsidRPr="00150DE2">
        <w:rPr>
          <w:lang w:val="en-US"/>
        </w:rPr>
        <w:t>threat for the relict snowbed specialists confined to the Iberian</w:t>
      </w:r>
      <w:r>
        <w:rPr>
          <w:lang w:val="en-US"/>
        </w:rPr>
        <w:t xml:space="preserve"> </w:t>
      </w:r>
      <w:r w:rsidRPr="00150DE2">
        <w:rPr>
          <w:lang w:val="en-US"/>
        </w:rPr>
        <w:t>mountains' snowiest patches.</w:t>
      </w:r>
    </w:p>
    <w:p w14:paraId="026C9BA2" w14:textId="77777777" w:rsidR="00AD000D" w:rsidRDefault="00606E67" w:rsidP="00AD000D">
      <w:pPr>
        <w:autoSpaceDE w:val="0"/>
        <w:autoSpaceDN w:val="0"/>
        <w:adjustRightInd w:val="0"/>
        <w:spacing w:after="0" w:line="240" w:lineRule="auto"/>
        <w:rPr>
          <w:rFonts w:ascii="AdvPSMER-R" w:hAnsi="AdvPSMER-R" w:cs="AdvPSMER-R"/>
          <w:sz w:val="18"/>
          <w:szCs w:val="18"/>
        </w:rPr>
      </w:pPr>
      <w:r w:rsidRPr="00DE00A0">
        <w:rPr>
          <w:lang w:val="en-US"/>
        </w:rPr>
        <w:lastRenderedPageBreak/>
        <w:t>Model predictions forecast</w:t>
      </w:r>
      <w:r>
        <w:rPr>
          <w:lang w:val="en-US"/>
        </w:rPr>
        <w:t xml:space="preserve"> </w:t>
      </w:r>
      <w:r w:rsidRPr="00DE00A0">
        <w:rPr>
          <w:lang w:val="en-US"/>
        </w:rPr>
        <w:t>an increase in average temperatures of between 2.9 °C and</w:t>
      </w:r>
      <w:r>
        <w:rPr>
          <w:lang w:val="en-US"/>
        </w:rPr>
        <w:t xml:space="preserve"> </w:t>
      </w:r>
      <w:r w:rsidRPr="00DE00A0">
        <w:rPr>
          <w:lang w:val="en-US"/>
        </w:rPr>
        <w:t>5.3 °C over the next 60 years in European temperate mountains,</w:t>
      </w:r>
      <w:r>
        <w:rPr>
          <w:lang w:val="en-US"/>
        </w:rPr>
        <w:t xml:space="preserve"> </w:t>
      </w:r>
      <w:r w:rsidRPr="00DE00A0">
        <w:rPr>
          <w:lang w:val="en-US"/>
        </w:rPr>
        <w:t>together with a decrease in precipitation, earlier snow</w:t>
      </w:r>
      <w:r>
        <w:rPr>
          <w:lang w:val="en-US"/>
        </w:rPr>
        <w:t xml:space="preserve"> </w:t>
      </w:r>
      <w:r w:rsidRPr="00DE00A0">
        <w:rPr>
          <w:lang w:val="en-US"/>
        </w:rPr>
        <w:t>melt at low altitudes and an increase in the frequency of</w:t>
      </w:r>
      <w:r>
        <w:rPr>
          <w:lang w:val="en-US"/>
        </w:rPr>
        <w:t xml:space="preserve"> </w:t>
      </w:r>
      <w:r w:rsidRPr="00DE00A0">
        <w:rPr>
          <w:lang w:val="en-US"/>
        </w:rPr>
        <w:t>extreme climate events, such as heat-waves or severe droughts</w:t>
      </w:r>
      <w:r>
        <w:rPr>
          <w:lang w:val="en-US"/>
        </w:rPr>
        <w:t xml:space="preserve"> </w:t>
      </w:r>
      <w:r w:rsidRPr="0074688E">
        <w:rPr>
          <w:lang w:val="en-US"/>
        </w:rPr>
        <w:t xml:space="preserve">(Beniston et al. 2007; </w:t>
      </w:r>
      <w:proofErr w:type="spellStart"/>
      <w:r w:rsidRPr="0074688E">
        <w:rPr>
          <w:lang w:val="en-US"/>
        </w:rPr>
        <w:t>Nogu_es</w:t>
      </w:r>
      <w:proofErr w:type="spellEnd"/>
      <w:r w:rsidRPr="0074688E">
        <w:rPr>
          <w:lang w:val="en-US"/>
        </w:rPr>
        <w:t>-Bravo et al. 2007).</w:t>
      </w:r>
      <w:r>
        <w:rPr>
          <w:lang w:val="en-US"/>
        </w:rPr>
        <w:t xml:space="preserve"> </w:t>
      </w:r>
      <w:r w:rsidRPr="0074688E">
        <w:rPr>
          <w:lang w:val="en-US"/>
        </w:rPr>
        <w:t>All these variations in the environment will most likely cause</w:t>
      </w:r>
      <w:r>
        <w:rPr>
          <w:lang w:val="en-US"/>
        </w:rPr>
        <w:t xml:space="preserve"> </w:t>
      </w:r>
      <w:r w:rsidRPr="0074688E">
        <w:rPr>
          <w:lang w:val="en-US"/>
        </w:rPr>
        <w:t>changes in current species distributions in these mountains</w:t>
      </w:r>
      <w:r>
        <w:rPr>
          <w:lang w:val="en-US"/>
        </w:rPr>
        <w:t xml:space="preserve"> </w:t>
      </w:r>
      <w:r w:rsidRPr="0074688E">
        <w:rPr>
          <w:lang w:val="en-US"/>
        </w:rPr>
        <w:t>(</w:t>
      </w:r>
      <w:commentRangeStart w:id="42"/>
      <w:proofErr w:type="spellStart"/>
      <w:r w:rsidRPr="0074688E">
        <w:rPr>
          <w:lang w:val="en-US"/>
        </w:rPr>
        <w:t>Thuiller</w:t>
      </w:r>
      <w:proofErr w:type="spellEnd"/>
      <w:r w:rsidRPr="0074688E">
        <w:rPr>
          <w:lang w:val="en-US"/>
        </w:rPr>
        <w:t xml:space="preserve"> et al. 2005</w:t>
      </w:r>
      <w:commentRangeEnd w:id="42"/>
      <w:r>
        <w:rPr>
          <w:rStyle w:val="Refdecomentario"/>
        </w:rPr>
        <w:commentReference w:id="42"/>
      </w:r>
      <w:r w:rsidRPr="0074688E">
        <w:rPr>
          <w:lang w:val="en-US"/>
        </w:rPr>
        <w:t>).</w:t>
      </w:r>
      <w:r w:rsidR="00AD000D">
        <w:rPr>
          <w:lang w:val="en-US"/>
        </w:rPr>
        <w:t xml:space="preserve"> </w:t>
      </w:r>
      <w:r w:rsidR="00AD000D">
        <w:rPr>
          <w:rFonts w:ascii="AdvPSMER-R" w:hAnsi="AdvPSMER-R" w:cs="AdvPSMER-R"/>
          <w:sz w:val="18"/>
          <w:szCs w:val="18"/>
        </w:rPr>
        <w:t xml:space="preserve">Declines in </w:t>
      </w:r>
      <w:proofErr w:type="spellStart"/>
      <w:r w:rsidR="00AD000D">
        <w:rPr>
          <w:rFonts w:ascii="AdvPSMER-R" w:hAnsi="AdvPSMER-R" w:cs="AdvPSMER-R"/>
          <w:sz w:val="18"/>
          <w:szCs w:val="18"/>
        </w:rPr>
        <w:t>precipitation</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and</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snow</w:t>
      </w:r>
      <w:proofErr w:type="spellEnd"/>
      <w:r w:rsidR="00AD000D">
        <w:rPr>
          <w:rFonts w:ascii="AdvPSMER-R" w:hAnsi="AdvPSMER-R" w:cs="AdvPSMER-R"/>
          <w:sz w:val="18"/>
          <w:szCs w:val="18"/>
        </w:rPr>
        <w:t xml:space="preserve"> cover </w:t>
      </w:r>
      <w:proofErr w:type="spellStart"/>
      <w:r w:rsidR="00AD000D">
        <w:rPr>
          <w:rFonts w:ascii="AdvPSMER-R" w:hAnsi="AdvPSMER-R" w:cs="AdvPSMER-R"/>
          <w:sz w:val="18"/>
          <w:szCs w:val="18"/>
        </w:rPr>
        <w:t>have</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also</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been</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recorded</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which</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may</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have</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been</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partially</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responsible</w:t>
      </w:r>
      <w:proofErr w:type="spellEnd"/>
      <w:r w:rsidR="00AD000D">
        <w:rPr>
          <w:rFonts w:ascii="AdvPSMER-R" w:hAnsi="AdvPSMER-R" w:cs="AdvPSMER-R"/>
          <w:sz w:val="18"/>
          <w:szCs w:val="18"/>
        </w:rPr>
        <w:t xml:space="preserve"> for </w:t>
      </w:r>
      <w:proofErr w:type="spellStart"/>
      <w:r w:rsidR="00AD000D">
        <w:rPr>
          <w:rFonts w:ascii="AdvPSMER-R" w:hAnsi="AdvPSMER-R" w:cs="AdvPSMER-R"/>
          <w:sz w:val="18"/>
          <w:szCs w:val="18"/>
        </w:rPr>
        <w:t>upward</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shifts</w:t>
      </w:r>
      <w:proofErr w:type="spellEnd"/>
      <w:r w:rsidR="00AD000D">
        <w:rPr>
          <w:rFonts w:ascii="AdvPSMER-R" w:hAnsi="AdvPSMER-R" w:cs="AdvPSMER-R"/>
          <w:sz w:val="18"/>
          <w:szCs w:val="18"/>
        </w:rPr>
        <w:t xml:space="preserve"> of </w:t>
      </w:r>
      <w:proofErr w:type="spellStart"/>
      <w:r w:rsidR="00AD000D">
        <w:rPr>
          <w:rFonts w:ascii="AdvPSMER-R" w:hAnsi="AdvPSMER-R" w:cs="AdvPSMER-R"/>
          <w:sz w:val="18"/>
          <w:szCs w:val="18"/>
        </w:rPr>
        <w:t>thermophilous</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species</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and</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synchronic</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changes</w:t>
      </w:r>
      <w:proofErr w:type="spellEnd"/>
      <w:r w:rsidR="00AD000D">
        <w:rPr>
          <w:rFonts w:ascii="AdvPSMER-R" w:hAnsi="AdvPSMER-R" w:cs="AdvPSMER-R"/>
          <w:sz w:val="18"/>
          <w:szCs w:val="18"/>
        </w:rPr>
        <w:t xml:space="preserve"> in </w:t>
      </w:r>
      <w:proofErr w:type="spellStart"/>
      <w:r w:rsidR="00AD000D">
        <w:rPr>
          <w:rFonts w:ascii="AdvPSMER-R" w:hAnsi="AdvPSMER-R" w:cs="AdvPSMER-R"/>
          <w:sz w:val="18"/>
          <w:szCs w:val="18"/>
        </w:rPr>
        <w:t>highmountain</w:t>
      </w:r>
      <w:proofErr w:type="spellEnd"/>
      <w:r w:rsidR="00AD000D">
        <w:rPr>
          <w:rFonts w:ascii="AdvPSMER-R" w:hAnsi="AdvPSMER-R" w:cs="AdvPSMER-R"/>
          <w:sz w:val="18"/>
          <w:szCs w:val="18"/>
        </w:rPr>
        <w:t xml:space="preserve"> </w:t>
      </w:r>
      <w:proofErr w:type="spellStart"/>
      <w:r w:rsidR="00AD000D">
        <w:rPr>
          <w:rFonts w:ascii="AdvPSMER-R" w:hAnsi="AdvPSMER-R" w:cs="AdvPSMER-R"/>
          <w:sz w:val="18"/>
          <w:szCs w:val="18"/>
        </w:rPr>
        <w:t>landscapes</w:t>
      </w:r>
      <w:proofErr w:type="spellEnd"/>
      <w:r w:rsidR="00AD000D">
        <w:rPr>
          <w:rFonts w:ascii="AdvPSMER-R" w:hAnsi="AdvPSMER-R" w:cs="AdvPSMER-R"/>
          <w:sz w:val="18"/>
          <w:szCs w:val="18"/>
        </w:rPr>
        <w:t xml:space="preserve"> (</w:t>
      </w:r>
      <w:commentRangeStart w:id="43"/>
      <w:proofErr w:type="spellStart"/>
      <w:r w:rsidR="00AD000D">
        <w:rPr>
          <w:rFonts w:ascii="AdvPSMER-R" w:hAnsi="AdvPSMER-R" w:cs="AdvPSMER-R"/>
          <w:sz w:val="18"/>
          <w:szCs w:val="18"/>
        </w:rPr>
        <w:t>Garc</w:t>
      </w:r>
      <w:r w:rsidR="00AD000D">
        <w:rPr>
          <w:rFonts w:ascii="AdvP4C4E59" w:hAnsi="AdvP4C4E59" w:cs="AdvP4C4E59"/>
          <w:sz w:val="18"/>
          <w:szCs w:val="18"/>
        </w:rPr>
        <w:t>_</w:t>
      </w:r>
      <w:r w:rsidR="00AD000D">
        <w:rPr>
          <w:rFonts w:ascii="AdvPSMER-R" w:hAnsi="AdvPSMER-R" w:cs="AdvPSMER-R"/>
          <w:sz w:val="18"/>
          <w:szCs w:val="18"/>
        </w:rPr>
        <w:t>ıa</w:t>
      </w:r>
      <w:proofErr w:type="spellEnd"/>
      <w:r w:rsidR="00AD000D">
        <w:rPr>
          <w:rFonts w:ascii="AdvPSMER-R" w:hAnsi="AdvPSMER-R" w:cs="AdvPSMER-R"/>
          <w:sz w:val="18"/>
          <w:szCs w:val="18"/>
        </w:rPr>
        <w:t>-Romero et al. 2010</w:t>
      </w:r>
      <w:commentRangeEnd w:id="43"/>
      <w:r w:rsidR="00AD000D">
        <w:rPr>
          <w:rStyle w:val="Refdecomentario"/>
        </w:rPr>
        <w:commentReference w:id="43"/>
      </w:r>
      <w:r w:rsidR="00AD000D">
        <w:rPr>
          <w:rFonts w:ascii="AdvPSMER-R" w:hAnsi="AdvPSMER-R" w:cs="AdvPSMER-R"/>
          <w:sz w:val="18"/>
          <w:szCs w:val="18"/>
        </w:rPr>
        <w:t>).</w:t>
      </w:r>
    </w:p>
    <w:p w14:paraId="72941890" w14:textId="77777777" w:rsidR="00EA2153" w:rsidRDefault="00EA2153" w:rsidP="00AD000D">
      <w:pPr>
        <w:autoSpaceDE w:val="0"/>
        <w:autoSpaceDN w:val="0"/>
        <w:adjustRightInd w:val="0"/>
        <w:spacing w:after="0" w:line="240" w:lineRule="auto"/>
        <w:rPr>
          <w:lang w:val="en-US"/>
        </w:rPr>
      </w:pPr>
    </w:p>
    <w:p w14:paraId="51E5B9EC" w14:textId="7D4F4993" w:rsidR="00EA2153" w:rsidRDefault="00EA2153" w:rsidP="00AD000D">
      <w:pPr>
        <w:autoSpaceDE w:val="0"/>
        <w:autoSpaceDN w:val="0"/>
        <w:adjustRightInd w:val="0"/>
        <w:spacing w:after="0" w:line="240" w:lineRule="auto"/>
        <w:rPr>
          <w:rFonts w:ascii="AdvPSMER-R" w:hAnsi="AdvPSMER-R" w:cs="AdvPSMER-R"/>
          <w:sz w:val="18"/>
          <w:szCs w:val="18"/>
        </w:rPr>
      </w:pPr>
      <w:r>
        <w:rPr>
          <w:lang w:val="en-US"/>
        </w:rPr>
        <w:t>adaptation to future climate changes might take place as a result of variations in their reproductive performance rather than in the modification of their phenological cycle</w:t>
      </w:r>
      <w:r>
        <w:rPr>
          <w:lang w:val="en-US"/>
        </w:rPr>
        <w:t xml:space="preserve"> (</w:t>
      </w:r>
      <w:proofErr w:type="spellStart"/>
      <w:r>
        <w:rPr>
          <w:lang w:val="en-US"/>
        </w:rPr>
        <w:t>Lluent</w:t>
      </w:r>
      <w:proofErr w:type="spellEnd"/>
      <w:r>
        <w:rPr>
          <w:lang w:val="en-US"/>
        </w:rPr>
        <w:t xml:space="preserve"> 2013)</w:t>
      </w:r>
    </w:p>
    <w:p w14:paraId="33398553" w14:textId="1B9B473B" w:rsidR="00606E67" w:rsidRPr="00AD000D" w:rsidRDefault="00606E67" w:rsidP="00606E67"/>
    <w:p w14:paraId="109066D4" w14:textId="77777777" w:rsidR="00F87FCD" w:rsidRDefault="003C54F2" w:rsidP="00F87FCD">
      <w:pPr>
        <w:rPr>
          <w:lang w:val="en-US"/>
        </w:rPr>
      </w:pPr>
      <w:r>
        <w:rPr>
          <w:lang w:val="en-US"/>
        </w:rPr>
        <w:t>A</w:t>
      </w:r>
      <w:r w:rsidRPr="00D9512E">
        <w:rPr>
          <w:lang w:val="en-US"/>
        </w:rPr>
        <w:t xml:space="preserve"> characteristic trend of</w:t>
      </w:r>
      <w:r>
        <w:rPr>
          <w:lang w:val="en-US"/>
        </w:rPr>
        <w:t xml:space="preserve"> </w:t>
      </w:r>
      <w:r w:rsidRPr="00D9512E">
        <w:rPr>
          <w:lang w:val="en-US"/>
        </w:rPr>
        <w:t>Mediterranean mountains is that warming is generally coupled</w:t>
      </w:r>
      <w:r>
        <w:rPr>
          <w:lang w:val="en-US"/>
        </w:rPr>
        <w:t xml:space="preserve"> </w:t>
      </w:r>
      <w:r w:rsidRPr="00D9512E">
        <w:rPr>
          <w:lang w:val="en-US"/>
        </w:rPr>
        <w:t>with a reduction in precipitation mainly in spring and summer</w:t>
      </w:r>
      <w:r>
        <w:rPr>
          <w:lang w:val="en-US"/>
        </w:rPr>
        <w:t xml:space="preserve"> </w:t>
      </w:r>
      <w:r w:rsidRPr="00D9512E">
        <w:rPr>
          <w:lang w:val="en-US"/>
        </w:rPr>
        <w:t>(</w:t>
      </w:r>
      <w:proofErr w:type="spellStart"/>
      <w:r w:rsidRPr="00D9512E">
        <w:rPr>
          <w:lang w:val="en-US"/>
        </w:rPr>
        <w:t>Nogu_es</w:t>
      </w:r>
      <w:proofErr w:type="spellEnd"/>
      <w:r w:rsidRPr="00D9512E">
        <w:rPr>
          <w:lang w:val="en-US"/>
        </w:rPr>
        <w:t xml:space="preserve">-Bravo et al. 2007, 2008; Giorgi &amp; Lionello 2008; </w:t>
      </w:r>
      <w:commentRangeStart w:id="44"/>
      <w:proofErr w:type="spellStart"/>
      <w:r w:rsidRPr="00D9512E">
        <w:rPr>
          <w:lang w:val="en-US"/>
        </w:rPr>
        <w:t>Sillmann</w:t>
      </w:r>
      <w:proofErr w:type="spellEnd"/>
      <w:r>
        <w:rPr>
          <w:lang w:val="en-US"/>
        </w:rPr>
        <w:t xml:space="preserve"> </w:t>
      </w:r>
      <w:r w:rsidRPr="00D9512E">
        <w:rPr>
          <w:lang w:val="en-US"/>
        </w:rPr>
        <w:t>et al. 2013</w:t>
      </w:r>
      <w:commentRangeEnd w:id="44"/>
      <w:r>
        <w:rPr>
          <w:rStyle w:val="Refdecomentario"/>
        </w:rPr>
        <w:commentReference w:id="44"/>
      </w:r>
      <w:r w:rsidRPr="00D9512E">
        <w:rPr>
          <w:lang w:val="en-US"/>
        </w:rPr>
        <w:t>), declines in spring snowpack (</w:t>
      </w:r>
      <w:commentRangeStart w:id="45"/>
      <w:r w:rsidRPr="00D9512E">
        <w:rPr>
          <w:lang w:val="en-US"/>
        </w:rPr>
        <w:t>Mote et al.</w:t>
      </w:r>
      <w:r>
        <w:rPr>
          <w:lang w:val="en-US"/>
        </w:rPr>
        <w:t xml:space="preserve"> </w:t>
      </w:r>
      <w:r w:rsidRPr="00D9512E">
        <w:rPr>
          <w:lang w:val="en-US"/>
        </w:rPr>
        <w:t>2005</w:t>
      </w:r>
      <w:commentRangeEnd w:id="45"/>
      <w:r>
        <w:rPr>
          <w:rStyle w:val="Refdecomentario"/>
        </w:rPr>
        <w:commentReference w:id="45"/>
      </w:r>
      <w:r w:rsidRPr="00D9512E">
        <w:rPr>
          <w:lang w:val="en-US"/>
        </w:rPr>
        <w:t>) and an increasing frequency of extreme events (</w:t>
      </w:r>
      <w:commentRangeStart w:id="46"/>
      <w:r w:rsidRPr="00D9512E">
        <w:rPr>
          <w:lang w:val="en-US"/>
        </w:rPr>
        <w:t>Baldi</w:t>
      </w:r>
      <w:r>
        <w:rPr>
          <w:lang w:val="en-US"/>
        </w:rPr>
        <w:t xml:space="preserve"> </w:t>
      </w:r>
      <w:r w:rsidRPr="00D9512E">
        <w:rPr>
          <w:lang w:val="en-US"/>
        </w:rPr>
        <w:t>et al. 2006</w:t>
      </w:r>
      <w:commentRangeEnd w:id="46"/>
      <w:r>
        <w:rPr>
          <w:rStyle w:val="Refdecomentario"/>
        </w:rPr>
        <w:commentReference w:id="46"/>
      </w:r>
      <w:r w:rsidRPr="00D9512E">
        <w:rPr>
          <w:lang w:val="en-US"/>
        </w:rPr>
        <w:t xml:space="preserve">; </w:t>
      </w:r>
      <w:commentRangeStart w:id="47"/>
      <w:r w:rsidRPr="00D9512E">
        <w:rPr>
          <w:lang w:val="en-US"/>
        </w:rPr>
        <w:t>Della-Marta et al. 2007</w:t>
      </w:r>
      <w:commentRangeEnd w:id="47"/>
      <w:r>
        <w:rPr>
          <w:rStyle w:val="Refdecomentario"/>
        </w:rPr>
        <w:commentReference w:id="47"/>
      </w:r>
      <w:r w:rsidRPr="00D9512E">
        <w:rPr>
          <w:lang w:val="en-US"/>
        </w:rPr>
        <w:t>). This makes Mediterranean</w:t>
      </w:r>
      <w:r>
        <w:rPr>
          <w:lang w:val="en-US"/>
        </w:rPr>
        <w:t xml:space="preserve"> </w:t>
      </w:r>
      <w:r w:rsidRPr="00D9512E">
        <w:rPr>
          <w:lang w:val="en-US"/>
        </w:rPr>
        <w:t>mountain ranges particularly sensitive to climate change</w:t>
      </w:r>
      <w:r>
        <w:rPr>
          <w:lang w:val="en-US"/>
        </w:rPr>
        <w:t xml:space="preserve"> </w:t>
      </w:r>
      <w:r w:rsidRPr="00D9512E">
        <w:rPr>
          <w:lang w:val="en-US"/>
        </w:rPr>
        <w:t xml:space="preserve">(Giorgi 2006; </w:t>
      </w:r>
      <w:commentRangeStart w:id="48"/>
      <w:r w:rsidRPr="00D9512E">
        <w:rPr>
          <w:lang w:val="en-US"/>
        </w:rPr>
        <w:t>Ballester et al. 2010</w:t>
      </w:r>
      <w:commentRangeEnd w:id="48"/>
      <w:r>
        <w:rPr>
          <w:rStyle w:val="Refdecomentario"/>
        </w:rPr>
        <w:commentReference w:id="48"/>
      </w:r>
      <w:r w:rsidRPr="00D9512E">
        <w:rPr>
          <w:lang w:val="en-US"/>
        </w:rPr>
        <w:t xml:space="preserve">; </w:t>
      </w:r>
      <w:commentRangeStart w:id="49"/>
      <w:r w:rsidRPr="00D9512E">
        <w:rPr>
          <w:lang w:val="en-US"/>
        </w:rPr>
        <w:t>Zamora et al. 2016</w:t>
      </w:r>
      <w:commentRangeEnd w:id="49"/>
      <w:r>
        <w:rPr>
          <w:rStyle w:val="Refdecomentario"/>
        </w:rPr>
        <w:commentReference w:id="49"/>
      </w:r>
      <w:r w:rsidRPr="00D9512E">
        <w:rPr>
          <w:lang w:val="en-US"/>
        </w:rPr>
        <w:t>).</w:t>
      </w:r>
      <w:r w:rsidR="00F87FCD">
        <w:rPr>
          <w:lang w:val="en-US"/>
        </w:rPr>
        <w:t xml:space="preserve"> </w:t>
      </w:r>
      <w:r w:rsidR="00F87FCD" w:rsidRPr="00106426">
        <w:rPr>
          <w:lang w:val="en-US"/>
        </w:rPr>
        <w:t>The most</w:t>
      </w:r>
      <w:r w:rsidR="00F87FCD">
        <w:rPr>
          <w:lang w:val="en-US"/>
        </w:rPr>
        <w:t xml:space="preserve"> </w:t>
      </w:r>
      <w:r w:rsidR="00F87FCD" w:rsidRPr="00106426">
        <w:rPr>
          <w:lang w:val="en-US"/>
        </w:rPr>
        <w:t>realistic experimental setup for Mediterranean high-mountain</w:t>
      </w:r>
      <w:r w:rsidR="00F87FCD">
        <w:rPr>
          <w:lang w:val="en-US"/>
        </w:rPr>
        <w:t xml:space="preserve"> </w:t>
      </w:r>
      <w:r w:rsidR="00F87FCD" w:rsidRPr="00106426">
        <w:rPr>
          <w:lang w:val="en-US"/>
        </w:rPr>
        <w:t>plants would be a combination of early snowmelt, warming</w:t>
      </w:r>
      <w:r w:rsidR="00F87FCD">
        <w:rPr>
          <w:lang w:val="en-US"/>
        </w:rPr>
        <w:t xml:space="preserve"> </w:t>
      </w:r>
      <w:r w:rsidR="00F87FCD" w:rsidRPr="00106426">
        <w:rPr>
          <w:lang w:val="en-US"/>
        </w:rPr>
        <w:t>and increased summer drought. Several studies of imposed</w:t>
      </w:r>
      <w:r w:rsidR="00F87FCD">
        <w:rPr>
          <w:lang w:val="en-US"/>
        </w:rPr>
        <w:t xml:space="preserve"> </w:t>
      </w:r>
      <w:r w:rsidR="00F87FCD" w:rsidRPr="00106426">
        <w:rPr>
          <w:lang w:val="en-US"/>
        </w:rPr>
        <w:t>drought and warming in Mediterranean lowland forests and</w:t>
      </w:r>
      <w:r w:rsidR="00F87FCD">
        <w:rPr>
          <w:lang w:val="en-US"/>
        </w:rPr>
        <w:t xml:space="preserve"> </w:t>
      </w:r>
      <w:r w:rsidR="00F87FCD" w:rsidRPr="00106426">
        <w:rPr>
          <w:lang w:val="en-US"/>
        </w:rPr>
        <w:t>shrublands have documented the prevalence of negative effects</w:t>
      </w:r>
      <w:r w:rsidR="00F87FCD">
        <w:rPr>
          <w:lang w:val="en-US"/>
        </w:rPr>
        <w:t xml:space="preserve"> </w:t>
      </w:r>
      <w:r w:rsidR="00F87FCD" w:rsidRPr="00106426">
        <w:rPr>
          <w:lang w:val="en-US"/>
        </w:rPr>
        <w:t xml:space="preserve">on flower and fruit production (Llorens &amp; </w:t>
      </w:r>
      <w:proofErr w:type="spellStart"/>
      <w:r w:rsidR="00F87FCD" w:rsidRPr="00106426">
        <w:rPr>
          <w:lang w:val="en-US"/>
        </w:rPr>
        <w:t>Pe~nuelas</w:t>
      </w:r>
      <w:proofErr w:type="spellEnd"/>
      <w:r w:rsidR="00F87FCD" w:rsidRPr="00106426">
        <w:rPr>
          <w:lang w:val="en-US"/>
        </w:rPr>
        <w:t xml:space="preserve"> 2005;</w:t>
      </w:r>
      <w:r w:rsidR="00F87FCD">
        <w:rPr>
          <w:lang w:val="en-US"/>
        </w:rPr>
        <w:t xml:space="preserve"> </w:t>
      </w:r>
      <w:r w:rsidR="00F87FCD" w:rsidRPr="00106426">
        <w:rPr>
          <w:lang w:val="en-US"/>
        </w:rPr>
        <w:t xml:space="preserve">Ogaya &amp; </w:t>
      </w:r>
      <w:proofErr w:type="spellStart"/>
      <w:r w:rsidR="00F87FCD" w:rsidRPr="00106426">
        <w:rPr>
          <w:lang w:val="en-US"/>
        </w:rPr>
        <w:t>Pe~nuelas</w:t>
      </w:r>
      <w:proofErr w:type="spellEnd"/>
      <w:r w:rsidR="00F87FCD" w:rsidRPr="00106426">
        <w:rPr>
          <w:lang w:val="en-US"/>
        </w:rPr>
        <w:t xml:space="preserve"> 2007; Prieto et al. 2008; </w:t>
      </w:r>
      <w:proofErr w:type="spellStart"/>
      <w:r w:rsidR="00F87FCD" w:rsidRPr="00106426">
        <w:rPr>
          <w:lang w:val="en-US"/>
        </w:rPr>
        <w:t>Matesanz</w:t>
      </w:r>
      <w:proofErr w:type="spellEnd"/>
      <w:r w:rsidR="00F87FCD" w:rsidRPr="00106426">
        <w:rPr>
          <w:lang w:val="en-US"/>
        </w:rPr>
        <w:t xml:space="preserve"> et al.</w:t>
      </w:r>
      <w:r w:rsidR="00F87FCD">
        <w:rPr>
          <w:lang w:val="en-US"/>
        </w:rPr>
        <w:t xml:space="preserve"> </w:t>
      </w:r>
      <w:r w:rsidR="00F87FCD" w:rsidRPr="00106426">
        <w:rPr>
          <w:lang w:val="en-US"/>
        </w:rPr>
        <w:t xml:space="preserve">2009; </w:t>
      </w:r>
      <w:proofErr w:type="spellStart"/>
      <w:r w:rsidR="00F87FCD" w:rsidRPr="00106426">
        <w:rPr>
          <w:lang w:val="en-US"/>
        </w:rPr>
        <w:t>P_erez</w:t>
      </w:r>
      <w:proofErr w:type="spellEnd"/>
      <w:r w:rsidR="00F87FCD" w:rsidRPr="00106426">
        <w:rPr>
          <w:lang w:val="en-US"/>
        </w:rPr>
        <w:t>-Ramos et al. 2010), but unfortunately such experimental</w:t>
      </w:r>
      <w:r w:rsidR="00F87FCD">
        <w:rPr>
          <w:lang w:val="en-US"/>
        </w:rPr>
        <w:t xml:space="preserve"> </w:t>
      </w:r>
      <w:r w:rsidR="00F87FCD" w:rsidRPr="00106426">
        <w:rPr>
          <w:lang w:val="en-US"/>
        </w:rPr>
        <w:t>studies have not been performed to date in the high</w:t>
      </w:r>
      <w:r w:rsidR="00F87FCD">
        <w:rPr>
          <w:lang w:val="en-US"/>
        </w:rPr>
        <w:t xml:space="preserve"> </w:t>
      </w:r>
      <w:r w:rsidR="00F87FCD" w:rsidRPr="00106426">
        <w:rPr>
          <w:lang w:val="en-US"/>
        </w:rPr>
        <w:t>mountains.</w:t>
      </w:r>
    </w:p>
    <w:p w14:paraId="183A65C7" w14:textId="062FA56C" w:rsidR="00606E67" w:rsidRDefault="005A38ED" w:rsidP="00E32638">
      <w:pPr>
        <w:rPr>
          <w:lang w:val="en-US"/>
        </w:rPr>
      </w:pPr>
      <w:r w:rsidRPr="003B35FB">
        <w:rPr>
          <w:lang w:val="en-US"/>
        </w:rPr>
        <w:t>The consequences of</w:t>
      </w:r>
      <w:r>
        <w:rPr>
          <w:lang w:val="en-US"/>
        </w:rPr>
        <w:t xml:space="preserve"> </w:t>
      </w:r>
      <w:r w:rsidRPr="003B35FB">
        <w:rPr>
          <w:lang w:val="en-US"/>
        </w:rPr>
        <w:t>climate change are already evident in alpine environments, where</w:t>
      </w:r>
      <w:r>
        <w:rPr>
          <w:lang w:val="en-US"/>
        </w:rPr>
        <w:t xml:space="preserve"> </w:t>
      </w:r>
      <w:r w:rsidRPr="0046490B">
        <w:rPr>
          <w:lang w:val="en-US"/>
        </w:rPr>
        <w:t>warming temperatures are resulting in more frequent heat stress,</w:t>
      </w:r>
      <w:r>
        <w:rPr>
          <w:lang w:val="en-US"/>
        </w:rPr>
        <w:t xml:space="preserve"> </w:t>
      </w:r>
      <w:r w:rsidRPr="0046490B">
        <w:rPr>
          <w:lang w:val="en-US"/>
        </w:rPr>
        <w:t>earlier snowmelt, earlier flowering dates, later snowfall, and longer</w:t>
      </w:r>
      <w:r>
        <w:rPr>
          <w:lang w:val="en-US"/>
        </w:rPr>
        <w:t xml:space="preserve"> </w:t>
      </w:r>
      <w:r w:rsidRPr="0046490B">
        <w:rPr>
          <w:lang w:val="en-US"/>
        </w:rPr>
        <w:t>growing seasons (</w:t>
      </w:r>
      <w:proofErr w:type="spellStart"/>
      <w:r w:rsidRPr="0046490B">
        <w:rPr>
          <w:lang w:val="en-US"/>
        </w:rPr>
        <w:t>Carbognani</w:t>
      </w:r>
      <w:proofErr w:type="spellEnd"/>
      <w:r w:rsidRPr="0046490B">
        <w:rPr>
          <w:lang w:val="en-US"/>
        </w:rPr>
        <w:t xml:space="preserve"> et al., 2016; </w:t>
      </w:r>
      <w:commentRangeStart w:id="50"/>
      <w:r w:rsidRPr="0046490B">
        <w:rPr>
          <w:lang w:val="en-US"/>
        </w:rPr>
        <w:t>Harris et al., 2016</w:t>
      </w:r>
      <w:commentRangeEnd w:id="50"/>
      <w:r>
        <w:rPr>
          <w:rStyle w:val="Refdecomentario"/>
        </w:rPr>
        <w:commentReference w:id="50"/>
      </w:r>
      <w:r w:rsidRPr="0046490B">
        <w:rPr>
          <w:lang w:val="en-US"/>
        </w:rPr>
        <w:t>;</w:t>
      </w:r>
      <w:r>
        <w:rPr>
          <w:lang w:val="en-US"/>
        </w:rPr>
        <w:t xml:space="preserve"> </w:t>
      </w:r>
      <w:commentRangeStart w:id="51"/>
      <w:r w:rsidRPr="0046490B">
        <w:rPr>
          <w:lang w:val="en-US"/>
        </w:rPr>
        <w:t>Kudo, 2020</w:t>
      </w:r>
      <w:commentRangeEnd w:id="51"/>
      <w:r>
        <w:rPr>
          <w:rStyle w:val="Refdecomentario"/>
        </w:rPr>
        <w:commentReference w:id="51"/>
      </w:r>
      <w:r w:rsidRPr="0046490B">
        <w:rPr>
          <w:lang w:val="en-US"/>
        </w:rPr>
        <w:t xml:space="preserve">; </w:t>
      </w:r>
      <w:commentRangeStart w:id="52"/>
      <w:r w:rsidRPr="0046490B">
        <w:rPr>
          <w:lang w:val="en-US"/>
        </w:rPr>
        <w:t>Nicotra et al., 2015</w:t>
      </w:r>
      <w:commentRangeEnd w:id="52"/>
      <w:r>
        <w:rPr>
          <w:rStyle w:val="Refdecomentario"/>
        </w:rPr>
        <w:commentReference w:id="52"/>
      </w:r>
      <w:r w:rsidRPr="0046490B">
        <w:rPr>
          <w:lang w:val="en-US"/>
        </w:rPr>
        <w:t>).</w:t>
      </w:r>
    </w:p>
    <w:p w14:paraId="571CC1FF" w14:textId="2EC6B5D5" w:rsidR="00E32638" w:rsidRPr="00E32638" w:rsidRDefault="00E32638" w:rsidP="00E32638">
      <w:pPr>
        <w:rPr>
          <w:lang w:val="en-US"/>
        </w:rPr>
      </w:pPr>
      <w:r w:rsidRPr="00A4337C">
        <w:rPr>
          <w:lang w:val="en-US"/>
        </w:rPr>
        <w:t>Despite evidence that</w:t>
      </w:r>
      <w:r>
        <w:rPr>
          <w:lang w:val="en-US"/>
        </w:rPr>
        <w:t xml:space="preserve"> </w:t>
      </w:r>
      <w:r w:rsidRPr="00A4337C">
        <w:rPr>
          <w:lang w:val="en-US"/>
        </w:rPr>
        <w:t>climate change is advancing flowering phenology in several</w:t>
      </w:r>
      <w:r>
        <w:rPr>
          <w:lang w:val="en-US"/>
        </w:rPr>
        <w:t xml:space="preserve"> </w:t>
      </w:r>
      <w:r w:rsidRPr="00A4337C">
        <w:rPr>
          <w:lang w:val="en-US"/>
        </w:rPr>
        <w:t>mountain ranges around the world, under natural and</w:t>
      </w:r>
      <w:r>
        <w:rPr>
          <w:lang w:val="en-US"/>
        </w:rPr>
        <w:t xml:space="preserve"> </w:t>
      </w:r>
      <w:r w:rsidRPr="00A4337C">
        <w:rPr>
          <w:lang w:val="en-US"/>
        </w:rPr>
        <w:t>artificial warming, the cascade effects that early flowering</w:t>
      </w:r>
      <w:r>
        <w:rPr>
          <w:lang w:val="en-US"/>
        </w:rPr>
        <w:t xml:space="preserve"> </w:t>
      </w:r>
      <w:r w:rsidRPr="00A4337C">
        <w:rPr>
          <w:lang w:val="en-US"/>
        </w:rPr>
        <w:t>can have on seeds and seedlings have been poorly studied.</w:t>
      </w:r>
      <w:r>
        <w:rPr>
          <w:lang w:val="en-US"/>
        </w:rPr>
        <w:t xml:space="preserve"> (Briceño 2015)</w:t>
      </w:r>
    </w:p>
    <w:p w14:paraId="1AD40F7A" w14:textId="2F37CD54" w:rsidR="004634BA" w:rsidRPr="004634BA" w:rsidRDefault="004634BA" w:rsidP="004634BA">
      <w:pPr>
        <w:rPr>
          <w:lang w:val="en-US"/>
        </w:rPr>
      </w:pPr>
      <w:r w:rsidRPr="001039CF">
        <w:rPr>
          <w:highlight w:val="yellow"/>
          <w:lang w:val="en-US"/>
        </w:rPr>
        <w:t xml:space="preserve">In particular, warmer temperatures during seed maturation, due to altitudinal or inter-annual </w:t>
      </w:r>
      <w:r w:rsidRPr="009C0874">
        <w:rPr>
          <w:highlight w:val="yellow"/>
          <w:lang w:val="en-US"/>
        </w:rPr>
        <w:t>variations, have resulted in reduced seed dormancy, increasing</w:t>
      </w:r>
      <w:r w:rsidRPr="001039CF">
        <w:rPr>
          <w:highlight w:val="yellow"/>
          <w:lang w:val="en-US"/>
        </w:rPr>
        <w:t xml:space="preserve"> </w:t>
      </w:r>
      <w:r w:rsidRPr="009C0874">
        <w:rPr>
          <w:highlight w:val="yellow"/>
          <w:lang w:val="en-US"/>
        </w:rPr>
        <w:t>the germinability of both fresh (</w:t>
      </w:r>
      <w:commentRangeStart w:id="53"/>
      <w:proofErr w:type="spellStart"/>
      <w:r w:rsidRPr="009C0874">
        <w:rPr>
          <w:highlight w:val="yellow"/>
          <w:lang w:val="en-US"/>
        </w:rPr>
        <w:t>Fern_andez</w:t>
      </w:r>
      <w:proofErr w:type="spellEnd"/>
      <w:r w:rsidRPr="009C0874">
        <w:rPr>
          <w:highlight w:val="yellow"/>
          <w:lang w:val="en-US"/>
        </w:rPr>
        <w:t>-Pascual et al., 2013</w:t>
      </w:r>
      <w:commentRangeEnd w:id="53"/>
      <w:r w:rsidRPr="001039CF">
        <w:rPr>
          <w:rStyle w:val="Refdecomentario"/>
          <w:highlight w:val="yellow"/>
        </w:rPr>
        <w:commentReference w:id="53"/>
      </w:r>
      <w:r w:rsidRPr="009C0874">
        <w:rPr>
          <w:highlight w:val="yellow"/>
          <w:lang w:val="en-US"/>
        </w:rPr>
        <w:t>;</w:t>
      </w:r>
      <w:r w:rsidRPr="001039CF">
        <w:rPr>
          <w:highlight w:val="yellow"/>
          <w:lang w:val="en-US"/>
        </w:rPr>
        <w:t xml:space="preserve"> </w:t>
      </w:r>
      <w:commentRangeStart w:id="54"/>
      <w:proofErr w:type="spellStart"/>
      <w:r w:rsidRPr="009C0874">
        <w:rPr>
          <w:highlight w:val="yellow"/>
          <w:lang w:val="en-US"/>
        </w:rPr>
        <w:t>Garc_ıa-Fern_andez</w:t>
      </w:r>
      <w:proofErr w:type="spellEnd"/>
      <w:r w:rsidRPr="009C0874">
        <w:rPr>
          <w:highlight w:val="yellow"/>
          <w:lang w:val="en-US"/>
        </w:rPr>
        <w:t xml:space="preserve"> et al., 2015</w:t>
      </w:r>
      <w:commentRangeEnd w:id="54"/>
      <w:r w:rsidRPr="001039CF">
        <w:rPr>
          <w:rStyle w:val="Refdecomentario"/>
          <w:highlight w:val="yellow"/>
        </w:rPr>
        <w:commentReference w:id="54"/>
      </w:r>
      <w:r w:rsidRPr="009C0874">
        <w:rPr>
          <w:highlight w:val="yellow"/>
          <w:lang w:val="en-US"/>
        </w:rPr>
        <w:t>) and cold-stratified seeds</w:t>
      </w:r>
      <w:r w:rsidRPr="001039CF">
        <w:rPr>
          <w:highlight w:val="yellow"/>
          <w:lang w:val="en-US"/>
        </w:rPr>
        <w:t xml:space="preserve"> </w:t>
      </w:r>
      <w:r w:rsidRPr="009C0874">
        <w:rPr>
          <w:highlight w:val="yellow"/>
          <w:lang w:val="en-US"/>
        </w:rPr>
        <w:t>(</w:t>
      </w:r>
      <w:commentRangeStart w:id="55"/>
      <w:proofErr w:type="spellStart"/>
      <w:r w:rsidRPr="009C0874">
        <w:rPr>
          <w:highlight w:val="yellow"/>
          <w:lang w:val="en-US"/>
        </w:rPr>
        <w:t>Fern_andez</w:t>
      </w:r>
      <w:proofErr w:type="spellEnd"/>
      <w:r w:rsidRPr="009C0874">
        <w:rPr>
          <w:highlight w:val="yellow"/>
          <w:lang w:val="en-US"/>
        </w:rPr>
        <w:t xml:space="preserve">-Pascual and </w:t>
      </w:r>
      <w:proofErr w:type="spellStart"/>
      <w:r w:rsidRPr="009C0874">
        <w:rPr>
          <w:highlight w:val="yellow"/>
          <w:lang w:val="en-US"/>
        </w:rPr>
        <w:t>Jime´nez</w:t>
      </w:r>
      <w:proofErr w:type="spellEnd"/>
      <w:r w:rsidRPr="009C0874">
        <w:rPr>
          <w:highlight w:val="yellow"/>
          <w:lang w:val="en-US"/>
        </w:rPr>
        <w:t>-Alfaro, 2014</w:t>
      </w:r>
      <w:commentRangeEnd w:id="55"/>
      <w:r w:rsidRPr="001039CF">
        <w:rPr>
          <w:rStyle w:val="Refdecomentario"/>
          <w:highlight w:val="yellow"/>
        </w:rPr>
        <w:commentReference w:id="55"/>
      </w:r>
      <w:r w:rsidRPr="009C0874">
        <w:rPr>
          <w:highlight w:val="yellow"/>
          <w:lang w:val="en-US"/>
        </w:rPr>
        <w:t>), or decreasing</w:t>
      </w:r>
      <w:r w:rsidRPr="001039CF">
        <w:rPr>
          <w:highlight w:val="yellow"/>
          <w:lang w:val="en-US"/>
        </w:rPr>
        <w:t xml:space="preserve"> </w:t>
      </w:r>
      <w:r w:rsidRPr="009C0874">
        <w:rPr>
          <w:highlight w:val="yellow"/>
          <w:lang w:val="en-US"/>
        </w:rPr>
        <w:t>the duration of cold stratification to satisfy pre-germination vernalization</w:t>
      </w:r>
      <w:r w:rsidRPr="001039CF">
        <w:rPr>
          <w:highlight w:val="yellow"/>
          <w:lang w:val="en-US"/>
        </w:rPr>
        <w:t xml:space="preserve"> requirements (</w:t>
      </w:r>
      <w:commentRangeStart w:id="56"/>
      <w:proofErr w:type="spellStart"/>
      <w:r w:rsidRPr="001039CF">
        <w:rPr>
          <w:highlight w:val="yellow"/>
          <w:lang w:val="en-US"/>
        </w:rPr>
        <w:t>Cavieres</w:t>
      </w:r>
      <w:proofErr w:type="spellEnd"/>
      <w:r w:rsidRPr="001039CF">
        <w:rPr>
          <w:highlight w:val="yellow"/>
          <w:lang w:val="en-US"/>
        </w:rPr>
        <w:t xml:space="preserve"> and Arroyo, 2000).</w:t>
      </w:r>
      <w:commentRangeEnd w:id="56"/>
      <w:r w:rsidRPr="001039CF">
        <w:rPr>
          <w:rStyle w:val="Refdecomentario"/>
          <w:highlight w:val="yellow"/>
        </w:rPr>
        <w:commentReference w:id="56"/>
      </w:r>
      <w:r w:rsidR="00F9768B">
        <w:rPr>
          <w:lang w:val="en-US"/>
        </w:rPr>
        <w:t xml:space="preserve"> </w:t>
      </w:r>
      <w:r w:rsidR="00E21C6C" w:rsidRPr="001039CF">
        <w:rPr>
          <w:highlight w:val="yellow"/>
          <w:lang w:val="en-US"/>
        </w:rPr>
        <w:t xml:space="preserve">Summarizing, this study </w:t>
      </w:r>
      <w:r w:rsidR="00E21C6C">
        <w:rPr>
          <w:highlight w:val="yellow"/>
          <w:lang w:val="en-US"/>
        </w:rPr>
        <w:t xml:space="preserve"> (</w:t>
      </w:r>
      <w:proofErr w:type="spellStart"/>
      <w:r w:rsidR="00E21C6C">
        <w:rPr>
          <w:highlight w:val="yellow"/>
          <w:lang w:val="en-US"/>
        </w:rPr>
        <w:t>Bernaregggi</w:t>
      </w:r>
      <w:proofErr w:type="spellEnd"/>
      <w:r w:rsidR="00E21C6C">
        <w:rPr>
          <w:highlight w:val="yellow"/>
          <w:lang w:val="en-US"/>
        </w:rPr>
        <w:t xml:space="preserve"> 2016) </w:t>
      </w:r>
      <w:r w:rsidR="00E21C6C" w:rsidRPr="001039CF">
        <w:rPr>
          <w:highlight w:val="yellow"/>
          <w:lang w:val="en-US"/>
        </w:rPr>
        <w:t xml:space="preserve">suggests that </w:t>
      </w:r>
      <w:r w:rsidR="00F9768B" w:rsidRPr="001039CF">
        <w:rPr>
          <w:highlight w:val="yellow"/>
          <w:lang w:val="en-US"/>
        </w:rPr>
        <w:t xml:space="preserve">climate warming will increase the likelihood of seed germination both just after dispersal and during the winter season (i.e. after cold stratification) due to the effects on seed phenology (e.g. advanced seed dispersal) and on environmental conditions (e.g. early snowmelt, warmer temperatures during the snow-free period). While germination immediately after seed dispersal has </w:t>
      </w:r>
      <w:r w:rsidR="00F9768B" w:rsidRPr="00367C79">
        <w:rPr>
          <w:highlight w:val="yellow"/>
          <w:lang w:val="en-US"/>
        </w:rPr>
        <w:t>always been considered to be disadvantageous because of constraints</w:t>
      </w:r>
      <w:r w:rsidR="00F9768B" w:rsidRPr="001039CF">
        <w:rPr>
          <w:highlight w:val="yellow"/>
          <w:lang w:val="en-US"/>
        </w:rPr>
        <w:t xml:space="preserve"> </w:t>
      </w:r>
      <w:r w:rsidR="00F9768B" w:rsidRPr="00367C79">
        <w:rPr>
          <w:highlight w:val="yellow"/>
          <w:lang w:val="en-US"/>
        </w:rPr>
        <w:t>on seedlings to cope with the harsh winter conditions, a</w:t>
      </w:r>
      <w:r w:rsidR="00F9768B" w:rsidRPr="001039CF">
        <w:rPr>
          <w:highlight w:val="yellow"/>
          <w:lang w:val="en-US"/>
        </w:rPr>
        <w:t xml:space="preserve"> </w:t>
      </w:r>
      <w:r w:rsidR="00F9768B" w:rsidRPr="00367C79">
        <w:rPr>
          <w:highlight w:val="yellow"/>
          <w:lang w:val="en-US"/>
        </w:rPr>
        <w:t>recent study in a glacier foreland showed that a high percentage</w:t>
      </w:r>
      <w:r w:rsidR="00F9768B" w:rsidRPr="001039CF">
        <w:rPr>
          <w:highlight w:val="yellow"/>
          <w:lang w:val="en-US"/>
        </w:rPr>
        <w:t xml:space="preserve"> </w:t>
      </w:r>
      <w:r w:rsidR="00F9768B" w:rsidRPr="00367C79">
        <w:rPr>
          <w:highlight w:val="yellow"/>
          <w:lang w:val="en-US"/>
        </w:rPr>
        <w:t>(approx. 60 and 75 %) of autumn-emerged seedlings can survive</w:t>
      </w:r>
      <w:r w:rsidR="00F9768B" w:rsidRPr="001039CF">
        <w:rPr>
          <w:highlight w:val="yellow"/>
          <w:lang w:val="en-US"/>
        </w:rPr>
        <w:t xml:space="preserve"> through the winter (Mondoni et al., 2015).</w:t>
      </w:r>
    </w:p>
    <w:p w14:paraId="4ADA4D20" w14:textId="1BAA0012" w:rsidR="00EA44E9" w:rsidRPr="005C7819" w:rsidRDefault="003A19D1" w:rsidP="005C7819">
      <w:pPr>
        <w:spacing w:line="360" w:lineRule="auto"/>
        <w:jc w:val="both"/>
        <w:rPr>
          <w:rFonts w:ascii="Aptos Display" w:hAnsi="Aptos Display" w:cstheme="minorHAnsi"/>
          <w:b/>
          <w:bCs/>
          <w:u w:val="single"/>
          <w:lang w:val="en-US"/>
        </w:rPr>
      </w:pPr>
      <w:r>
        <w:rPr>
          <w:highlight w:val="yellow"/>
          <w:lang w:val="en-US"/>
        </w:rPr>
        <w:lastRenderedPageBreak/>
        <w:t>In arctic alpine</w:t>
      </w:r>
      <w:r w:rsidR="005C71CD">
        <w:rPr>
          <w:highlight w:val="yellow"/>
          <w:lang w:val="en-US"/>
        </w:rPr>
        <w:t xml:space="preserve"> w</w:t>
      </w:r>
      <w:r w:rsidR="00EA44E9" w:rsidRPr="00A708B1">
        <w:rPr>
          <w:highlight w:val="yellow"/>
          <w:lang w:val="en-US"/>
        </w:rPr>
        <w:t>hile increasing temperatures favor the number, size, and germinability of seeds, water stress has a consistent negative effect on these traits, suggesting that the net effect of warming will depend mostly on changes in water availability.</w:t>
      </w:r>
      <w:r w:rsidR="00EA44E9">
        <w:rPr>
          <w:highlight w:val="yellow"/>
          <w:lang w:val="en-US"/>
        </w:rPr>
        <w:t xml:space="preserve"> Mondoni et al 2022 book</w:t>
      </w:r>
      <w:r w:rsidR="00EA44E9" w:rsidRPr="00A708B1">
        <w:rPr>
          <w:highlight w:val="yellow"/>
          <w:lang w:val="en-US"/>
        </w:rPr>
        <w:t xml:space="preserve"> </w:t>
      </w:r>
      <w:r w:rsidR="005C7819">
        <w:rPr>
          <w:lang w:val="en-US"/>
        </w:rPr>
        <w:t xml:space="preserve">. </w:t>
      </w:r>
      <w:r w:rsidR="005C7819" w:rsidRPr="00F51B43">
        <w:rPr>
          <w:lang w:val="en-US"/>
        </w:rPr>
        <w:t xml:space="preserve">Most </w:t>
      </w:r>
      <w:r w:rsidR="005C7819">
        <w:rPr>
          <w:lang w:val="en-US"/>
        </w:rPr>
        <w:t>literature</w:t>
      </w:r>
      <w:r w:rsidR="005C7819" w:rsidRPr="00F51B43">
        <w:rPr>
          <w:lang w:val="en-US"/>
        </w:rPr>
        <w:t xml:space="preserve"> </w:t>
      </w:r>
      <w:r w:rsidR="005C7819">
        <w:rPr>
          <w:lang w:val="en-US"/>
        </w:rPr>
        <w:t xml:space="preserve">has </w:t>
      </w:r>
      <w:r w:rsidR="005C7819" w:rsidRPr="00F51B43">
        <w:rPr>
          <w:lang w:val="en-US"/>
        </w:rPr>
        <w:t xml:space="preserve">evaluated </w:t>
      </w:r>
      <w:r w:rsidR="005C7819">
        <w:rPr>
          <w:lang w:val="en-US"/>
        </w:rPr>
        <w:t xml:space="preserve">the </w:t>
      </w:r>
      <w:r w:rsidR="005C7819" w:rsidRPr="00F51B43">
        <w:rPr>
          <w:lang w:val="en-US"/>
        </w:rPr>
        <w:t xml:space="preserve">effect of warming, while a minority </w:t>
      </w:r>
      <w:r w:rsidR="005C7819">
        <w:rPr>
          <w:lang w:val="en-US"/>
        </w:rPr>
        <w:t>have inferred</w:t>
      </w:r>
      <w:r w:rsidR="005C7819" w:rsidRPr="00F51B43">
        <w:rPr>
          <w:lang w:val="en-US"/>
        </w:rPr>
        <w:t xml:space="preserve"> related effects like reduced duration of winter</w:t>
      </w:r>
      <w:r w:rsidR="005C7819">
        <w:rPr>
          <w:lang w:val="en-US"/>
        </w:rPr>
        <w:t xml:space="preserve"> </w:t>
      </w:r>
      <w:r w:rsidR="005C7819" w:rsidRPr="00F51B43">
        <w:rPr>
          <w:lang w:val="en-US"/>
        </w:rPr>
        <w:t>(i.e., cold stratification, 8%</w:t>
      </w:r>
      <w:r w:rsidR="005C7819">
        <w:rPr>
          <w:lang w:val="en-US"/>
        </w:rPr>
        <w:t>-</w:t>
      </w:r>
      <w:r w:rsidR="005C7819" w:rsidRPr="00F51B43">
        <w:rPr>
          <w:lang w:val="en-US"/>
        </w:rPr>
        <w:t>12%)</w:t>
      </w:r>
      <w:r w:rsidR="005C7819">
        <w:rPr>
          <w:lang w:val="en-US"/>
        </w:rPr>
        <w:t xml:space="preserve"> or </w:t>
      </w:r>
      <w:r w:rsidR="005C7819" w:rsidRPr="00F51B43">
        <w:rPr>
          <w:lang w:val="en-US"/>
        </w:rPr>
        <w:t>increased drought</w:t>
      </w:r>
      <w:r w:rsidR="005C7819">
        <w:rPr>
          <w:lang w:val="en-US"/>
        </w:rPr>
        <w:t xml:space="preserve"> (Mondoni et al 2022 in Baskin 2022 book). </w:t>
      </w:r>
    </w:p>
    <w:p w14:paraId="0AC09660" w14:textId="041AF765" w:rsidR="00CD275C" w:rsidRDefault="00264A4E" w:rsidP="00CD275C">
      <w:pPr>
        <w:rPr>
          <w:lang w:val="en-US"/>
        </w:rPr>
      </w:pPr>
      <w:r w:rsidRPr="00E849BD">
        <w:rPr>
          <w:lang w:val="en-US"/>
        </w:rPr>
        <w:t xml:space="preserve">Projections of how climate change will affect Mediterranean climate regions </w:t>
      </w:r>
      <w:r w:rsidR="003A19D1">
        <w:rPr>
          <w:lang w:val="en-US"/>
        </w:rPr>
        <w:t xml:space="preserve">can be </w:t>
      </w:r>
      <w:proofErr w:type="spellStart"/>
      <w:r w:rsidR="003A19D1">
        <w:rPr>
          <w:lang w:val="en-US"/>
        </w:rPr>
        <w:t>summarised</w:t>
      </w:r>
      <w:proofErr w:type="spellEnd"/>
      <w:r w:rsidR="003A19D1" w:rsidRPr="00E849BD">
        <w:rPr>
          <w:lang w:val="en-US"/>
        </w:rPr>
        <w:t xml:space="preserve"> </w:t>
      </w:r>
      <w:r w:rsidR="003A19D1" w:rsidRPr="00B83B45">
        <w:rPr>
          <w:highlight w:val="yellow"/>
          <w:lang w:val="en-US"/>
        </w:rPr>
        <w:t>as: (1) a decrease in amount of annual precipitation and changes in its timing and frequency, (2) a pronounced warming, and (3) an increase in frequency of extreme temperature events (Giorgi and Lionello, 2008; Berg and Hall, 2015; Polade et al., 2017).</w:t>
      </w:r>
      <w:r w:rsidR="003A19D1">
        <w:rPr>
          <w:lang w:val="en-US"/>
        </w:rPr>
        <w:t xml:space="preserve"> </w:t>
      </w:r>
      <w:proofErr w:type="spellStart"/>
      <w:r w:rsidR="003A19D1">
        <w:rPr>
          <w:lang w:val="en-US"/>
        </w:rPr>
        <w:t>Mattana</w:t>
      </w:r>
      <w:proofErr w:type="spellEnd"/>
      <w:r w:rsidR="003A19D1">
        <w:rPr>
          <w:lang w:val="en-US"/>
        </w:rPr>
        <w:t xml:space="preserve"> et al 2022 book</w:t>
      </w:r>
      <w:r w:rsidR="00B650AA">
        <w:rPr>
          <w:lang w:val="en-US"/>
        </w:rPr>
        <w:t xml:space="preserve">. </w:t>
      </w:r>
      <w:r w:rsidR="003A19D1" w:rsidRPr="001F2508">
        <w:rPr>
          <w:highlight w:val="yellow"/>
          <w:lang w:val="en-US"/>
        </w:rPr>
        <w:t>Mediterranean summer droughts pose an additional constraint to plant growth, even in the alpine belt (</w:t>
      </w:r>
      <w:commentRangeStart w:id="57"/>
      <w:proofErr w:type="spellStart"/>
      <w:r w:rsidR="003A19D1" w:rsidRPr="001F2508">
        <w:rPr>
          <w:highlight w:val="yellow"/>
          <w:lang w:val="en-US"/>
        </w:rPr>
        <w:t>Garcıa-Cervigon</w:t>
      </w:r>
      <w:proofErr w:type="spellEnd"/>
      <w:r w:rsidR="003A19D1" w:rsidRPr="001F2508">
        <w:rPr>
          <w:highlight w:val="yellow"/>
          <w:lang w:val="en-US"/>
        </w:rPr>
        <w:t xml:space="preserve"> et al 2012</w:t>
      </w:r>
      <w:commentRangeEnd w:id="57"/>
      <w:r w:rsidR="003A19D1" w:rsidRPr="001F2508">
        <w:rPr>
          <w:rStyle w:val="Refdecomentario"/>
          <w:highlight w:val="yellow"/>
        </w:rPr>
        <w:commentReference w:id="57"/>
      </w:r>
      <w:r w:rsidR="003A19D1" w:rsidRPr="001F2508">
        <w:rPr>
          <w:highlight w:val="yellow"/>
          <w:lang w:val="en-US"/>
        </w:rPr>
        <w:t>)</w:t>
      </w:r>
      <w:r w:rsidR="003A19D1">
        <w:rPr>
          <w:lang w:val="en-US"/>
        </w:rPr>
        <w:t xml:space="preserve">. </w:t>
      </w:r>
      <w:r w:rsidR="005C7819" w:rsidRPr="00B1652A">
        <w:rPr>
          <w:highlight w:val="yellow"/>
          <w:lang w:val="en-US"/>
        </w:rPr>
        <w:t xml:space="preserve">Here, the temporal window for regeneration is restricted by drought in summer and by low temperature and frost (with increasing elevation) in winter (McClain, 2016; </w:t>
      </w:r>
      <w:proofErr w:type="spellStart"/>
      <w:r w:rsidR="005C7819" w:rsidRPr="00B1652A">
        <w:rPr>
          <w:highlight w:val="yellow"/>
          <w:lang w:val="en-US"/>
        </w:rPr>
        <w:t>Picciau</w:t>
      </w:r>
      <w:proofErr w:type="spellEnd"/>
      <w:r w:rsidR="005C7819" w:rsidRPr="00B1652A">
        <w:rPr>
          <w:highlight w:val="yellow"/>
          <w:lang w:val="en-US"/>
        </w:rPr>
        <w:t xml:space="preserve"> et al., 2019; Gremer et al., 2020).</w:t>
      </w:r>
    </w:p>
    <w:p w14:paraId="3D32ACE3" w14:textId="20DC57A8" w:rsidR="00A50162" w:rsidRDefault="00A50162" w:rsidP="00CD275C">
      <w:pPr>
        <w:rPr>
          <w:lang w:val="en-US"/>
        </w:rPr>
      </w:pPr>
      <w:r w:rsidRPr="00B16B42">
        <w:rPr>
          <w:lang w:val="en-US"/>
        </w:rPr>
        <w:t>Despite predicted increases</w:t>
      </w:r>
      <w:r>
        <w:rPr>
          <w:lang w:val="en-US"/>
        </w:rPr>
        <w:t xml:space="preserve"> </w:t>
      </w:r>
      <w:r w:rsidRPr="00B16B42">
        <w:rPr>
          <w:lang w:val="en-US"/>
        </w:rPr>
        <w:t>in global temperatures, high-latitude winter</w:t>
      </w:r>
      <w:r>
        <w:rPr>
          <w:lang w:val="en-US"/>
        </w:rPr>
        <w:t xml:space="preserve"> </w:t>
      </w:r>
      <w:r w:rsidRPr="00B16B42">
        <w:rPr>
          <w:lang w:val="en-US"/>
        </w:rPr>
        <w:t>air temperatures will continue to reach very low values</w:t>
      </w:r>
      <w:r>
        <w:rPr>
          <w:lang w:val="en-US"/>
        </w:rPr>
        <w:t xml:space="preserve"> </w:t>
      </w:r>
      <w:r w:rsidRPr="00B16B42">
        <w:rPr>
          <w:lang w:val="en-US"/>
        </w:rPr>
        <w:t>during regional cold spells (</w:t>
      </w:r>
      <w:commentRangeStart w:id="58"/>
      <w:r w:rsidRPr="00B16B42">
        <w:rPr>
          <w:lang w:val="en-US"/>
        </w:rPr>
        <w:t>Shabbar &amp; Bonsal</w:t>
      </w:r>
      <w:r>
        <w:rPr>
          <w:lang w:val="en-US"/>
        </w:rPr>
        <w:t xml:space="preserve"> </w:t>
      </w:r>
      <w:r w:rsidRPr="00B16B42">
        <w:rPr>
          <w:lang w:val="en-US"/>
        </w:rPr>
        <w:t>2003</w:t>
      </w:r>
      <w:commentRangeEnd w:id="58"/>
      <w:r>
        <w:rPr>
          <w:rStyle w:val="Refdecomentario"/>
        </w:rPr>
        <w:commentReference w:id="58"/>
      </w:r>
      <w:r w:rsidRPr="00B16B42">
        <w:rPr>
          <w:lang w:val="en-US"/>
        </w:rPr>
        <w:t>)</w:t>
      </w:r>
      <w:r>
        <w:rPr>
          <w:lang w:val="en-US"/>
        </w:rPr>
        <w:t xml:space="preserve">. </w:t>
      </w:r>
      <w:r w:rsidRPr="00E70091">
        <w:rPr>
          <w:lang w:val="en-US"/>
        </w:rPr>
        <w:t>It is also expected that changes to Winter snow and temperature regimes will lead to altered</w:t>
      </w:r>
      <w:r>
        <w:rPr>
          <w:lang w:val="en-US"/>
        </w:rPr>
        <w:t xml:space="preserve"> </w:t>
      </w:r>
      <w:r w:rsidRPr="00E70091">
        <w:rPr>
          <w:lang w:val="en-US"/>
        </w:rPr>
        <w:t>frequencies of freeze− thaw cycles (</w:t>
      </w:r>
      <w:commentRangeStart w:id="59"/>
      <w:r w:rsidRPr="00E70091">
        <w:rPr>
          <w:lang w:val="en-US"/>
        </w:rPr>
        <w:t>Henry 2008</w:t>
      </w:r>
      <w:commentRangeEnd w:id="59"/>
      <w:r>
        <w:rPr>
          <w:rStyle w:val="Refdecomentario"/>
        </w:rPr>
        <w:commentReference w:id="59"/>
      </w:r>
      <w:r w:rsidRPr="00E70091">
        <w:rPr>
          <w:lang w:val="en-US"/>
        </w:rPr>
        <w:t>).</w:t>
      </w:r>
    </w:p>
    <w:p w14:paraId="518175EE" w14:textId="4056F4B2" w:rsidR="00D70294" w:rsidRDefault="00D70294" w:rsidP="00D70294">
      <w:pPr>
        <w:rPr>
          <w:lang w:val="en-US"/>
        </w:rPr>
      </w:pPr>
      <w:r w:rsidRPr="00352176">
        <w:rPr>
          <w:lang w:val="en-US"/>
        </w:rPr>
        <w:t>The capacity for continued regeneration via seed under novel conditions is likely to play a significant role in the response of alpine plants to climate and associated changes. In addition, altered disturbance regimes are likely to require an increased role of restoration and rehabilitation in the region</w:t>
      </w:r>
      <w:r>
        <w:rPr>
          <w:lang w:val="en-US"/>
        </w:rPr>
        <w:t xml:space="preserve"> (Hoyle et al 2015)</w:t>
      </w:r>
    </w:p>
    <w:p w14:paraId="52A3E943" w14:textId="4E5684BE" w:rsidR="00D70294" w:rsidRDefault="008765D9" w:rsidP="00CD275C">
      <w:pPr>
        <w:rPr>
          <w:lang w:val="en-US"/>
        </w:rPr>
      </w:pPr>
      <w:r w:rsidRPr="001C5816">
        <w:rPr>
          <w:lang w:val="en-US"/>
        </w:rPr>
        <w:t>. In a</w:t>
      </w:r>
      <w:r>
        <w:rPr>
          <w:lang w:val="en-US"/>
        </w:rPr>
        <w:t xml:space="preserve"> </w:t>
      </w:r>
      <w:r w:rsidRPr="001C5816">
        <w:rPr>
          <w:lang w:val="en-US"/>
        </w:rPr>
        <w:t>future scenario with a high reduction of snow cover duration, which may entail the</w:t>
      </w:r>
      <w:r>
        <w:rPr>
          <w:lang w:val="en-US"/>
        </w:rPr>
        <w:t xml:space="preserve"> </w:t>
      </w:r>
      <w:r w:rsidRPr="001C5816">
        <w:rPr>
          <w:lang w:val="en-US"/>
        </w:rPr>
        <w:t xml:space="preserve">disappearance of many snowbed vegetation patches, northern Iberian </w:t>
      </w:r>
      <w:proofErr w:type="spellStart"/>
      <w:r w:rsidRPr="001C5816">
        <w:rPr>
          <w:lang w:val="en-US"/>
        </w:rPr>
        <w:t>chionophilous</w:t>
      </w:r>
      <w:proofErr w:type="spellEnd"/>
      <w:r>
        <w:rPr>
          <w:lang w:val="en-US"/>
        </w:rPr>
        <w:t xml:space="preserve"> </w:t>
      </w:r>
      <w:r w:rsidRPr="001C5816">
        <w:rPr>
          <w:lang w:val="en-US"/>
        </w:rPr>
        <w:t>grasslands may act as terminal refugia for snowbed specialists. Nevertheless, specialists</w:t>
      </w:r>
      <w:r>
        <w:rPr>
          <w:lang w:val="en-US"/>
        </w:rPr>
        <w:t xml:space="preserve"> </w:t>
      </w:r>
      <w:r w:rsidRPr="001C5816">
        <w:rPr>
          <w:lang w:val="en-US"/>
        </w:rPr>
        <w:t>are very threatened in central and southern Iberian ranges, where snowbed vegetation</w:t>
      </w:r>
      <w:r>
        <w:rPr>
          <w:lang w:val="en-US"/>
        </w:rPr>
        <w:t xml:space="preserve"> </w:t>
      </w:r>
      <w:r w:rsidRPr="001C5816">
        <w:rPr>
          <w:lang w:val="en-US"/>
        </w:rPr>
        <w:t xml:space="preserve">is infrequent and </w:t>
      </w:r>
      <w:proofErr w:type="spellStart"/>
      <w:r w:rsidRPr="001C5816">
        <w:rPr>
          <w:lang w:val="en-US"/>
        </w:rPr>
        <w:t>chionophilous</w:t>
      </w:r>
      <w:proofErr w:type="spellEnd"/>
      <w:r w:rsidRPr="001C5816">
        <w:rPr>
          <w:lang w:val="en-US"/>
        </w:rPr>
        <w:t xml:space="preserve"> grasslands provide almost no shelter to them</w:t>
      </w:r>
      <w:r>
        <w:rPr>
          <w:lang w:val="en-US"/>
        </w:rPr>
        <w:t xml:space="preserve"> (Illa 2022)</w:t>
      </w:r>
    </w:p>
    <w:p w14:paraId="15948C1F" w14:textId="77777777" w:rsidR="00273E8C" w:rsidRDefault="00273E8C" w:rsidP="00273E8C">
      <w:pPr>
        <w:rPr>
          <w:lang w:val="en-US"/>
        </w:rPr>
      </w:pPr>
      <w:r w:rsidRPr="00D747D6">
        <w:rPr>
          <w:lang w:val="en-US"/>
        </w:rPr>
        <w:t>In the current context of climate change, a reduction of snowbed</w:t>
      </w:r>
      <w:r>
        <w:rPr>
          <w:lang w:val="en-US"/>
        </w:rPr>
        <w:t xml:space="preserve"> </w:t>
      </w:r>
      <w:r w:rsidRPr="00D747D6">
        <w:rPr>
          <w:lang w:val="en-US"/>
        </w:rPr>
        <w:t>specialists has already been reported throughout Europe at their</w:t>
      </w:r>
      <w:r>
        <w:rPr>
          <w:lang w:val="en-US"/>
        </w:rPr>
        <w:t xml:space="preserve"> </w:t>
      </w:r>
      <w:r w:rsidRPr="00D747D6">
        <w:rPr>
          <w:lang w:val="en-US"/>
        </w:rPr>
        <w:t>lower elevational limits (</w:t>
      </w:r>
      <w:commentRangeStart w:id="60"/>
      <w:r w:rsidRPr="00D747D6">
        <w:rPr>
          <w:lang w:val="en-US"/>
        </w:rPr>
        <w:t>Klanderud &amp; Birks, 2003</w:t>
      </w:r>
      <w:commentRangeEnd w:id="60"/>
      <w:r>
        <w:rPr>
          <w:rStyle w:val="Refdecomentario"/>
        </w:rPr>
        <w:commentReference w:id="60"/>
      </w:r>
      <w:r w:rsidRPr="00D747D6">
        <w:rPr>
          <w:lang w:val="en-US"/>
        </w:rPr>
        <w:t>) or along the</w:t>
      </w:r>
      <w:r>
        <w:rPr>
          <w:lang w:val="en-US"/>
        </w:rPr>
        <w:t xml:space="preserve"> </w:t>
      </w:r>
      <w:r w:rsidRPr="00D747D6">
        <w:rPr>
          <w:lang w:val="en-US"/>
        </w:rPr>
        <w:t>snowmelt gradient (</w:t>
      </w:r>
      <w:commentRangeStart w:id="61"/>
      <w:proofErr w:type="spellStart"/>
      <w:r w:rsidRPr="00D747D6">
        <w:rPr>
          <w:lang w:val="en-US"/>
        </w:rPr>
        <w:t>Matteodo</w:t>
      </w:r>
      <w:proofErr w:type="spellEnd"/>
      <w:r w:rsidRPr="00D747D6">
        <w:rPr>
          <w:lang w:val="en-US"/>
        </w:rPr>
        <w:t xml:space="preserve"> et al., 2016</w:t>
      </w:r>
      <w:commentRangeEnd w:id="61"/>
      <w:r>
        <w:rPr>
          <w:rStyle w:val="Refdecomentario"/>
        </w:rPr>
        <w:commentReference w:id="61"/>
      </w:r>
      <w:r w:rsidRPr="00D747D6">
        <w:rPr>
          <w:lang w:val="en-US"/>
        </w:rPr>
        <w:t>), together with an expansion</w:t>
      </w:r>
      <w:r>
        <w:rPr>
          <w:lang w:val="en-US"/>
        </w:rPr>
        <w:t xml:space="preserve"> </w:t>
      </w:r>
      <w:r w:rsidRPr="00D747D6">
        <w:rPr>
          <w:lang w:val="en-US"/>
        </w:rPr>
        <w:t xml:space="preserve">of grassland species in snowbeds (Illa et al., 2019; </w:t>
      </w:r>
      <w:commentRangeStart w:id="62"/>
      <w:r w:rsidRPr="00D747D6">
        <w:rPr>
          <w:lang w:val="en-US"/>
        </w:rPr>
        <w:t>Palaj</w:t>
      </w:r>
      <w:r>
        <w:rPr>
          <w:lang w:val="en-US"/>
        </w:rPr>
        <w:t xml:space="preserve"> </w:t>
      </w:r>
      <w:r w:rsidRPr="00255D8D">
        <w:rPr>
          <w:lang w:val="en-US"/>
        </w:rPr>
        <w:t>&amp; Kollár, 2019</w:t>
      </w:r>
      <w:commentRangeEnd w:id="62"/>
      <w:r>
        <w:rPr>
          <w:rStyle w:val="Refdecomentario"/>
        </w:rPr>
        <w:commentReference w:id="62"/>
      </w:r>
      <w:r w:rsidRPr="00255D8D">
        <w:rPr>
          <w:lang w:val="en-US"/>
        </w:rPr>
        <w:t>).</w:t>
      </w:r>
    </w:p>
    <w:p w14:paraId="15A000AB" w14:textId="155CBAAC" w:rsidR="00273E8C" w:rsidRDefault="00B73169" w:rsidP="00CD275C">
      <w:pPr>
        <w:rPr>
          <w:lang w:val="en-US"/>
        </w:rPr>
      </w:pPr>
      <w:r w:rsidRPr="00F211D9">
        <w:rPr>
          <w:lang w:val="en-US"/>
        </w:rPr>
        <w:t>Consequently, although the observed decreasing trend of snowpack accumulation (Morán-Tejeda</w:t>
      </w:r>
      <w:r>
        <w:rPr>
          <w:lang w:val="en-US"/>
        </w:rPr>
        <w:t xml:space="preserve"> </w:t>
      </w:r>
      <w:r w:rsidRPr="00F211D9">
        <w:rPr>
          <w:lang w:val="en-US"/>
        </w:rPr>
        <w:t xml:space="preserve">et al., 2013) may </w:t>
      </w:r>
      <w:proofErr w:type="spellStart"/>
      <w:r w:rsidRPr="00F211D9">
        <w:rPr>
          <w:lang w:val="en-US"/>
        </w:rPr>
        <w:t>favour</w:t>
      </w:r>
      <w:proofErr w:type="spellEnd"/>
      <w:r w:rsidRPr="00F211D9">
        <w:rPr>
          <w:lang w:val="en-US"/>
        </w:rPr>
        <w:t xml:space="preserve"> the </w:t>
      </w:r>
      <w:proofErr w:type="spellStart"/>
      <w:r w:rsidRPr="00F211D9">
        <w:rPr>
          <w:lang w:val="en-US"/>
        </w:rPr>
        <w:t>colonisation</w:t>
      </w:r>
      <w:proofErr w:type="spellEnd"/>
      <w:r w:rsidRPr="00F211D9">
        <w:rPr>
          <w:lang w:val="en-US"/>
        </w:rPr>
        <w:t xml:space="preserve"> of snowbed communities</w:t>
      </w:r>
      <w:r>
        <w:rPr>
          <w:lang w:val="en-US"/>
        </w:rPr>
        <w:t xml:space="preserve"> </w:t>
      </w:r>
      <w:r w:rsidRPr="00F211D9">
        <w:rPr>
          <w:lang w:val="en-US"/>
        </w:rPr>
        <w:t>by grassland species, even entailing the disappearance</w:t>
      </w:r>
      <w:r>
        <w:rPr>
          <w:lang w:val="en-US"/>
        </w:rPr>
        <w:t xml:space="preserve"> </w:t>
      </w:r>
      <w:r w:rsidRPr="00F211D9">
        <w:rPr>
          <w:lang w:val="en-US"/>
        </w:rPr>
        <w:t>of many snowbed vegetation patches, we suggest that Pyrenean</w:t>
      </w:r>
      <w:r>
        <w:rPr>
          <w:lang w:val="en-US"/>
        </w:rPr>
        <w:t xml:space="preserve"> </w:t>
      </w:r>
      <w:r w:rsidRPr="00F211D9">
        <w:rPr>
          <w:lang w:val="en-US"/>
        </w:rPr>
        <w:t xml:space="preserve">and Cantabrian </w:t>
      </w:r>
      <w:proofErr w:type="spellStart"/>
      <w:r w:rsidRPr="00F211D9">
        <w:rPr>
          <w:lang w:val="en-US"/>
        </w:rPr>
        <w:t>chionophilous</w:t>
      </w:r>
      <w:proofErr w:type="spellEnd"/>
      <w:r w:rsidRPr="00F211D9">
        <w:rPr>
          <w:lang w:val="en-US"/>
        </w:rPr>
        <w:t xml:space="preserve"> grasslands may represent a terminal</w:t>
      </w:r>
      <w:r>
        <w:rPr>
          <w:lang w:val="en-US"/>
        </w:rPr>
        <w:t xml:space="preserve"> </w:t>
      </w:r>
      <w:r w:rsidRPr="00F211D9">
        <w:rPr>
          <w:lang w:val="en-US"/>
        </w:rPr>
        <w:t>refuge for many snowbed specialists in the short or medium</w:t>
      </w:r>
      <w:r>
        <w:rPr>
          <w:lang w:val="en-US"/>
        </w:rPr>
        <w:t xml:space="preserve"> </w:t>
      </w:r>
      <w:r w:rsidRPr="00F211D9">
        <w:rPr>
          <w:lang w:val="en-US"/>
        </w:rPr>
        <w:t>term</w:t>
      </w:r>
      <w:r w:rsidR="00C12B6B">
        <w:rPr>
          <w:lang w:val="en-US"/>
        </w:rPr>
        <w:t xml:space="preserve"> (Illa 2022)</w:t>
      </w:r>
      <w:r w:rsidRPr="00F211D9">
        <w:rPr>
          <w:lang w:val="en-US"/>
        </w:rPr>
        <w:t xml:space="preserve">. </w:t>
      </w:r>
      <w:r w:rsidR="00C12B6B" w:rsidRPr="00F211D9">
        <w:rPr>
          <w:lang w:val="en-US"/>
        </w:rPr>
        <w:t xml:space="preserve">This is in line with the predictions of </w:t>
      </w:r>
      <w:proofErr w:type="spellStart"/>
      <w:r w:rsidR="00C12B6B" w:rsidRPr="00F211D9">
        <w:rPr>
          <w:lang w:val="en-US"/>
        </w:rPr>
        <w:t>Schöb</w:t>
      </w:r>
      <w:proofErr w:type="spellEnd"/>
      <w:r w:rsidR="00C12B6B" w:rsidRPr="00F211D9">
        <w:rPr>
          <w:lang w:val="en-US"/>
        </w:rPr>
        <w:t xml:space="preserve"> et al. (2009) for</w:t>
      </w:r>
      <w:r w:rsidR="00C12B6B">
        <w:rPr>
          <w:lang w:val="en-US"/>
        </w:rPr>
        <w:t xml:space="preserve"> </w:t>
      </w:r>
      <w:r w:rsidR="00C12B6B" w:rsidRPr="00F211D9">
        <w:rPr>
          <w:lang w:val="en-US"/>
        </w:rPr>
        <w:t>snowbed species in the Alps</w:t>
      </w:r>
    </w:p>
    <w:p w14:paraId="6235ACCD" w14:textId="77777777" w:rsidR="00067418" w:rsidRDefault="005C6832" w:rsidP="00067418">
      <w:pPr>
        <w:rPr>
          <w:lang w:val="en-US"/>
        </w:rPr>
      </w:pPr>
      <w:r w:rsidRPr="00A51507">
        <w:rPr>
          <w:lang w:val="en-US"/>
        </w:rPr>
        <w:t>the fact that</w:t>
      </w:r>
      <w:r>
        <w:rPr>
          <w:lang w:val="en-US"/>
        </w:rPr>
        <w:t xml:space="preserve"> </w:t>
      </w:r>
      <w:r w:rsidRPr="00A51507">
        <w:rPr>
          <w:lang w:val="en-US"/>
        </w:rPr>
        <w:t xml:space="preserve">Pyrenean and Cantabrian </w:t>
      </w:r>
      <w:proofErr w:type="spellStart"/>
      <w:r w:rsidRPr="00A51507">
        <w:rPr>
          <w:lang w:val="en-US"/>
        </w:rPr>
        <w:t>chionophilous</w:t>
      </w:r>
      <w:proofErr w:type="spellEnd"/>
      <w:r w:rsidRPr="00A51507">
        <w:rPr>
          <w:lang w:val="en-US"/>
        </w:rPr>
        <w:t xml:space="preserve"> grassland groups host a large</w:t>
      </w:r>
      <w:r>
        <w:rPr>
          <w:lang w:val="en-US"/>
        </w:rPr>
        <w:t xml:space="preserve"> </w:t>
      </w:r>
      <w:r w:rsidRPr="00A51507">
        <w:rPr>
          <w:lang w:val="en-US"/>
        </w:rPr>
        <w:t>number of snowbed specialists, some of them at high frequencies, lets</w:t>
      </w:r>
      <w:r>
        <w:rPr>
          <w:lang w:val="en-US"/>
        </w:rPr>
        <w:t xml:space="preserve"> </w:t>
      </w:r>
      <w:r w:rsidRPr="00A51507">
        <w:rPr>
          <w:lang w:val="en-US"/>
        </w:rPr>
        <w:t>us suggest that they may act as terminal refuge for these glacial relicts,</w:t>
      </w:r>
      <w:r>
        <w:rPr>
          <w:lang w:val="en-US"/>
        </w:rPr>
        <w:t xml:space="preserve"> </w:t>
      </w:r>
      <w:r w:rsidRPr="00A51507">
        <w:rPr>
          <w:lang w:val="en-US"/>
        </w:rPr>
        <w:t>where they may persist at least in the short–medium</w:t>
      </w:r>
      <w:r>
        <w:rPr>
          <w:lang w:val="en-US"/>
        </w:rPr>
        <w:t xml:space="preserve"> </w:t>
      </w:r>
      <w:r w:rsidRPr="00A51507">
        <w:rPr>
          <w:lang w:val="en-US"/>
        </w:rPr>
        <w:t>term.</w:t>
      </w:r>
      <w:r>
        <w:rPr>
          <w:lang w:val="en-US"/>
        </w:rPr>
        <w:t xml:space="preserve"> (Illa 2022)</w:t>
      </w:r>
      <w:r w:rsidR="00F83F51">
        <w:rPr>
          <w:lang w:val="en-US"/>
        </w:rPr>
        <w:t xml:space="preserve"> </w:t>
      </w:r>
      <w:r w:rsidR="00F83F51" w:rsidRPr="00CB4AD0">
        <w:rPr>
          <w:lang w:val="en-US"/>
        </w:rPr>
        <w:t>Many species (mainly boreo-alpine taxa), encounter their southern</w:t>
      </w:r>
      <w:r w:rsidR="00F83F51">
        <w:rPr>
          <w:lang w:val="en-US"/>
        </w:rPr>
        <w:t xml:space="preserve"> </w:t>
      </w:r>
      <w:r w:rsidR="00F83F51" w:rsidRPr="00CB4AD0">
        <w:rPr>
          <w:lang w:val="en-US"/>
        </w:rPr>
        <w:t>distribution limits in mid-latitude mountain ranges like the</w:t>
      </w:r>
      <w:r w:rsidR="00F83F51">
        <w:rPr>
          <w:lang w:val="en-US"/>
        </w:rPr>
        <w:t xml:space="preserve"> </w:t>
      </w:r>
      <w:r w:rsidR="00F83F51" w:rsidRPr="00CB4AD0">
        <w:rPr>
          <w:lang w:val="en-US"/>
        </w:rPr>
        <w:t xml:space="preserve">Pyrenees; thus, the snowbed </w:t>
      </w:r>
      <w:r w:rsidR="00F83F51" w:rsidRPr="00CB4AD0">
        <w:rPr>
          <w:lang w:val="en-US"/>
        </w:rPr>
        <w:lastRenderedPageBreak/>
        <w:t>ecosystem in this region is particularly</w:t>
      </w:r>
      <w:r w:rsidR="00F83F51">
        <w:rPr>
          <w:lang w:val="en-US"/>
        </w:rPr>
        <w:t xml:space="preserve"> </w:t>
      </w:r>
      <w:r w:rsidR="00F83F51" w:rsidRPr="00CB4AD0">
        <w:rPr>
          <w:lang w:val="en-US"/>
        </w:rPr>
        <w:t>singular and vulnerable</w:t>
      </w:r>
      <w:r w:rsidR="00F83F51">
        <w:rPr>
          <w:lang w:val="en-US"/>
        </w:rPr>
        <w:t xml:space="preserve"> (</w:t>
      </w:r>
      <w:proofErr w:type="spellStart"/>
      <w:r w:rsidR="00F83F51">
        <w:rPr>
          <w:lang w:val="en-US"/>
        </w:rPr>
        <w:t>Lluent</w:t>
      </w:r>
      <w:proofErr w:type="spellEnd"/>
      <w:r w:rsidR="00F83F51">
        <w:rPr>
          <w:lang w:val="en-US"/>
        </w:rPr>
        <w:t xml:space="preserve"> 2013)</w:t>
      </w:r>
      <w:r w:rsidR="00067418">
        <w:rPr>
          <w:lang w:val="en-US"/>
        </w:rPr>
        <w:t xml:space="preserve">. </w:t>
      </w:r>
      <w:r w:rsidR="00067418" w:rsidRPr="00CB4AD0">
        <w:rPr>
          <w:lang w:val="en-US"/>
        </w:rPr>
        <w:t>Due to the environmental particularities</w:t>
      </w:r>
      <w:r w:rsidR="00067418">
        <w:rPr>
          <w:lang w:val="en-US"/>
        </w:rPr>
        <w:t xml:space="preserve"> </w:t>
      </w:r>
      <w:r w:rsidR="00067418" w:rsidRPr="00CB4AD0">
        <w:rPr>
          <w:lang w:val="en-US"/>
        </w:rPr>
        <w:t>of snowbeds, the number of taxa inhabiting them is quite low and</w:t>
      </w:r>
      <w:r w:rsidR="00067418">
        <w:rPr>
          <w:lang w:val="en-US"/>
        </w:rPr>
        <w:t xml:space="preserve"> </w:t>
      </w:r>
      <w:r w:rsidR="00067418" w:rsidRPr="00CB4AD0">
        <w:rPr>
          <w:lang w:val="en-US"/>
        </w:rPr>
        <w:t>some of the species and communities are markedly restricted to</w:t>
      </w:r>
      <w:r w:rsidR="00067418">
        <w:rPr>
          <w:lang w:val="en-US"/>
        </w:rPr>
        <w:t xml:space="preserve"> </w:t>
      </w:r>
      <w:r w:rsidR="00067418" w:rsidRPr="00CB4AD0">
        <w:rPr>
          <w:lang w:val="en-US"/>
        </w:rPr>
        <w:t xml:space="preserve">these habitats (Braun-Blanquet, 1948; Dullinger et al., 2000; </w:t>
      </w:r>
      <w:commentRangeStart w:id="63"/>
      <w:r w:rsidR="00067418" w:rsidRPr="00CB4AD0">
        <w:rPr>
          <w:lang w:val="en-US"/>
        </w:rPr>
        <w:t>Illa</w:t>
      </w:r>
      <w:r w:rsidR="00067418">
        <w:rPr>
          <w:lang w:val="en-US"/>
        </w:rPr>
        <w:t xml:space="preserve"> </w:t>
      </w:r>
      <w:r w:rsidR="00067418" w:rsidRPr="00CB4AD0">
        <w:rPr>
          <w:lang w:val="en-US"/>
        </w:rPr>
        <w:t>et al., 2006</w:t>
      </w:r>
      <w:commentRangeEnd w:id="63"/>
      <w:r w:rsidR="00067418">
        <w:rPr>
          <w:rStyle w:val="Refdecomentario"/>
        </w:rPr>
        <w:commentReference w:id="63"/>
      </w:r>
      <w:r w:rsidR="00067418" w:rsidRPr="00CB4AD0">
        <w:rPr>
          <w:lang w:val="en-US"/>
        </w:rPr>
        <w:t xml:space="preserve">; </w:t>
      </w:r>
      <w:commentRangeStart w:id="64"/>
      <w:r w:rsidR="00067418" w:rsidRPr="00CB4AD0">
        <w:rPr>
          <w:lang w:val="en-US"/>
        </w:rPr>
        <w:t>Keller et al., 2005</w:t>
      </w:r>
      <w:commentRangeEnd w:id="64"/>
      <w:r w:rsidR="00067418">
        <w:rPr>
          <w:rStyle w:val="Refdecomentario"/>
        </w:rPr>
        <w:commentReference w:id="64"/>
      </w:r>
      <w:r w:rsidR="00067418" w:rsidRPr="00CB4AD0">
        <w:rPr>
          <w:lang w:val="en-US"/>
        </w:rPr>
        <w:t xml:space="preserve">; </w:t>
      </w:r>
      <w:commentRangeStart w:id="65"/>
      <w:r w:rsidR="00067418" w:rsidRPr="00CB4AD0">
        <w:rPr>
          <w:lang w:val="en-US"/>
        </w:rPr>
        <w:t>Ninot et al., 2013</w:t>
      </w:r>
      <w:commentRangeEnd w:id="65"/>
      <w:r w:rsidR="00067418">
        <w:rPr>
          <w:rStyle w:val="Refdecomentario"/>
        </w:rPr>
        <w:commentReference w:id="65"/>
      </w:r>
      <w:r w:rsidR="00067418" w:rsidRPr="00CB4AD0">
        <w:rPr>
          <w:lang w:val="en-US"/>
        </w:rPr>
        <w:t>).</w:t>
      </w:r>
    </w:p>
    <w:p w14:paraId="2BDEC8D3" w14:textId="4033235E" w:rsidR="005C6832" w:rsidRDefault="005C6832" w:rsidP="00CD275C">
      <w:pPr>
        <w:rPr>
          <w:lang w:val="en-US"/>
        </w:rPr>
      </w:pPr>
    </w:p>
    <w:p w14:paraId="0BDFE9A9" w14:textId="0FCF0A0C" w:rsidR="00976CB0" w:rsidRPr="0011333F" w:rsidRDefault="00976CB0" w:rsidP="0011333F">
      <w:pPr>
        <w:autoSpaceDE w:val="0"/>
        <w:autoSpaceDN w:val="0"/>
        <w:adjustRightInd w:val="0"/>
        <w:spacing w:after="0" w:line="240" w:lineRule="auto"/>
        <w:rPr>
          <w:rFonts w:ascii="AdvPSMER-R" w:hAnsi="AdvPSMER-R" w:cs="AdvPSMER-R"/>
          <w:sz w:val="18"/>
          <w:szCs w:val="18"/>
        </w:rPr>
      </w:pPr>
      <w:r>
        <w:rPr>
          <w:rFonts w:ascii="AdvPSMER-R" w:hAnsi="AdvPSMER-R" w:cs="AdvPSMER-R"/>
          <w:sz w:val="18"/>
          <w:szCs w:val="18"/>
        </w:rPr>
        <w:t xml:space="preserve">General </w:t>
      </w:r>
      <w:proofErr w:type="spellStart"/>
      <w:r>
        <w:rPr>
          <w:rFonts w:ascii="AdvPSMER-R" w:hAnsi="AdvPSMER-R" w:cs="AdvPSMER-R"/>
          <w:sz w:val="18"/>
          <w:szCs w:val="18"/>
        </w:rPr>
        <w:t>decline</w:t>
      </w:r>
      <w:proofErr w:type="spellEnd"/>
      <w:r>
        <w:rPr>
          <w:rFonts w:ascii="AdvPSMER-R" w:hAnsi="AdvPSMER-R" w:cs="AdvPSMER-R"/>
          <w:sz w:val="18"/>
          <w:szCs w:val="18"/>
        </w:rPr>
        <w:t xml:space="preserve"> in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frequency</w:t>
      </w:r>
      <w:proofErr w:type="spellEnd"/>
      <w:r>
        <w:rPr>
          <w:rFonts w:ascii="AdvPSMER-R" w:hAnsi="AdvPSMER-R" w:cs="AdvPSMER-R"/>
          <w:sz w:val="18"/>
          <w:szCs w:val="18"/>
        </w:rPr>
        <w:t xml:space="preserve"> of </w:t>
      </w:r>
      <w:proofErr w:type="spellStart"/>
      <w:r>
        <w:rPr>
          <w:rFonts w:ascii="AdvPSMER-R" w:hAnsi="AdvPSMER-R" w:cs="AdvPSMER-R"/>
          <w:sz w:val="18"/>
          <w:szCs w:val="18"/>
        </w:rPr>
        <w:t>dry</w:t>
      </w:r>
      <w:proofErr w:type="spellEnd"/>
      <w:r>
        <w:rPr>
          <w:rFonts w:ascii="AdvPSMER-R" w:hAnsi="AdvPSMER-R" w:cs="AdvPSMER-R"/>
          <w:sz w:val="18"/>
          <w:szCs w:val="18"/>
        </w:rPr>
        <w:t xml:space="preserve"> </w:t>
      </w:r>
      <w:proofErr w:type="spellStart"/>
      <w:r>
        <w:rPr>
          <w:rFonts w:ascii="AdvPSMER-R" w:hAnsi="AdvPSMER-R" w:cs="AdvPSMER-R"/>
          <w:sz w:val="18"/>
          <w:szCs w:val="18"/>
        </w:rPr>
        <w:t>grassland</w:t>
      </w:r>
      <w:proofErr w:type="spellEnd"/>
      <w:r>
        <w:rPr>
          <w:rFonts w:ascii="AdvPSMER-R" w:hAnsi="AdvPSMER-R" w:cs="AdvPSMER-R"/>
          <w:sz w:val="18"/>
          <w:szCs w:val="18"/>
        </w:rPr>
        <w:t xml:space="preserve"> </w:t>
      </w:r>
      <w:proofErr w:type="spellStart"/>
      <w:r>
        <w:rPr>
          <w:rFonts w:ascii="AdvPSMER-R" w:hAnsi="AdvPSMER-R" w:cs="AdvPSMER-R"/>
          <w:sz w:val="18"/>
          <w:szCs w:val="18"/>
        </w:rPr>
        <w:t>specialists</w:t>
      </w:r>
      <w:proofErr w:type="spellEnd"/>
      <w:r>
        <w:rPr>
          <w:rFonts w:ascii="AdvPSMER-R" w:hAnsi="AdvPSMER-R" w:cs="AdvPSMER-R"/>
          <w:sz w:val="18"/>
          <w:szCs w:val="18"/>
        </w:rPr>
        <w:t xml:space="preserve">, </w:t>
      </w:r>
      <w:proofErr w:type="spellStart"/>
      <w:r>
        <w:rPr>
          <w:rFonts w:ascii="AdvPSMER-R" w:hAnsi="AdvPSMER-R" w:cs="AdvPSMER-R"/>
          <w:sz w:val="18"/>
          <w:szCs w:val="18"/>
        </w:rPr>
        <w:t>an</w:t>
      </w:r>
      <w:proofErr w:type="spellEnd"/>
      <w:r>
        <w:rPr>
          <w:rFonts w:ascii="AdvPSMER-R" w:hAnsi="AdvPSMER-R" w:cs="AdvPSMER-R"/>
          <w:sz w:val="18"/>
          <w:szCs w:val="18"/>
        </w:rPr>
        <w:t xml:space="preserve"> </w:t>
      </w:r>
      <w:proofErr w:type="spellStart"/>
      <w:r>
        <w:rPr>
          <w:rFonts w:ascii="AdvPSMER-R" w:hAnsi="AdvPSMER-R" w:cs="AdvPSMER-R"/>
          <w:sz w:val="18"/>
          <w:szCs w:val="18"/>
        </w:rPr>
        <w:t>increase</w:t>
      </w:r>
      <w:proofErr w:type="spellEnd"/>
      <w:r>
        <w:rPr>
          <w:rFonts w:ascii="AdvPSMER-R" w:hAnsi="AdvPSMER-R" w:cs="AdvPSMER-R"/>
          <w:sz w:val="18"/>
          <w:szCs w:val="18"/>
        </w:rPr>
        <w:t xml:space="preserve"> in </w:t>
      </w:r>
      <w:proofErr w:type="spellStart"/>
      <w:r>
        <w:rPr>
          <w:rFonts w:ascii="AdvPSMER-R" w:hAnsi="AdvPSMER-R" w:cs="AdvPSMER-R"/>
          <w:sz w:val="18"/>
          <w:szCs w:val="18"/>
        </w:rPr>
        <w:t>frequency</w:t>
      </w:r>
      <w:proofErr w:type="spellEnd"/>
      <w:r>
        <w:rPr>
          <w:rFonts w:ascii="AdvPSMER-R" w:hAnsi="AdvPSMER-R" w:cs="AdvPSMER-R"/>
          <w:sz w:val="18"/>
          <w:szCs w:val="18"/>
        </w:rPr>
        <w:t xml:space="preserve"> of </w:t>
      </w:r>
      <w:proofErr w:type="spellStart"/>
      <w:r>
        <w:rPr>
          <w:rFonts w:ascii="AdvPSMER-R" w:hAnsi="AdvPSMER-R" w:cs="AdvPSMER-R"/>
          <w:sz w:val="18"/>
          <w:szCs w:val="18"/>
        </w:rPr>
        <w:t>generalists</w:t>
      </w:r>
      <w:proofErr w:type="spellEnd"/>
      <w:r>
        <w:rPr>
          <w:rFonts w:ascii="AdvPSMER-R" w:hAnsi="AdvPSMER-R" w:cs="AdvPSMER-R"/>
          <w:sz w:val="18"/>
          <w:szCs w:val="18"/>
        </w:rPr>
        <w:t xml:space="preserve"> </w:t>
      </w:r>
      <w:proofErr w:type="spellStart"/>
      <w:r>
        <w:rPr>
          <w:rFonts w:ascii="AdvPSMER-R" w:hAnsi="AdvPSMER-R" w:cs="AdvPSMER-R"/>
          <w:sz w:val="18"/>
          <w:szCs w:val="18"/>
        </w:rPr>
        <w:t>and</w:t>
      </w:r>
      <w:proofErr w:type="spellEnd"/>
      <w:r>
        <w:rPr>
          <w:rFonts w:ascii="AdvPSMER-R" w:hAnsi="AdvPSMER-R" w:cs="AdvPSMER-R"/>
          <w:sz w:val="18"/>
          <w:szCs w:val="18"/>
        </w:rPr>
        <w:t xml:space="preserve"> no clear </w:t>
      </w:r>
      <w:proofErr w:type="spellStart"/>
      <w:r>
        <w:rPr>
          <w:rFonts w:ascii="AdvPSMER-R" w:hAnsi="AdvPSMER-R" w:cs="AdvPSMER-R"/>
          <w:sz w:val="18"/>
          <w:szCs w:val="18"/>
        </w:rPr>
        <w:t>trends</w:t>
      </w:r>
      <w:proofErr w:type="spellEnd"/>
      <w:r>
        <w:rPr>
          <w:rFonts w:ascii="AdvPSMER-R" w:hAnsi="AdvPSMER-R" w:cs="AdvPSMER-R"/>
          <w:sz w:val="18"/>
          <w:szCs w:val="18"/>
        </w:rPr>
        <w:t xml:space="preserve"> in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other</w:t>
      </w:r>
      <w:proofErr w:type="spellEnd"/>
      <w:r>
        <w:rPr>
          <w:rFonts w:ascii="AdvPSMER-R" w:hAnsi="AdvPSMER-R" w:cs="AdvPSMER-R"/>
          <w:sz w:val="18"/>
          <w:szCs w:val="18"/>
        </w:rPr>
        <w:t xml:space="preserve"> </w:t>
      </w:r>
      <w:proofErr w:type="spellStart"/>
      <w:r>
        <w:rPr>
          <w:rFonts w:ascii="AdvPSMER-R" w:hAnsi="AdvPSMER-R" w:cs="AdvPSMER-R"/>
          <w:sz w:val="18"/>
          <w:szCs w:val="18"/>
        </w:rPr>
        <w:t>species</w:t>
      </w:r>
      <w:proofErr w:type="spellEnd"/>
      <w:r>
        <w:rPr>
          <w:rFonts w:ascii="AdvPSMER-R" w:hAnsi="AdvPSMER-R" w:cs="AdvPSMER-R"/>
          <w:sz w:val="18"/>
          <w:szCs w:val="18"/>
        </w:rPr>
        <w:t xml:space="preserve">. </w:t>
      </w:r>
      <w:proofErr w:type="spellStart"/>
      <w:r>
        <w:rPr>
          <w:rFonts w:ascii="AdvPSMER-R" w:hAnsi="AdvPSMER-R" w:cs="AdvPSMER-R"/>
          <w:sz w:val="18"/>
          <w:szCs w:val="18"/>
        </w:rPr>
        <w:t>Upward</w:t>
      </w:r>
      <w:proofErr w:type="spellEnd"/>
      <w:r>
        <w:rPr>
          <w:rFonts w:ascii="AdvPSMER-R" w:hAnsi="AdvPSMER-R" w:cs="AdvPSMER-R"/>
          <w:sz w:val="18"/>
          <w:szCs w:val="18"/>
        </w:rPr>
        <w:t xml:space="preserve"> </w:t>
      </w:r>
      <w:proofErr w:type="spellStart"/>
      <w:r>
        <w:rPr>
          <w:rFonts w:ascii="AdvPSMER-R" w:hAnsi="AdvPSMER-R" w:cs="AdvPSMER-R"/>
          <w:sz w:val="18"/>
          <w:szCs w:val="18"/>
        </w:rPr>
        <w:t>shifts</w:t>
      </w:r>
      <w:proofErr w:type="spellEnd"/>
      <w:r>
        <w:rPr>
          <w:rFonts w:ascii="AdvPSMER-R" w:hAnsi="AdvPSMER-R" w:cs="AdvPSMER-R"/>
          <w:sz w:val="18"/>
          <w:szCs w:val="18"/>
        </w:rPr>
        <w:t xml:space="preserve"> </w:t>
      </w:r>
      <w:proofErr w:type="spellStart"/>
      <w:r>
        <w:rPr>
          <w:rFonts w:ascii="AdvPSMER-R" w:hAnsi="AdvPSMER-R" w:cs="AdvPSMER-R"/>
          <w:sz w:val="18"/>
          <w:szCs w:val="18"/>
        </w:rPr>
        <w:t>were</w:t>
      </w:r>
      <w:proofErr w:type="spellEnd"/>
      <w:r>
        <w:rPr>
          <w:rFonts w:ascii="AdvPSMER-R" w:hAnsi="AdvPSMER-R" w:cs="AdvPSMER-R"/>
          <w:sz w:val="18"/>
          <w:szCs w:val="18"/>
        </w:rPr>
        <w:t xml:space="preserve"> </w:t>
      </w:r>
      <w:proofErr w:type="spellStart"/>
      <w:r>
        <w:rPr>
          <w:rFonts w:ascii="AdvPSMER-R" w:hAnsi="AdvPSMER-R" w:cs="AdvPSMER-R"/>
          <w:sz w:val="18"/>
          <w:szCs w:val="18"/>
        </w:rPr>
        <w:t>mainly</w:t>
      </w:r>
      <w:proofErr w:type="spellEnd"/>
      <w:r>
        <w:rPr>
          <w:rFonts w:ascii="AdvPSMER-R" w:hAnsi="AdvPSMER-R" w:cs="AdvPSMER-R"/>
          <w:sz w:val="18"/>
          <w:szCs w:val="18"/>
        </w:rPr>
        <w:t xml:space="preserve"> </w:t>
      </w:r>
      <w:proofErr w:type="spellStart"/>
      <w:r>
        <w:rPr>
          <w:rFonts w:ascii="AdvPSMER-R" w:hAnsi="AdvPSMER-R" w:cs="AdvPSMER-R"/>
          <w:sz w:val="18"/>
          <w:szCs w:val="18"/>
        </w:rPr>
        <w:t>detected</w:t>
      </w:r>
      <w:proofErr w:type="spellEnd"/>
      <w:r>
        <w:rPr>
          <w:rFonts w:ascii="AdvPSMER-R" w:hAnsi="AdvPSMER-R" w:cs="AdvPSMER-R"/>
          <w:sz w:val="18"/>
          <w:szCs w:val="18"/>
        </w:rPr>
        <w:t xml:space="preserve"> in </w:t>
      </w:r>
      <w:proofErr w:type="spellStart"/>
      <w:r>
        <w:rPr>
          <w:rFonts w:ascii="AdvPSMER-R" w:hAnsi="AdvPSMER-R" w:cs="AdvPSMER-R"/>
          <w:sz w:val="18"/>
          <w:szCs w:val="18"/>
        </w:rPr>
        <w:t>generalists</w:t>
      </w:r>
      <w:proofErr w:type="spellEnd"/>
      <w:r>
        <w:rPr>
          <w:rFonts w:ascii="AdvPSMER-R" w:hAnsi="AdvPSMER-R" w:cs="AdvPSMER-R"/>
          <w:sz w:val="18"/>
          <w:szCs w:val="18"/>
        </w:rPr>
        <w:t xml:space="preserve">, </w:t>
      </w:r>
      <w:proofErr w:type="spellStart"/>
      <w:r>
        <w:rPr>
          <w:rFonts w:ascii="AdvPSMER-R" w:hAnsi="AdvPSMER-R" w:cs="AdvPSMER-R"/>
          <w:sz w:val="18"/>
          <w:szCs w:val="18"/>
        </w:rPr>
        <w:t>with</w:t>
      </w:r>
      <w:proofErr w:type="spellEnd"/>
      <w:r>
        <w:rPr>
          <w:rFonts w:ascii="AdvPSMER-R" w:hAnsi="AdvPSMER-R" w:cs="AdvPSMER-R"/>
          <w:sz w:val="18"/>
          <w:szCs w:val="18"/>
        </w:rPr>
        <w:t xml:space="preserve"> significant </w:t>
      </w:r>
      <w:proofErr w:type="spellStart"/>
      <w:r>
        <w:rPr>
          <w:rFonts w:ascii="AdvPSMER-R" w:hAnsi="AdvPSMER-R" w:cs="AdvPSMER-R"/>
          <w:sz w:val="18"/>
          <w:szCs w:val="18"/>
        </w:rPr>
        <w:t>increases</w:t>
      </w:r>
      <w:proofErr w:type="spellEnd"/>
      <w:r>
        <w:rPr>
          <w:rFonts w:ascii="AdvPSMER-R" w:hAnsi="AdvPSMER-R" w:cs="AdvPSMER-R"/>
          <w:sz w:val="18"/>
          <w:szCs w:val="18"/>
        </w:rPr>
        <w:t xml:space="preserve"> in </w:t>
      </w:r>
      <w:proofErr w:type="spellStart"/>
      <w:r>
        <w:rPr>
          <w:rFonts w:ascii="AdvPSMER-R" w:hAnsi="AdvPSMER-R" w:cs="AdvPSMER-R"/>
          <w:sz w:val="18"/>
          <w:szCs w:val="18"/>
        </w:rPr>
        <w:t>frequency</w:t>
      </w:r>
      <w:proofErr w:type="spellEnd"/>
      <w:r>
        <w:rPr>
          <w:rFonts w:ascii="AdvPSMER-R" w:hAnsi="AdvPSMER-R" w:cs="AdvPSMER-R"/>
          <w:sz w:val="18"/>
          <w:szCs w:val="18"/>
        </w:rPr>
        <w:t xml:space="preserve">. At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community</w:t>
      </w:r>
      <w:proofErr w:type="spellEnd"/>
      <w:r>
        <w:rPr>
          <w:rFonts w:ascii="AdvPSMER-R" w:hAnsi="AdvPSMER-R" w:cs="AdvPSMER-R"/>
          <w:sz w:val="18"/>
          <w:szCs w:val="18"/>
        </w:rPr>
        <w:t xml:space="preserve"> </w:t>
      </w:r>
      <w:proofErr w:type="spellStart"/>
      <w:r>
        <w:rPr>
          <w:rFonts w:ascii="AdvPSMER-R" w:hAnsi="AdvPSMER-R" w:cs="AdvPSMER-R"/>
          <w:sz w:val="18"/>
          <w:szCs w:val="18"/>
        </w:rPr>
        <w:t>level</w:t>
      </w:r>
      <w:proofErr w:type="spellEnd"/>
      <w:r>
        <w:rPr>
          <w:rFonts w:ascii="AdvPSMER-R" w:hAnsi="AdvPSMER-R" w:cs="AdvPSMER-R"/>
          <w:sz w:val="18"/>
          <w:szCs w:val="18"/>
        </w:rPr>
        <w:t xml:space="preserve">, </w:t>
      </w:r>
      <w:proofErr w:type="spellStart"/>
      <w:r>
        <w:rPr>
          <w:rFonts w:ascii="AdvPSMER-R" w:hAnsi="AdvPSMER-R" w:cs="AdvPSMER-R"/>
          <w:sz w:val="18"/>
          <w:szCs w:val="18"/>
        </w:rPr>
        <w:t>we</w:t>
      </w:r>
      <w:proofErr w:type="spellEnd"/>
      <w:r>
        <w:rPr>
          <w:rFonts w:ascii="AdvPSMER-R" w:hAnsi="AdvPSMER-R" w:cs="AdvPSMER-R"/>
          <w:sz w:val="18"/>
          <w:szCs w:val="18"/>
        </w:rPr>
        <w:t xml:space="preserve"> </w:t>
      </w:r>
      <w:proofErr w:type="spellStart"/>
      <w:r>
        <w:rPr>
          <w:rFonts w:ascii="AdvPSMER-R" w:hAnsi="AdvPSMER-R" w:cs="AdvPSMER-R"/>
          <w:sz w:val="18"/>
          <w:szCs w:val="18"/>
        </w:rPr>
        <w:t>found</w:t>
      </w:r>
      <w:proofErr w:type="spellEnd"/>
      <w:r>
        <w:rPr>
          <w:rFonts w:ascii="AdvPSMER-R" w:hAnsi="AdvPSMER-R" w:cs="AdvPSMER-R"/>
          <w:sz w:val="18"/>
          <w:szCs w:val="18"/>
        </w:rPr>
        <w:t xml:space="preserve"> a general </w:t>
      </w:r>
      <w:proofErr w:type="spellStart"/>
      <w:r>
        <w:rPr>
          <w:rFonts w:ascii="AdvPSMER-R" w:hAnsi="AdvPSMER-R" w:cs="AdvPSMER-R"/>
          <w:sz w:val="18"/>
          <w:szCs w:val="18"/>
        </w:rPr>
        <w:t>increase</w:t>
      </w:r>
      <w:proofErr w:type="spellEnd"/>
      <w:r>
        <w:rPr>
          <w:rFonts w:ascii="AdvPSMER-R" w:hAnsi="AdvPSMER-R" w:cs="AdvPSMER-R"/>
          <w:sz w:val="18"/>
          <w:szCs w:val="18"/>
        </w:rPr>
        <w:t xml:space="preserve"> in </w:t>
      </w:r>
      <w:proofErr w:type="spellStart"/>
      <w:r>
        <w:rPr>
          <w:rFonts w:ascii="AdvPSMER-R" w:hAnsi="AdvPSMER-R" w:cs="AdvPSMER-R"/>
          <w:sz w:val="18"/>
          <w:szCs w:val="18"/>
        </w:rPr>
        <w:t>species</w:t>
      </w:r>
      <w:proofErr w:type="spellEnd"/>
      <w:r>
        <w:rPr>
          <w:rFonts w:ascii="AdvPSMER-R" w:hAnsi="AdvPSMER-R" w:cs="AdvPSMER-R"/>
          <w:sz w:val="18"/>
          <w:szCs w:val="18"/>
        </w:rPr>
        <w:t xml:space="preserve"> </w:t>
      </w:r>
      <w:proofErr w:type="spellStart"/>
      <w:r>
        <w:rPr>
          <w:rFonts w:ascii="AdvPSMER-R" w:hAnsi="AdvPSMER-R" w:cs="AdvPSMER-R"/>
          <w:sz w:val="18"/>
          <w:szCs w:val="18"/>
        </w:rPr>
        <w:t>richness</w:t>
      </w:r>
      <w:proofErr w:type="spellEnd"/>
      <w:r>
        <w:rPr>
          <w:rFonts w:ascii="AdvPSMER-R" w:hAnsi="AdvPSMER-R" w:cs="AdvPSMER-R"/>
          <w:sz w:val="18"/>
          <w:szCs w:val="18"/>
        </w:rPr>
        <w:t xml:space="preserve"> </w:t>
      </w:r>
      <w:proofErr w:type="spellStart"/>
      <w:r>
        <w:rPr>
          <w:rFonts w:ascii="AdvPSMER-R" w:hAnsi="AdvPSMER-R" w:cs="AdvPSMER-R"/>
          <w:sz w:val="18"/>
          <w:szCs w:val="18"/>
        </w:rPr>
        <w:t>that</w:t>
      </w:r>
      <w:proofErr w:type="spellEnd"/>
      <w:r>
        <w:rPr>
          <w:rFonts w:ascii="AdvPSMER-R" w:hAnsi="AdvPSMER-R" w:cs="AdvPSMER-R"/>
          <w:sz w:val="18"/>
          <w:szCs w:val="18"/>
        </w:rPr>
        <w:t xml:space="preserve"> </w:t>
      </w:r>
      <w:proofErr w:type="spellStart"/>
      <w:r>
        <w:rPr>
          <w:rFonts w:ascii="AdvPSMER-R" w:hAnsi="AdvPSMER-R" w:cs="AdvPSMER-R"/>
          <w:sz w:val="18"/>
          <w:szCs w:val="18"/>
        </w:rPr>
        <w:t>was</w:t>
      </w:r>
      <w:proofErr w:type="spellEnd"/>
      <w:r>
        <w:rPr>
          <w:rFonts w:ascii="AdvPSMER-R" w:hAnsi="AdvPSMER-R" w:cs="AdvPSMER-R"/>
          <w:sz w:val="18"/>
          <w:szCs w:val="18"/>
        </w:rPr>
        <w:t xml:space="preserve"> </w:t>
      </w:r>
      <w:proofErr w:type="spellStart"/>
      <w:r>
        <w:rPr>
          <w:rFonts w:ascii="AdvPSMER-R" w:hAnsi="AdvPSMER-R" w:cs="AdvPSMER-R"/>
          <w:sz w:val="18"/>
          <w:szCs w:val="18"/>
        </w:rPr>
        <w:t>mainly</w:t>
      </w:r>
      <w:proofErr w:type="spellEnd"/>
      <w:r>
        <w:rPr>
          <w:rFonts w:ascii="AdvPSMER-R" w:hAnsi="AdvPSMER-R" w:cs="AdvPSMER-R"/>
          <w:sz w:val="18"/>
          <w:szCs w:val="18"/>
        </w:rPr>
        <w:t xml:space="preserve"> </w:t>
      </w:r>
      <w:proofErr w:type="spellStart"/>
      <w:r>
        <w:rPr>
          <w:rFonts w:ascii="AdvPSMER-R" w:hAnsi="AdvPSMER-R" w:cs="AdvPSMER-R"/>
          <w:sz w:val="18"/>
          <w:szCs w:val="18"/>
        </w:rPr>
        <w:t>determined</w:t>
      </w:r>
      <w:proofErr w:type="spellEnd"/>
      <w:r>
        <w:rPr>
          <w:rFonts w:ascii="AdvPSMER-R" w:hAnsi="AdvPSMER-R" w:cs="AdvPSMER-R"/>
          <w:sz w:val="18"/>
          <w:szCs w:val="18"/>
        </w:rPr>
        <w:t xml:space="preserve"> </w:t>
      </w:r>
      <w:proofErr w:type="spellStart"/>
      <w:r>
        <w:rPr>
          <w:rFonts w:ascii="AdvPSMER-R" w:hAnsi="AdvPSMER-R" w:cs="AdvPSMER-R"/>
          <w:sz w:val="18"/>
          <w:szCs w:val="18"/>
        </w:rPr>
        <w:t>by</w:t>
      </w:r>
      <w:proofErr w:type="spellEnd"/>
      <w:r>
        <w:rPr>
          <w:rFonts w:ascii="AdvPSMER-R" w:hAnsi="AdvPSMER-R" w:cs="AdvPSMER-R"/>
          <w:sz w:val="18"/>
          <w:szCs w:val="18"/>
        </w:rPr>
        <w:t xml:space="preserve">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increase</w:t>
      </w:r>
      <w:proofErr w:type="spellEnd"/>
      <w:r>
        <w:rPr>
          <w:rFonts w:ascii="AdvPSMER-R" w:hAnsi="AdvPSMER-R" w:cs="AdvPSMER-R"/>
          <w:sz w:val="18"/>
          <w:szCs w:val="18"/>
        </w:rPr>
        <w:t xml:space="preserve"> in </w:t>
      </w:r>
      <w:proofErr w:type="spellStart"/>
      <w:r>
        <w:rPr>
          <w:rFonts w:ascii="AdvPSMER-R" w:hAnsi="AdvPSMER-R" w:cs="AdvPSMER-R"/>
          <w:sz w:val="18"/>
          <w:szCs w:val="18"/>
        </w:rPr>
        <w:t>generalists</w:t>
      </w:r>
      <w:proofErr w:type="spellEnd"/>
      <w:r>
        <w:rPr>
          <w:rFonts w:ascii="AdvPSMER-R" w:hAnsi="AdvPSMER-R" w:cs="AdvPSMER-R"/>
          <w:sz w:val="18"/>
          <w:szCs w:val="18"/>
        </w:rPr>
        <w:t xml:space="preserve">; </w:t>
      </w:r>
      <w:proofErr w:type="spellStart"/>
      <w:r>
        <w:rPr>
          <w:rFonts w:ascii="AdvPSMER-R" w:hAnsi="AdvPSMER-R" w:cs="AdvPSMER-R"/>
          <w:sz w:val="18"/>
          <w:szCs w:val="18"/>
        </w:rPr>
        <w:t>coupled</w:t>
      </w:r>
      <w:proofErr w:type="spellEnd"/>
      <w:r>
        <w:rPr>
          <w:rFonts w:ascii="AdvPSMER-R" w:hAnsi="AdvPSMER-R" w:cs="AdvPSMER-R"/>
          <w:sz w:val="18"/>
          <w:szCs w:val="18"/>
        </w:rPr>
        <w:t xml:space="preserve"> </w:t>
      </w:r>
      <w:proofErr w:type="spellStart"/>
      <w:r>
        <w:rPr>
          <w:rFonts w:ascii="AdvPSMER-R" w:hAnsi="AdvPSMER-R" w:cs="AdvPSMER-R"/>
          <w:sz w:val="18"/>
          <w:szCs w:val="18"/>
        </w:rPr>
        <w:t>with</w:t>
      </w:r>
      <w:proofErr w:type="spellEnd"/>
      <w:r>
        <w:rPr>
          <w:rFonts w:ascii="AdvPSMER-R" w:hAnsi="AdvPSMER-R" w:cs="AdvPSMER-R"/>
          <w:sz w:val="18"/>
          <w:szCs w:val="18"/>
        </w:rPr>
        <w:t xml:space="preserve"> a </w:t>
      </w:r>
      <w:proofErr w:type="spellStart"/>
      <w:r>
        <w:rPr>
          <w:rFonts w:ascii="AdvPSMER-R" w:hAnsi="AdvPSMER-R" w:cs="AdvPSMER-R"/>
          <w:sz w:val="18"/>
          <w:szCs w:val="18"/>
        </w:rPr>
        <w:t>decline</w:t>
      </w:r>
      <w:proofErr w:type="spellEnd"/>
      <w:r>
        <w:rPr>
          <w:rFonts w:ascii="AdvPSMER-R" w:hAnsi="AdvPSMER-R" w:cs="AdvPSMER-R"/>
          <w:sz w:val="18"/>
          <w:szCs w:val="18"/>
        </w:rPr>
        <w:t xml:space="preserve"> in </w:t>
      </w:r>
      <w:proofErr w:type="spellStart"/>
      <w:r>
        <w:rPr>
          <w:rFonts w:ascii="AdvPSMER-R" w:hAnsi="AdvPSMER-R" w:cs="AdvPSMER-R"/>
          <w:sz w:val="18"/>
          <w:szCs w:val="18"/>
        </w:rPr>
        <w:t>number</w:t>
      </w:r>
      <w:proofErr w:type="spellEnd"/>
      <w:r>
        <w:rPr>
          <w:rFonts w:ascii="AdvPSMER-R" w:hAnsi="AdvPSMER-R" w:cs="AdvPSMER-R"/>
          <w:sz w:val="18"/>
          <w:szCs w:val="18"/>
        </w:rPr>
        <w:t xml:space="preserve"> of </w:t>
      </w:r>
      <w:proofErr w:type="spellStart"/>
      <w:r>
        <w:rPr>
          <w:rFonts w:ascii="AdvPSMER-R" w:hAnsi="AdvPSMER-R" w:cs="AdvPSMER-R"/>
          <w:sz w:val="18"/>
          <w:szCs w:val="18"/>
        </w:rPr>
        <w:t>dry</w:t>
      </w:r>
      <w:proofErr w:type="spellEnd"/>
      <w:r>
        <w:rPr>
          <w:rFonts w:ascii="AdvPSMER-R" w:hAnsi="AdvPSMER-R" w:cs="AdvPSMER-R"/>
          <w:sz w:val="18"/>
          <w:szCs w:val="18"/>
        </w:rPr>
        <w:t xml:space="preserve"> </w:t>
      </w:r>
      <w:proofErr w:type="spellStart"/>
      <w:r>
        <w:rPr>
          <w:rFonts w:ascii="AdvPSMER-R" w:hAnsi="AdvPSMER-R" w:cs="AdvPSMER-R"/>
          <w:sz w:val="18"/>
          <w:szCs w:val="18"/>
        </w:rPr>
        <w:t>grassland</w:t>
      </w:r>
      <w:proofErr w:type="spellEnd"/>
      <w:r>
        <w:rPr>
          <w:rFonts w:ascii="AdvPSMER-R" w:hAnsi="AdvPSMER-R" w:cs="AdvPSMER-R"/>
          <w:sz w:val="18"/>
          <w:szCs w:val="18"/>
        </w:rPr>
        <w:t xml:space="preserve"> </w:t>
      </w:r>
      <w:proofErr w:type="spellStart"/>
      <w:r>
        <w:rPr>
          <w:rFonts w:ascii="AdvPSMER-R" w:hAnsi="AdvPSMER-R" w:cs="AdvPSMER-R"/>
          <w:sz w:val="18"/>
          <w:szCs w:val="18"/>
        </w:rPr>
        <w:t>specialists</w:t>
      </w:r>
      <w:proofErr w:type="spellEnd"/>
      <w:r>
        <w:rPr>
          <w:rFonts w:ascii="AdvPSMER-R" w:hAnsi="AdvPSMER-R" w:cs="AdvPSMER-R"/>
          <w:sz w:val="18"/>
          <w:szCs w:val="18"/>
        </w:rPr>
        <w:t>.</w:t>
      </w:r>
      <w:r>
        <w:rPr>
          <w:rFonts w:ascii="AdvPSMER-R" w:hAnsi="AdvPSMER-R" w:cs="AdvPSMER-R"/>
          <w:sz w:val="18"/>
          <w:szCs w:val="18"/>
        </w:rPr>
        <w:t xml:space="preserve"> (Jiménez Alfaro 2014 </w:t>
      </w:r>
      <w:proofErr w:type="spellStart"/>
      <w:r>
        <w:rPr>
          <w:rFonts w:ascii="AdvPSMER-R" w:hAnsi="AdvPSMER-R" w:cs="AdvPSMER-R"/>
          <w:sz w:val="18"/>
          <w:szCs w:val="18"/>
        </w:rPr>
        <w:t>Decline</w:t>
      </w:r>
      <w:proofErr w:type="spellEnd"/>
      <w:r>
        <w:rPr>
          <w:rFonts w:ascii="AdvPSMER-R" w:hAnsi="AdvPSMER-R" w:cs="AdvPSMER-R"/>
          <w:sz w:val="18"/>
          <w:szCs w:val="18"/>
        </w:rPr>
        <w:t>)</w:t>
      </w:r>
      <w:r w:rsidR="001679E5">
        <w:rPr>
          <w:rFonts w:ascii="AdvPSMER-R" w:hAnsi="AdvPSMER-R" w:cs="AdvPSMER-R"/>
          <w:sz w:val="18"/>
          <w:szCs w:val="18"/>
        </w:rPr>
        <w:t xml:space="preserve">. </w:t>
      </w:r>
      <w:r w:rsidR="001679E5">
        <w:rPr>
          <w:rFonts w:ascii="AdvPSMER-R" w:hAnsi="AdvPSMER-R" w:cs="AdvPSMER-R"/>
          <w:sz w:val="18"/>
          <w:szCs w:val="18"/>
        </w:rPr>
        <w:t xml:space="preserve">consistent </w:t>
      </w:r>
      <w:proofErr w:type="spellStart"/>
      <w:r w:rsidR="001679E5">
        <w:rPr>
          <w:rFonts w:ascii="AdvPSMER-R" w:hAnsi="AdvPSMER-R" w:cs="AdvPSMER-R"/>
          <w:sz w:val="18"/>
          <w:szCs w:val="18"/>
        </w:rPr>
        <w:t>with</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the</w:t>
      </w:r>
      <w:proofErr w:type="spellEnd"/>
      <w:r w:rsidR="001679E5">
        <w:rPr>
          <w:rFonts w:ascii="AdvPSMER-R" w:hAnsi="AdvPSMER-R" w:cs="AdvPSMER-R"/>
          <w:sz w:val="18"/>
          <w:szCs w:val="18"/>
        </w:rPr>
        <w:t xml:space="preserve"> general </w:t>
      </w:r>
      <w:proofErr w:type="spellStart"/>
      <w:r w:rsidR="001679E5">
        <w:rPr>
          <w:rFonts w:ascii="AdvPSMER-R" w:hAnsi="AdvPSMER-R" w:cs="AdvPSMER-R"/>
          <w:sz w:val="18"/>
          <w:szCs w:val="18"/>
        </w:rPr>
        <w:t>trends</w:t>
      </w:r>
      <w:proofErr w:type="spellEnd"/>
      <w:r w:rsidR="001679E5">
        <w:rPr>
          <w:rFonts w:ascii="AdvPSMER-R" w:hAnsi="AdvPSMER-R" w:cs="AdvPSMER-R"/>
          <w:sz w:val="18"/>
          <w:szCs w:val="18"/>
        </w:rPr>
        <w:t xml:space="preserve"> of </w:t>
      </w:r>
      <w:proofErr w:type="spellStart"/>
      <w:r w:rsidR="001679E5">
        <w:rPr>
          <w:rFonts w:ascii="AdvPSMER-R" w:hAnsi="AdvPSMER-R" w:cs="AdvPSMER-R"/>
          <w:sz w:val="18"/>
          <w:szCs w:val="18"/>
        </w:rPr>
        <w:t>increasing</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species</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richness</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observed</w:t>
      </w:r>
      <w:proofErr w:type="spellEnd"/>
      <w:r w:rsidR="001679E5">
        <w:rPr>
          <w:rFonts w:ascii="AdvPSMER-R" w:hAnsi="AdvPSMER-R" w:cs="AdvPSMER-R"/>
          <w:sz w:val="18"/>
          <w:szCs w:val="18"/>
        </w:rPr>
        <w:t xml:space="preserve"> in </w:t>
      </w:r>
      <w:proofErr w:type="spellStart"/>
      <w:r w:rsidR="001679E5">
        <w:rPr>
          <w:rFonts w:ascii="AdvPSMER-R" w:hAnsi="AdvPSMER-R" w:cs="AdvPSMER-R"/>
          <w:sz w:val="18"/>
          <w:szCs w:val="18"/>
        </w:rPr>
        <w:t>borealtemperate</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rather</w:t>
      </w:r>
      <w:proofErr w:type="spellEnd"/>
      <w:r w:rsidR="001679E5">
        <w:rPr>
          <w:rFonts w:ascii="AdvPSMER-R" w:hAnsi="AdvPSMER-R" w:cs="AdvPSMER-R"/>
          <w:sz w:val="18"/>
          <w:szCs w:val="18"/>
        </w:rPr>
        <w:t xml:space="preserve"> </w:t>
      </w:r>
      <w:proofErr w:type="spellStart"/>
      <w:r w:rsidR="001679E5">
        <w:rPr>
          <w:rFonts w:ascii="AdvPSMER-R" w:hAnsi="AdvPSMER-R" w:cs="AdvPSMER-R"/>
          <w:sz w:val="18"/>
          <w:szCs w:val="18"/>
        </w:rPr>
        <w:t>than</w:t>
      </w:r>
      <w:proofErr w:type="spellEnd"/>
      <w:r w:rsidR="001679E5">
        <w:rPr>
          <w:rFonts w:ascii="AdvPSMER-R" w:hAnsi="AdvPSMER-R" w:cs="AdvPSMER-R"/>
          <w:sz w:val="18"/>
          <w:szCs w:val="18"/>
        </w:rPr>
        <w:t xml:space="preserve"> in Mediterranean </w:t>
      </w:r>
      <w:proofErr w:type="spellStart"/>
      <w:r w:rsidR="001679E5">
        <w:rPr>
          <w:rFonts w:ascii="AdvPSMER-R" w:hAnsi="AdvPSMER-R" w:cs="AdvPSMER-R"/>
          <w:sz w:val="18"/>
          <w:szCs w:val="18"/>
        </w:rPr>
        <w:t>mountains</w:t>
      </w:r>
      <w:proofErr w:type="spellEnd"/>
      <w:r w:rsidR="001679E5">
        <w:rPr>
          <w:rFonts w:ascii="AdvPSMER-R" w:hAnsi="AdvPSMER-R" w:cs="AdvPSMER-R"/>
          <w:sz w:val="18"/>
          <w:szCs w:val="18"/>
        </w:rPr>
        <w:t xml:space="preserve"> (</w:t>
      </w:r>
      <w:commentRangeStart w:id="66"/>
      <w:proofErr w:type="spellStart"/>
      <w:r w:rsidR="001679E5">
        <w:rPr>
          <w:rFonts w:ascii="AdvPSMER-R" w:hAnsi="AdvPSMER-R" w:cs="AdvPSMER-R"/>
          <w:sz w:val="18"/>
          <w:szCs w:val="18"/>
        </w:rPr>
        <w:t>Klanderud</w:t>
      </w:r>
      <w:proofErr w:type="spellEnd"/>
      <w:r w:rsidR="001679E5">
        <w:rPr>
          <w:rFonts w:ascii="AdvPSMER-R" w:hAnsi="AdvPSMER-R" w:cs="AdvPSMER-R"/>
          <w:sz w:val="18"/>
          <w:szCs w:val="18"/>
        </w:rPr>
        <w:t xml:space="preserve"> &amp; </w:t>
      </w:r>
      <w:proofErr w:type="spellStart"/>
      <w:r w:rsidR="001679E5">
        <w:rPr>
          <w:rFonts w:ascii="AdvPSMER-R" w:hAnsi="AdvPSMER-R" w:cs="AdvPSMER-R"/>
          <w:sz w:val="18"/>
          <w:szCs w:val="18"/>
        </w:rPr>
        <w:t>Birks</w:t>
      </w:r>
      <w:proofErr w:type="spellEnd"/>
      <w:r w:rsidR="001679E5">
        <w:rPr>
          <w:rFonts w:ascii="AdvPSMER-R" w:hAnsi="AdvPSMER-R" w:cs="AdvPSMER-R"/>
          <w:sz w:val="18"/>
          <w:szCs w:val="18"/>
        </w:rPr>
        <w:t xml:space="preserve"> 2003</w:t>
      </w:r>
      <w:commentRangeEnd w:id="66"/>
      <w:r w:rsidR="001679E5">
        <w:rPr>
          <w:rStyle w:val="Refdecomentario"/>
        </w:rPr>
        <w:commentReference w:id="66"/>
      </w:r>
      <w:r w:rsidR="001679E5">
        <w:rPr>
          <w:rFonts w:ascii="AdvPSMER-R" w:hAnsi="AdvPSMER-R" w:cs="AdvPSMER-R"/>
          <w:sz w:val="18"/>
          <w:szCs w:val="18"/>
        </w:rPr>
        <w:t xml:space="preserve">; </w:t>
      </w:r>
      <w:proofErr w:type="spellStart"/>
      <w:r w:rsidR="001679E5">
        <w:rPr>
          <w:rFonts w:ascii="AdvPSMER-R" w:hAnsi="AdvPSMER-R" w:cs="AdvPSMER-R"/>
          <w:sz w:val="18"/>
          <w:szCs w:val="18"/>
        </w:rPr>
        <w:t>Pauli</w:t>
      </w:r>
      <w:proofErr w:type="spellEnd"/>
      <w:r w:rsidR="001679E5">
        <w:rPr>
          <w:rFonts w:ascii="AdvPSMER-R" w:hAnsi="AdvPSMER-R" w:cs="AdvPSMER-R"/>
          <w:sz w:val="18"/>
          <w:szCs w:val="18"/>
        </w:rPr>
        <w:t xml:space="preserve"> et al. 2012). </w:t>
      </w:r>
    </w:p>
    <w:p w14:paraId="62C4615A" w14:textId="77777777" w:rsidR="00A9008E" w:rsidRDefault="00A9008E" w:rsidP="00A9008E">
      <w:pPr>
        <w:autoSpaceDE w:val="0"/>
        <w:autoSpaceDN w:val="0"/>
        <w:adjustRightInd w:val="0"/>
        <w:spacing w:after="0" w:line="240" w:lineRule="auto"/>
        <w:rPr>
          <w:rFonts w:ascii="AdvPSMER-R" w:hAnsi="AdvPSMER-R" w:cs="AdvPSMER-R"/>
          <w:sz w:val="18"/>
          <w:szCs w:val="18"/>
        </w:rPr>
      </w:pPr>
      <w:r>
        <w:rPr>
          <w:rFonts w:ascii="AdvPSMER-R" w:hAnsi="AdvPSMER-R" w:cs="AdvPSMER-R"/>
          <w:sz w:val="18"/>
          <w:szCs w:val="18"/>
        </w:rPr>
        <w:t xml:space="preserve">In Mediterranean </w:t>
      </w:r>
      <w:proofErr w:type="spellStart"/>
      <w:r>
        <w:rPr>
          <w:rFonts w:ascii="AdvPSMER-R" w:hAnsi="AdvPSMER-R" w:cs="AdvPSMER-R"/>
          <w:sz w:val="18"/>
          <w:szCs w:val="18"/>
        </w:rPr>
        <w:t>climate</w:t>
      </w:r>
      <w:proofErr w:type="spellEnd"/>
      <w:r>
        <w:rPr>
          <w:rFonts w:ascii="AdvPSMER-R" w:hAnsi="AdvPSMER-R" w:cs="AdvPSMER-R"/>
          <w:sz w:val="18"/>
          <w:szCs w:val="18"/>
        </w:rPr>
        <w:t xml:space="preserve"> </w:t>
      </w:r>
      <w:proofErr w:type="spellStart"/>
      <w:r>
        <w:rPr>
          <w:rFonts w:ascii="AdvPSMER-R" w:hAnsi="AdvPSMER-R" w:cs="AdvPSMER-R"/>
          <w:sz w:val="18"/>
          <w:szCs w:val="18"/>
        </w:rPr>
        <w:t>mountains</w:t>
      </w:r>
      <w:proofErr w:type="spellEnd"/>
      <w:r>
        <w:rPr>
          <w:rFonts w:ascii="AdvPSMER-R" w:hAnsi="AdvPSMER-R" w:cs="AdvPSMER-R"/>
          <w:sz w:val="18"/>
          <w:szCs w:val="18"/>
        </w:rPr>
        <w:t xml:space="preserve">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conditions</w:t>
      </w:r>
      <w:proofErr w:type="spellEnd"/>
      <w:r>
        <w:rPr>
          <w:rFonts w:ascii="AdvPSMER-R" w:hAnsi="AdvPSMER-R" w:cs="AdvPSMER-R"/>
          <w:sz w:val="18"/>
          <w:szCs w:val="18"/>
        </w:rPr>
        <w:t xml:space="preserve"> </w:t>
      </w:r>
      <w:proofErr w:type="spellStart"/>
      <w:r>
        <w:rPr>
          <w:rFonts w:ascii="AdvPSMER-R" w:hAnsi="AdvPSMER-R" w:cs="AdvPSMER-R"/>
          <w:sz w:val="18"/>
          <w:szCs w:val="18"/>
        </w:rPr>
        <w:t>aremarkedly</w:t>
      </w:r>
      <w:proofErr w:type="spellEnd"/>
      <w:r>
        <w:rPr>
          <w:rFonts w:ascii="AdvPSMER-R" w:hAnsi="AdvPSMER-R" w:cs="AdvPSMER-R"/>
          <w:sz w:val="18"/>
          <w:szCs w:val="18"/>
        </w:rPr>
        <w:t xml:space="preserve"> </w:t>
      </w:r>
      <w:proofErr w:type="spellStart"/>
      <w:r>
        <w:rPr>
          <w:rFonts w:ascii="AdvPSMER-R" w:hAnsi="AdvPSMER-R" w:cs="AdvPSMER-R"/>
          <w:sz w:val="18"/>
          <w:szCs w:val="18"/>
        </w:rPr>
        <w:t>different</w:t>
      </w:r>
      <w:proofErr w:type="spellEnd"/>
      <w:r>
        <w:rPr>
          <w:rFonts w:ascii="AdvPSMER-R" w:hAnsi="AdvPSMER-R" w:cs="AdvPSMER-R"/>
          <w:sz w:val="18"/>
          <w:szCs w:val="18"/>
        </w:rPr>
        <w:t xml:space="preserve"> </w:t>
      </w:r>
      <w:proofErr w:type="spellStart"/>
      <w:r>
        <w:rPr>
          <w:rFonts w:ascii="AdvPSMER-R" w:hAnsi="AdvPSMER-R" w:cs="AdvPSMER-R"/>
          <w:sz w:val="18"/>
          <w:szCs w:val="18"/>
        </w:rPr>
        <w:t>from</w:t>
      </w:r>
      <w:proofErr w:type="spellEnd"/>
      <w:r>
        <w:rPr>
          <w:rFonts w:ascii="AdvPSMER-R" w:hAnsi="AdvPSMER-R" w:cs="AdvPSMER-R"/>
          <w:sz w:val="18"/>
          <w:szCs w:val="18"/>
        </w:rPr>
        <w:t xml:space="preserve"> </w:t>
      </w:r>
      <w:proofErr w:type="spellStart"/>
      <w:r>
        <w:rPr>
          <w:rFonts w:ascii="AdvPSMER-R" w:hAnsi="AdvPSMER-R" w:cs="AdvPSMER-R"/>
          <w:sz w:val="18"/>
          <w:szCs w:val="18"/>
        </w:rPr>
        <w:t>temperate</w:t>
      </w:r>
      <w:proofErr w:type="spellEnd"/>
      <w:r>
        <w:rPr>
          <w:rFonts w:ascii="AdvPSMER-R" w:hAnsi="AdvPSMER-R" w:cs="AdvPSMER-R"/>
          <w:sz w:val="18"/>
          <w:szCs w:val="18"/>
        </w:rPr>
        <w:t xml:space="preserve"> </w:t>
      </w:r>
      <w:proofErr w:type="spellStart"/>
      <w:r>
        <w:rPr>
          <w:rFonts w:ascii="AdvPSMER-R" w:hAnsi="AdvPSMER-R" w:cs="AdvPSMER-R"/>
          <w:sz w:val="18"/>
          <w:szCs w:val="18"/>
        </w:rPr>
        <w:t>and</w:t>
      </w:r>
      <w:proofErr w:type="spellEnd"/>
      <w:r>
        <w:rPr>
          <w:rFonts w:ascii="AdvPSMER-R" w:hAnsi="AdvPSMER-R" w:cs="AdvPSMER-R"/>
          <w:sz w:val="18"/>
          <w:szCs w:val="18"/>
        </w:rPr>
        <w:t xml:space="preserve"> boreal regions (</w:t>
      </w:r>
      <w:commentRangeStart w:id="67"/>
      <w:proofErr w:type="spellStart"/>
      <w:r>
        <w:rPr>
          <w:rFonts w:ascii="AdvPSMER-R" w:hAnsi="AdvPSMER-R" w:cs="AdvPSMER-R"/>
          <w:sz w:val="18"/>
          <w:szCs w:val="18"/>
        </w:rPr>
        <w:t>Michalet</w:t>
      </w:r>
      <w:proofErr w:type="spellEnd"/>
      <w:r>
        <w:rPr>
          <w:rFonts w:ascii="AdvPSMER-R" w:hAnsi="AdvPSMER-R" w:cs="AdvPSMER-R"/>
          <w:sz w:val="18"/>
          <w:szCs w:val="18"/>
        </w:rPr>
        <w:t xml:space="preserve"> et al. 2014</w:t>
      </w:r>
      <w:commentRangeEnd w:id="67"/>
      <w:r>
        <w:rPr>
          <w:rStyle w:val="Refdecomentario"/>
        </w:rPr>
        <w:commentReference w:id="67"/>
      </w:r>
      <w:r>
        <w:rPr>
          <w:rFonts w:ascii="AdvPSMER-R" w:hAnsi="AdvPSMER-R" w:cs="AdvPSMER-R"/>
          <w:sz w:val="18"/>
          <w:szCs w:val="18"/>
        </w:rPr>
        <w:t xml:space="preserve">), </w:t>
      </w:r>
      <w:proofErr w:type="spellStart"/>
      <w:r>
        <w:rPr>
          <w:rFonts w:ascii="AdvPSMER-R" w:hAnsi="AdvPSMER-R" w:cs="AdvPSMER-R"/>
          <w:sz w:val="18"/>
          <w:szCs w:val="18"/>
        </w:rPr>
        <w:t>because</w:t>
      </w:r>
      <w:proofErr w:type="spellEnd"/>
      <w:r>
        <w:rPr>
          <w:rFonts w:ascii="AdvPSMER-R" w:hAnsi="AdvPSMER-R" w:cs="AdvPSMER-R"/>
          <w:sz w:val="18"/>
          <w:szCs w:val="18"/>
        </w:rPr>
        <w:t xml:space="preserve"> of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characteristic</w:t>
      </w:r>
      <w:proofErr w:type="spellEnd"/>
      <w:r>
        <w:rPr>
          <w:rFonts w:ascii="AdvPSMER-R" w:hAnsi="AdvPSMER-R" w:cs="AdvPSMER-R"/>
          <w:sz w:val="18"/>
          <w:szCs w:val="18"/>
        </w:rPr>
        <w:t xml:space="preserve"> </w:t>
      </w:r>
      <w:proofErr w:type="spellStart"/>
      <w:r>
        <w:rPr>
          <w:rFonts w:ascii="AdvPSMER-R" w:hAnsi="AdvPSMER-R" w:cs="AdvPSMER-R"/>
          <w:sz w:val="18"/>
          <w:szCs w:val="18"/>
        </w:rPr>
        <w:t>dry</w:t>
      </w:r>
      <w:proofErr w:type="spellEnd"/>
      <w:r>
        <w:rPr>
          <w:rFonts w:ascii="AdvPSMER-R" w:hAnsi="AdvPSMER-R" w:cs="AdvPSMER-R"/>
          <w:sz w:val="18"/>
          <w:szCs w:val="18"/>
        </w:rPr>
        <w:t xml:space="preserve"> </w:t>
      </w:r>
      <w:proofErr w:type="spellStart"/>
      <w:r>
        <w:rPr>
          <w:rFonts w:ascii="AdvPSMER-R" w:hAnsi="AdvPSMER-R" w:cs="AdvPSMER-R"/>
          <w:sz w:val="18"/>
          <w:szCs w:val="18"/>
        </w:rPr>
        <w:t>summer</w:t>
      </w:r>
      <w:proofErr w:type="spellEnd"/>
      <w:r>
        <w:rPr>
          <w:rFonts w:ascii="AdvPSMER-R" w:hAnsi="AdvPSMER-R" w:cs="AdvPSMER-R"/>
          <w:sz w:val="18"/>
          <w:szCs w:val="18"/>
        </w:rPr>
        <w:t xml:space="preserve"> </w:t>
      </w:r>
      <w:proofErr w:type="spellStart"/>
      <w:r>
        <w:rPr>
          <w:rFonts w:ascii="AdvPSMER-R" w:hAnsi="AdvPSMER-R" w:cs="AdvPSMER-R"/>
          <w:sz w:val="18"/>
          <w:szCs w:val="18"/>
        </w:rPr>
        <w:t>period</w:t>
      </w:r>
      <w:proofErr w:type="spellEnd"/>
      <w:r>
        <w:rPr>
          <w:rFonts w:ascii="AdvPSMER-R" w:hAnsi="AdvPSMER-R" w:cs="AdvPSMER-R"/>
          <w:sz w:val="18"/>
          <w:szCs w:val="18"/>
        </w:rPr>
        <w:t xml:space="preserve"> in </w:t>
      </w:r>
      <w:proofErr w:type="spellStart"/>
      <w:r>
        <w:rPr>
          <w:rFonts w:ascii="AdvPSMER-R" w:hAnsi="AdvPSMER-R" w:cs="AdvPSMER-R"/>
          <w:sz w:val="18"/>
          <w:szCs w:val="18"/>
        </w:rPr>
        <w:t>these</w:t>
      </w:r>
      <w:proofErr w:type="spellEnd"/>
      <w:r>
        <w:rPr>
          <w:rFonts w:ascii="AdvPSMER-R" w:hAnsi="AdvPSMER-R" w:cs="AdvPSMER-R"/>
          <w:sz w:val="18"/>
          <w:szCs w:val="18"/>
        </w:rPr>
        <w:t xml:space="preserve"> regions (</w:t>
      </w:r>
      <w:proofErr w:type="spellStart"/>
      <w:r>
        <w:rPr>
          <w:rFonts w:ascii="AdvPSMER-R" w:hAnsi="AdvPSMER-R" w:cs="AdvPSMER-R"/>
          <w:sz w:val="18"/>
          <w:szCs w:val="18"/>
        </w:rPr>
        <w:t>Gim</w:t>
      </w:r>
      <w:r>
        <w:rPr>
          <w:rFonts w:ascii="AdvP4C4E59" w:hAnsi="AdvP4C4E59" w:cs="AdvP4C4E59"/>
          <w:sz w:val="18"/>
          <w:szCs w:val="18"/>
        </w:rPr>
        <w:t>_</w:t>
      </w:r>
      <w:r>
        <w:rPr>
          <w:rFonts w:ascii="AdvPSMER-R" w:hAnsi="AdvPSMER-R" w:cs="AdvPSMER-R"/>
          <w:sz w:val="18"/>
          <w:szCs w:val="18"/>
        </w:rPr>
        <w:t>enez</w:t>
      </w:r>
      <w:proofErr w:type="spellEnd"/>
      <w:r>
        <w:rPr>
          <w:rFonts w:ascii="AdvPSMER-R" w:hAnsi="AdvPSMER-R" w:cs="AdvPSMER-R"/>
          <w:sz w:val="18"/>
          <w:szCs w:val="18"/>
        </w:rPr>
        <w:t>-Benavides et al. 2007, 2008).</w:t>
      </w:r>
    </w:p>
    <w:p w14:paraId="3F09916B" w14:textId="77777777" w:rsidR="0011333F" w:rsidRDefault="0011333F" w:rsidP="0011333F">
      <w:pPr>
        <w:autoSpaceDE w:val="0"/>
        <w:autoSpaceDN w:val="0"/>
        <w:adjustRightInd w:val="0"/>
        <w:spacing w:after="0" w:line="240" w:lineRule="auto"/>
        <w:rPr>
          <w:rFonts w:ascii="AdvPSMER-R" w:hAnsi="AdvPSMER-R" w:cs="AdvPSMER-R"/>
          <w:sz w:val="18"/>
          <w:szCs w:val="18"/>
        </w:rPr>
      </w:pPr>
      <w:proofErr w:type="spellStart"/>
      <w:r>
        <w:rPr>
          <w:rFonts w:ascii="AdvPSMER-R" w:hAnsi="AdvPSMER-R" w:cs="AdvPSMER-R"/>
          <w:sz w:val="18"/>
          <w:szCs w:val="18"/>
        </w:rPr>
        <w:t>Highmountain</w:t>
      </w:r>
      <w:proofErr w:type="spellEnd"/>
      <w:r>
        <w:rPr>
          <w:rFonts w:ascii="AdvPSMER-R" w:hAnsi="AdvPSMER-R" w:cs="AdvPSMER-R"/>
          <w:sz w:val="18"/>
          <w:szCs w:val="18"/>
        </w:rPr>
        <w:t xml:space="preserve"> </w:t>
      </w:r>
      <w:proofErr w:type="spellStart"/>
      <w:r>
        <w:rPr>
          <w:rFonts w:ascii="AdvPSMER-R" w:hAnsi="AdvPSMER-R" w:cs="AdvPSMER-R"/>
          <w:sz w:val="18"/>
          <w:szCs w:val="18"/>
        </w:rPr>
        <w:t>species</w:t>
      </w:r>
      <w:proofErr w:type="spellEnd"/>
      <w:r>
        <w:rPr>
          <w:rFonts w:ascii="AdvPSMER-R" w:hAnsi="AdvPSMER-R" w:cs="AdvPSMER-R"/>
          <w:sz w:val="18"/>
          <w:szCs w:val="18"/>
        </w:rPr>
        <w:t xml:space="preserve"> in Mediterranean </w:t>
      </w:r>
      <w:proofErr w:type="spellStart"/>
      <w:r>
        <w:rPr>
          <w:rFonts w:ascii="AdvPSMER-R" w:hAnsi="AdvPSMER-R" w:cs="AdvPSMER-R"/>
          <w:sz w:val="18"/>
          <w:szCs w:val="18"/>
        </w:rPr>
        <w:t>summits</w:t>
      </w:r>
      <w:proofErr w:type="spellEnd"/>
      <w:r>
        <w:rPr>
          <w:rFonts w:ascii="AdvPSMER-R" w:hAnsi="AdvPSMER-R" w:cs="AdvPSMER-R"/>
          <w:sz w:val="18"/>
          <w:szCs w:val="18"/>
        </w:rPr>
        <w:t xml:space="preserve"> </w:t>
      </w:r>
      <w:proofErr w:type="spellStart"/>
      <w:r>
        <w:rPr>
          <w:rFonts w:ascii="AdvPSMER-R" w:hAnsi="AdvPSMER-R" w:cs="AdvPSMER-R"/>
          <w:sz w:val="18"/>
          <w:szCs w:val="18"/>
        </w:rPr>
        <w:t>experience</w:t>
      </w:r>
      <w:proofErr w:type="spellEnd"/>
      <w:r>
        <w:rPr>
          <w:rFonts w:ascii="AdvPSMER-R" w:hAnsi="AdvPSMER-R" w:cs="AdvPSMER-R"/>
          <w:sz w:val="18"/>
          <w:szCs w:val="18"/>
        </w:rPr>
        <w:t xml:space="preserve"> </w:t>
      </w:r>
      <w:proofErr w:type="spellStart"/>
      <w:r>
        <w:rPr>
          <w:rFonts w:ascii="AdvPSMER-R" w:hAnsi="AdvPSMER-R" w:cs="AdvPSMER-R"/>
          <w:sz w:val="18"/>
          <w:szCs w:val="18"/>
        </w:rPr>
        <w:t>rear-edge</w:t>
      </w:r>
      <w:proofErr w:type="spellEnd"/>
      <w:r>
        <w:rPr>
          <w:rFonts w:ascii="AdvPSMER-R" w:hAnsi="AdvPSMER-R" w:cs="AdvPSMER-R"/>
          <w:sz w:val="18"/>
          <w:szCs w:val="18"/>
        </w:rPr>
        <w:t xml:space="preserve"> </w:t>
      </w:r>
      <w:proofErr w:type="spellStart"/>
      <w:r>
        <w:rPr>
          <w:rFonts w:ascii="AdvPSMER-R" w:hAnsi="AdvPSMER-R" w:cs="AdvPSMER-R"/>
          <w:sz w:val="18"/>
          <w:szCs w:val="18"/>
        </w:rPr>
        <w:t>retractions</w:t>
      </w:r>
      <w:proofErr w:type="spellEnd"/>
      <w:r>
        <w:rPr>
          <w:rFonts w:ascii="AdvPSMER-R" w:hAnsi="AdvPSMER-R" w:cs="AdvPSMER-R"/>
          <w:sz w:val="18"/>
          <w:szCs w:val="18"/>
        </w:rPr>
        <w:t xml:space="preserve"> of </w:t>
      </w:r>
      <w:proofErr w:type="spellStart"/>
      <w:r>
        <w:rPr>
          <w:rFonts w:ascii="AdvPSMER-R" w:hAnsi="AdvPSMER-R" w:cs="AdvPSMER-R"/>
          <w:sz w:val="18"/>
          <w:szCs w:val="18"/>
        </w:rPr>
        <w:t>species</w:t>
      </w:r>
      <w:proofErr w:type="spellEnd"/>
      <w:r>
        <w:rPr>
          <w:rFonts w:ascii="AdvPSMER-R" w:hAnsi="AdvPSMER-R" w:cs="AdvPSMER-R"/>
          <w:sz w:val="18"/>
          <w:szCs w:val="18"/>
        </w:rPr>
        <w:t xml:space="preserve"> </w:t>
      </w:r>
      <w:proofErr w:type="spellStart"/>
      <w:r>
        <w:rPr>
          <w:rFonts w:ascii="AdvPSMER-R" w:hAnsi="AdvPSMER-R" w:cs="AdvPSMER-R"/>
          <w:sz w:val="18"/>
          <w:szCs w:val="18"/>
        </w:rPr>
        <w:t>ranges</w:t>
      </w:r>
      <w:proofErr w:type="spellEnd"/>
      <w:r>
        <w:rPr>
          <w:rFonts w:ascii="AdvPSMER-R" w:hAnsi="AdvPSMER-R" w:cs="AdvPSMER-R"/>
          <w:sz w:val="18"/>
          <w:szCs w:val="18"/>
        </w:rPr>
        <w:t xml:space="preserve"> </w:t>
      </w:r>
      <w:proofErr w:type="spellStart"/>
      <w:r>
        <w:rPr>
          <w:rFonts w:ascii="AdvPSMER-R" w:hAnsi="AdvPSMER-R" w:cs="AdvPSMER-R"/>
          <w:sz w:val="18"/>
          <w:szCs w:val="18"/>
        </w:rPr>
        <w:t>and</w:t>
      </w:r>
      <w:proofErr w:type="spellEnd"/>
      <w:r>
        <w:rPr>
          <w:rFonts w:ascii="AdvPSMER-R" w:hAnsi="AdvPSMER-R" w:cs="AdvPSMER-R"/>
          <w:sz w:val="18"/>
          <w:szCs w:val="18"/>
        </w:rPr>
        <w:t xml:space="preserve"> a general </w:t>
      </w:r>
      <w:proofErr w:type="spellStart"/>
      <w:r>
        <w:rPr>
          <w:rFonts w:ascii="AdvPSMER-R" w:hAnsi="AdvPSMER-R" w:cs="AdvPSMER-R"/>
          <w:sz w:val="18"/>
          <w:szCs w:val="18"/>
        </w:rPr>
        <w:t>decrease</w:t>
      </w:r>
      <w:proofErr w:type="spellEnd"/>
      <w:r>
        <w:rPr>
          <w:rFonts w:ascii="AdvPSMER-R" w:hAnsi="AdvPSMER-R" w:cs="AdvPSMER-R"/>
          <w:sz w:val="18"/>
          <w:szCs w:val="18"/>
        </w:rPr>
        <w:t xml:space="preserve"> in </w:t>
      </w:r>
      <w:proofErr w:type="spellStart"/>
      <w:r>
        <w:rPr>
          <w:rFonts w:ascii="AdvPSMER-R" w:hAnsi="AdvPSMER-R" w:cs="AdvPSMER-R"/>
          <w:sz w:val="18"/>
          <w:szCs w:val="18"/>
        </w:rPr>
        <w:t>species</w:t>
      </w:r>
      <w:proofErr w:type="spellEnd"/>
      <w:r>
        <w:rPr>
          <w:rFonts w:ascii="AdvPSMER-R" w:hAnsi="AdvPSMER-R" w:cs="AdvPSMER-R"/>
          <w:sz w:val="18"/>
          <w:szCs w:val="18"/>
        </w:rPr>
        <w:t xml:space="preserve"> </w:t>
      </w:r>
      <w:proofErr w:type="spellStart"/>
      <w:r>
        <w:rPr>
          <w:rFonts w:ascii="AdvPSMER-R" w:hAnsi="AdvPSMER-R" w:cs="AdvPSMER-R"/>
          <w:sz w:val="18"/>
          <w:szCs w:val="18"/>
        </w:rPr>
        <w:t>richness</w:t>
      </w:r>
      <w:proofErr w:type="spellEnd"/>
      <w:r>
        <w:rPr>
          <w:rFonts w:ascii="AdvPSMER-R" w:hAnsi="AdvPSMER-R" w:cs="AdvPSMER-R"/>
          <w:sz w:val="18"/>
          <w:szCs w:val="18"/>
        </w:rPr>
        <w:t xml:space="preserve"> </w:t>
      </w:r>
      <w:proofErr w:type="spellStart"/>
      <w:r>
        <w:rPr>
          <w:rFonts w:ascii="AdvPSMER-R" w:hAnsi="AdvPSMER-R" w:cs="AdvPSMER-R"/>
          <w:sz w:val="18"/>
          <w:szCs w:val="18"/>
        </w:rPr>
        <w:t>at</w:t>
      </w:r>
      <w:proofErr w:type="spellEnd"/>
      <w:r>
        <w:rPr>
          <w:rFonts w:ascii="AdvPSMER-R" w:hAnsi="AdvPSMER-R" w:cs="AdvPSMER-R"/>
          <w:sz w:val="18"/>
          <w:szCs w:val="18"/>
        </w:rPr>
        <w:t xml:space="preserve"> </w:t>
      </w:r>
      <w:proofErr w:type="spellStart"/>
      <w:r>
        <w:rPr>
          <w:rFonts w:ascii="AdvPSMER-R" w:hAnsi="AdvPSMER-R" w:cs="AdvPSMER-R"/>
          <w:sz w:val="18"/>
          <w:szCs w:val="18"/>
        </w:rPr>
        <w:t>community</w:t>
      </w:r>
      <w:proofErr w:type="spellEnd"/>
      <w:r>
        <w:rPr>
          <w:rFonts w:ascii="AdvPSMER-R" w:hAnsi="AdvPSMER-R" w:cs="AdvPSMER-R"/>
          <w:sz w:val="18"/>
          <w:szCs w:val="18"/>
        </w:rPr>
        <w:t xml:space="preserve"> </w:t>
      </w:r>
      <w:proofErr w:type="spellStart"/>
      <w:r>
        <w:rPr>
          <w:rFonts w:ascii="AdvPSMER-R" w:hAnsi="AdvPSMER-R" w:cs="AdvPSMER-R"/>
          <w:sz w:val="18"/>
          <w:szCs w:val="18"/>
        </w:rPr>
        <w:t>level</w:t>
      </w:r>
      <w:proofErr w:type="spellEnd"/>
      <w:r>
        <w:rPr>
          <w:rFonts w:ascii="AdvPSMER-R" w:hAnsi="AdvPSMER-R" w:cs="AdvPSMER-R"/>
          <w:sz w:val="18"/>
          <w:szCs w:val="18"/>
        </w:rPr>
        <w:t xml:space="preserve"> (</w:t>
      </w:r>
      <w:proofErr w:type="spellStart"/>
      <w:r>
        <w:rPr>
          <w:rFonts w:ascii="AdvPSMER-R" w:hAnsi="AdvPSMER-R" w:cs="AdvPSMER-R"/>
          <w:sz w:val="18"/>
          <w:szCs w:val="18"/>
        </w:rPr>
        <w:t>Pauli</w:t>
      </w:r>
      <w:proofErr w:type="spellEnd"/>
      <w:r>
        <w:rPr>
          <w:rFonts w:ascii="AdvPSMER-R" w:hAnsi="AdvPSMER-R" w:cs="AdvPSMER-R"/>
          <w:sz w:val="18"/>
          <w:szCs w:val="18"/>
        </w:rPr>
        <w:t xml:space="preserve"> et al. 2012; </w:t>
      </w:r>
      <w:commentRangeStart w:id="68"/>
      <w:proofErr w:type="spellStart"/>
      <w:r>
        <w:rPr>
          <w:rFonts w:ascii="AdvPSMER-R" w:hAnsi="AdvPSMER-R" w:cs="AdvPSMER-R"/>
          <w:sz w:val="18"/>
          <w:szCs w:val="18"/>
        </w:rPr>
        <w:t>Fern</w:t>
      </w:r>
      <w:r>
        <w:rPr>
          <w:rFonts w:ascii="AdvP4C4E59" w:hAnsi="AdvP4C4E59" w:cs="AdvP4C4E59"/>
          <w:sz w:val="18"/>
          <w:szCs w:val="18"/>
        </w:rPr>
        <w:t>_</w:t>
      </w:r>
      <w:r>
        <w:rPr>
          <w:rFonts w:ascii="AdvPSMER-R" w:hAnsi="AdvPSMER-R" w:cs="AdvPSMER-R"/>
          <w:sz w:val="18"/>
          <w:szCs w:val="18"/>
        </w:rPr>
        <w:t>andez</w:t>
      </w:r>
      <w:proofErr w:type="spellEnd"/>
      <w:r>
        <w:rPr>
          <w:rFonts w:ascii="AdvPSMER-R" w:hAnsi="AdvPSMER-R" w:cs="AdvPSMER-R"/>
          <w:sz w:val="18"/>
          <w:szCs w:val="18"/>
        </w:rPr>
        <w:t xml:space="preserve"> Calzado &amp; </w:t>
      </w:r>
      <w:proofErr w:type="spellStart"/>
      <w:r>
        <w:rPr>
          <w:rFonts w:ascii="AdvPSMER-R" w:hAnsi="AdvPSMER-R" w:cs="AdvPSMER-R"/>
          <w:sz w:val="18"/>
          <w:szCs w:val="18"/>
        </w:rPr>
        <w:t>Molero</w:t>
      </w:r>
      <w:proofErr w:type="spellEnd"/>
      <w:r>
        <w:rPr>
          <w:rFonts w:ascii="AdvPSMER-R" w:hAnsi="AdvPSMER-R" w:cs="AdvPSMER-R"/>
          <w:sz w:val="18"/>
          <w:szCs w:val="18"/>
        </w:rPr>
        <w:t xml:space="preserve"> 2013</w:t>
      </w:r>
      <w:commentRangeEnd w:id="68"/>
      <w:r>
        <w:rPr>
          <w:rStyle w:val="Refdecomentario"/>
        </w:rPr>
        <w:commentReference w:id="68"/>
      </w:r>
      <w:r>
        <w:rPr>
          <w:rFonts w:ascii="AdvPSMER-R" w:hAnsi="AdvPSMER-R" w:cs="AdvPSMER-R"/>
          <w:sz w:val="18"/>
          <w:szCs w:val="18"/>
        </w:rPr>
        <w:t xml:space="preserve">). </w:t>
      </w:r>
      <w:proofErr w:type="spellStart"/>
      <w:r>
        <w:rPr>
          <w:rFonts w:ascii="AdvPSMER-R" w:hAnsi="AdvPSMER-R" w:cs="AdvPSMER-R"/>
          <w:sz w:val="18"/>
          <w:szCs w:val="18"/>
        </w:rPr>
        <w:t>This</w:t>
      </w:r>
      <w:proofErr w:type="spellEnd"/>
      <w:r>
        <w:rPr>
          <w:rFonts w:ascii="AdvPSMER-R" w:hAnsi="AdvPSMER-R" w:cs="AdvPSMER-R"/>
          <w:sz w:val="18"/>
          <w:szCs w:val="18"/>
        </w:rPr>
        <w:t xml:space="preserve"> </w:t>
      </w:r>
      <w:proofErr w:type="spellStart"/>
      <w:r>
        <w:rPr>
          <w:rFonts w:ascii="AdvPSMER-R" w:hAnsi="AdvPSMER-R" w:cs="AdvPSMER-R"/>
          <w:sz w:val="18"/>
          <w:szCs w:val="18"/>
        </w:rPr>
        <w:t>effect</w:t>
      </w:r>
      <w:proofErr w:type="spellEnd"/>
      <w:r>
        <w:rPr>
          <w:rFonts w:ascii="AdvPSMER-R" w:hAnsi="AdvPSMER-R" w:cs="AdvPSMER-R"/>
          <w:sz w:val="18"/>
          <w:szCs w:val="18"/>
        </w:rPr>
        <w:t xml:space="preserve"> has </w:t>
      </w:r>
      <w:proofErr w:type="spellStart"/>
      <w:r>
        <w:rPr>
          <w:rFonts w:ascii="AdvPSMER-R" w:hAnsi="AdvPSMER-R" w:cs="AdvPSMER-R"/>
          <w:sz w:val="18"/>
          <w:szCs w:val="18"/>
        </w:rPr>
        <w:t>been</w:t>
      </w:r>
      <w:proofErr w:type="spellEnd"/>
      <w:r>
        <w:rPr>
          <w:rFonts w:ascii="AdvPSMER-R" w:hAnsi="AdvPSMER-R" w:cs="AdvPSMER-R"/>
          <w:sz w:val="18"/>
          <w:szCs w:val="18"/>
        </w:rPr>
        <w:t xml:space="preserve"> </w:t>
      </w:r>
      <w:proofErr w:type="spellStart"/>
      <w:r>
        <w:rPr>
          <w:rFonts w:ascii="AdvPSMER-R" w:hAnsi="AdvPSMER-R" w:cs="AdvPSMER-R"/>
          <w:sz w:val="18"/>
          <w:szCs w:val="18"/>
        </w:rPr>
        <w:t>related</w:t>
      </w:r>
      <w:proofErr w:type="spellEnd"/>
      <w:r>
        <w:rPr>
          <w:rFonts w:ascii="AdvPSMER-R" w:hAnsi="AdvPSMER-R" w:cs="AdvPSMER-R"/>
          <w:sz w:val="18"/>
          <w:szCs w:val="18"/>
        </w:rPr>
        <w:t xml:space="preserve"> to </w:t>
      </w:r>
      <w:proofErr w:type="spellStart"/>
      <w:r>
        <w:rPr>
          <w:rFonts w:ascii="AdvPSMER-R" w:hAnsi="AdvPSMER-R" w:cs="AdvPSMER-R"/>
          <w:sz w:val="18"/>
          <w:szCs w:val="18"/>
        </w:rPr>
        <w:t>increased</w:t>
      </w:r>
      <w:proofErr w:type="spellEnd"/>
      <w:r>
        <w:rPr>
          <w:rFonts w:ascii="AdvPSMER-R" w:hAnsi="AdvPSMER-R" w:cs="AdvPSMER-R"/>
          <w:sz w:val="18"/>
          <w:szCs w:val="18"/>
        </w:rPr>
        <w:t xml:space="preserve"> </w:t>
      </w:r>
      <w:proofErr w:type="spellStart"/>
      <w:r>
        <w:rPr>
          <w:rFonts w:ascii="AdvPSMER-R" w:hAnsi="AdvPSMER-R" w:cs="AdvPSMER-R"/>
          <w:sz w:val="18"/>
          <w:szCs w:val="18"/>
        </w:rPr>
        <w:t>water</w:t>
      </w:r>
      <w:proofErr w:type="spellEnd"/>
      <w:r>
        <w:rPr>
          <w:rFonts w:ascii="AdvPSMER-R" w:hAnsi="AdvPSMER-R" w:cs="AdvPSMER-R"/>
          <w:sz w:val="18"/>
          <w:szCs w:val="18"/>
        </w:rPr>
        <w:t xml:space="preserve"> </w:t>
      </w:r>
      <w:proofErr w:type="spellStart"/>
      <w:r>
        <w:rPr>
          <w:rFonts w:ascii="AdvPSMER-R" w:hAnsi="AdvPSMER-R" w:cs="AdvPSMER-R"/>
          <w:sz w:val="18"/>
          <w:szCs w:val="18"/>
        </w:rPr>
        <w:t>shortage</w:t>
      </w:r>
      <w:proofErr w:type="spellEnd"/>
      <w:r>
        <w:rPr>
          <w:rFonts w:ascii="AdvPSMER-R" w:hAnsi="AdvPSMER-R" w:cs="AdvPSMER-R"/>
          <w:sz w:val="18"/>
          <w:szCs w:val="18"/>
        </w:rPr>
        <w:t xml:space="preserve"> in </w:t>
      </w:r>
      <w:proofErr w:type="spellStart"/>
      <w:r>
        <w:rPr>
          <w:rFonts w:ascii="AdvPSMER-R" w:hAnsi="AdvPSMER-R" w:cs="AdvPSMER-R"/>
          <w:sz w:val="18"/>
          <w:szCs w:val="18"/>
        </w:rPr>
        <w:t>lower-altitude</w:t>
      </w:r>
      <w:proofErr w:type="spellEnd"/>
      <w:r>
        <w:rPr>
          <w:rFonts w:ascii="AdvPSMER-R" w:hAnsi="AdvPSMER-R" w:cs="AdvPSMER-R"/>
          <w:sz w:val="18"/>
          <w:szCs w:val="18"/>
        </w:rPr>
        <w:t xml:space="preserve"> </w:t>
      </w:r>
      <w:proofErr w:type="spellStart"/>
      <w:r>
        <w:rPr>
          <w:rFonts w:ascii="AdvPSMER-R" w:hAnsi="AdvPSMER-R" w:cs="AdvPSMER-R"/>
          <w:sz w:val="18"/>
          <w:szCs w:val="18"/>
        </w:rPr>
        <w:t>summits</w:t>
      </w:r>
      <w:proofErr w:type="spellEnd"/>
      <w:r>
        <w:rPr>
          <w:rFonts w:ascii="AdvPSMER-R" w:hAnsi="AdvPSMER-R" w:cs="AdvPSMER-R"/>
          <w:sz w:val="18"/>
          <w:szCs w:val="18"/>
        </w:rPr>
        <w:t xml:space="preserve"> </w:t>
      </w:r>
      <w:proofErr w:type="spellStart"/>
      <w:r>
        <w:rPr>
          <w:rFonts w:ascii="AdvPSMER-R" w:hAnsi="AdvPSMER-R" w:cs="AdvPSMER-R"/>
          <w:sz w:val="18"/>
          <w:szCs w:val="18"/>
        </w:rPr>
        <w:t>and</w:t>
      </w:r>
      <w:proofErr w:type="spellEnd"/>
      <w:r>
        <w:rPr>
          <w:rFonts w:ascii="AdvPSMER-R" w:hAnsi="AdvPSMER-R" w:cs="AdvPSMER-R"/>
          <w:sz w:val="18"/>
          <w:szCs w:val="18"/>
        </w:rPr>
        <w:t xml:space="preserve"> </w:t>
      </w:r>
      <w:proofErr w:type="spellStart"/>
      <w:r>
        <w:rPr>
          <w:rFonts w:ascii="AdvPSMER-R" w:hAnsi="AdvPSMER-R" w:cs="AdvPSMER-R"/>
          <w:sz w:val="18"/>
          <w:szCs w:val="18"/>
        </w:rPr>
        <w:t>the</w:t>
      </w:r>
      <w:proofErr w:type="spellEnd"/>
      <w:r>
        <w:rPr>
          <w:rFonts w:ascii="AdvPSMER-R" w:hAnsi="AdvPSMER-R" w:cs="AdvPSMER-R"/>
          <w:sz w:val="18"/>
          <w:szCs w:val="18"/>
        </w:rPr>
        <w:t xml:space="preserve"> </w:t>
      </w:r>
      <w:proofErr w:type="spellStart"/>
      <w:r>
        <w:rPr>
          <w:rFonts w:ascii="AdvPSMER-R" w:hAnsi="AdvPSMER-R" w:cs="AdvPSMER-R"/>
          <w:sz w:val="18"/>
          <w:szCs w:val="18"/>
        </w:rPr>
        <w:t>limited</w:t>
      </w:r>
      <w:proofErr w:type="spellEnd"/>
      <w:r>
        <w:rPr>
          <w:rFonts w:ascii="AdvPSMER-R" w:hAnsi="AdvPSMER-R" w:cs="AdvPSMER-R"/>
          <w:sz w:val="18"/>
          <w:szCs w:val="18"/>
        </w:rPr>
        <w:t xml:space="preserve"> </w:t>
      </w:r>
      <w:proofErr w:type="spellStart"/>
      <w:r>
        <w:rPr>
          <w:rFonts w:ascii="AdvPSMER-R" w:hAnsi="AdvPSMER-R" w:cs="AdvPSMER-R"/>
          <w:sz w:val="18"/>
          <w:szCs w:val="18"/>
        </w:rPr>
        <w:t>survival</w:t>
      </w:r>
      <w:proofErr w:type="spellEnd"/>
      <w:r>
        <w:rPr>
          <w:rFonts w:ascii="AdvPSMER-R" w:hAnsi="AdvPSMER-R" w:cs="AdvPSMER-R"/>
          <w:sz w:val="18"/>
          <w:szCs w:val="18"/>
        </w:rPr>
        <w:t xml:space="preserve"> of </w:t>
      </w:r>
      <w:proofErr w:type="spellStart"/>
      <w:r>
        <w:rPr>
          <w:rFonts w:ascii="AdvPSMER-R" w:hAnsi="AdvPSMER-R" w:cs="AdvPSMER-R"/>
          <w:sz w:val="18"/>
          <w:szCs w:val="18"/>
        </w:rPr>
        <w:t>alpine</w:t>
      </w:r>
      <w:proofErr w:type="spellEnd"/>
      <w:r>
        <w:rPr>
          <w:rFonts w:ascii="AdvPSMER-R" w:hAnsi="AdvPSMER-R" w:cs="AdvPSMER-R"/>
          <w:sz w:val="18"/>
          <w:szCs w:val="18"/>
        </w:rPr>
        <w:t xml:space="preserve"> plants in </w:t>
      </w:r>
      <w:proofErr w:type="spellStart"/>
      <w:r>
        <w:rPr>
          <w:rFonts w:ascii="AdvPSMER-R" w:hAnsi="AdvPSMER-R" w:cs="AdvPSMER-R"/>
          <w:sz w:val="18"/>
          <w:szCs w:val="18"/>
        </w:rPr>
        <w:t>these</w:t>
      </w:r>
      <w:proofErr w:type="spellEnd"/>
      <w:r>
        <w:rPr>
          <w:rFonts w:ascii="AdvPSMER-R" w:hAnsi="AdvPSMER-R" w:cs="AdvPSMER-R"/>
          <w:sz w:val="18"/>
          <w:szCs w:val="18"/>
        </w:rPr>
        <w:t xml:space="preserve"> </w:t>
      </w:r>
      <w:proofErr w:type="spellStart"/>
      <w:r>
        <w:rPr>
          <w:rFonts w:ascii="AdvPSMER-R" w:hAnsi="AdvPSMER-R" w:cs="AdvPSMER-R"/>
          <w:sz w:val="18"/>
          <w:szCs w:val="18"/>
        </w:rPr>
        <w:t>sites</w:t>
      </w:r>
      <w:proofErr w:type="spellEnd"/>
      <w:r>
        <w:rPr>
          <w:rFonts w:ascii="AdvPSMER-R" w:hAnsi="AdvPSMER-R" w:cs="AdvPSMER-R"/>
          <w:sz w:val="18"/>
          <w:szCs w:val="18"/>
        </w:rPr>
        <w:t xml:space="preserve"> </w:t>
      </w:r>
      <w:proofErr w:type="spellStart"/>
      <w:r>
        <w:rPr>
          <w:rFonts w:ascii="AdvPSMER-R" w:hAnsi="AdvPSMER-R" w:cs="AdvPSMER-R"/>
          <w:sz w:val="18"/>
          <w:szCs w:val="18"/>
        </w:rPr>
        <w:t>under</w:t>
      </w:r>
      <w:proofErr w:type="spellEnd"/>
      <w:r>
        <w:rPr>
          <w:rFonts w:ascii="AdvPSMER-R" w:hAnsi="AdvPSMER-R" w:cs="AdvPSMER-R"/>
          <w:sz w:val="18"/>
          <w:szCs w:val="18"/>
        </w:rPr>
        <w:t xml:space="preserve"> </w:t>
      </w:r>
      <w:proofErr w:type="spellStart"/>
      <w:r>
        <w:rPr>
          <w:rFonts w:ascii="AdvPSMER-R" w:hAnsi="AdvPSMER-R" w:cs="AdvPSMER-R"/>
          <w:sz w:val="18"/>
          <w:szCs w:val="18"/>
        </w:rPr>
        <w:t>forthcoming</w:t>
      </w:r>
      <w:proofErr w:type="spellEnd"/>
      <w:r>
        <w:rPr>
          <w:rFonts w:ascii="AdvPSMER-R" w:hAnsi="AdvPSMER-R" w:cs="AdvPSMER-R"/>
          <w:sz w:val="18"/>
          <w:szCs w:val="18"/>
        </w:rPr>
        <w:t xml:space="preserve"> </w:t>
      </w:r>
      <w:proofErr w:type="spellStart"/>
      <w:r>
        <w:rPr>
          <w:rFonts w:ascii="AdvPSMER-R" w:hAnsi="AdvPSMER-R" w:cs="AdvPSMER-R"/>
          <w:sz w:val="18"/>
          <w:szCs w:val="18"/>
        </w:rPr>
        <w:t>climate</w:t>
      </w:r>
      <w:proofErr w:type="spellEnd"/>
      <w:r>
        <w:rPr>
          <w:rFonts w:ascii="AdvPSMER-R" w:hAnsi="AdvPSMER-R" w:cs="AdvPSMER-R"/>
          <w:sz w:val="18"/>
          <w:szCs w:val="18"/>
        </w:rPr>
        <w:t xml:space="preserve"> </w:t>
      </w:r>
      <w:proofErr w:type="spellStart"/>
      <w:r>
        <w:rPr>
          <w:rFonts w:ascii="AdvPSMER-R" w:hAnsi="AdvPSMER-R" w:cs="AdvPSMER-R"/>
          <w:sz w:val="18"/>
          <w:szCs w:val="18"/>
        </w:rPr>
        <w:t>conditions</w:t>
      </w:r>
      <w:proofErr w:type="spellEnd"/>
      <w:r>
        <w:rPr>
          <w:rFonts w:ascii="AdvPSMER-R" w:hAnsi="AdvPSMER-R" w:cs="AdvPSMER-R"/>
          <w:sz w:val="18"/>
          <w:szCs w:val="18"/>
        </w:rPr>
        <w:t xml:space="preserve"> (</w:t>
      </w:r>
      <w:commentRangeStart w:id="69"/>
      <w:proofErr w:type="spellStart"/>
      <w:r>
        <w:rPr>
          <w:rFonts w:ascii="AdvPSMER-R" w:hAnsi="AdvPSMER-R" w:cs="AdvPSMER-R"/>
          <w:sz w:val="18"/>
          <w:szCs w:val="18"/>
        </w:rPr>
        <w:t>Pauli</w:t>
      </w:r>
      <w:proofErr w:type="spellEnd"/>
      <w:r>
        <w:rPr>
          <w:rFonts w:ascii="AdvPSMER-R" w:hAnsi="AdvPSMER-R" w:cs="AdvPSMER-R"/>
          <w:sz w:val="18"/>
          <w:szCs w:val="18"/>
        </w:rPr>
        <w:t xml:space="preserve"> et al. 2012</w:t>
      </w:r>
      <w:commentRangeEnd w:id="69"/>
      <w:r>
        <w:rPr>
          <w:rStyle w:val="Refdecomentario"/>
        </w:rPr>
        <w:commentReference w:id="69"/>
      </w:r>
      <w:r>
        <w:rPr>
          <w:rFonts w:ascii="AdvPSMER-R" w:hAnsi="AdvPSMER-R" w:cs="AdvPSMER-R"/>
          <w:sz w:val="18"/>
          <w:szCs w:val="18"/>
        </w:rPr>
        <w:t>).</w:t>
      </w:r>
    </w:p>
    <w:p w14:paraId="2F5656D8" w14:textId="2E274441" w:rsidR="00090828" w:rsidRDefault="00090828" w:rsidP="0011333F">
      <w:pPr>
        <w:autoSpaceDE w:val="0"/>
        <w:autoSpaceDN w:val="0"/>
        <w:adjustRightInd w:val="0"/>
        <w:spacing w:after="0" w:line="240" w:lineRule="auto"/>
        <w:rPr>
          <w:lang w:val="en-US"/>
        </w:rPr>
      </w:pPr>
      <w:r w:rsidRPr="0062117D">
        <w:rPr>
          <w:highlight w:val="yellow"/>
          <w:lang w:val="en-US"/>
        </w:rPr>
        <w:t>In most species, the combined effect of a reduced snow cover and summer</w:t>
      </w:r>
      <w:r w:rsidRPr="00386A30">
        <w:rPr>
          <w:highlight w:val="yellow"/>
          <w:lang w:val="en-US"/>
        </w:rPr>
        <w:t xml:space="preserve"> </w:t>
      </w:r>
      <w:r w:rsidRPr="0062117D">
        <w:rPr>
          <w:highlight w:val="yellow"/>
          <w:lang w:val="en-US"/>
        </w:rPr>
        <w:t>warming resulted in earlier germination and thus a longer first growing season, which improves the chance of</w:t>
      </w:r>
      <w:r w:rsidRPr="00386A30">
        <w:rPr>
          <w:highlight w:val="yellow"/>
          <w:lang w:val="en-US"/>
        </w:rPr>
        <w:t xml:space="preserve"> seedling survival</w:t>
      </w:r>
      <w:r>
        <w:rPr>
          <w:lang w:val="en-US"/>
        </w:rPr>
        <w:t xml:space="preserve"> (</w:t>
      </w:r>
      <w:proofErr w:type="spellStart"/>
      <w:r>
        <w:rPr>
          <w:lang w:val="en-US"/>
        </w:rPr>
        <w:t>Milbau</w:t>
      </w:r>
      <w:proofErr w:type="spellEnd"/>
      <w:r>
        <w:rPr>
          <w:lang w:val="en-US"/>
        </w:rPr>
        <w:t xml:space="preserve"> 2009)</w:t>
      </w:r>
    </w:p>
    <w:p w14:paraId="2FE7F87E" w14:textId="549F342D" w:rsidR="008D00F7" w:rsidRDefault="008D00F7" w:rsidP="008D00F7">
      <w:pPr>
        <w:rPr>
          <w:lang w:val="en-US"/>
        </w:rPr>
      </w:pPr>
      <w:proofErr w:type="spellStart"/>
      <w:r>
        <w:rPr>
          <w:lang w:val="en-US"/>
        </w:rPr>
        <w:t>Orsenigo</w:t>
      </w:r>
      <w:proofErr w:type="spellEnd"/>
      <w:r>
        <w:rPr>
          <w:lang w:val="en-US"/>
        </w:rPr>
        <w:t xml:space="preserve"> 2015: </w:t>
      </w:r>
      <w:r>
        <w:rPr>
          <w:lang w:val="en-US"/>
        </w:rPr>
        <w:t>H</w:t>
      </w:r>
      <w:r w:rsidRPr="00E42D4B">
        <w:rPr>
          <w:lang w:val="en-US"/>
        </w:rPr>
        <w:t>eat waves resulted in a significant increase of spring germination in c. 30% of the species</w:t>
      </w:r>
      <w:r>
        <w:rPr>
          <w:lang w:val="en-US"/>
        </w:rPr>
        <w:t xml:space="preserve"> </w:t>
      </w:r>
      <w:r w:rsidRPr="00E42D4B">
        <w:rPr>
          <w:lang w:val="en-US"/>
        </w:rPr>
        <w:t>and elicited autumn germination in 50%. When heat waves were coupled with drought,</w:t>
      </w:r>
      <w:r>
        <w:rPr>
          <w:lang w:val="en-US"/>
        </w:rPr>
        <w:t xml:space="preserve"> </w:t>
      </w:r>
      <w:r w:rsidRPr="00E42D4B">
        <w:rPr>
          <w:lang w:val="en-US"/>
        </w:rPr>
        <w:t>seed germination decreased in all species, but did not stop completely.</w:t>
      </w:r>
    </w:p>
    <w:p w14:paraId="77959552" w14:textId="1237F56D" w:rsidR="008D00F7" w:rsidRPr="008D00F7" w:rsidRDefault="002C62BD" w:rsidP="0011333F">
      <w:pPr>
        <w:autoSpaceDE w:val="0"/>
        <w:autoSpaceDN w:val="0"/>
        <w:adjustRightInd w:val="0"/>
        <w:spacing w:after="0" w:line="240" w:lineRule="auto"/>
        <w:rPr>
          <w:rFonts w:ascii="AdvPSMER-R" w:hAnsi="AdvPSMER-R" w:cs="AdvPSMER-R"/>
          <w:sz w:val="18"/>
          <w:szCs w:val="18"/>
          <w:lang w:val="en-US"/>
        </w:rPr>
      </w:pPr>
      <w:r>
        <w:rPr>
          <w:rFonts w:ascii="AdvPSMER-R" w:hAnsi="AdvPSMER-R" w:cs="AdvPSMER-R"/>
          <w:sz w:val="18"/>
          <w:szCs w:val="18"/>
          <w:lang w:val="en-US"/>
        </w:rPr>
        <w:t xml:space="preserve">Steadman 2004: </w:t>
      </w:r>
      <w:r w:rsidRPr="008E0796">
        <w:rPr>
          <w:lang w:val="en-US"/>
        </w:rPr>
        <w:t xml:space="preserve">Seeds from plants grown at warm </w:t>
      </w:r>
      <w:proofErr w:type="spellStart"/>
      <w:r w:rsidRPr="008E0796">
        <w:rPr>
          <w:lang w:val="en-US"/>
        </w:rPr>
        <w:t>temperaturas</w:t>
      </w:r>
      <w:proofErr w:type="spellEnd"/>
      <w:r w:rsidRPr="008E0796">
        <w:rPr>
          <w:lang w:val="en-US"/>
        </w:rPr>
        <w:t xml:space="preserve"> were fewer in number, weighed less, and were less dormant than those from plants grown at cool temperature. Seeds</w:t>
      </w:r>
      <w:r>
        <w:rPr>
          <w:lang w:val="en-US"/>
        </w:rPr>
        <w:t xml:space="preserve"> </w:t>
      </w:r>
      <w:r w:rsidRPr="008E0796">
        <w:rPr>
          <w:lang w:val="en-US"/>
        </w:rPr>
        <w:t>that developed under both cool temperature and reduced moisture conditions lost dormancy faster than seeds from</w:t>
      </w:r>
      <w:r>
        <w:rPr>
          <w:lang w:val="en-US"/>
        </w:rPr>
        <w:t xml:space="preserve"> </w:t>
      </w:r>
      <w:r w:rsidRPr="008E0796">
        <w:rPr>
          <w:lang w:val="en-US"/>
        </w:rPr>
        <w:t>well-watered plants</w:t>
      </w:r>
    </w:p>
    <w:p w14:paraId="19845611" w14:textId="77777777" w:rsidR="00A9008E" w:rsidRPr="00A9008E" w:rsidRDefault="00A9008E" w:rsidP="00CD275C"/>
    <w:p w14:paraId="2322FF37" w14:textId="770F34D3" w:rsidR="004A2393" w:rsidRDefault="004A2393" w:rsidP="00575129">
      <w:pPr>
        <w:spacing w:line="360" w:lineRule="auto"/>
        <w:jc w:val="both"/>
        <w:rPr>
          <w:rFonts w:ascii="Aptos Display" w:hAnsi="Aptos Display" w:cstheme="minorHAnsi"/>
          <w:b/>
          <w:bCs/>
          <w:u w:val="single"/>
          <w:lang w:val="en-GB"/>
        </w:rPr>
      </w:pPr>
      <w:r w:rsidRPr="00D23E49">
        <w:rPr>
          <w:rFonts w:ascii="Aptos Display" w:hAnsi="Aptos Display" w:cstheme="minorHAnsi"/>
          <w:b/>
          <w:bCs/>
          <w:u w:val="single"/>
          <w:lang w:val="en-GB"/>
        </w:rPr>
        <w:t>Ecological importance of under snow germination (competitive advantage, protective freezing, water available</w:t>
      </w:r>
      <w:r w:rsidR="000C2711" w:rsidRPr="00D23E49">
        <w:rPr>
          <w:rFonts w:ascii="Aptos Display" w:hAnsi="Aptos Display" w:cstheme="minorHAnsi"/>
          <w:b/>
          <w:bCs/>
          <w:u w:val="single"/>
          <w:lang w:val="en-GB"/>
        </w:rPr>
        <w:t xml:space="preserve">) </w:t>
      </w:r>
    </w:p>
    <w:p w14:paraId="5A1C7DE1" w14:textId="48375485" w:rsidR="005211F4" w:rsidRPr="005211F4" w:rsidRDefault="005211F4" w:rsidP="00575129">
      <w:pPr>
        <w:spacing w:line="360" w:lineRule="auto"/>
        <w:jc w:val="both"/>
        <w:rPr>
          <w:rFonts w:ascii="Aptos Display" w:hAnsi="Aptos Display" w:cstheme="minorHAnsi"/>
          <w:b/>
          <w:bCs/>
          <w:u w:val="single"/>
        </w:rPr>
      </w:pPr>
      <w:r w:rsidRPr="00E565D9">
        <w:rPr>
          <w:lang w:val="en-US"/>
        </w:rPr>
        <w:t>Snow is an excellent</w:t>
      </w:r>
      <w:r>
        <w:rPr>
          <w:lang w:val="en-US"/>
        </w:rPr>
        <w:t xml:space="preserve"> </w:t>
      </w:r>
      <w:r w:rsidRPr="00E565D9">
        <w:rPr>
          <w:lang w:val="en-US"/>
        </w:rPr>
        <w:t>insulator (</w:t>
      </w:r>
      <w:commentRangeStart w:id="70"/>
      <w:r w:rsidRPr="00E565D9">
        <w:rPr>
          <w:lang w:val="en-US"/>
        </w:rPr>
        <w:t>Sturm et al., 2005</w:t>
      </w:r>
      <w:commentRangeEnd w:id="70"/>
      <w:r>
        <w:rPr>
          <w:rStyle w:val="Refdecomentario"/>
        </w:rPr>
        <w:commentReference w:id="70"/>
      </w:r>
      <w:r w:rsidRPr="00E565D9">
        <w:rPr>
          <w:lang w:val="en-US"/>
        </w:rPr>
        <w:t>); therefore a warmer climate is</w:t>
      </w:r>
      <w:r>
        <w:rPr>
          <w:lang w:val="en-US"/>
        </w:rPr>
        <w:t xml:space="preserve"> </w:t>
      </w:r>
      <w:r w:rsidRPr="00E565D9">
        <w:rPr>
          <w:lang w:val="en-US"/>
        </w:rPr>
        <w:t>likely to result in colder soils and deeper soil frost during</w:t>
      </w:r>
      <w:r>
        <w:rPr>
          <w:lang w:val="en-US"/>
        </w:rPr>
        <w:t xml:space="preserve"> </w:t>
      </w:r>
      <w:r w:rsidRPr="00E565D9">
        <w:rPr>
          <w:lang w:val="en-US"/>
        </w:rPr>
        <w:t>the winter when the soil is not insulated by snow (</w:t>
      </w:r>
      <w:commentRangeStart w:id="71"/>
      <w:proofErr w:type="spellStart"/>
      <w:r w:rsidRPr="00E565D9">
        <w:rPr>
          <w:lang w:val="en-US"/>
        </w:rPr>
        <w:t>Groffman</w:t>
      </w:r>
      <w:proofErr w:type="spellEnd"/>
      <w:r>
        <w:rPr>
          <w:lang w:val="en-US"/>
        </w:rPr>
        <w:t xml:space="preserve"> </w:t>
      </w:r>
      <w:r w:rsidRPr="00E565D9">
        <w:rPr>
          <w:lang w:val="en-US"/>
        </w:rPr>
        <w:t>et al., 2001</w:t>
      </w:r>
      <w:commentRangeEnd w:id="71"/>
      <w:r>
        <w:rPr>
          <w:rStyle w:val="Refdecomentario"/>
        </w:rPr>
        <w:commentReference w:id="71"/>
      </w:r>
      <w:r w:rsidRPr="00E565D9">
        <w:rPr>
          <w:lang w:val="en-US"/>
        </w:rPr>
        <w:t xml:space="preserve">; </w:t>
      </w:r>
      <w:commentRangeStart w:id="72"/>
      <w:proofErr w:type="spellStart"/>
      <w:r w:rsidRPr="00E565D9">
        <w:rPr>
          <w:lang w:val="en-US"/>
        </w:rPr>
        <w:t>Vena¨la¨inen</w:t>
      </w:r>
      <w:proofErr w:type="spellEnd"/>
      <w:r w:rsidRPr="00E565D9">
        <w:rPr>
          <w:lang w:val="en-US"/>
        </w:rPr>
        <w:t xml:space="preserve"> et al., 2001</w:t>
      </w:r>
      <w:commentRangeEnd w:id="72"/>
      <w:r>
        <w:rPr>
          <w:rStyle w:val="Refdecomentario"/>
        </w:rPr>
        <w:commentReference w:id="72"/>
      </w:r>
      <w:r w:rsidRPr="00E565D9">
        <w:rPr>
          <w:lang w:val="en-US"/>
        </w:rPr>
        <w:t xml:space="preserve">; </w:t>
      </w:r>
      <w:commentRangeStart w:id="73"/>
      <w:r w:rsidRPr="00E565D9">
        <w:rPr>
          <w:lang w:val="en-US"/>
        </w:rPr>
        <w:t>Stieglitz et al., 2003</w:t>
      </w:r>
      <w:commentRangeEnd w:id="73"/>
      <w:r>
        <w:rPr>
          <w:rStyle w:val="Refdecomentario"/>
        </w:rPr>
        <w:commentReference w:id="73"/>
      </w:r>
    </w:p>
    <w:p w14:paraId="0D32E319" w14:textId="2E35E817" w:rsidR="006E7DA5" w:rsidRDefault="006E7DA5" w:rsidP="00B666B4">
      <w:pPr>
        <w:rPr>
          <w:lang w:val="en-US"/>
        </w:rPr>
      </w:pPr>
      <w:r w:rsidRPr="000374DF">
        <w:rPr>
          <w:lang w:val="en-US"/>
        </w:rPr>
        <w:t>In arctic and alpine ecosystems, lower snow precipitation</w:t>
      </w:r>
      <w:r>
        <w:rPr>
          <w:lang w:val="en-US"/>
        </w:rPr>
        <w:t xml:space="preserve"> </w:t>
      </w:r>
      <w:r w:rsidRPr="000374DF">
        <w:rPr>
          <w:lang w:val="en-US"/>
        </w:rPr>
        <w:t>and early snowmelt are among the most important abiotic filters</w:t>
      </w:r>
      <w:r>
        <w:rPr>
          <w:lang w:val="en-US"/>
        </w:rPr>
        <w:t xml:space="preserve"> </w:t>
      </w:r>
      <w:r w:rsidRPr="000374DF">
        <w:rPr>
          <w:lang w:val="en-US"/>
        </w:rPr>
        <w:t>for plant life, because they profoundly affect early plant life</w:t>
      </w:r>
      <w:r>
        <w:rPr>
          <w:lang w:val="en-US"/>
        </w:rPr>
        <w:t xml:space="preserve"> </w:t>
      </w:r>
      <w:r w:rsidRPr="000374DF">
        <w:rPr>
          <w:lang w:val="en-US"/>
        </w:rPr>
        <w:t>stages (</w:t>
      </w:r>
      <w:commentRangeStart w:id="74"/>
      <w:r w:rsidRPr="000374DF">
        <w:rPr>
          <w:lang w:val="en-US"/>
        </w:rPr>
        <w:t>Walker et al. 1999</w:t>
      </w:r>
      <w:commentRangeEnd w:id="74"/>
      <w:r>
        <w:rPr>
          <w:rStyle w:val="Refdecomentario"/>
        </w:rPr>
        <w:commentReference w:id="74"/>
      </w:r>
      <w:r w:rsidRPr="000374DF">
        <w:rPr>
          <w:lang w:val="en-US"/>
        </w:rPr>
        <w:t xml:space="preserve">; </w:t>
      </w:r>
      <w:proofErr w:type="spellStart"/>
      <w:r w:rsidRPr="000374DF">
        <w:rPr>
          <w:lang w:val="en-US"/>
        </w:rPr>
        <w:t>K€orner</w:t>
      </w:r>
      <w:proofErr w:type="spellEnd"/>
      <w:r w:rsidRPr="000374DF">
        <w:rPr>
          <w:lang w:val="en-US"/>
        </w:rPr>
        <w:t xml:space="preserve"> 2003). However, little is</w:t>
      </w:r>
      <w:r>
        <w:rPr>
          <w:lang w:val="en-US"/>
        </w:rPr>
        <w:t xml:space="preserve"> </w:t>
      </w:r>
      <w:r w:rsidRPr="000374DF">
        <w:rPr>
          <w:lang w:val="en-US"/>
        </w:rPr>
        <w:t>known about the effects of climate change during winter conditions</w:t>
      </w:r>
      <w:r>
        <w:rPr>
          <w:lang w:val="en-US"/>
        </w:rPr>
        <w:t xml:space="preserve"> </w:t>
      </w:r>
      <w:r w:rsidRPr="000374DF">
        <w:rPr>
          <w:lang w:val="en-US"/>
        </w:rPr>
        <w:t>in temperate mountains and the consequences for organisms</w:t>
      </w:r>
      <w:r>
        <w:rPr>
          <w:lang w:val="en-US"/>
        </w:rPr>
        <w:t xml:space="preserve"> </w:t>
      </w:r>
      <w:r w:rsidRPr="000374DF">
        <w:rPr>
          <w:lang w:val="en-US"/>
        </w:rPr>
        <w:t>(Beniston 2003; Kreyling 2010). Snow cover has been</w:t>
      </w:r>
      <w:r>
        <w:rPr>
          <w:lang w:val="en-US"/>
        </w:rPr>
        <w:t xml:space="preserve"> </w:t>
      </w:r>
      <w:r w:rsidRPr="000374DF">
        <w:rPr>
          <w:lang w:val="en-US"/>
        </w:rPr>
        <w:t>described as essential for improving seed germination (Baskin</w:t>
      </w:r>
      <w:r>
        <w:rPr>
          <w:lang w:val="en-US"/>
        </w:rPr>
        <w:t xml:space="preserve"> </w:t>
      </w:r>
      <w:r w:rsidRPr="000374DF">
        <w:rPr>
          <w:lang w:val="en-US"/>
        </w:rPr>
        <w:t>&amp; Baskin 1998), especially for alpine plants with small seeds</w:t>
      </w:r>
      <w:r>
        <w:rPr>
          <w:lang w:val="en-US"/>
        </w:rPr>
        <w:t xml:space="preserve"> </w:t>
      </w:r>
      <w:r w:rsidRPr="000374DF">
        <w:rPr>
          <w:lang w:val="en-US"/>
        </w:rPr>
        <w:t>(</w:t>
      </w:r>
      <w:proofErr w:type="spellStart"/>
      <w:r w:rsidRPr="000374DF">
        <w:rPr>
          <w:lang w:val="en-US"/>
        </w:rPr>
        <w:t>Schwienbacher</w:t>
      </w:r>
      <w:proofErr w:type="spellEnd"/>
      <w:r w:rsidRPr="000374DF">
        <w:rPr>
          <w:lang w:val="en-US"/>
        </w:rPr>
        <w:t xml:space="preserve"> &amp; </w:t>
      </w:r>
      <w:proofErr w:type="spellStart"/>
      <w:r w:rsidRPr="000374DF">
        <w:rPr>
          <w:lang w:val="en-US"/>
        </w:rPr>
        <w:t>Erschbamer</w:t>
      </w:r>
      <w:proofErr w:type="spellEnd"/>
      <w:r w:rsidRPr="000374DF">
        <w:rPr>
          <w:lang w:val="en-US"/>
        </w:rPr>
        <w:t xml:space="preserve"> 2002). </w:t>
      </w:r>
      <w:r w:rsidR="00B666B4">
        <w:rPr>
          <w:lang w:val="en-US"/>
        </w:rPr>
        <w:t xml:space="preserve"> </w:t>
      </w:r>
      <w:r w:rsidR="00B666B4" w:rsidRPr="00051754">
        <w:rPr>
          <w:lang w:val="en-US"/>
        </w:rPr>
        <w:t>Snow precipitation and snowmelt are</w:t>
      </w:r>
      <w:r w:rsidR="00B666B4">
        <w:rPr>
          <w:lang w:val="en-US"/>
        </w:rPr>
        <w:t xml:space="preserve"> </w:t>
      </w:r>
      <w:r w:rsidR="00B666B4" w:rsidRPr="00051754">
        <w:rPr>
          <w:lang w:val="en-US"/>
        </w:rPr>
        <w:t>among the most important triggers for seed germination</w:t>
      </w:r>
      <w:r w:rsidR="00B666B4">
        <w:rPr>
          <w:lang w:val="en-US"/>
        </w:rPr>
        <w:t xml:space="preserve"> </w:t>
      </w:r>
      <w:r w:rsidR="00B666B4" w:rsidRPr="00051754">
        <w:rPr>
          <w:lang w:val="en-US"/>
        </w:rPr>
        <w:t xml:space="preserve">(Amen 1966; Shimono &amp; Kudo 2005; </w:t>
      </w:r>
      <w:commentRangeStart w:id="75"/>
      <w:r w:rsidR="00B666B4" w:rsidRPr="00051754">
        <w:rPr>
          <w:lang w:val="en-US"/>
        </w:rPr>
        <w:t>Walck et al. 2012</w:t>
      </w:r>
      <w:commentRangeEnd w:id="75"/>
      <w:r w:rsidR="00B666B4">
        <w:rPr>
          <w:rStyle w:val="Refdecomentario"/>
        </w:rPr>
        <w:commentReference w:id="75"/>
      </w:r>
      <w:r w:rsidR="00B666B4" w:rsidRPr="00051754">
        <w:rPr>
          <w:lang w:val="en-US"/>
        </w:rPr>
        <w:t>).</w:t>
      </w:r>
    </w:p>
    <w:p w14:paraId="522F9157" w14:textId="19BC421E" w:rsidR="00372E3B" w:rsidRPr="00372E3B" w:rsidRDefault="00372E3B" w:rsidP="00372E3B">
      <w:pPr>
        <w:rPr>
          <w:lang w:val="en-US"/>
        </w:rPr>
      </w:pPr>
      <w:r w:rsidRPr="00396696">
        <w:rPr>
          <w:lang w:val="en-US"/>
        </w:rPr>
        <w:t>Snow cover duration, which essentially depends on winter</w:t>
      </w:r>
      <w:r>
        <w:rPr>
          <w:lang w:val="en-US"/>
        </w:rPr>
        <w:t xml:space="preserve"> </w:t>
      </w:r>
      <w:r w:rsidRPr="00396696">
        <w:rPr>
          <w:lang w:val="en-US"/>
        </w:rPr>
        <w:t>temperature and precipitation regime (</w:t>
      </w:r>
      <w:commentRangeStart w:id="76"/>
      <w:r w:rsidRPr="00396696">
        <w:rPr>
          <w:lang w:val="en-US"/>
        </w:rPr>
        <w:t>Rutter et al. 2009</w:t>
      </w:r>
      <w:commentRangeEnd w:id="76"/>
      <w:r>
        <w:rPr>
          <w:rStyle w:val="Refdecomentario"/>
        </w:rPr>
        <w:commentReference w:id="76"/>
      </w:r>
      <w:r w:rsidRPr="00396696">
        <w:rPr>
          <w:lang w:val="en-US"/>
        </w:rPr>
        <w:t>), is</w:t>
      </w:r>
      <w:r>
        <w:rPr>
          <w:lang w:val="en-US"/>
        </w:rPr>
        <w:t xml:space="preserve"> </w:t>
      </w:r>
      <w:r w:rsidRPr="00396696">
        <w:rPr>
          <w:lang w:val="en-US"/>
        </w:rPr>
        <w:t>decreasing as a result of increasing mean minimum winter</w:t>
      </w:r>
      <w:r>
        <w:rPr>
          <w:lang w:val="en-US"/>
        </w:rPr>
        <w:t xml:space="preserve"> </w:t>
      </w:r>
      <w:r w:rsidRPr="00396696">
        <w:rPr>
          <w:lang w:val="en-US"/>
        </w:rPr>
        <w:t>temperatures</w:t>
      </w:r>
      <w:r>
        <w:rPr>
          <w:lang w:val="en-US"/>
        </w:rPr>
        <w:t>. R</w:t>
      </w:r>
      <w:r w:rsidRPr="00755EF5">
        <w:rPr>
          <w:lang w:val="en-US"/>
        </w:rPr>
        <w:t>educed snow cover duration may increase</w:t>
      </w:r>
      <w:r>
        <w:rPr>
          <w:lang w:val="en-US"/>
        </w:rPr>
        <w:t xml:space="preserve"> </w:t>
      </w:r>
      <w:r w:rsidRPr="00755EF5">
        <w:rPr>
          <w:lang w:val="en-US"/>
        </w:rPr>
        <w:t xml:space="preserve">the frequency of topsoil freezing </w:t>
      </w:r>
      <w:r w:rsidRPr="00755EF5">
        <w:rPr>
          <w:lang w:val="en-US"/>
        </w:rPr>
        <w:lastRenderedPageBreak/>
        <w:t>events in late spring (</w:t>
      </w:r>
      <w:commentRangeStart w:id="77"/>
      <w:r w:rsidRPr="00755EF5">
        <w:rPr>
          <w:lang w:val="en-US"/>
        </w:rPr>
        <w:t>Kreyling</w:t>
      </w:r>
      <w:r>
        <w:rPr>
          <w:lang w:val="en-US"/>
        </w:rPr>
        <w:t xml:space="preserve"> </w:t>
      </w:r>
      <w:r w:rsidRPr="00A003EB">
        <w:rPr>
          <w:lang w:val="en-US"/>
        </w:rPr>
        <w:t>2010</w:t>
      </w:r>
      <w:commentRangeEnd w:id="77"/>
      <w:r>
        <w:rPr>
          <w:rStyle w:val="Refdecomentario"/>
        </w:rPr>
        <w:commentReference w:id="77"/>
      </w:r>
      <w:r w:rsidRPr="00A003EB">
        <w:rPr>
          <w:lang w:val="en-US"/>
        </w:rPr>
        <w:t xml:space="preserve">), damaging seedlings and adult plants (e.g. </w:t>
      </w:r>
      <w:commentRangeStart w:id="78"/>
      <w:proofErr w:type="spellStart"/>
      <w:r w:rsidRPr="00A003EB">
        <w:rPr>
          <w:lang w:val="en-US"/>
        </w:rPr>
        <w:t>Schaerberg</w:t>
      </w:r>
      <w:proofErr w:type="spellEnd"/>
      <w:r>
        <w:rPr>
          <w:lang w:val="en-US"/>
        </w:rPr>
        <w:t xml:space="preserve"> </w:t>
      </w:r>
      <w:r w:rsidRPr="00A003EB">
        <w:rPr>
          <w:lang w:val="en-US"/>
        </w:rPr>
        <w:t>et al. 2008</w:t>
      </w:r>
      <w:commentRangeEnd w:id="78"/>
      <w:r>
        <w:rPr>
          <w:rStyle w:val="Refdecomentario"/>
        </w:rPr>
        <w:commentReference w:id="78"/>
      </w:r>
      <w:r w:rsidRPr="00A003EB">
        <w:rPr>
          <w:lang w:val="en-US"/>
        </w:rPr>
        <w:t>; Hennon et al. 2012).</w:t>
      </w:r>
      <w:r>
        <w:rPr>
          <w:lang w:val="en-US"/>
        </w:rPr>
        <w:t xml:space="preserve"> S</w:t>
      </w:r>
      <w:r w:rsidRPr="00422BE8">
        <w:rPr>
          <w:lang w:val="en-US"/>
        </w:rPr>
        <w:t>now cover</w:t>
      </w:r>
      <w:r>
        <w:rPr>
          <w:lang w:val="en-US"/>
        </w:rPr>
        <w:t xml:space="preserve"> </w:t>
      </w:r>
      <w:r w:rsidRPr="00422BE8">
        <w:rPr>
          <w:lang w:val="en-US"/>
        </w:rPr>
        <w:t>effects are expected to vary between species, populations and</w:t>
      </w:r>
      <w:r>
        <w:rPr>
          <w:lang w:val="en-US"/>
        </w:rPr>
        <w:t xml:space="preserve"> </w:t>
      </w:r>
      <w:r w:rsidRPr="00422BE8">
        <w:rPr>
          <w:lang w:val="en-US"/>
        </w:rPr>
        <w:t xml:space="preserve">regions (e.g. </w:t>
      </w:r>
      <w:proofErr w:type="spellStart"/>
      <w:r w:rsidRPr="00422BE8">
        <w:rPr>
          <w:lang w:val="en-US"/>
        </w:rPr>
        <w:t>Cavieres</w:t>
      </w:r>
      <w:proofErr w:type="spellEnd"/>
      <w:r w:rsidRPr="00422BE8">
        <w:rPr>
          <w:lang w:val="en-US"/>
        </w:rPr>
        <w:t xml:space="preserve"> &amp; Arroyo 2000; </w:t>
      </w:r>
      <w:commentRangeStart w:id="79"/>
      <w:r w:rsidRPr="00422BE8">
        <w:rPr>
          <w:lang w:val="en-US"/>
        </w:rPr>
        <w:t>Griffith &amp; Loik 2010</w:t>
      </w:r>
      <w:commentRangeEnd w:id="79"/>
      <w:r>
        <w:rPr>
          <w:rStyle w:val="Refdecomentario"/>
        </w:rPr>
        <w:commentReference w:id="79"/>
      </w:r>
      <w:r w:rsidRPr="00422BE8">
        <w:rPr>
          <w:lang w:val="en-US"/>
        </w:rPr>
        <w:t>;</w:t>
      </w:r>
      <w:r>
        <w:rPr>
          <w:lang w:val="en-US"/>
        </w:rPr>
        <w:t xml:space="preserve"> </w:t>
      </w:r>
      <w:commentRangeStart w:id="80"/>
      <w:r w:rsidRPr="00422BE8">
        <w:rPr>
          <w:lang w:val="en-US"/>
        </w:rPr>
        <w:t>Drescher &amp; Thomas 2012</w:t>
      </w:r>
      <w:commentRangeEnd w:id="80"/>
      <w:r>
        <w:rPr>
          <w:rStyle w:val="Refdecomentario"/>
        </w:rPr>
        <w:commentReference w:id="80"/>
      </w:r>
      <w:r w:rsidRPr="00422BE8">
        <w:rPr>
          <w:lang w:val="en-US"/>
        </w:rPr>
        <w:t>)</w:t>
      </w:r>
      <w:r>
        <w:rPr>
          <w:lang w:val="en-US"/>
        </w:rPr>
        <w:t>.</w:t>
      </w:r>
    </w:p>
    <w:p w14:paraId="79E86451" w14:textId="4B51AF3F" w:rsidR="006B00F0" w:rsidRPr="006B00F0" w:rsidRDefault="006B00F0" w:rsidP="006B00F0">
      <w:pPr>
        <w:rPr>
          <w:lang w:val="en-US"/>
        </w:rPr>
      </w:pPr>
      <w:r>
        <w:rPr>
          <w:lang w:val="en-US"/>
        </w:rPr>
        <w:t>S</w:t>
      </w:r>
      <w:r w:rsidRPr="00366AAA">
        <w:rPr>
          <w:lang w:val="en-US"/>
        </w:rPr>
        <w:t>now cover provides important</w:t>
      </w:r>
      <w:r>
        <w:rPr>
          <w:lang w:val="en-US"/>
        </w:rPr>
        <w:t xml:space="preserve"> </w:t>
      </w:r>
      <w:r w:rsidRPr="00366AAA">
        <w:rPr>
          <w:lang w:val="en-US"/>
        </w:rPr>
        <w:t>thermal insulation, protecting ground vegetation and</w:t>
      </w:r>
      <w:r>
        <w:rPr>
          <w:lang w:val="en-US"/>
        </w:rPr>
        <w:t xml:space="preserve"> </w:t>
      </w:r>
      <w:r w:rsidRPr="00366AAA">
        <w:rPr>
          <w:lang w:val="en-US"/>
        </w:rPr>
        <w:t>litter from very low ambient air temperatures and</w:t>
      </w:r>
      <w:r>
        <w:rPr>
          <w:lang w:val="en-US"/>
        </w:rPr>
        <w:t xml:space="preserve"> </w:t>
      </w:r>
      <w:r w:rsidRPr="00366AAA">
        <w:rPr>
          <w:lang w:val="en-US"/>
        </w:rPr>
        <w:t>potentially from freeze−thaw events (</w:t>
      </w:r>
      <w:commentRangeStart w:id="81"/>
      <w:r w:rsidRPr="00366AAA">
        <w:rPr>
          <w:lang w:val="en-US"/>
        </w:rPr>
        <w:t>Decker et al.2003</w:t>
      </w:r>
      <w:commentRangeEnd w:id="81"/>
      <w:r>
        <w:rPr>
          <w:rStyle w:val="Refdecomentario"/>
        </w:rPr>
        <w:commentReference w:id="81"/>
      </w:r>
      <w:r w:rsidRPr="00366AAA">
        <w:rPr>
          <w:lang w:val="en-US"/>
        </w:rPr>
        <w:t>)</w:t>
      </w:r>
      <w:r>
        <w:rPr>
          <w:lang w:val="en-US"/>
        </w:rPr>
        <w:t>.</w:t>
      </w:r>
    </w:p>
    <w:p w14:paraId="61503046" w14:textId="5AA4A8B1" w:rsidR="00F427A6" w:rsidRDefault="00F427A6" w:rsidP="00575129">
      <w:pPr>
        <w:spacing w:line="360" w:lineRule="auto"/>
        <w:jc w:val="both"/>
        <w:rPr>
          <w:rFonts w:ascii="Aptos Display" w:hAnsi="Aptos Display" w:cstheme="minorHAnsi"/>
          <w:b/>
          <w:bCs/>
          <w:u w:val="single"/>
          <w:lang w:val="en-GB"/>
        </w:rPr>
      </w:pPr>
      <w:r w:rsidRPr="0052303E">
        <w:rPr>
          <w:highlight w:val="yellow"/>
          <w:lang w:val="en-US"/>
        </w:rPr>
        <w:t>Under natural conditions, the stratification requirement prevents precocious germination under autumn conditions, where optimum moisture and temperature regimes to complete seed germination and seedling establishment are not likely to persist more than a few days, allowing germination to occur only after seeds have experienced low winter temperatures</w:t>
      </w:r>
      <w:r>
        <w:rPr>
          <w:lang w:val="en-US"/>
        </w:rPr>
        <w:t xml:space="preserve"> (</w:t>
      </w:r>
      <w:proofErr w:type="spellStart"/>
      <w:r>
        <w:rPr>
          <w:lang w:val="en-US"/>
        </w:rPr>
        <w:t>Cavieres</w:t>
      </w:r>
      <w:proofErr w:type="spellEnd"/>
      <w:r>
        <w:rPr>
          <w:lang w:val="en-US"/>
        </w:rPr>
        <w:t xml:space="preserve"> 2000</w:t>
      </w:r>
      <w:r w:rsidR="0016416C">
        <w:rPr>
          <w:lang w:val="en-US"/>
        </w:rPr>
        <w:t xml:space="preserve">, </w:t>
      </w:r>
      <w:commentRangeStart w:id="82"/>
      <w:r w:rsidR="0016416C" w:rsidRPr="0052303E">
        <w:rPr>
          <w:highlight w:val="yellow"/>
          <w:lang w:val="en-US"/>
        </w:rPr>
        <w:t xml:space="preserve">Meyer &amp; Mosen (1991) </w:t>
      </w:r>
      <w:commentRangeEnd w:id="82"/>
      <w:r w:rsidR="0016416C" w:rsidRPr="0052303E">
        <w:rPr>
          <w:rStyle w:val="Refdecomentario"/>
          <w:highlight w:val="yellow"/>
        </w:rPr>
        <w:commentReference w:id="82"/>
      </w:r>
      <w:r>
        <w:rPr>
          <w:lang w:val="en-US"/>
        </w:rPr>
        <w:t>)</w:t>
      </w:r>
    </w:p>
    <w:p w14:paraId="5D74C260" w14:textId="60CB61F8" w:rsidR="009177D6" w:rsidRPr="009333E1" w:rsidRDefault="009177D6" w:rsidP="009333E1">
      <w:pPr>
        <w:rPr>
          <w:lang w:val="en-US"/>
        </w:rPr>
      </w:pPr>
      <w:r w:rsidRPr="005D5734">
        <w:rPr>
          <w:lang w:val="en-US"/>
        </w:rPr>
        <w:t>Under snow, both plants and seeds in the soil seed bank</w:t>
      </w:r>
      <w:r>
        <w:rPr>
          <w:lang w:val="en-US"/>
        </w:rPr>
        <w:t xml:space="preserve"> </w:t>
      </w:r>
      <w:r w:rsidRPr="005D5734">
        <w:rPr>
          <w:lang w:val="en-US"/>
        </w:rPr>
        <w:t>remain at very stable temperatures (close to 0 _C) even when</w:t>
      </w:r>
      <w:r>
        <w:rPr>
          <w:lang w:val="en-US"/>
        </w:rPr>
        <w:t xml:space="preserve"> </w:t>
      </w:r>
      <w:r w:rsidRPr="005D5734">
        <w:rPr>
          <w:lang w:val="en-US"/>
        </w:rPr>
        <w:t>air temperatures are well below freezing (</w:t>
      </w:r>
      <w:commentRangeStart w:id="83"/>
      <w:proofErr w:type="spellStart"/>
      <w:r w:rsidRPr="005D5734">
        <w:rPr>
          <w:lang w:val="en-US"/>
        </w:rPr>
        <w:t>Bjo¨rk</w:t>
      </w:r>
      <w:proofErr w:type="spellEnd"/>
      <w:r w:rsidRPr="005D5734">
        <w:rPr>
          <w:lang w:val="en-US"/>
        </w:rPr>
        <w:t xml:space="preserve"> and </w:t>
      </w:r>
      <w:proofErr w:type="spellStart"/>
      <w:r w:rsidRPr="005D5734">
        <w:rPr>
          <w:lang w:val="en-US"/>
        </w:rPr>
        <w:t>Molau</w:t>
      </w:r>
      <w:proofErr w:type="spellEnd"/>
      <w:r>
        <w:rPr>
          <w:lang w:val="en-US"/>
        </w:rPr>
        <w:t xml:space="preserve"> </w:t>
      </w:r>
      <w:r w:rsidRPr="005D5734">
        <w:rPr>
          <w:lang w:val="en-US"/>
        </w:rPr>
        <w:t>2007</w:t>
      </w:r>
      <w:commentRangeEnd w:id="83"/>
      <w:r>
        <w:rPr>
          <w:rStyle w:val="Refdecomentario"/>
        </w:rPr>
        <w:commentReference w:id="83"/>
      </w:r>
      <w:r w:rsidRPr="005D5734">
        <w:rPr>
          <w:lang w:val="en-US"/>
        </w:rPr>
        <w:t xml:space="preserve">; Mondoni et al. 2012; </w:t>
      </w:r>
      <w:commentRangeStart w:id="84"/>
      <w:proofErr w:type="spellStart"/>
      <w:r w:rsidRPr="005D5734">
        <w:rPr>
          <w:lang w:val="en-US"/>
        </w:rPr>
        <w:t>Bricen˜o</w:t>
      </w:r>
      <w:proofErr w:type="spellEnd"/>
      <w:r w:rsidRPr="005D5734">
        <w:rPr>
          <w:lang w:val="en-US"/>
        </w:rPr>
        <w:t xml:space="preserve"> et al. 2014</w:t>
      </w:r>
      <w:commentRangeEnd w:id="84"/>
      <w:r>
        <w:rPr>
          <w:rStyle w:val="Refdecomentario"/>
        </w:rPr>
        <w:commentReference w:id="84"/>
      </w:r>
      <w:r w:rsidRPr="005D5734">
        <w:rPr>
          <w:lang w:val="en-US"/>
        </w:rPr>
        <w:t>).</w:t>
      </w:r>
      <w:r>
        <w:rPr>
          <w:lang w:val="en-US"/>
        </w:rPr>
        <w:t xml:space="preserve"> </w:t>
      </w:r>
      <w:r w:rsidRPr="00F115E6">
        <w:rPr>
          <w:lang w:val="en-US"/>
        </w:rPr>
        <w:t>Early snowmelt due to climate warming is both advancing</w:t>
      </w:r>
      <w:r>
        <w:rPr>
          <w:lang w:val="en-US"/>
        </w:rPr>
        <w:t xml:space="preserve"> </w:t>
      </w:r>
      <w:r w:rsidRPr="00F115E6">
        <w:rPr>
          <w:lang w:val="en-US"/>
        </w:rPr>
        <w:t>and increasing the length of the alpine growing season;</w:t>
      </w:r>
      <w:r>
        <w:rPr>
          <w:lang w:val="en-US"/>
        </w:rPr>
        <w:t xml:space="preserve"> </w:t>
      </w:r>
      <w:r w:rsidRPr="00F115E6">
        <w:rPr>
          <w:lang w:val="en-US"/>
        </w:rPr>
        <w:t>however, it is also exposing plants that rely on snow insolation</w:t>
      </w:r>
      <w:r>
        <w:rPr>
          <w:lang w:val="en-US"/>
        </w:rPr>
        <w:t xml:space="preserve"> </w:t>
      </w:r>
      <w:r w:rsidRPr="00F115E6">
        <w:rPr>
          <w:lang w:val="en-US"/>
        </w:rPr>
        <w:t>to more frequent and severe freezing events (</w:t>
      </w:r>
      <w:commentRangeStart w:id="85"/>
      <w:r w:rsidRPr="00F115E6">
        <w:rPr>
          <w:lang w:val="en-US"/>
        </w:rPr>
        <w:t>Inouye</w:t>
      </w:r>
      <w:r>
        <w:rPr>
          <w:lang w:val="en-US"/>
        </w:rPr>
        <w:t xml:space="preserve"> </w:t>
      </w:r>
      <w:r w:rsidRPr="00F115E6">
        <w:rPr>
          <w:lang w:val="en-US"/>
        </w:rPr>
        <w:t>2008</w:t>
      </w:r>
      <w:commentRangeEnd w:id="85"/>
      <w:r>
        <w:rPr>
          <w:rStyle w:val="Refdecomentario"/>
        </w:rPr>
        <w:commentReference w:id="85"/>
      </w:r>
      <w:r w:rsidRPr="00F115E6">
        <w:rPr>
          <w:lang w:val="en-US"/>
        </w:rPr>
        <w:t xml:space="preserve">; </w:t>
      </w:r>
      <w:commentRangeStart w:id="86"/>
      <w:r w:rsidRPr="00F115E6">
        <w:rPr>
          <w:lang w:val="en-US"/>
        </w:rPr>
        <w:t>Wipf et al. 2009</w:t>
      </w:r>
      <w:commentRangeEnd w:id="86"/>
      <w:r>
        <w:rPr>
          <w:rStyle w:val="Refdecomentario"/>
        </w:rPr>
        <w:commentReference w:id="86"/>
      </w:r>
      <w:r w:rsidRPr="00F115E6">
        <w:rPr>
          <w:lang w:val="en-US"/>
        </w:rPr>
        <w:t xml:space="preserve">; </w:t>
      </w:r>
      <w:commentRangeStart w:id="87"/>
      <w:proofErr w:type="spellStart"/>
      <w:r w:rsidRPr="00F115E6">
        <w:rPr>
          <w:lang w:val="en-US"/>
        </w:rPr>
        <w:t>Gerdol</w:t>
      </w:r>
      <w:proofErr w:type="spellEnd"/>
      <w:r w:rsidRPr="00F115E6">
        <w:rPr>
          <w:lang w:val="en-US"/>
        </w:rPr>
        <w:t xml:space="preserve"> et al. 2013</w:t>
      </w:r>
      <w:commentRangeEnd w:id="87"/>
      <w:r>
        <w:rPr>
          <w:rStyle w:val="Refdecomentario"/>
        </w:rPr>
        <w:commentReference w:id="87"/>
      </w:r>
      <w:r w:rsidRPr="00F115E6">
        <w:rPr>
          <w:lang w:val="en-US"/>
        </w:rPr>
        <w:t xml:space="preserve">; </w:t>
      </w:r>
      <w:commentRangeStart w:id="88"/>
      <w:r w:rsidRPr="00F115E6">
        <w:rPr>
          <w:lang w:val="en-US"/>
        </w:rPr>
        <w:t>Wheeler et al.</w:t>
      </w:r>
      <w:r>
        <w:rPr>
          <w:lang w:val="en-US"/>
        </w:rPr>
        <w:t xml:space="preserve"> </w:t>
      </w:r>
      <w:r w:rsidRPr="00F115E6">
        <w:rPr>
          <w:lang w:val="en-US"/>
        </w:rPr>
        <w:t>2014</w:t>
      </w:r>
      <w:commentRangeEnd w:id="88"/>
      <w:r>
        <w:rPr>
          <w:rStyle w:val="Refdecomentario"/>
        </w:rPr>
        <w:commentReference w:id="88"/>
      </w:r>
      <w:r w:rsidRPr="00F115E6">
        <w:rPr>
          <w:lang w:val="en-US"/>
        </w:rPr>
        <w:t>)</w:t>
      </w:r>
      <w:r w:rsidR="00B03434">
        <w:rPr>
          <w:lang w:val="en-US"/>
        </w:rPr>
        <w:t xml:space="preserve">, </w:t>
      </w:r>
      <w:r w:rsidR="00284D2F" w:rsidRPr="000E3E96">
        <w:rPr>
          <w:lang w:val="en-US"/>
        </w:rPr>
        <w:t>as well as</w:t>
      </w:r>
      <w:r w:rsidR="00284D2F">
        <w:rPr>
          <w:lang w:val="en-US"/>
        </w:rPr>
        <w:t xml:space="preserve"> </w:t>
      </w:r>
      <w:r w:rsidR="00284D2F" w:rsidRPr="000E3E96">
        <w:rPr>
          <w:lang w:val="en-US"/>
        </w:rPr>
        <w:t>freeze/thaw cycles due to early snowmelt, could have direct</w:t>
      </w:r>
      <w:r w:rsidR="00284D2F">
        <w:rPr>
          <w:lang w:val="en-US"/>
        </w:rPr>
        <w:t xml:space="preserve"> </w:t>
      </w:r>
      <w:r w:rsidR="00284D2F" w:rsidRPr="000E3E96">
        <w:rPr>
          <w:lang w:val="en-US"/>
        </w:rPr>
        <w:t>effects on seed longevity in alpine soil</w:t>
      </w:r>
      <w:r w:rsidR="00284D2F">
        <w:rPr>
          <w:lang w:val="en-US"/>
        </w:rPr>
        <w:t xml:space="preserve"> </w:t>
      </w:r>
      <w:r w:rsidR="004E5ECA" w:rsidRPr="00E361DA">
        <w:rPr>
          <w:highlight w:val="yellow"/>
          <w:lang w:val="en-US"/>
        </w:rPr>
        <w:t>potentially offsetting</w:t>
      </w:r>
      <w:r w:rsidR="004E5ECA" w:rsidRPr="00285A53">
        <w:rPr>
          <w:highlight w:val="yellow"/>
          <w:lang w:val="en-US"/>
        </w:rPr>
        <w:t xml:space="preserve"> the positive effects of a longer growing season</w:t>
      </w:r>
      <w:r w:rsidR="004E5ECA">
        <w:rPr>
          <w:highlight w:val="yellow"/>
          <w:lang w:val="en-US"/>
        </w:rPr>
        <w:t xml:space="preserve"> (Briceño 2015)</w:t>
      </w:r>
      <w:r w:rsidR="004E5ECA" w:rsidRPr="00285A53">
        <w:rPr>
          <w:highlight w:val="yellow"/>
          <w:lang w:val="en-US"/>
        </w:rPr>
        <w:t>.</w:t>
      </w:r>
    </w:p>
    <w:p w14:paraId="1C17FD73" w14:textId="3FDD17D2" w:rsidR="00CA5833" w:rsidRDefault="00CA5833" w:rsidP="00575129">
      <w:pPr>
        <w:spacing w:line="360" w:lineRule="auto"/>
        <w:jc w:val="both"/>
        <w:rPr>
          <w:rFonts w:ascii="Aptos Display" w:hAnsi="Aptos Display" w:cstheme="minorHAnsi"/>
          <w:b/>
          <w:bCs/>
          <w:u w:val="single"/>
          <w:lang w:val="en-GB"/>
        </w:rPr>
      </w:pPr>
      <w:r w:rsidRPr="00CA5833">
        <w:rPr>
          <w:highlight w:val="yellow"/>
          <w:lang w:val="en-US"/>
        </w:rPr>
        <w:t>Decreased snow may result in the loss of the snow-cover temperature barrier, thereby decreasing the probability of survival over winter for many plant species (</w:t>
      </w:r>
      <w:commentRangeStart w:id="89"/>
      <w:r w:rsidRPr="00CA5833">
        <w:rPr>
          <w:highlight w:val="yellow"/>
          <w:lang w:val="en-US"/>
        </w:rPr>
        <w:t>Simons et al., 2010</w:t>
      </w:r>
      <w:commentRangeEnd w:id="89"/>
      <w:r w:rsidRPr="00CA5833">
        <w:rPr>
          <w:rStyle w:val="Refdecomentario"/>
          <w:highlight w:val="yellow"/>
        </w:rPr>
        <w:commentReference w:id="89"/>
      </w:r>
      <w:r w:rsidRPr="00CA5833">
        <w:rPr>
          <w:highlight w:val="yellow"/>
          <w:lang w:val="en-US"/>
        </w:rPr>
        <w:t>). Snow cover is essential to seed germination because of its direct impacts on water availability and indirect impacts on soil temperature and nutrient availability</w:t>
      </w:r>
    </w:p>
    <w:p w14:paraId="32889883" w14:textId="4C0EA6F0" w:rsidR="00791720" w:rsidRDefault="00F36B28" w:rsidP="002835B7">
      <w:pPr>
        <w:rPr>
          <w:lang w:val="en-US"/>
        </w:rPr>
      </w:pPr>
      <w:r w:rsidRPr="003378B6">
        <w:rPr>
          <w:highlight w:val="yellow"/>
          <w:lang w:val="en-US"/>
        </w:rPr>
        <w:t>Change in inter-annual snowfall variation generally leads to changes in soil physical variables, including temperature and water availability, thus affecting the evolution of local ecosystems (</w:t>
      </w:r>
      <w:commentRangeStart w:id="90"/>
      <w:r w:rsidRPr="003378B6">
        <w:rPr>
          <w:highlight w:val="yellow"/>
          <w:lang w:val="en-US"/>
        </w:rPr>
        <w:t>Houle, 2002</w:t>
      </w:r>
      <w:commentRangeEnd w:id="90"/>
      <w:r w:rsidRPr="003378B6">
        <w:rPr>
          <w:rStyle w:val="Refdecomentario"/>
          <w:highlight w:val="yellow"/>
        </w:rPr>
        <w:commentReference w:id="90"/>
      </w:r>
      <w:r w:rsidRPr="003378B6">
        <w:rPr>
          <w:highlight w:val="yellow"/>
          <w:lang w:val="en-US"/>
        </w:rPr>
        <w:t xml:space="preserve">; </w:t>
      </w:r>
      <w:commentRangeStart w:id="91"/>
      <w:r w:rsidRPr="003378B6">
        <w:rPr>
          <w:highlight w:val="yellow"/>
          <w:lang w:val="en-US"/>
        </w:rPr>
        <w:t>Decker et al., 2003</w:t>
      </w:r>
      <w:commentRangeEnd w:id="91"/>
      <w:r w:rsidRPr="003378B6">
        <w:rPr>
          <w:rStyle w:val="Refdecomentario"/>
          <w:highlight w:val="yellow"/>
        </w:rPr>
        <w:commentReference w:id="91"/>
      </w:r>
      <w:r w:rsidRPr="003378B6">
        <w:rPr>
          <w:highlight w:val="yellow"/>
          <w:lang w:val="en-US"/>
        </w:rPr>
        <w:t xml:space="preserve">; </w:t>
      </w:r>
      <w:commentRangeStart w:id="92"/>
      <w:r w:rsidRPr="003378B6">
        <w:rPr>
          <w:highlight w:val="yellow"/>
          <w:lang w:val="en-US"/>
        </w:rPr>
        <w:t>Keller et al., 2005</w:t>
      </w:r>
      <w:commentRangeEnd w:id="92"/>
      <w:r w:rsidRPr="003378B6">
        <w:rPr>
          <w:rStyle w:val="Refdecomentario"/>
          <w:highlight w:val="yellow"/>
        </w:rPr>
        <w:commentReference w:id="92"/>
      </w:r>
      <w:r w:rsidRPr="003378B6">
        <w:rPr>
          <w:highlight w:val="yellow"/>
          <w:lang w:val="en-US"/>
        </w:rPr>
        <w:t xml:space="preserve">). </w:t>
      </w:r>
      <w:r w:rsidR="003378B6" w:rsidRPr="003378B6">
        <w:rPr>
          <w:highlight w:val="yellow"/>
          <w:lang w:val="en-US"/>
        </w:rPr>
        <w:t>Snow melt provides the moisture necessary for seed germination and plant growth during early spring (</w:t>
      </w:r>
      <w:commentRangeStart w:id="93"/>
      <w:r w:rsidR="003378B6" w:rsidRPr="003378B6">
        <w:rPr>
          <w:highlight w:val="yellow"/>
          <w:lang w:val="en-US"/>
        </w:rPr>
        <w:t>Gutterman, 2000</w:t>
      </w:r>
      <w:commentRangeEnd w:id="93"/>
      <w:r w:rsidR="003378B6" w:rsidRPr="003378B6">
        <w:rPr>
          <w:rStyle w:val="Refdecomentario"/>
          <w:highlight w:val="yellow"/>
        </w:rPr>
        <w:commentReference w:id="93"/>
      </w:r>
      <w:r w:rsidR="003378B6" w:rsidRPr="003378B6">
        <w:rPr>
          <w:highlight w:val="yellow"/>
          <w:lang w:val="en-US"/>
        </w:rPr>
        <w:t xml:space="preserve">; Sun et al., 2009; Yuan and Tang, 2010; </w:t>
      </w:r>
      <w:commentRangeStart w:id="94"/>
      <w:r w:rsidR="003378B6" w:rsidRPr="003378B6">
        <w:rPr>
          <w:highlight w:val="yellow"/>
          <w:lang w:val="en-US"/>
        </w:rPr>
        <w:t>Fan et al., 2013</w:t>
      </w:r>
      <w:commentRangeEnd w:id="94"/>
      <w:r w:rsidR="003378B6" w:rsidRPr="003378B6">
        <w:rPr>
          <w:rStyle w:val="Refdecomentario"/>
          <w:highlight w:val="yellow"/>
        </w:rPr>
        <w:commentReference w:id="94"/>
      </w:r>
      <w:r w:rsidR="003378B6" w:rsidRPr="003378B6">
        <w:rPr>
          <w:highlight w:val="yellow"/>
          <w:lang w:val="en-US"/>
        </w:rPr>
        <w:t>).</w:t>
      </w:r>
      <w:r w:rsidR="002835B7">
        <w:rPr>
          <w:lang w:val="en-US"/>
        </w:rPr>
        <w:t xml:space="preserve"> </w:t>
      </w:r>
      <w:r w:rsidR="002835B7" w:rsidRPr="002835B7">
        <w:rPr>
          <w:highlight w:val="yellow"/>
          <w:lang w:val="en-US"/>
        </w:rPr>
        <w:t>Studies on invasive and indigenous plants have shown that an increase or decrease in snow cover has no significant impact on seed germination, but an increase in snow cover is beneficial to the establishment of indigenous plant populations (</w:t>
      </w:r>
      <w:commentRangeStart w:id="95"/>
      <w:r w:rsidR="002835B7" w:rsidRPr="002835B7">
        <w:rPr>
          <w:highlight w:val="yellow"/>
          <w:lang w:val="en-US"/>
        </w:rPr>
        <w:t>Gornish et al., 2015</w:t>
      </w:r>
      <w:commentRangeEnd w:id="95"/>
      <w:r w:rsidR="002835B7" w:rsidRPr="002835B7">
        <w:rPr>
          <w:rStyle w:val="Refdecomentario"/>
          <w:highlight w:val="yellow"/>
        </w:rPr>
        <w:commentReference w:id="95"/>
      </w:r>
      <w:r w:rsidR="002835B7" w:rsidRPr="002835B7">
        <w:rPr>
          <w:highlight w:val="yellow"/>
          <w:lang w:val="en-US"/>
        </w:rPr>
        <w:t>).</w:t>
      </w:r>
    </w:p>
    <w:p w14:paraId="71511787" w14:textId="77777777" w:rsidR="002D0897" w:rsidRPr="002D0897" w:rsidRDefault="002D0897" w:rsidP="002D0897">
      <w:pPr>
        <w:rPr>
          <w:lang w:val="en-US"/>
        </w:rPr>
      </w:pPr>
      <w:r w:rsidRPr="002D0897">
        <w:rPr>
          <w:highlight w:val="yellow"/>
          <w:lang w:val="en-US"/>
        </w:rPr>
        <w:t>Changes in snowfall may affect seed germination and seedling survival of plant species in this region (Chao and Sun, 2016; Jia et al., 2017). Similarly, the responses of seed germination to snow vary according to plant functional group in the Great Lakes region of North America (</w:t>
      </w:r>
      <w:commentRangeStart w:id="96"/>
      <w:r w:rsidRPr="002D0897">
        <w:rPr>
          <w:highlight w:val="yellow"/>
          <w:lang w:val="en-US"/>
        </w:rPr>
        <w:t>Drescher and Thomas, 2013</w:t>
      </w:r>
      <w:commentRangeEnd w:id="96"/>
      <w:r w:rsidRPr="002D0897">
        <w:rPr>
          <w:rStyle w:val="Refdecomentario"/>
          <w:highlight w:val="yellow"/>
        </w:rPr>
        <w:commentReference w:id="96"/>
      </w:r>
      <w:r w:rsidRPr="002D0897">
        <w:rPr>
          <w:highlight w:val="yellow"/>
          <w:lang w:val="en-US"/>
        </w:rPr>
        <w:t>).</w:t>
      </w:r>
    </w:p>
    <w:p w14:paraId="1353B8E1" w14:textId="7A7A7A97" w:rsidR="002D0897" w:rsidRDefault="00D0363D" w:rsidP="00575129">
      <w:pPr>
        <w:spacing w:line="360" w:lineRule="auto"/>
        <w:jc w:val="both"/>
        <w:rPr>
          <w:lang w:val="en-US"/>
        </w:rPr>
      </w:pPr>
      <w:r w:rsidRPr="001D5D27">
        <w:rPr>
          <w:highlight w:val="yellow"/>
          <w:lang w:val="en-US"/>
        </w:rPr>
        <w:t>Seeds that germinate as soon as snow melt, have</w:t>
      </w:r>
      <w:r w:rsidRPr="0052303E">
        <w:rPr>
          <w:highlight w:val="yellow"/>
          <w:lang w:val="en-US"/>
        </w:rPr>
        <w:t xml:space="preserve"> </w:t>
      </w:r>
      <w:r w:rsidRPr="001D5D27">
        <w:rPr>
          <w:highlight w:val="yellow"/>
          <w:lang w:val="en-US"/>
        </w:rPr>
        <w:t>seedlings that grow and develop extensive root systems</w:t>
      </w:r>
      <w:r w:rsidRPr="0052303E">
        <w:rPr>
          <w:highlight w:val="yellow"/>
          <w:lang w:val="en-US"/>
        </w:rPr>
        <w:t xml:space="preserve"> </w:t>
      </w:r>
      <w:r w:rsidRPr="001D5D27">
        <w:rPr>
          <w:highlight w:val="yellow"/>
          <w:lang w:val="en-US"/>
        </w:rPr>
        <w:t>that enable them to successfully overcome the</w:t>
      </w:r>
      <w:r w:rsidRPr="0052303E">
        <w:rPr>
          <w:highlight w:val="yellow"/>
          <w:lang w:val="en-US"/>
        </w:rPr>
        <w:t xml:space="preserve"> drought stress of late summer</w:t>
      </w:r>
      <w:r>
        <w:rPr>
          <w:highlight w:val="yellow"/>
          <w:lang w:val="en-US"/>
        </w:rPr>
        <w:t xml:space="preserve"> (</w:t>
      </w:r>
      <w:proofErr w:type="spellStart"/>
      <w:r>
        <w:rPr>
          <w:highlight w:val="yellow"/>
          <w:lang w:val="en-US"/>
        </w:rPr>
        <w:t>Cavieres</w:t>
      </w:r>
      <w:proofErr w:type="spellEnd"/>
      <w:r>
        <w:rPr>
          <w:highlight w:val="yellow"/>
          <w:lang w:val="en-US"/>
        </w:rPr>
        <w:t xml:space="preserve"> 2000)</w:t>
      </w:r>
      <w:r w:rsidRPr="0052303E">
        <w:rPr>
          <w:highlight w:val="yellow"/>
          <w:lang w:val="en-US"/>
        </w:rPr>
        <w:t>.</w:t>
      </w:r>
      <w:r>
        <w:rPr>
          <w:lang w:val="en-US"/>
        </w:rPr>
        <w:t xml:space="preserve"> </w:t>
      </w:r>
    </w:p>
    <w:p w14:paraId="200ACF6C" w14:textId="4BC265AB" w:rsidR="006E7AEA" w:rsidRDefault="006E7AEA" w:rsidP="00575129">
      <w:pPr>
        <w:spacing w:line="360" w:lineRule="auto"/>
        <w:jc w:val="both"/>
        <w:rPr>
          <w:lang w:val="en-US"/>
        </w:rPr>
      </w:pPr>
      <w:commentRangeStart w:id="97"/>
      <w:r w:rsidRPr="00FF1DF8">
        <w:rPr>
          <w:lang w:val="en-US"/>
        </w:rPr>
        <w:lastRenderedPageBreak/>
        <w:t>Drescher &amp;</w:t>
      </w:r>
      <w:r>
        <w:rPr>
          <w:lang w:val="en-US"/>
        </w:rPr>
        <w:t xml:space="preserve"> </w:t>
      </w:r>
      <w:r w:rsidRPr="00FF1DF8">
        <w:rPr>
          <w:lang w:val="en-US"/>
        </w:rPr>
        <w:t xml:space="preserve">Thomas (2013) </w:t>
      </w:r>
      <w:commentRangeEnd w:id="97"/>
      <w:r>
        <w:rPr>
          <w:rStyle w:val="Refdecomentario"/>
        </w:rPr>
        <w:commentReference w:id="97"/>
      </w:r>
      <w:r w:rsidRPr="00FF1DF8">
        <w:rPr>
          <w:lang w:val="en-US"/>
        </w:rPr>
        <w:t>found that post-winter germination of</w:t>
      </w:r>
      <w:r>
        <w:rPr>
          <w:lang w:val="en-US"/>
        </w:rPr>
        <w:t xml:space="preserve"> </w:t>
      </w:r>
      <w:r w:rsidRPr="00FF1DF8">
        <w:rPr>
          <w:lang w:val="en-US"/>
        </w:rPr>
        <w:t>seeds of cold-temperate tree species was strongly</w:t>
      </w:r>
      <w:r>
        <w:rPr>
          <w:lang w:val="en-US"/>
        </w:rPr>
        <w:t xml:space="preserve"> </w:t>
      </w:r>
      <w:r w:rsidRPr="00FF1DF8">
        <w:rPr>
          <w:lang w:val="en-US"/>
        </w:rPr>
        <w:t>affected by manipulated snow regimes</w:t>
      </w:r>
      <w:r>
        <w:rPr>
          <w:lang w:val="en-US"/>
        </w:rPr>
        <w:t xml:space="preserve"> (but very extreme temperature changes might not be realistic in future climate scenarios). </w:t>
      </w:r>
    </w:p>
    <w:p w14:paraId="6C8A7385" w14:textId="0234AD42" w:rsidR="00AD34DD" w:rsidRDefault="00AD34DD" w:rsidP="00575129">
      <w:pPr>
        <w:spacing w:line="360" w:lineRule="auto"/>
        <w:jc w:val="both"/>
        <w:rPr>
          <w:lang w:val="en-US"/>
        </w:rPr>
      </w:pPr>
      <w:r>
        <w:rPr>
          <w:lang w:val="en-US"/>
        </w:rPr>
        <w:t>Cold stratification has resulted in some contradictory results, both positively (ref) and negatively (</w:t>
      </w:r>
      <w:proofErr w:type="spellStart"/>
      <w:r>
        <w:rPr>
          <w:lang w:val="en-US"/>
        </w:rPr>
        <w:t>reF</w:t>
      </w:r>
      <w:proofErr w:type="spellEnd"/>
      <w:r>
        <w:rPr>
          <w:lang w:val="en-US"/>
        </w:rPr>
        <w:t>) affecting germination. However</w:t>
      </w:r>
      <w:r w:rsidR="00D71AAF">
        <w:rPr>
          <w:lang w:val="en-US"/>
        </w:rPr>
        <w:t>,</w:t>
      </w:r>
      <w:r>
        <w:rPr>
          <w:lang w:val="en-US"/>
        </w:rPr>
        <w:t xml:space="preserve"> it is important to point out that </w:t>
      </w:r>
      <w:r w:rsidR="00B0377C">
        <w:rPr>
          <w:lang w:val="en-US"/>
        </w:rPr>
        <w:t xml:space="preserve">in some studies cold stratification does no mimic real under snow conditions (0ºC and darkness) and is set at temperatures between 1-5ºC for variable length duration. </w:t>
      </w:r>
    </w:p>
    <w:p w14:paraId="5A4C3967" w14:textId="539600AA" w:rsidR="00E52785" w:rsidRDefault="00E52785" w:rsidP="00575129">
      <w:pPr>
        <w:spacing w:line="360" w:lineRule="auto"/>
        <w:jc w:val="both"/>
        <w:rPr>
          <w:lang w:val="en-US"/>
        </w:rPr>
      </w:pPr>
      <w:r w:rsidRPr="00AA62E5">
        <w:rPr>
          <w:lang w:val="en-US"/>
        </w:rPr>
        <w:t>germinating</w:t>
      </w:r>
      <w:r>
        <w:rPr>
          <w:lang w:val="en-US"/>
        </w:rPr>
        <w:t xml:space="preserve"> </w:t>
      </w:r>
      <w:r w:rsidRPr="00AA62E5">
        <w:rPr>
          <w:lang w:val="en-US"/>
        </w:rPr>
        <w:t xml:space="preserve">under snow becomes less risky and is </w:t>
      </w:r>
      <w:proofErr w:type="spellStart"/>
      <w:r w:rsidRPr="00AA62E5">
        <w:rPr>
          <w:lang w:val="en-US"/>
        </w:rPr>
        <w:t>favoured</w:t>
      </w:r>
      <w:proofErr w:type="spellEnd"/>
      <w:r w:rsidRPr="00AA62E5">
        <w:rPr>
          <w:lang w:val="en-US"/>
        </w:rPr>
        <w:t xml:space="preserve"> for</w:t>
      </w:r>
      <w:r>
        <w:rPr>
          <w:lang w:val="en-US"/>
        </w:rPr>
        <w:t xml:space="preserve"> </w:t>
      </w:r>
      <w:r w:rsidRPr="00AA62E5">
        <w:rPr>
          <w:lang w:val="en-US"/>
        </w:rPr>
        <w:t>fecundity selection, as it allows plants to make use of the growing</w:t>
      </w:r>
      <w:r>
        <w:rPr>
          <w:lang w:val="en-US"/>
        </w:rPr>
        <w:t xml:space="preserve"> </w:t>
      </w:r>
      <w:r w:rsidRPr="00AA62E5">
        <w:rPr>
          <w:lang w:val="en-US"/>
        </w:rPr>
        <w:t>season very early (Donohue et al. 2010).</w:t>
      </w:r>
    </w:p>
    <w:p w14:paraId="0FF5EACF" w14:textId="23B13677" w:rsidR="005B1361" w:rsidRDefault="005B1361" w:rsidP="00575129">
      <w:pPr>
        <w:spacing w:line="360" w:lineRule="auto"/>
        <w:jc w:val="both"/>
        <w:rPr>
          <w:lang w:val="en-US"/>
        </w:rPr>
      </w:pPr>
      <w:r w:rsidRPr="007F0834">
        <w:rPr>
          <w:lang w:val="en-US"/>
        </w:rPr>
        <w:t>In recent times, an increasing number of studies have reported</w:t>
      </w:r>
      <w:r>
        <w:rPr>
          <w:lang w:val="en-US"/>
        </w:rPr>
        <w:t xml:space="preserve"> </w:t>
      </w:r>
      <w:r w:rsidRPr="007F0834">
        <w:rPr>
          <w:lang w:val="en-US"/>
        </w:rPr>
        <w:t>that fresh seeds of some alpine plants can also germinate at cool</w:t>
      </w:r>
      <w:r>
        <w:rPr>
          <w:lang w:val="en-US"/>
        </w:rPr>
        <w:t xml:space="preserve"> </w:t>
      </w:r>
      <w:r w:rsidRPr="007F0834">
        <w:rPr>
          <w:lang w:val="en-US"/>
        </w:rPr>
        <w:t>incubation temperatures or during cold stratification treatments</w:t>
      </w:r>
      <w:r>
        <w:rPr>
          <w:lang w:val="en-US"/>
        </w:rPr>
        <w:t xml:space="preserve"> </w:t>
      </w:r>
      <w:r w:rsidRPr="007F0834">
        <w:rPr>
          <w:lang w:val="en-US"/>
        </w:rPr>
        <w:t>(</w:t>
      </w:r>
      <w:proofErr w:type="spellStart"/>
      <w:r w:rsidRPr="007F0834">
        <w:rPr>
          <w:lang w:val="en-US"/>
        </w:rPr>
        <w:t>Schwienbacher</w:t>
      </w:r>
      <w:proofErr w:type="spellEnd"/>
      <w:r w:rsidRPr="007F0834">
        <w:rPr>
          <w:lang w:val="en-US"/>
        </w:rPr>
        <w:t xml:space="preserve"> et al., 2011; Hoyle et al., 2015; </w:t>
      </w:r>
      <w:proofErr w:type="spellStart"/>
      <w:r w:rsidRPr="007F0834">
        <w:rPr>
          <w:lang w:val="en-US"/>
        </w:rPr>
        <w:t>Fern_andez</w:t>
      </w:r>
      <w:proofErr w:type="spellEnd"/>
      <w:r w:rsidRPr="007F0834">
        <w:rPr>
          <w:lang w:val="en-US"/>
        </w:rPr>
        <w:t>-Pascual</w:t>
      </w:r>
      <w:r>
        <w:rPr>
          <w:lang w:val="en-US"/>
        </w:rPr>
        <w:t xml:space="preserve"> </w:t>
      </w:r>
      <w:r w:rsidRPr="007F0834">
        <w:rPr>
          <w:lang w:val="en-US"/>
        </w:rPr>
        <w:t xml:space="preserve">et al., 2017a; </w:t>
      </w:r>
      <w:proofErr w:type="spellStart"/>
      <w:r w:rsidRPr="007F0834">
        <w:rPr>
          <w:lang w:val="en-US"/>
        </w:rPr>
        <w:t>Cavieres</w:t>
      </w:r>
      <w:proofErr w:type="spellEnd"/>
      <w:r w:rsidRPr="007F0834">
        <w:rPr>
          <w:lang w:val="en-US"/>
        </w:rPr>
        <w:t xml:space="preserve"> &amp; Sierra-Almeida, 2018). This cold</w:t>
      </w:r>
      <w:r>
        <w:rPr>
          <w:lang w:val="en-US"/>
        </w:rPr>
        <w:t xml:space="preserve"> </w:t>
      </w:r>
      <w:r w:rsidRPr="007F0834">
        <w:rPr>
          <w:lang w:val="en-US"/>
        </w:rPr>
        <w:t>cued</w:t>
      </w:r>
      <w:r>
        <w:rPr>
          <w:lang w:val="en-US"/>
        </w:rPr>
        <w:t xml:space="preserve"> </w:t>
      </w:r>
      <w:r w:rsidRPr="007F0834">
        <w:rPr>
          <w:lang w:val="en-US"/>
        </w:rPr>
        <w:t>germination could be an adaptation to germinate under</w:t>
      </w:r>
      <w:r>
        <w:rPr>
          <w:lang w:val="en-US"/>
        </w:rPr>
        <w:t xml:space="preserve"> </w:t>
      </w:r>
      <w:r w:rsidRPr="007F0834">
        <w:rPr>
          <w:lang w:val="en-US"/>
        </w:rPr>
        <w:t>snow or during snowmelt, which could presumably allow</w:t>
      </w:r>
      <w:r>
        <w:rPr>
          <w:lang w:val="en-US"/>
        </w:rPr>
        <w:t xml:space="preserve"> </w:t>
      </w:r>
      <w:r w:rsidRPr="007F0834">
        <w:rPr>
          <w:lang w:val="en-US"/>
        </w:rPr>
        <w:t>seedlings to develop a deeper root system before topsoil desiccation</w:t>
      </w:r>
      <w:r>
        <w:rPr>
          <w:lang w:val="en-US"/>
        </w:rPr>
        <w:t xml:space="preserve"> </w:t>
      </w:r>
      <w:r w:rsidRPr="007F0834">
        <w:rPr>
          <w:lang w:val="en-US"/>
        </w:rPr>
        <w:t>in summer (</w:t>
      </w:r>
      <w:commentRangeStart w:id="98"/>
      <w:r w:rsidRPr="007F0834">
        <w:rPr>
          <w:lang w:val="en-US"/>
        </w:rPr>
        <w:t xml:space="preserve">Kammer &amp; </w:t>
      </w:r>
      <w:proofErr w:type="spellStart"/>
      <w:r w:rsidRPr="007F0834">
        <w:rPr>
          <w:lang w:val="en-US"/>
        </w:rPr>
        <w:t>M€ohl</w:t>
      </w:r>
      <w:proofErr w:type="spellEnd"/>
      <w:r w:rsidRPr="007F0834">
        <w:rPr>
          <w:lang w:val="en-US"/>
        </w:rPr>
        <w:t>, 2002</w:t>
      </w:r>
      <w:commentRangeEnd w:id="98"/>
      <w:r>
        <w:rPr>
          <w:rStyle w:val="Refdecomentario"/>
        </w:rPr>
        <w:commentReference w:id="98"/>
      </w:r>
      <w:r w:rsidRPr="007F0834">
        <w:rPr>
          <w:lang w:val="en-US"/>
        </w:rPr>
        <w:t>), or to attain an optimal</w:t>
      </w:r>
      <w:r>
        <w:rPr>
          <w:lang w:val="en-US"/>
        </w:rPr>
        <w:t xml:space="preserve"> </w:t>
      </w:r>
      <w:r w:rsidRPr="007F0834">
        <w:rPr>
          <w:lang w:val="en-US"/>
        </w:rPr>
        <w:t>size for overwintering (Billings &amp; Mooney, 1968).</w:t>
      </w:r>
    </w:p>
    <w:p w14:paraId="338CF424" w14:textId="3AA4A5EA" w:rsidR="007A493D" w:rsidRDefault="007A493D" w:rsidP="00575129">
      <w:pPr>
        <w:spacing w:line="360" w:lineRule="auto"/>
        <w:jc w:val="both"/>
        <w:rPr>
          <w:lang w:val="en-US"/>
        </w:rPr>
      </w:pPr>
      <w:r w:rsidRPr="00D57078">
        <w:rPr>
          <w:lang w:val="en-US"/>
        </w:rPr>
        <w:t>Nondormant</w:t>
      </w:r>
      <w:r>
        <w:rPr>
          <w:lang w:val="en-US"/>
        </w:rPr>
        <w:t xml:space="preserve"> </w:t>
      </w:r>
      <w:r w:rsidRPr="00D57078">
        <w:rPr>
          <w:lang w:val="en-US"/>
        </w:rPr>
        <w:t>seeds could possibly have an advantage as the growing seasons</w:t>
      </w:r>
      <w:r>
        <w:rPr>
          <w:lang w:val="en-US"/>
        </w:rPr>
        <w:t xml:space="preserve"> </w:t>
      </w:r>
      <w:r w:rsidRPr="00D57078">
        <w:rPr>
          <w:lang w:val="en-US"/>
        </w:rPr>
        <w:t>become longer, if seedlings have enough time to grow and</w:t>
      </w:r>
      <w:r>
        <w:rPr>
          <w:lang w:val="en-US"/>
        </w:rPr>
        <w:t xml:space="preserve"> </w:t>
      </w:r>
      <w:r w:rsidRPr="00D57078">
        <w:rPr>
          <w:lang w:val="en-US"/>
        </w:rPr>
        <w:t>become sufficiently large to survive the winter snow season.</w:t>
      </w:r>
      <w:r>
        <w:rPr>
          <w:lang w:val="en-US"/>
        </w:rPr>
        <w:t xml:space="preserve"> </w:t>
      </w:r>
      <w:r w:rsidRPr="00D57078">
        <w:rPr>
          <w:lang w:val="en-US"/>
        </w:rPr>
        <w:t>Potentially, having a nondormant or less dormant seed could be</w:t>
      </w:r>
      <w:r>
        <w:rPr>
          <w:lang w:val="en-US"/>
        </w:rPr>
        <w:t xml:space="preserve"> </w:t>
      </w:r>
      <w:r w:rsidRPr="00D57078">
        <w:rPr>
          <w:lang w:val="en-US"/>
        </w:rPr>
        <w:t>a better strategy for alpine plants to thrive under future climate</w:t>
      </w:r>
      <w:r>
        <w:rPr>
          <w:lang w:val="en-US"/>
        </w:rPr>
        <w:t xml:space="preserve"> </w:t>
      </w:r>
      <w:r w:rsidRPr="00D57078">
        <w:rPr>
          <w:lang w:val="en-US"/>
        </w:rPr>
        <w:t>(</w:t>
      </w:r>
      <w:proofErr w:type="spellStart"/>
      <w:r w:rsidRPr="00D57078">
        <w:rPr>
          <w:lang w:val="en-US"/>
        </w:rPr>
        <w:t>Verd_u</w:t>
      </w:r>
      <w:proofErr w:type="spellEnd"/>
      <w:r w:rsidRPr="00D57078">
        <w:rPr>
          <w:lang w:val="en-US"/>
        </w:rPr>
        <w:t xml:space="preserve"> &amp; </w:t>
      </w:r>
      <w:proofErr w:type="spellStart"/>
      <w:r w:rsidRPr="00D57078">
        <w:rPr>
          <w:lang w:val="en-US"/>
        </w:rPr>
        <w:t>Traveset</w:t>
      </w:r>
      <w:proofErr w:type="spellEnd"/>
      <w:r w:rsidRPr="00D57078">
        <w:rPr>
          <w:lang w:val="en-US"/>
        </w:rPr>
        <w:t>, 2005; Mondoni et al., 2015). However, we</w:t>
      </w:r>
      <w:r>
        <w:rPr>
          <w:lang w:val="en-US"/>
        </w:rPr>
        <w:t xml:space="preserve"> </w:t>
      </w:r>
      <w:r w:rsidRPr="00D57078">
        <w:rPr>
          <w:lang w:val="en-US"/>
        </w:rPr>
        <w:t>might also expect that seedlings from these species will be</w:t>
      </w:r>
      <w:r>
        <w:rPr>
          <w:lang w:val="en-US"/>
        </w:rPr>
        <w:t xml:space="preserve"> </w:t>
      </w:r>
      <w:r w:rsidRPr="00D57078">
        <w:rPr>
          <w:lang w:val="en-US"/>
        </w:rPr>
        <w:t>exposed to frost damage if snow starts to melt earlier and insulation</w:t>
      </w:r>
      <w:r>
        <w:rPr>
          <w:lang w:val="en-US"/>
        </w:rPr>
        <w:t xml:space="preserve"> </w:t>
      </w:r>
      <w:r w:rsidRPr="00D57078">
        <w:rPr>
          <w:lang w:val="en-US"/>
        </w:rPr>
        <w:t>during winter disappears (Venn et al., 2013) and therefore</w:t>
      </w:r>
      <w:r>
        <w:rPr>
          <w:lang w:val="en-US"/>
        </w:rPr>
        <w:t xml:space="preserve"> </w:t>
      </w:r>
      <w:r w:rsidRPr="00D57078">
        <w:rPr>
          <w:lang w:val="en-US"/>
        </w:rPr>
        <w:t>mechanisms that enable diverse germination timing (i.e. low</w:t>
      </w:r>
      <w:r>
        <w:rPr>
          <w:lang w:val="en-US"/>
        </w:rPr>
        <w:t xml:space="preserve"> </w:t>
      </w:r>
      <w:r w:rsidRPr="00D57078">
        <w:rPr>
          <w:lang w:val="en-US"/>
        </w:rPr>
        <w:t xml:space="preserve">germination synchrony) may be </w:t>
      </w:r>
      <w:proofErr w:type="spellStart"/>
      <w:r w:rsidRPr="00D57078">
        <w:rPr>
          <w:lang w:val="en-US"/>
        </w:rPr>
        <w:t>favoured</w:t>
      </w:r>
      <w:proofErr w:type="spellEnd"/>
      <w:r w:rsidRPr="00D57078">
        <w:rPr>
          <w:lang w:val="en-US"/>
        </w:rPr>
        <w:t>.</w:t>
      </w:r>
    </w:p>
    <w:p w14:paraId="608C6665" w14:textId="77777777" w:rsidR="00815D7B" w:rsidRDefault="00815D7B" w:rsidP="00815D7B">
      <w:pPr>
        <w:rPr>
          <w:lang w:val="en-US"/>
        </w:rPr>
      </w:pPr>
      <w:r w:rsidRPr="00363C0E">
        <w:rPr>
          <w:lang w:val="en-US"/>
        </w:rPr>
        <w:t>Lower snow precipitation and early snowmelt could also</w:t>
      </w:r>
      <w:r>
        <w:rPr>
          <w:lang w:val="en-US"/>
        </w:rPr>
        <w:t xml:space="preserve"> </w:t>
      </w:r>
      <w:r w:rsidRPr="00363C0E">
        <w:rPr>
          <w:lang w:val="en-US"/>
        </w:rPr>
        <w:t>shift the timing of seed germination in many species (</w:t>
      </w:r>
      <w:commentRangeStart w:id="99"/>
      <w:proofErr w:type="spellStart"/>
      <w:r w:rsidRPr="00363C0E">
        <w:rPr>
          <w:lang w:val="en-US"/>
        </w:rPr>
        <w:t>Mattana</w:t>
      </w:r>
      <w:proofErr w:type="spellEnd"/>
      <w:r>
        <w:rPr>
          <w:lang w:val="en-US"/>
        </w:rPr>
        <w:t xml:space="preserve"> </w:t>
      </w:r>
      <w:r w:rsidRPr="00363C0E">
        <w:rPr>
          <w:lang w:val="en-US"/>
        </w:rPr>
        <w:t>et al. 2012</w:t>
      </w:r>
      <w:commentRangeEnd w:id="99"/>
      <w:r>
        <w:rPr>
          <w:rStyle w:val="Refdecomentario"/>
        </w:rPr>
        <w:commentReference w:id="99"/>
      </w:r>
      <w:r w:rsidRPr="00363C0E">
        <w:rPr>
          <w:lang w:val="en-US"/>
        </w:rPr>
        <w:t>; Mondoni et al. 2012; Walck et al. 2012).</w:t>
      </w:r>
    </w:p>
    <w:p w14:paraId="3B5B48BA" w14:textId="77777777" w:rsidR="0053230F" w:rsidRDefault="0053230F" w:rsidP="0053230F">
      <w:pPr>
        <w:rPr>
          <w:lang w:val="en-US"/>
        </w:rPr>
      </w:pPr>
      <w:r w:rsidRPr="00965E2D">
        <w:rPr>
          <w:lang w:val="en-US"/>
        </w:rPr>
        <w:t>Considerably less ecological research is done</w:t>
      </w:r>
      <w:r>
        <w:rPr>
          <w:lang w:val="en-US"/>
        </w:rPr>
        <w:t xml:space="preserve"> </w:t>
      </w:r>
      <w:r w:rsidRPr="00965E2D">
        <w:rPr>
          <w:lang w:val="en-US"/>
        </w:rPr>
        <w:t>in winter relative to the growing season (</w:t>
      </w:r>
      <w:commentRangeStart w:id="100"/>
      <w:r w:rsidRPr="00965E2D">
        <w:rPr>
          <w:lang w:val="en-US"/>
        </w:rPr>
        <w:t>Kreyling, 2010</w:t>
      </w:r>
      <w:commentRangeEnd w:id="100"/>
      <w:r>
        <w:rPr>
          <w:rStyle w:val="Refdecomentario"/>
        </w:rPr>
        <w:commentReference w:id="100"/>
      </w:r>
      <w:r w:rsidRPr="00965E2D">
        <w:rPr>
          <w:lang w:val="en-US"/>
        </w:rPr>
        <w:t>),</w:t>
      </w:r>
      <w:r>
        <w:rPr>
          <w:lang w:val="en-US"/>
        </w:rPr>
        <w:t xml:space="preserve"> </w:t>
      </w:r>
      <w:r w:rsidRPr="00965E2D">
        <w:rPr>
          <w:lang w:val="en-US"/>
        </w:rPr>
        <w:t>leaving many unanswered questions about winter biology</w:t>
      </w:r>
      <w:r>
        <w:rPr>
          <w:lang w:val="en-US"/>
        </w:rPr>
        <w:t xml:space="preserve"> </w:t>
      </w:r>
      <w:r w:rsidRPr="00965E2D">
        <w:rPr>
          <w:lang w:val="en-US"/>
        </w:rPr>
        <w:t>(</w:t>
      </w:r>
      <w:commentRangeStart w:id="101"/>
      <w:r w:rsidRPr="00965E2D">
        <w:rPr>
          <w:lang w:val="en-US"/>
        </w:rPr>
        <w:t>Sutton et al., 2021</w:t>
      </w:r>
      <w:commentRangeEnd w:id="101"/>
      <w:r>
        <w:rPr>
          <w:rStyle w:val="Refdecomentario"/>
        </w:rPr>
        <w:commentReference w:id="101"/>
      </w:r>
      <w:r w:rsidRPr="00965E2D">
        <w:rPr>
          <w:lang w:val="en-US"/>
        </w:rPr>
        <w:t xml:space="preserve">; </w:t>
      </w:r>
      <w:commentRangeStart w:id="102"/>
      <w:r w:rsidRPr="00965E2D">
        <w:rPr>
          <w:lang w:val="en-US"/>
        </w:rPr>
        <w:t>Williams et al., 2015</w:t>
      </w:r>
      <w:commentRangeEnd w:id="102"/>
      <w:r>
        <w:rPr>
          <w:rStyle w:val="Refdecomentario"/>
        </w:rPr>
        <w:commentReference w:id="102"/>
      </w:r>
      <w:r w:rsidRPr="00965E2D">
        <w:rPr>
          <w:lang w:val="en-US"/>
        </w:rPr>
        <w:t>)</w:t>
      </w:r>
      <w:r>
        <w:rPr>
          <w:lang w:val="en-US"/>
        </w:rPr>
        <w:t>.</w:t>
      </w:r>
    </w:p>
    <w:p w14:paraId="0F95FEB3" w14:textId="67E261DA" w:rsidR="006F0013" w:rsidRDefault="006F0013" w:rsidP="006F0013">
      <w:pPr>
        <w:rPr>
          <w:lang w:val="en-US"/>
        </w:rPr>
      </w:pPr>
      <w:r w:rsidRPr="00F8560C">
        <w:rPr>
          <w:lang w:val="en-US"/>
        </w:rPr>
        <w:t>When water freezes inside living tissues, ice formation</w:t>
      </w:r>
      <w:r>
        <w:rPr>
          <w:lang w:val="en-US"/>
        </w:rPr>
        <w:t xml:space="preserve"> </w:t>
      </w:r>
      <w:r w:rsidRPr="00F8560C">
        <w:rPr>
          <w:lang w:val="en-US"/>
        </w:rPr>
        <w:t>can be damaging and potentially lethal (</w:t>
      </w:r>
      <w:commentRangeStart w:id="103"/>
      <w:r w:rsidRPr="00F8560C">
        <w:rPr>
          <w:lang w:val="en-US"/>
        </w:rPr>
        <w:t>Burke et al., 1976</w:t>
      </w:r>
      <w:commentRangeEnd w:id="103"/>
      <w:r>
        <w:rPr>
          <w:rStyle w:val="Refdecomentario"/>
        </w:rPr>
        <w:commentReference w:id="103"/>
      </w:r>
      <w:r w:rsidRPr="00F8560C">
        <w:rPr>
          <w:lang w:val="en-US"/>
        </w:rPr>
        <w:t>;</w:t>
      </w:r>
      <w:r>
        <w:rPr>
          <w:lang w:val="en-US"/>
        </w:rPr>
        <w:t xml:space="preserve"> </w:t>
      </w:r>
      <w:commentRangeStart w:id="104"/>
      <w:r w:rsidRPr="00F8560C">
        <w:rPr>
          <w:lang w:val="en-US"/>
        </w:rPr>
        <w:t>Pearce, 2001</w:t>
      </w:r>
      <w:commentRangeEnd w:id="104"/>
      <w:r>
        <w:rPr>
          <w:rStyle w:val="Refdecomentario"/>
        </w:rPr>
        <w:commentReference w:id="104"/>
      </w:r>
      <w:r w:rsidRPr="00F8560C">
        <w:rPr>
          <w:lang w:val="en-US"/>
        </w:rPr>
        <w:t>); thus, freezing temperatures represent a</w:t>
      </w:r>
      <w:r>
        <w:rPr>
          <w:lang w:val="en-US"/>
        </w:rPr>
        <w:t xml:space="preserve"> </w:t>
      </w:r>
      <w:r w:rsidRPr="00F8560C">
        <w:rPr>
          <w:lang w:val="en-US"/>
        </w:rPr>
        <w:t>major driver of plant diversity patterns (</w:t>
      </w:r>
      <w:commentRangeStart w:id="105"/>
      <w:r w:rsidRPr="00F8560C">
        <w:rPr>
          <w:lang w:val="en-US"/>
        </w:rPr>
        <w:t>Donoghue, 2008</w:t>
      </w:r>
      <w:commentRangeEnd w:id="105"/>
      <w:r>
        <w:rPr>
          <w:rStyle w:val="Refdecomentario"/>
        </w:rPr>
        <w:commentReference w:id="105"/>
      </w:r>
      <w:r w:rsidRPr="00F8560C">
        <w:rPr>
          <w:lang w:val="en-US"/>
        </w:rPr>
        <w:t>;</w:t>
      </w:r>
      <w:r>
        <w:rPr>
          <w:lang w:val="en-US"/>
        </w:rPr>
        <w:t xml:space="preserve"> </w:t>
      </w:r>
      <w:commentRangeStart w:id="106"/>
      <w:r w:rsidRPr="00F8560C">
        <w:rPr>
          <w:lang w:val="en-US"/>
        </w:rPr>
        <w:t>Zanne et al., 2018</w:t>
      </w:r>
      <w:commentRangeEnd w:id="106"/>
      <w:r>
        <w:rPr>
          <w:rStyle w:val="Refdecomentario"/>
        </w:rPr>
        <w:commentReference w:id="106"/>
      </w:r>
      <w:r w:rsidRPr="00F8560C">
        <w:rPr>
          <w:lang w:val="en-US"/>
        </w:rPr>
        <w:t>). For perennial herbaceous plants in</w:t>
      </w:r>
      <w:r>
        <w:rPr>
          <w:lang w:val="en-US"/>
        </w:rPr>
        <w:t xml:space="preserve"> </w:t>
      </w:r>
      <w:r w:rsidRPr="00F8560C">
        <w:rPr>
          <w:lang w:val="en-US"/>
        </w:rPr>
        <w:t>temperate and polar regions, seeds and belowground tissues</w:t>
      </w:r>
      <w:r>
        <w:rPr>
          <w:lang w:val="en-US"/>
        </w:rPr>
        <w:t xml:space="preserve"> </w:t>
      </w:r>
      <w:r w:rsidRPr="00F8560C">
        <w:rPr>
          <w:lang w:val="en-US"/>
        </w:rPr>
        <w:t>must be tolerant of cold temperatures to remain viable</w:t>
      </w:r>
      <w:r>
        <w:rPr>
          <w:lang w:val="en-US"/>
        </w:rPr>
        <w:t xml:space="preserve"> </w:t>
      </w:r>
      <w:r w:rsidRPr="00F8560C">
        <w:rPr>
          <w:lang w:val="en-US"/>
        </w:rPr>
        <w:t>at a site through winter</w:t>
      </w:r>
      <w:r>
        <w:rPr>
          <w:lang w:val="en-US"/>
        </w:rPr>
        <w:t xml:space="preserve"> (Ladwig 2024)</w:t>
      </w:r>
    </w:p>
    <w:p w14:paraId="1356201F" w14:textId="77777777" w:rsidR="009C5C6B" w:rsidRDefault="009C5C6B" w:rsidP="009C5C6B">
      <w:pPr>
        <w:rPr>
          <w:lang w:val="en-US"/>
        </w:rPr>
      </w:pPr>
      <w:r w:rsidRPr="00F10FE9">
        <w:rPr>
          <w:lang w:val="en-US"/>
        </w:rPr>
        <w:lastRenderedPageBreak/>
        <w:t>Warmer and more</w:t>
      </w:r>
      <w:r>
        <w:rPr>
          <w:lang w:val="en-US"/>
        </w:rPr>
        <w:t xml:space="preserve"> </w:t>
      </w:r>
      <w:r w:rsidRPr="00F10FE9">
        <w:rPr>
          <w:lang w:val="en-US"/>
        </w:rPr>
        <w:t>variable winter temperatures result in more frequent</w:t>
      </w:r>
      <w:r>
        <w:rPr>
          <w:lang w:val="en-US"/>
        </w:rPr>
        <w:t xml:space="preserve"> </w:t>
      </w:r>
      <w:r w:rsidRPr="00F10FE9">
        <w:rPr>
          <w:lang w:val="en-US"/>
        </w:rPr>
        <w:t>extreme warm and cold events (</w:t>
      </w:r>
      <w:commentRangeStart w:id="107"/>
      <w:r w:rsidRPr="00F10FE9">
        <w:rPr>
          <w:lang w:val="en-US"/>
        </w:rPr>
        <w:t>Augspurger, 2013</w:t>
      </w:r>
      <w:commentRangeEnd w:id="107"/>
      <w:r>
        <w:rPr>
          <w:rStyle w:val="Refdecomentario"/>
        </w:rPr>
        <w:commentReference w:id="107"/>
      </w:r>
      <w:r w:rsidRPr="00F10FE9">
        <w:rPr>
          <w:lang w:val="en-US"/>
        </w:rPr>
        <w:t>),</w:t>
      </w:r>
      <w:r>
        <w:rPr>
          <w:lang w:val="en-US"/>
        </w:rPr>
        <w:t xml:space="preserve"> </w:t>
      </w:r>
      <w:r w:rsidRPr="00F10FE9">
        <w:rPr>
          <w:lang w:val="en-US"/>
        </w:rPr>
        <w:t>potentially increasing damage to sensitive plant species</w:t>
      </w:r>
      <w:r>
        <w:rPr>
          <w:lang w:val="en-US"/>
        </w:rPr>
        <w:t xml:space="preserve"> </w:t>
      </w:r>
      <w:r w:rsidRPr="00F10FE9">
        <w:rPr>
          <w:lang w:val="en-US"/>
        </w:rPr>
        <w:t>(</w:t>
      </w:r>
      <w:commentRangeStart w:id="108"/>
      <w:r w:rsidRPr="00F10FE9">
        <w:rPr>
          <w:lang w:val="en-US"/>
        </w:rPr>
        <w:t>Inouye, 2008</w:t>
      </w:r>
      <w:commentRangeEnd w:id="108"/>
      <w:r>
        <w:rPr>
          <w:rStyle w:val="Refdecomentario"/>
        </w:rPr>
        <w:commentReference w:id="108"/>
      </w:r>
      <w:r w:rsidRPr="00F10FE9">
        <w:rPr>
          <w:lang w:val="en-US"/>
        </w:rPr>
        <w:t xml:space="preserve">; </w:t>
      </w:r>
      <w:commentRangeStart w:id="109"/>
      <w:r w:rsidRPr="00F10FE9">
        <w:rPr>
          <w:lang w:val="en-US"/>
        </w:rPr>
        <w:t>Liu et al., 208</w:t>
      </w:r>
      <w:commentRangeEnd w:id="109"/>
      <w:r>
        <w:rPr>
          <w:rStyle w:val="Refdecomentario"/>
        </w:rPr>
        <w:commentReference w:id="109"/>
      </w:r>
      <w:r w:rsidRPr="00F10FE9">
        <w:rPr>
          <w:lang w:val="en-US"/>
        </w:rPr>
        <w:t>). As winter temperatures</w:t>
      </w:r>
      <w:r>
        <w:rPr>
          <w:lang w:val="en-US"/>
        </w:rPr>
        <w:t xml:space="preserve"> </w:t>
      </w:r>
      <w:r w:rsidRPr="00F10FE9">
        <w:rPr>
          <w:lang w:val="en-US"/>
        </w:rPr>
        <w:t>change, more precipitation falls as rain instead of snow</w:t>
      </w:r>
      <w:r>
        <w:rPr>
          <w:lang w:val="en-US"/>
        </w:rPr>
        <w:t xml:space="preserve"> </w:t>
      </w:r>
      <w:r w:rsidRPr="00F10FE9">
        <w:rPr>
          <w:lang w:val="en-US"/>
        </w:rPr>
        <w:t>and can cause ice buildup or restrict the buildup of</w:t>
      </w:r>
      <w:r>
        <w:rPr>
          <w:lang w:val="en-US"/>
        </w:rPr>
        <w:t xml:space="preserve"> </w:t>
      </w:r>
      <w:r w:rsidRPr="00F10FE9">
        <w:rPr>
          <w:lang w:val="en-US"/>
        </w:rPr>
        <w:t>insulative snow. As snow cover becomes thin or discontinuous,</w:t>
      </w:r>
      <w:r>
        <w:rPr>
          <w:lang w:val="en-US"/>
        </w:rPr>
        <w:t xml:space="preserve"> </w:t>
      </w:r>
      <w:r w:rsidRPr="00F10FE9">
        <w:rPr>
          <w:lang w:val="en-US"/>
        </w:rPr>
        <w:t>dormant belowground tissues and seeds in the</w:t>
      </w:r>
      <w:r>
        <w:rPr>
          <w:lang w:val="en-US"/>
        </w:rPr>
        <w:t xml:space="preserve"> </w:t>
      </w:r>
      <w:r w:rsidRPr="00F10FE9">
        <w:rPr>
          <w:lang w:val="en-US"/>
        </w:rPr>
        <w:t>soil can experience considerably colder temperatures and</w:t>
      </w:r>
      <w:r>
        <w:rPr>
          <w:lang w:val="en-US"/>
        </w:rPr>
        <w:t xml:space="preserve"> </w:t>
      </w:r>
      <w:r w:rsidRPr="00F10FE9">
        <w:rPr>
          <w:lang w:val="en-US"/>
        </w:rPr>
        <w:t>greater temperature fluctuations than they have in the</w:t>
      </w:r>
      <w:r>
        <w:rPr>
          <w:lang w:val="en-US"/>
        </w:rPr>
        <w:t xml:space="preserve"> </w:t>
      </w:r>
      <w:r w:rsidRPr="00F10FE9">
        <w:rPr>
          <w:lang w:val="en-US"/>
        </w:rPr>
        <w:t>past (</w:t>
      </w:r>
      <w:commentRangeStart w:id="110"/>
      <w:r w:rsidRPr="00F10FE9">
        <w:rPr>
          <w:lang w:val="en-US"/>
        </w:rPr>
        <w:t>Friesen et al., 2021</w:t>
      </w:r>
      <w:commentRangeEnd w:id="110"/>
      <w:r>
        <w:rPr>
          <w:rStyle w:val="Refdecomentario"/>
        </w:rPr>
        <w:commentReference w:id="110"/>
      </w:r>
      <w:r w:rsidRPr="00F10FE9">
        <w:rPr>
          <w:lang w:val="en-US"/>
        </w:rPr>
        <w:t>).</w:t>
      </w:r>
    </w:p>
    <w:p w14:paraId="4C10266A" w14:textId="2624E86F" w:rsidR="00476512" w:rsidRDefault="00476512" w:rsidP="00476512">
      <w:pPr>
        <w:rPr>
          <w:lang w:val="en-US"/>
        </w:rPr>
      </w:pPr>
      <w:r>
        <w:rPr>
          <w:lang w:val="en-US"/>
        </w:rPr>
        <w:t>S</w:t>
      </w:r>
      <w:r w:rsidRPr="000B39CB">
        <w:rPr>
          <w:lang w:val="en-US"/>
        </w:rPr>
        <w:t>eeds and seedlings are a critical stage for understanding</w:t>
      </w:r>
      <w:r>
        <w:rPr>
          <w:lang w:val="en-US"/>
        </w:rPr>
        <w:t xml:space="preserve"> </w:t>
      </w:r>
      <w:r w:rsidRPr="000B39CB">
        <w:rPr>
          <w:lang w:val="en-US"/>
        </w:rPr>
        <w:t>cold tolerance (</w:t>
      </w:r>
      <w:commentRangeStart w:id="111"/>
      <w:r w:rsidRPr="000B39CB">
        <w:rPr>
          <w:lang w:val="en-US"/>
        </w:rPr>
        <w:t>Larson et al., 2020</w:t>
      </w:r>
      <w:commentRangeEnd w:id="111"/>
      <w:r>
        <w:rPr>
          <w:rStyle w:val="Refdecomentario"/>
        </w:rPr>
        <w:commentReference w:id="111"/>
      </w:r>
      <w:r w:rsidRPr="000B39CB">
        <w:rPr>
          <w:lang w:val="en-US"/>
        </w:rPr>
        <w:t>). Cold tolerance can</w:t>
      </w:r>
      <w:r>
        <w:rPr>
          <w:lang w:val="en-US"/>
        </w:rPr>
        <w:t xml:space="preserve"> </w:t>
      </w:r>
      <w:r w:rsidRPr="000B39CB">
        <w:rPr>
          <w:lang w:val="en-US"/>
        </w:rPr>
        <w:t>change with plant age (Jacobson et al., 2005), and for</w:t>
      </w:r>
      <w:r>
        <w:rPr>
          <w:lang w:val="en-US"/>
        </w:rPr>
        <w:t xml:space="preserve"> </w:t>
      </w:r>
      <w:r w:rsidRPr="000B39CB">
        <w:rPr>
          <w:lang w:val="en-US"/>
        </w:rPr>
        <w:t>high-elevation plants, seedlings may be more cold-tolerant</w:t>
      </w:r>
      <w:r>
        <w:rPr>
          <w:lang w:val="en-US"/>
        </w:rPr>
        <w:t xml:space="preserve"> </w:t>
      </w:r>
      <w:r w:rsidRPr="000B39CB">
        <w:rPr>
          <w:lang w:val="en-US"/>
        </w:rPr>
        <w:t>than adult plants (</w:t>
      </w:r>
      <w:commentRangeStart w:id="112"/>
      <w:r w:rsidRPr="000B39CB">
        <w:rPr>
          <w:lang w:val="en-US"/>
        </w:rPr>
        <w:t xml:space="preserve">Sierra-Almeida &amp; </w:t>
      </w:r>
      <w:proofErr w:type="spellStart"/>
      <w:r w:rsidRPr="000B39CB">
        <w:rPr>
          <w:lang w:val="en-US"/>
        </w:rPr>
        <w:t>Cavieres</w:t>
      </w:r>
      <w:proofErr w:type="spellEnd"/>
      <w:r w:rsidRPr="000B39CB">
        <w:rPr>
          <w:lang w:val="en-US"/>
        </w:rPr>
        <w:t>, 2012</w:t>
      </w:r>
      <w:commentRangeEnd w:id="112"/>
      <w:r>
        <w:rPr>
          <w:rStyle w:val="Refdecomentario"/>
        </w:rPr>
        <w:commentReference w:id="112"/>
      </w:r>
      <w:r w:rsidRPr="000B39CB">
        <w:rPr>
          <w:lang w:val="en-US"/>
        </w:rPr>
        <w:t>).</w:t>
      </w:r>
    </w:p>
    <w:p w14:paraId="229E8721" w14:textId="77777777" w:rsidR="00476512" w:rsidRDefault="00476512" w:rsidP="00476512">
      <w:pPr>
        <w:rPr>
          <w:lang w:val="en-US"/>
        </w:rPr>
      </w:pPr>
      <w:r w:rsidRPr="00774222">
        <w:rPr>
          <w:lang w:val="en-US"/>
        </w:rPr>
        <w:t>Seeds may be even more cold tolerant than seedlings, as</w:t>
      </w:r>
      <w:r>
        <w:rPr>
          <w:lang w:val="en-US"/>
        </w:rPr>
        <w:t xml:space="preserve"> </w:t>
      </w:r>
      <w:r w:rsidRPr="00774222">
        <w:rPr>
          <w:lang w:val="en-US"/>
        </w:rPr>
        <w:t>a main function of seeds is to protect the embryo from</w:t>
      </w:r>
      <w:r>
        <w:rPr>
          <w:lang w:val="en-US"/>
        </w:rPr>
        <w:t xml:space="preserve"> </w:t>
      </w:r>
      <w:r w:rsidRPr="00774222">
        <w:rPr>
          <w:lang w:val="en-US"/>
        </w:rPr>
        <w:t>environmental stress. Although dry seeds can withstand</w:t>
      </w:r>
      <w:r>
        <w:rPr>
          <w:lang w:val="en-US"/>
        </w:rPr>
        <w:t xml:space="preserve"> </w:t>
      </w:r>
      <w:r w:rsidRPr="00774222">
        <w:rPr>
          <w:lang w:val="en-US"/>
        </w:rPr>
        <w:t>prolonged freezing temperatures (</w:t>
      </w:r>
      <w:commentRangeStart w:id="113"/>
      <w:r w:rsidRPr="00774222">
        <w:rPr>
          <w:lang w:val="en-US"/>
        </w:rPr>
        <w:t>De Vitis et al., 2020</w:t>
      </w:r>
      <w:commentRangeEnd w:id="113"/>
      <w:r>
        <w:rPr>
          <w:rStyle w:val="Refdecomentario"/>
        </w:rPr>
        <w:commentReference w:id="113"/>
      </w:r>
      <w:r w:rsidRPr="00774222">
        <w:rPr>
          <w:lang w:val="en-US"/>
        </w:rPr>
        <w:t>;</w:t>
      </w:r>
      <w:r>
        <w:rPr>
          <w:lang w:val="en-US"/>
        </w:rPr>
        <w:t xml:space="preserve"> </w:t>
      </w:r>
      <w:commentRangeStart w:id="114"/>
      <w:r w:rsidRPr="00774222">
        <w:rPr>
          <w:lang w:val="en-US"/>
        </w:rPr>
        <w:t>Jaganathan et al., 2020</w:t>
      </w:r>
      <w:commentRangeEnd w:id="114"/>
      <w:r>
        <w:rPr>
          <w:rStyle w:val="Refdecomentario"/>
        </w:rPr>
        <w:commentReference w:id="114"/>
      </w:r>
      <w:r w:rsidRPr="00774222">
        <w:rPr>
          <w:lang w:val="en-US"/>
        </w:rPr>
        <w:t>), imbibed seeds that contain liquid</w:t>
      </w:r>
      <w:r>
        <w:rPr>
          <w:lang w:val="en-US"/>
        </w:rPr>
        <w:t xml:space="preserve"> </w:t>
      </w:r>
      <w:r w:rsidRPr="00774222">
        <w:rPr>
          <w:lang w:val="en-US"/>
        </w:rPr>
        <w:t>water and are close to germinating are likely less cold</w:t>
      </w:r>
      <w:r>
        <w:rPr>
          <w:lang w:val="en-US"/>
        </w:rPr>
        <w:t xml:space="preserve"> </w:t>
      </w:r>
      <w:r w:rsidRPr="00774222">
        <w:rPr>
          <w:lang w:val="en-US"/>
        </w:rPr>
        <w:t>tolerant and could be damaged by extreme cold events.</w:t>
      </w:r>
      <w:r>
        <w:rPr>
          <w:lang w:val="en-US"/>
        </w:rPr>
        <w:t xml:space="preserve"> </w:t>
      </w:r>
    </w:p>
    <w:p w14:paraId="4DDBFB29" w14:textId="1834B936" w:rsidR="00815D7B" w:rsidRDefault="00DB6885" w:rsidP="00504EF6">
      <w:pPr>
        <w:rPr>
          <w:lang w:val="en-US"/>
        </w:rPr>
      </w:pPr>
      <w:r w:rsidRPr="000876D2">
        <w:rPr>
          <w:lang w:val="en-US"/>
        </w:rPr>
        <w:t xml:space="preserve">In general, earlier </w:t>
      </w:r>
      <w:proofErr w:type="spellStart"/>
      <w:r w:rsidRPr="000876D2">
        <w:rPr>
          <w:lang w:val="en-US"/>
        </w:rPr>
        <w:t>snowmelting</w:t>
      </w:r>
      <w:proofErr w:type="spellEnd"/>
      <w:r w:rsidRPr="000876D2">
        <w:rPr>
          <w:lang w:val="en-US"/>
        </w:rPr>
        <w:t xml:space="preserve"> promoted a higher seed setting</w:t>
      </w:r>
      <w:r>
        <w:rPr>
          <w:lang w:val="en-US"/>
        </w:rPr>
        <w:t xml:space="preserve"> </w:t>
      </w:r>
      <w:r w:rsidRPr="000876D2">
        <w:rPr>
          <w:lang w:val="en-US"/>
        </w:rPr>
        <w:t>success, since values were lower in 2004, when 35% of all the individuals</w:t>
      </w:r>
      <w:r>
        <w:rPr>
          <w:lang w:val="en-US"/>
        </w:rPr>
        <w:t xml:space="preserve"> </w:t>
      </w:r>
      <w:r w:rsidRPr="000876D2">
        <w:rPr>
          <w:lang w:val="en-US"/>
        </w:rPr>
        <w:t>dispersed seeds, than in 2005, when 42% reached this phase</w:t>
      </w:r>
      <w:r w:rsidR="00500004">
        <w:rPr>
          <w:lang w:val="en-US"/>
        </w:rPr>
        <w:t xml:space="preserve">. </w:t>
      </w:r>
      <w:r w:rsidR="00500004" w:rsidRPr="009A558D">
        <w:rPr>
          <w:lang w:val="en-US"/>
        </w:rPr>
        <w:t>In our study, late snowmelt led to lower seed</w:t>
      </w:r>
      <w:r w:rsidR="00500004">
        <w:rPr>
          <w:lang w:val="en-US"/>
        </w:rPr>
        <w:t xml:space="preserve"> </w:t>
      </w:r>
      <w:r w:rsidR="00500004" w:rsidRPr="009A558D">
        <w:rPr>
          <w:lang w:val="en-US"/>
        </w:rPr>
        <w:t>production in the populations of a great number of the species</w:t>
      </w:r>
      <w:r w:rsidR="00500004">
        <w:rPr>
          <w:lang w:val="en-US"/>
        </w:rPr>
        <w:t xml:space="preserve"> </w:t>
      </w:r>
      <w:r w:rsidR="00500004" w:rsidRPr="009A558D">
        <w:rPr>
          <w:lang w:val="en-US"/>
        </w:rPr>
        <w:t>through a decrease in the individuals’ seed setting and the shortening</w:t>
      </w:r>
      <w:r w:rsidR="00500004">
        <w:rPr>
          <w:lang w:val="en-US"/>
        </w:rPr>
        <w:t xml:space="preserve"> </w:t>
      </w:r>
      <w:r w:rsidR="00500004" w:rsidRPr="009A558D">
        <w:rPr>
          <w:lang w:val="en-US"/>
        </w:rPr>
        <w:t>of their reproductive period. This, in turn, resulted in lower seed</w:t>
      </w:r>
      <w:r w:rsidR="00500004">
        <w:rPr>
          <w:lang w:val="en-US"/>
        </w:rPr>
        <w:t xml:space="preserve"> </w:t>
      </w:r>
      <w:r w:rsidR="00500004" w:rsidRPr="0045294F">
        <w:rPr>
          <w:lang w:val="en-US"/>
        </w:rPr>
        <w:t>production.</w:t>
      </w:r>
      <w:r>
        <w:rPr>
          <w:lang w:val="en-US"/>
        </w:rPr>
        <w:t xml:space="preserve"> (</w:t>
      </w:r>
      <w:proofErr w:type="spellStart"/>
      <w:r>
        <w:rPr>
          <w:lang w:val="en-US"/>
        </w:rPr>
        <w:t>Lluent</w:t>
      </w:r>
      <w:proofErr w:type="spellEnd"/>
      <w:r>
        <w:rPr>
          <w:lang w:val="en-US"/>
        </w:rPr>
        <w:t xml:space="preserve"> 2013)</w:t>
      </w:r>
      <w:r w:rsidR="009725BA">
        <w:rPr>
          <w:lang w:val="en-US"/>
        </w:rPr>
        <w:t>.</w:t>
      </w:r>
    </w:p>
    <w:p w14:paraId="5BFEE333" w14:textId="6D6D35BE" w:rsidR="009725BA" w:rsidRDefault="009725BA" w:rsidP="00504EF6">
      <w:pPr>
        <w:rPr>
          <w:lang w:val="en-US"/>
        </w:rPr>
      </w:pPr>
      <w:r w:rsidRPr="005D7593">
        <w:rPr>
          <w:lang w:val="en-US"/>
        </w:rPr>
        <w:t>In cold climate species, experiencing winter (cold stratification)</w:t>
      </w:r>
      <w:r>
        <w:rPr>
          <w:lang w:val="en-US"/>
        </w:rPr>
        <w:t xml:space="preserve"> </w:t>
      </w:r>
      <w:r w:rsidRPr="005D7593">
        <w:rPr>
          <w:lang w:val="en-US"/>
        </w:rPr>
        <w:t>usually increases germination percentages (Probert,</w:t>
      </w:r>
      <w:r>
        <w:rPr>
          <w:lang w:val="en-US"/>
        </w:rPr>
        <w:t xml:space="preserve"> </w:t>
      </w:r>
      <w:r w:rsidRPr="005D7593">
        <w:rPr>
          <w:lang w:val="en-US"/>
        </w:rPr>
        <w:t xml:space="preserve">2000; </w:t>
      </w:r>
      <w:proofErr w:type="spellStart"/>
      <w:r w:rsidRPr="005D7593">
        <w:rPr>
          <w:lang w:val="en-US"/>
        </w:rPr>
        <w:t>Ko¨rner</w:t>
      </w:r>
      <w:proofErr w:type="spellEnd"/>
      <w:r w:rsidRPr="005D7593">
        <w:rPr>
          <w:lang w:val="en-US"/>
        </w:rPr>
        <w:t xml:space="preserve">, 2003; </w:t>
      </w:r>
      <w:proofErr w:type="spellStart"/>
      <w:r w:rsidRPr="005D7593">
        <w:rPr>
          <w:lang w:val="en-US"/>
        </w:rPr>
        <w:t>Gime´nez</w:t>
      </w:r>
      <w:proofErr w:type="spellEnd"/>
      <w:r w:rsidRPr="005D7593">
        <w:rPr>
          <w:lang w:val="en-US"/>
        </w:rPr>
        <w:t>-Benavides et al., 2005) and</w:t>
      </w:r>
      <w:r>
        <w:rPr>
          <w:lang w:val="en-US"/>
        </w:rPr>
        <w:t xml:space="preserve"> </w:t>
      </w:r>
      <w:r w:rsidRPr="005D7593">
        <w:rPr>
          <w:lang w:val="en-US"/>
        </w:rPr>
        <w:t>often contributes to reducing the temperature needed for</w:t>
      </w:r>
      <w:r>
        <w:rPr>
          <w:lang w:val="en-US"/>
        </w:rPr>
        <w:t xml:space="preserve"> </w:t>
      </w:r>
      <w:r w:rsidRPr="005D7593">
        <w:rPr>
          <w:lang w:val="en-US"/>
        </w:rPr>
        <w:t xml:space="preserve">later germination (Reynolds, 1984; </w:t>
      </w:r>
      <w:commentRangeStart w:id="115"/>
      <w:r w:rsidRPr="005D7593">
        <w:rPr>
          <w:lang w:val="en-US"/>
        </w:rPr>
        <w:t>Densmore, 1997</w:t>
      </w:r>
      <w:commentRangeEnd w:id="115"/>
      <w:r>
        <w:rPr>
          <w:rStyle w:val="Refdecomentario"/>
        </w:rPr>
        <w:commentReference w:id="115"/>
      </w:r>
      <w:r w:rsidRPr="005D7593">
        <w:rPr>
          <w:lang w:val="en-US"/>
        </w:rPr>
        <w:t>;</w:t>
      </w:r>
      <w:r>
        <w:rPr>
          <w:lang w:val="en-US"/>
        </w:rPr>
        <w:t xml:space="preserve"> </w:t>
      </w:r>
      <w:r w:rsidRPr="005D7593">
        <w:rPr>
          <w:lang w:val="en-US"/>
        </w:rPr>
        <w:t xml:space="preserve">Shimono and Kudo, 2005). </w:t>
      </w:r>
      <w:r w:rsidRPr="005D7593">
        <w:rPr>
          <w:highlight w:val="yellow"/>
          <w:lang w:val="en-US"/>
        </w:rPr>
        <w:t>Cold stratification studies of</w:t>
      </w:r>
      <w:r w:rsidRPr="006F7632">
        <w:rPr>
          <w:highlight w:val="yellow"/>
          <w:lang w:val="en-US"/>
        </w:rPr>
        <w:t xml:space="preserve"> Arctic and alpine species have, however, mainly focused on the duration of the stratification period (e.g. </w:t>
      </w:r>
      <w:commentRangeStart w:id="116"/>
      <w:r w:rsidRPr="006F7632">
        <w:rPr>
          <w:highlight w:val="yellow"/>
          <w:lang w:val="en-US"/>
        </w:rPr>
        <w:t>Baskin et al., 2000</w:t>
      </w:r>
      <w:commentRangeEnd w:id="116"/>
      <w:r>
        <w:rPr>
          <w:rStyle w:val="Refdecomentario"/>
        </w:rPr>
        <w:commentReference w:id="116"/>
      </w:r>
      <w:r w:rsidRPr="006F7632">
        <w:rPr>
          <w:highlight w:val="yellow"/>
          <w:lang w:val="en-US"/>
        </w:rPr>
        <w:t xml:space="preserve">; </w:t>
      </w:r>
      <w:proofErr w:type="spellStart"/>
      <w:r w:rsidRPr="006F7632">
        <w:rPr>
          <w:highlight w:val="yellow"/>
          <w:lang w:val="en-US"/>
        </w:rPr>
        <w:t>Cavieres</w:t>
      </w:r>
      <w:proofErr w:type="spellEnd"/>
      <w:r w:rsidRPr="006F7632">
        <w:rPr>
          <w:highlight w:val="yellow"/>
          <w:lang w:val="en-US"/>
        </w:rPr>
        <w:t xml:space="preserve"> and Arroyo, 2000; </w:t>
      </w:r>
      <w:commentRangeStart w:id="117"/>
      <w:proofErr w:type="spellStart"/>
      <w:r w:rsidRPr="006F7632">
        <w:rPr>
          <w:highlight w:val="yellow"/>
          <w:lang w:val="en-US"/>
        </w:rPr>
        <w:t>Schu¨tz</w:t>
      </w:r>
      <w:proofErr w:type="spellEnd"/>
      <w:r w:rsidRPr="006F7632">
        <w:rPr>
          <w:highlight w:val="yellow"/>
          <w:lang w:val="en-US"/>
        </w:rPr>
        <w:t>, 2002</w:t>
      </w:r>
      <w:commentRangeEnd w:id="117"/>
      <w:r>
        <w:rPr>
          <w:rStyle w:val="Refdecomentario"/>
        </w:rPr>
        <w:commentReference w:id="117"/>
      </w:r>
      <w:r w:rsidRPr="006F7632">
        <w:rPr>
          <w:highlight w:val="yellow"/>
          <w:lang w:val="en-US"/>
        </w:rPr>
        <w:t>) rather than on the stratification temperature. This is usually selected close to 5 ºC because this is supposed to be optimal for dormancy-breaking in many species (</w:t>
      </w:r>
      <w:commentRangeStart w:id="118"/>
      <w:r w:rsidRPr="006F7632">
        <w:rPr>
          <w:highlight w:val="yellow"/>
          <w:lang w:val="en-US"/>
        </w:rPr>
        <w:t>Bewley and Black, 1994</w:t>
      </w:r>
      <w:commentRangeEnd w:id="118"/>
      <w:r>
        <w:rPr>
          <w:rStyle w:val="Refdecomentario"/>
        </w:rPr>
        <w:commentReference w:id="118"/>
      </w:r>
      <w:r w:rsidRPr="006F7632">
        <w:rPr>
          <w:highlight w:val="yellow"/>
          <w:lang w:val="en-US"/>
        </w:rPr>
        <w:t xml:space="preserve">). Some recent studies have used more realistic stratification temperatures close to 0 ºC for cold climate species (e.g. Baskin et al., 2000; </w:t>
      </w:r>
      <w:proofErr w:type="spellStart"/>
      <w:r w:rsidRPr="006F7632">
        <w:rPr>
          <w:highlight w:val="yellow"/>
          <w:lang w:val="en-US"/>
        </w:rPr>
        <w:t>Schu¨tz</w:t>
      </w:r>
      <w:proofErr w:type="spellEnd"/>
      <w:r w:rsidRPr="006F7632">
        <w:rPr>
          <w:highlight w:val="yellow"/>
          <w:lang w:val="en-US"/>
        </w:rPr>
        <w:t>, 2002; Shimono and Kudo, 2005; Graae et al., 2008), but this only reflects situations where a thick snow cover provides insulation. The effect of colder winter soil temperatures, reached in the absence of snow, has to our knowledge only been tested in two experiments with stratification under field conditions (</w:t>
      </w:r>
      <w:commentRangeStart w:id="119"/>
      <w:r w:rsidRPr="006F7632">
        <w:rPr>
          <w:highlight w:val="yellow"/>
          <w:lang w:val="en-US"/>
        </w:rPr>
        <w:t>Baskin et al., 2002</w:t>
      </w:r>
      <w:commentRangeEnd w:id="119"/>
      <w:r>
        <w:rPr>
          <w:rStyle w:val="Refdecomentario"/>
        </w:rPr>
        <w:commentReference w:id="119"/>
      </w:r>
      <w:commentRangeStart w:id="120"/>
      <w:r w:rsidRPr="006F7632">
        <w:rPr>
          <w:highlight w:val="yellow"/>
          <w:lang w:val="en-US"/>
        </w:rPr>
        <w:t>; Graae et al., 2008</w:t>
      </w:r>
      <w:commentRangeEnd w:id="120"/>
      <w:r>
        <w:rPr>
          <w:rStyle w:val="Refdecomentario"/>
        </w:rPr>
        <w:commentReference w:id="120"/>
      </w:r>
      <w:r w:rsidRPr="006F7632">
        <w:rPr>
          <w:highlight w:val="yellow"/>
          <w:lang w:val="en-US"/>
        </w:rPr>
        <w:t xml:space="preserve">). However, these included only two species, </w:t>
      </w:r>
      <w:proofErr w:type="spellStart"/>
      <w:r w:rsidRPr="006F7632">
        <w:rPr>
          <w:highlight w:val="yellow"/>
          <w:lang w:val="en-US"/>
        </w:rPr>
        <w:t>Empetrum</w:t>
      </w:r>
      <w:proofErr w:type="spellEnd"/>
      <w:r w:rsidRPr="006F7632">
        <w:rPr>
          <w:highlight w:val="yellow"/>
          <w:lang w:val="en-US"/>
        </w:rPr>
        <w:t xml:space="preserve"> </w:t>
      </w:r>
      <w:proofErr w:type="spellStart"/>
      <w:r w:rsidRPr="006F7632">
        <w:rPr>
          <w:highlight w:val="yellow"/>
          <w:lang w:val="en-US"/>
        </w:rPr>
        <w:t>hermaphroditum</w:t>
      </w:r>
      <w:proofErr w:type="spellEnd"/>
      <w:r w:rsidRPr="006F7632">
        <w:rPr>
          <w:highlight w:val="yellow"/>
          <w:lang w:val="en-US"/>
        </w:rPr>
        <w:t xml:space="preserve"> and Vaccinium </w:t>
      </w:r>
      <w:proofErr w:type="spellStart"/>
      <w:r w:rsidRPr="006F7632">
        <w:rPr>
          <w:highlight w:val="yellow"/>
          <w:lang w:val="en-US"/>
        </w:rPr>
        <w:t>uliginosum</w:t>
      </w:r>
      <w:proofErr w:type="spellEnd"/>
      <w:r w:rsidRPr="006F7632">
        <w:rPr>
          <w:highlight w:val="yellow"/>
          <w:lang w:val="en-US"/>
        </w:rPr>
        <w:t>, and no effects of stratification temperature were observed.</w:t>
      </w:r>
    </w:p>
    <w:p w14:paraId="655AA34F" w14:textId="31801DF4" w:rsidR="008213D5" w:rsidRDefault="0029500E" w:rsidP="008213D5">
      <w:pPr>
        <w:rPr>
          <w:lang w:val="en-US"/>
        </w:rPr>
      </w:pPr>
      <w:r>
        <w:rPr>
          <w:lang w:val="en-US"/>
        </w:rPr>
        <w:t xml:space="preserve">In general, thick snow cover stratification (0.5ºC) </w:t>
      </w:r>
      <w:r w:rsidRPr="008F6E02">
        <w:rPr>
          <w:lang w:val="en-US"/>
        </w:rPr>
        <w:t>treatment resulted in more germination (43 %) than the ‘thin</w:t>
      </w:r>
      <w:r>
        <w:rPr>
          <w:lang w:val="en-US"/>
        </w:rPr>
        <w:t xml:space="preserve"> </w:t>
      </w:r>
      <w:r w:rsidRPr="008F6E02">
        <w:rPr>
          <w:lang w:val="en-US"/>
        </w:rPr>
        <w:t xml:space="preserve">snow cover’ treatment </w:t>
      </w:r>
      <w:r>
        <w:rPr>
          <w:lang w:val="en-US"/>
        </w:rPr>
        <w:t xml:space="preserve">(-5ºC) </w:t>
      </w:r>
      <w:r>
        <w:rPr>
          <w:lang w:val="en-US"/>
        </w:rPr>
        <w:t>(</w:t>
      </w:r>
      <w:proofErr w:type="spellStart"/>
      <w:r>
        <w:rPr>
          <w:lang w:val="en-US"/>
        </w:rPr>
        <w:t>Milbau</w:t>
      </w:r>
      <w:proofErr w:type="spellEnd"/>
      <w:r>
        <w:rPr>
          <w:lang w:val="en-US"/>
        </w:rPr>
        <w:t xml:space="preserve"> 2009)</w:t>
      </w:r>
      <w:r w:rsidR="001D34C6">
        <w:rPr>
          <w:lang w:val="en-US"/>
        </w:rPr>
        <w:t xml:space="preserve">. </w:t>
      </w:r>
      <w:r w:rsidR="001F2EAB" w:rsidRPr="00FE71AC">
        <w:rPr>
          <w:lang w:val="en-US"/>
        </w:rPr>
        <w:t>Silene acaulis, on the other hand, performed better after</w:t>
      </w:r>
      <w:r w:rsidR="001F2EAB">
        <w:rPr>
          <w:lang w:val="en-US"/>
        </w:rPr>
        <w:t xml:space="preserve"> </w:t>
      </w:r>
      <w:r w:rsidR="001F2EAB" w:rsidRPr="00FE71AC">
        <w:rPr>
          <w:lang w:val="en-US"/>
        </w:rPr>
        <w:t>‘thin snow cover’ stratification</w:t>
      </w:r>
      <w:r w:rsidR="001F2EAB">
        <w:rPr>
          <w:lang w:val="en-US"/>
        </w:rPr>
        <w:t xml:space="preserve">. </w:t>
      </w:r>
      <w:r w:rsidR="001F2EAB" w:rsidRPr="001C4B1E">
        <w:rPr>
          <w:lang w:val="en-US"/>
        </w:rPr>
        <w:t>Whereas</w:t>
      </w:r>
      <w:r w:rsidR="001F2EAB">
        <w:rPr>
          <w:lang w:val="en-US"/>
        </w:rPr>
        <w:t xml:space="preserve"> </w:t>
      </w:r>
      <w:r w:rsidR="001F2EAB" w:rsidRPr="001C4B1E">
        <w:rPr>
          <w:lang w:val="en-US"/>
        </w:rPr>
        <w:t>‘thin snow cover’ stratification usually delayed germination,</w:t>
      </w:r>
      <w:r w:rsidR="001F2EAB">
        <w:rPr>
          <w:lang w:val="en-US"/>
        </w:rPr>
        <w:t xml:space="preserve"> </w:t>
      </w:r>
      <w:r w:rsidR="001F2EAB" w:rsidRPr="001C4B1E">
        <w:rPr>
          <w:lang w:val="en-US"/>
        </w:rPr>
        <w:t>the opposite was observed in S. acaulis.</w:t>
      </w:r>
      <w:r w:rsidR="001F2EAB">
        <w:rPr>
          <w:lang w:val="en-US"/>
        </w:rPr>
        <w:t xml:space="preserve"> (</w:t>
      </w:r>
      <w:proofErr w:type="spellStart"/>
      <w:r w:rsidR="001F2EAB">
        <w:rPr>
          <w:lang w:val="en-US"/>
        </w:rPr>
        <w:t>Milbau</w:t>
      </w:r>
      <w:proofErr w:type="spellEnd"/>
      <w:r w:rsidR="001F2EAB">
        <w:rPr>
          <w:lang w:val="en-US"/>
        </w:rPr>
        <w:t xml:space="preserve"> 2009)</w:t>
      </w:r>
      <w:r w:rsidR="008213D5">
        <w:rPr>
          <w:lang w:val="en-US"/>
        </w:rPr>
        <w:t xml:space="preserve">. </w:t>
      </w:r>
      <w:r w:rsidR="008213D5" w:rsidRPr="00F42D28">
        <w:rPr>
          <w:lang w:val="en-US"/>
        </w:rPr>
        <w:t>In general (all species combined),</w:t>
      </w:r>
      <w:r w:rsidR="008213D5">
        <w:rPr>
          <w:lang w:val="en-US"/>
        </w:rPr>
        <w:t xml:space="preserve"> </w:t>
      </w:r>
      <w:r w:rsidR="008213D5" w:rsidRPr="00F42D28">
        <w:rPr>
          <w:lang w:val="en-US"/>
        </w:rPr>
        <w:t>the germination time was shorter after ‘thick snow</w:t>
      </w:r>
      <w:r w:rsidR="008213D5">
        <w:rPr>
          <w:lang w:val="en-US"/>
        </w:rPr>
        <w:t xml:space="preserve"> </w:t>
      </w:r>
      <w:r w:rsidR="008213D5" w:rsidRPr="00F42D28">
        <w:rPr>
          <w:lang w:val="en-US"/>
        </w:rPr>
        <w:t>cover’ (27 d) than after ‘thin snow cover’ (30 d) stratification</w:t>
      </w:r>
      <w:r w:rsidR="008213D5">
        <w:rPr>
          <w:lang w:val="en-US"/>
        </w:rPr>
        <w:t xml:space="preserve"> (</w:t>
      </w:r>
      <w:proofErr w:type="spellStart"/>
      <w:r w:rsidR="008213D5">
        <w:rPr>
          <w:lang w:val="en-US"/>
        </w:rPr>
        <w:t>Milbau</w:t>
      </w:r>
      <w:proofErr w:type="spellEnd"/>
      <w:r w:rsidR="008213D5">
        <w:rPr>
          <w:lang w:val="en-US"/>
        </w:rPr>
        <w:t xml:space="preserve"> 2009)</w:t>
      </w:r>
    </w:p>
    <w:p w14:paraId="4E9EF33F" w14:textId="24FC1BCF" w:rsidR="004236DE" w:rsidRDefault="00A63979" w:rsidP="004236DE">
      <w:pPr>
        <w:rPr>
          <w:lang w:val="en-US"/>
        </w:rPr>
      </w:pPr>
      <w:r w:rsidRPr="00C80C61">
        <w:rPr>
          <w:highlight w:val="yellow"/>
          <w:lang w:val="en-US"/>
        </w:rPr>
        <w:t>In earlier studies on the influence of snow cover and freezing</w:t>
      </w:r>
      <w:r w:rsidRPr="007F1CD7">
        <w:rPr>
          <w:highlight w:val="yellow"/>
          <w:lang w:val="en-US"/>
        </w:rPr>
        <w:t xml:space="preserve"> </w:t>
      </w:r>
      <w:r w:rsidRPr="00C80C61">
        <w:rPr>
          <w:highlight w:val="yellow"/>
          <w:lang w:val="en-US"/>
        </w:rPr>
        <w:t>temperatures on subsequent germination, no significant</w:t>
      </w:r>
      <w:r w:rsidRPr="007F1CD7">
        <w:rPr>
          <w:highlight w:val="yellow"/>
          <w:lang w:val="en-US"/>
        </w:rPr>
        <w:t xml:space="preserve"> </w:t>
      </w:r>
      <w:r w:rsidRPr="00C80C61">
        <w:rPr>
          <w:highlight w:val="yellow"/>
          <w:lang w:val="en-US"/>
        </w:rPr>
        <w:t>effects were found. In a study by Graae et al. (2008), there</w:t>
      </w:r>
      <w:r w:rsidRPr="007F1CD7">
        <w:rPr>
          <w:highlight w:val="yellow"/>
          <w:lang w:val="en-US"/>
        </w:rPr>
        <w:t xml:space="preserve"> </w:t>
      </w:r>
      <w:r w:rsidRPr="00C80C61">
        <w:rPr>
          <w:highlight w:val="yellow"/>
          <w:lang w:val="en-US"/>
        </w:rPr>
        <w:t>was no difference in germination percentage between seeds</w:t>
      </w:r>
      <w:r w:rsidRPr="007F1CD7">
        <w:rPr>
          <w:highlight w:val="yellow"/>
          <w:lang w:val="en-US"/>
        </w:rPr>
        <w:t xml:space="preserve"> </w:t>
      </w:r>
      <w:r w:rsidRPr="00C80C61">
        <w:rPr>
          <w:highlight w:val="yellow"/>
          <w:lang w:val="en-US"/>
        </w:rPr>
        <w:t xml:space="preserve">of E. </w:t>
      </w:r>
      <w:proofErr w:type="spellStart"/>
      <w:r w:rsidRPr="00C80C61">
        <w:rPr>
          <w:highlight w:val="yellow"/>
          <w:lang w:val="en-US"/>
        </w:rPr>
        <w:t>hermaphroditum</w:t>
      </w:r>
      <w:proofErr w:type="spellEnd"/>
      <w:r w:rsidRPr="00C80C61">
        <w:rPr>
          <w:highlight w:val="yellow"/>
          <w:lang w:val="en-US"/>
        </w:rPr>
        <w:t xml:space="preserve"> and V. </w:t>
      </w:r>
      <w:proofErr w:type="spellStart"/>
      <w:r w:rsidRPr="00C80C61">
        <w:rPr>
          <w:highlight w:val="yellow"/>
          <w:lang w:val="en-US"/>
        </w:rPr>
        <w:t>uliginosum</w:t>
      </w:r>
      <w:proofErr w:type="spellEnd"/>
      <w:r w:rsidRPr="00C80C61">
        <w:rPr>
          <w:highlight w:val="yellow"/>
          <w:lang w:val="en-US"/>
        </w:rPr>
        <w:t xml:space="preserve"> </w:t>
      </w:r>
      <w:r w:rsidRPr="00C80C61">
        <w:rPr>
          <w:highlight w:val="yellow"/>
          <w:lang w:val="en-US"/>
        </w:rPr>
        <w:lastRenderedPageBreak/>
        <w:t xml:space="preserve">stratified at 0.5 </w:t>
      </w:r>
      <w:r w:rsidRPr="007F1CD7">
        <w:rPr>
          <w:highlight w:val="yellow"/>
          <w:lang w:val="en-US"/>
        </w:rPr>
        <w:t>º</w:t>
      </w:r>
      <w:r w:rsidRPr="00C80C61">
        <w:rPr>
          <w:highlight w:val="yellow"/>
          <w:lang w:val="en-US"/>
        </w:rPr>
        <w:t>C</w:t>
      </w:r>
      <w:r w:rsidRPr="007F1CD7">
        <w:rPr>
          <w:highlight w:val="yellow"/>
          <w:lang w:val="en-US"/>
        </w:rPr>
        <w:t xml:space="preserve"> </w:t>
      </w:r>
      <w:r w:rsidRPr="00C80C61">
        <w:rPr>
          <w:highlight w:val="yellow"/>
          <w:lang w:val="en-US"/>
        </w:rPr>
        <w:t>in incubators and seeds experiencing colder winter temperatures</w:t>
      </w:r>
      <w:r w:rsidRPr="007F1CD7">
        <w:rPr>
          <w:highlight w:val="yellow"/>
          <w:lang w:val="en-US"/>
        </w:rPr>
        <w:t xml:space="preserve"> </w:t>
      </w:r>
      <w:r w:rsidRPr="00C80C61">
        <w:rPr>
          <w:highlight w:val="yellow"/>
          <w:lang w:val="en-US"/>
        </w:rPr>
        <w:t xml:space="preserve">outdoors at boreal (20.5 to 22 </w:t>
      </w:r>
      <w:r w:rsidRPr="007F1CD7">
        <w:rPr>
          <w:highlight w:val="yellow"/>
          <w:lang w:val="en-US"/>
        </w:rPr>
        <w:t>º</w:t>
      </w:r>
      <w:r w:rsidRPr="00C80C61">
        <w:rPr>
          <w:highlight w:val="yellow"/>
          <w:lang w:val="en-US"/>
        </w:rPr>
        <w:t>C) and Arctic (mean</w:t>
      </w:r>
      <w:r w:rsidRPr="007F1CD7">
        <w:rPr>
          <w:highlight w:val="yellow"/>
          <w:lang w:val="en-US"/>
        </w:rPr>
        <w:t xml:space="preserve"> </w:t>
      </w:r>
      <w:r w:rsidRPr="00C80C61">
        <w:rPr>
          <w:highlight w:val="yellow"/>
          <w:lang w:val="en-US"/>
        </w:rPr>
        <w:t xml:space="preserve">winter temperature of 26.9 </w:t>
      </w:r>
      <w:r w:rsidRPr="007F1CD7">
        <w:rPr>
          <w:highlight w:val="yellow"/>
          <w:lang w:val="en-US"/>
        </w:rPr>
        <w:t>º</w:t>
      </w:r>
      <w:r w:rsidRPr="00C80C61">
        <w:rPr>
          <w:highlight w:val="yellow"/>
          <w:lang w:val="en-US"/>
        </w:rPr>
        <w:t>C) sites. Similarly, Baskin et al.</w:t>
      </w:r>
      <w:r w:rsidRPr="007F1CD7">
        <w:rPr>
          <w:highlight w:val="yellow"/>
          <w:lang w:val="en-US"/>
        </w:rPr>
        <w:t xml:space="preserve"> </w:t>
      </w:r>
      <w:r w:rsidRPr="00C80C61">
        <w:rPr>
          <w:highlight w:val="yellow"/>
          <w:lang w:val="en-US"/>
        </w:rPr>
        <w:t>(2002) could not detect any difference between full- and</w:t>
      </w:r>
      <w:r w:rsidRPr="007F1CD7">
        <w:rPr>
          <w:highlight w:val="yellow"/>
          <w:lang w:val="en-US"/>
        </w:rPr>
        <w:t xml:space="preserve"> </w:t>
      </w:r>
      <w:r w:rsidRPr="00C80C61">
        <w:rPr>
          <w:highlight w:val="yellow"/>
          <w:lang w:val="en-US"/>
        </w:rPr>
        <w:t>half-snow-cover treatments on the germination of</w:t>
      </w:r>
      <w:r w:rsidRPr="007F1CD7">
        <w:rPr>
          <w:highlight w:val="yellow"/>
          <w:lang w:val="en-US"/>
        </w:rPr>
        <w:t xml:space="preserve"> E. </w:t>
      </w:r>
      <w:proofErr w:type="spellStart"/>
      <w:r w:rsidRPr="007F1CD7">
        <w:rPr>
          <w:highlight w:val="yellow"/>
          <w:lang w:val="en-US"/>
        </w:rPr>
        <w:t>hermaphroditum</w:t>
      </w:r>
      <w:proofErr w:type="spellEnd"/>
      <w:r w:rsidRPr="007F1CD7">
        <w:rPr>
          <w:highlight w:val="yellow"/>
          <w:lang w:val="en-US"/>
        </w:rPr>
        <w:t>.</w:t>
      </w:r>
      <w:r w:rsidR="004236DE">
        <w:rPr>
          <w:lang w:val="en-US"/>
        </w:rPr>
        <w:t xml:space="preserve"> </w:t>
      </w:r>
      <w:r w:rsidR="004236DE" w:rsidRPr="00071C8F">
        <w:rPr>
          <w:lang w:val="en-US"/>
        </w:rPr>
        <w:t>Because germination</w:t>
      </w:r>
      <w:r w:rsidR="004236DE">
        <w:rPr>
          <w:lang w:val="en-US"/>
        </w:rPr>
        <w:t xml:space="preserve"> </w:t>
      </w:r>
      <w:r w:rsidR="004236DE" w:rsidRPr="00071C8F">
        <w:rPr>
          <w:lang w:val="en-US"/>
        </w:rPr>
        <w:t>studies are usually finished after 4 weeks (for a review, see</w:t>
      </w:r>
      <w:r w:rsidR="004236DE">
        <w:rPr>
          <w:lang w:val="en-US"/>
        </w:rPr>
        <w:t xml:space="preserve"> </w:t>
      </w:r>
      <w:r w:rsidR="004236DE" w:rsidRPr="00071C8F">
        <w:rPr>
          <w:lang w:val="en-US"/>
        </w:rPr>
        <w:t>Baskin and Baskin, 1998), we think that the frequently</w:t>
      </w:r>
      <w:r w:rsidR="004236DE">
        <w:rPr>
          <w:lang w:val="en-US"/>
        </w:rPr>
        <w:t xml:space="preserve"> </w:t>
      </w:r>
      <w:r w:rsidR="004236DE" w:rsidRPr="00071C8F">
        <w:rPr>
          <w:lang w:val="en-US"/>
        </w:rPr>
        <w:t>reported lower germination percentages at lower incubation</w:t>
      </w:r>
      <w:r w:rsidR="004236DE">
        <w:rPr>
          <w:lang w:val="en-US"/>
        </w:rPr>
        <w:t xml:space="preserve"> </w:t>
      </w:r>
      <w:r w:rsidR="004236DE" w:rsidRPr="00071C8F">
        <w:rPr>
          <w:lang w:val="en-US"/>
        </w:rPr>
        <w:t>temperatures may often be an artefact of the experimental procedure.</w:t>
      </w:r>
      <w:r w:rsidR="004236DE">
        <w:rPr>
          <w:lang w:val="en-US"/>
        </w:rPr>
        <w:t xml:space="preserve"> (</w:t>
      </w:r>
      <w:r w:rsidR="004236DE" w:rsidRPr="00FF5109">
        <w:rPr>
          <w:color w:val="FF0000"/>
          <w:lang w:val="en-US"/>
        </w:rPr>
        <w:t>JUSTIFY in our case if after 6 weeks species have stopped germinating</w:t>
      </w:r>
      <w:r w:rsidR="004236DE">
        <w:rPr>
          <w:lang w:val="en-US"/>
        </w:rPr>
        <w:t>)</w:t>
      </w:r>
    </w:p>
    <w:p w14:paraId="633C56EF" w14:textId="42E69CAA" w:rsidR="00A63979" w:rsidRDefault="00A63979" w:rsidP="00A63979">
      <w:pPr>
        <w:rPr>
          <w:lang w:val="en-US"/>
        </w:rPr>
      </w:pPr>
    </w:p>
    <w:p w14:paraId="1CDFEC7D" w14:textId="13B07C9D" w:rsidR="00A63979" w:rsidRDefault="00A63979" w:rsidP="00A63979">
      <w:pPr>
        <w:rPr>
          <w:lang w:val="en-US"/>
        </w:rPr>
      </w:pPr>
      <w:r w:rsidRPr="00BB7F86">
        <w:rPr>
          <w:highlight w:val="yellow"/>
          <w:lang w:val="en-US"/>
        </w:rPr>
        <w:t>The</w:t>
      </w:r>
      <w:r w:rsidRPr="007F1CD7">
        <w:rPr>
          <w:highlight w:val="yellow"/>
          <w:lang w:val="en-US"/>
        </w:rPr>
        <w:t xml:space="preserve"> </w:t>
      </w:r>
      <w:r w:rsidRPr="00BB7F86">
        <w:rPr>
          <w:highlight w:val="yellow"/>
          <w:lang w:val="en-US"/>
        </w:rPr>
        <w:t>results</w:t>
      </w:r>
      <w:r>
        <w:rPr>
          <w:highlight w:val="yellow"/>
          <w:lang w:val="en-US"/>
        </w:rPr>
        <w:t xml:space="preserve"> (</w:t>
      </w:r>
      <w:proofErr w:type="spellStart"/>
      <w:r>
        <w:rPr>
          <w:highlight w:val="yellow"/>
          <w:lang w:val="en-US"/>
        </w:rPr>
        <w:t>Milbau</w:t>
      </w:r>
      <w:proofErr w:type="spellEnd"/>
      <w:r>
        <w:rPr>
          <w:highlight w:val="yellow"/>
          <w:lang w:val="en-US"/>
        </w:rPr>
        <w:t xml:space="preserve"> 2009)</w:t>
      </w:r>
      <w:r w:rsidRPr="00BB7F86">
        <w:rPr>
          <w:highlight w:val="yellow"/>
          <w:lang w:val="en-US"/>
        </w:rPr>
        <w:t xml:space="preserve"> are thus the first to demonstrate that the projected</w:t>
      </w:r>
      <w:r w:rsidRPr="007F1CD7">
        <w:rPr>
          <w:highlight w:val="yellow"/>
          <w:lang w:val="en-US"/>
        </w:rPr>
        <w:t xml:space="preserve"> reductions in snow depth and duration in (sub)arctic and alpine regions (ACIA, 2004; Keller et al., 2005) may </w:t>
      </w:r>
      <w:r w:rsidRPr="009C4E0E">
        <w:rPr>
          <w:highlight w:val="yellow"/>
          <w:lang w:val="en-US"/>
        </w:rPr>
        <w:t>have important implications for seed germination, both by</w:t>
      </w:r>
      <w:r w:rsidRPr="007F1CD7">
        <w:rPr>
          <w:highlight w:val="yellow"/>
          <w:lang w:val="en-US"/>
        </w:rPr>
        <w:t xml:space="preserve"> </w:t>
      </w:r>
      <w:r w:rsidRPr="009C4E0E">
        <w:rPr>
          <w:highlight w:val="yellow"/>
          <w:lang w:val="en-US"/>
        </w:rPr>
        <w:t>affecting the number of germinating seeds and the timing of</w:t>
      </w:r>
      <w:r w:rsidRPr="007F1CD7">
        <w:rPr>
          <w:highlight w:val="yellow"/>
          <w:lang w:val="en-US"/>
        </w:rPr>
        <w:t xml:space="preserve"> germination.</w:t>
      </w:r>
    </w:p>
    <w:p w14:paraId="2AD59EB3" w14:textId="52CB45D2" w:rsidR="00A63979" w:rsidRDefault="00514865" w:rsidP="008213D5">
      <w:pPr>
        <w:rPr>
          <w:lang w:val="en-US"/>
        </w:rPr>
      </w:pPr>
      <w:r>
        <w:rPr>
          <w:lang w:val="en-US"/>
        </w:rPr>
        <w:t xml:space="preserve">Shimono and Kudo 2005 </w:t>
      </w:r>
      <w:r>
        <w:rPr>
          <w:lang w:val="en-US"/>
        </w:rPr>
        <w:t>W</w:t>
      </w:r>
      <w:r w:rsidRPr="00CB30B4">
        <w:rPr>
          <w:lang w:val="en-US"/>
        </w:rPr>
        <w:t>e conclude that relative dormancy is a</w:t>
      </w:r>
      <w:r>
        <w:rPr>
          <w:lang w:val="en-US"/>
        </w:rPr>
        <w:t xml:space="preserve"> </w:t>
      </w:r>
      <w:r w:rsidRPr="00CB30B4">
        <w:rPr>
          <w:lang w:val="en-US"/>
        </w:rPr>
        <w:t>common phenomenon, and cold stratification is effective</w:t>
      </w:r>
      <w:r>
        <w:rPr>
          <w:lang w:val="en-US"/>
        </w:rPr>
        <w:t xml:space="preserve"> </w:t>
      </w:r>
      <w:r w:rsidRPr="00CB30B4">
        <w:rPr>
          <w:lang w:val="en-US"/>
        </w:rPr>
        <w:t>to break the relative seed dormancy for most alpine</w:t>
      </w:r>
      <w:r>
        <w:rPr>
          <w:lang w:val="en-US"/>
        </w:rPr>
        <w:t xml:space="preserve"> </w:t>
      </w:r>
      <w:r w:rsidRPr="00CB30B4">
        <w:rPr>
          <w:lang w:val="en-US"/>
        </w:rPr>
        <w:t>species</w:t>
      </w:r>
    </w:p>
    <w:p w14:paraId="07F189F8" w14:textId="0D22F9ED" w:rsidR="00F070C0" w:rsidRDefault="00F070C0" w:rsidP="00F070C0">
      <w:pPr>
        <w:rPr>
          <w:lang w:val="en-US"/>
        </w:rPr>
      </w:pPr>
      <w:r w:rsidRPr="00093735">
        <w:rPr>
          <w:lang w:val="en-US"/>
        </w:rPr>
        <w:t>Depending on whether cold stratification is minimally</w:t>
      </w:r>
      <w:r>
        <w:rPr>
          <w:lang w:val="en-US"/>
        </w:rPr>
        <w:t xml:space="preserve"> </w:t>
      </w:r>
      <w:r w:rsidRPr="00093735">
        <w:rPr>
          <w:lang w:val="en-US"/>
        </w:rPr>
        <w:t>met or exceeded at present, shorter winters may delay</w:t>
      </w:r>
      <w:r>
        <w:rPr>
          <w:lang w:val="en-US"/>
        </w:rPr>
        <w:t xml:space="preserve"> </w:t>
      </w:r>
      <w:r w:rsidRPr="00093735">
        <w:rPr>
          <w:lang w:val="en-US"/>
        </w:rPr>
        <w:t>(Fig. 3a) or advance (Fig. 3b) germination respectively.</w:t>
      </w:r>
      <w:r>
        <w:rPr>
          <w:lang w:val="en-US"/>
        </w:rPr>
        <w:t xml:space="preserve"> (Walck 2011)</w:t>
      </w:r>
    </w:p>
    <w:p w14:paraId="31B8597C" w14:textId="6137F0E7" w:rsidR="0029500E" w:rsidRPr="00504EF6" w:rsidRDefault="0029500E" w:rsidP="00504EF6">
      <w:pPr>
        <w:rPr>
          <w:lang w:val="en-US"/>
        </w:rPr>
      </w:pPr>
    </w:p>
    <w:p w14:paraId="4FE99BE8" w14:textId="1B62B502" w:rsidR="00B66161" w:rsidRDefault="00D23E49" w:rsidP="00575129">
      <w:pPr>
        <w:spacing w:line="360" w:lineRule="auto"/>
        <w:jc w:val="both"/>
        <w:rPr>
          <w:rFonts w:ascii="Aptos Display" w:hAnsi="Aptos Display" w:cstheme="minorHAnsi"/>
          <w:b/>
          <w:bCs/>
          <w:u w:val="single"/>
          <w:lang w:val="en-GB"/>
        </w:rPr>
      </w:pPr>
      <w:r w:rsidRPr="00D23E49">
        <w:rPr>
          <w:rFonts w:ascii="Aptos Display" w:hAnsi="Aptos Display" w:cstheme="minorHAnsi"/>
          <w:b/>
          <w:bCs/>
          <w:u w:val="single"/>
          <w:lang w:val="en-GB"/>
        </w:rPr>
        <w:t xml:space="preserve">Germination response to </w:t>
      </w:r>
      <w:r w:rsidR="00B66161" w:rsidRPr="00D23E49">
        <w:rPr>
          <w:rFonts w:ascii="Aptos Display" w:hAnsi="Aptos Display" w:cstheme="minorHAnsi"/>
          <w:b/>
          <w:bCs/>
          <w:u w:val="single"/>
          <w:lang w:val="en-GB"/>
        </w:rPr>
        <w:t>water stress</w:t>
      </w:r>
    </w:p>
    <w:p w14:paraId="7CB5405B" w14:textId="77777777" w:rsidR="00FB019C" w:rsidRDefault="00FB019C" w:rsidP="00FB019C">
      <w:pPr>
        <w:rPr>
          <w:lang w:val="en-US"/>
        </w:rPr>
      </w:pPr>
      <w:r w:rsidRPr="00137122">
        <w:rPr>
          <w:lang w:val="en-US"/>
        </w:rPr>
        <w:t>In alpine</w:t>
      </w:r>
      <w:r>
        <w:rPr>
          <w:lang w:val="en-US"/>
        </w:rPr>
        <w:t xml:space="preserve"> </w:t>
      </w:r>
      <w:r w:rsidRPr="00DA63C9">
        <w:rPr>
          <w:lang w:val="en-US"/>
        </w:rPr>
        <w:t>environments of temperate mountains, such as the</w:t>
      </w:r>
      <w:r>
        <w:rPr>
          <w:lang w:val="en-US"/>
        </w:rPr>
        <w:t xml:space="preserve"> </w:t>
      </w:r>
      <w:r w:rsidRPr="00DA63C9">
        <w:rPr>
          <w:lang w:val="en-US"/>
        </w:rPr>
        <w:t>Central Alps, water should not be the essential driver</w:t>
      </w:r>
      <w:r>
        <w:rPr>
          <w:lang w:val="en-US"/>
        </w:rPr>
        <w:t xml:space="preserve"> </w:t>
      </w:r>
      <w:r w:rsidRPr="00DA63C9">
        <w:rPr>
          <w:lang w:val="en-US"/>
        </w:rPr>
        <w:t>for growth processes because precipitation increases</w:t>
      </w:r>
      <w:r>
        <w:rPr>
          <w:lang w:val="en-US"/>
        </w:rPr>
        <w:t xml:space="preserve"> </w:t>
      </w:r>
      <w:r w:rsidRPr="00DA63C9">
        <w:rPr>
          <w:lang w:val="en-US"/>
        </w:rPr>
        <w:t>with elevation (</w:t>
      </w:r>
      <w:proofErr w:type="spellStart"/>
      <w:r w:rsidRPr="00DA63C9">
        <w:rPr>
          <w:lang w:val="en-US"/>
        </w:rPr>
        <w:t>Ko¨rner</w:t>
      </w:r>
      <w:proofErr w:type="spellEnd"/>
      <w:r w:rsidRPr="00DA63C9">
        <w:rPr>
          <w:lang w:val="en-US"/>
        </w:rPr>
        <w:t xml:space="preserve"> 1999; Larcher 2001). Considering</w:t>
      </w:r>
      <w:r>
        <w:rPr>
          <w:lang w:val="en-US"/>
        </w:rPr>
        <w:t xml:space="preserve"> </w:t>
      </w:r>
      <w:r w:rsidRPr="00DA63C9">
        <w:rPr>
          <w:lang w:val="en-US"/>
        </w:rPr>
        <w:t>the scenarios of climate change, summer</w:t>
      </w:r>
      <w:r>
        <w:rPr>
          <w:lang w:val="en-US"/>
        </w:rPr>
        <w:t xml:space="preserve"> </w:t>
      </w:r>
      <w:r w:rsidRPr="00DA63C9">
        <w:rPr>
          <w:lang w:val="en-US"/>
        </w:rPr>
        <w:t>precipitation will decrease considerably by the end</w:t>
      </w:r>
      <w:r>
        <w:rPr>
          <w:lang w:val="en-US"/>
        </w:rPr>
        <w:t xml:space="preserve"> </w:t>
      </w:r>
      <w:r w:rsidRPr="00DA63C9">
        <w:rPr>
          <w:lang w:val="en-US"/>
        </w:rPr>
        <w:t>of the 21st century (</w:t>
      </w:r>
      <w:commentRangeStart w:id="121"/>
      <w:r w:rsidRPr="00DA63C9">
        <w:rPr>
          <w:lang w:val="en-US"/>
        </w:rPr>
        <w:t>Zubler et al. 2014</w:t>
      </w:r>
      <w:commentRangeEnd w:id="121"/>
      <w:r>
        <w:rPr>
          <w:rStyle w:val="Refdecomentario"/>
        </w:rPr>
        <w:commentReference w:id="121"/>
      </w:r>
      <w:r w:rsidRPr="00DA63C9">
        <w:rPr>
          <w:lang w:val="en-US"/>
        </w:rPr>
        <w:t>), and the number</w:t>
      </w:r>
      <w:r>
        <w:rPr>
          <w:lang w:val="en-US"/>
        </w:rPr>
        <w:t xml:space="preserve"> </w:t>
      </w:r>
      <w:r w:rsidRPr="00DA63C9">
        <w:rPr>
          <w:lang w:val="en-US"/>
        </w:rPr>
        <w:t>of drought events during the growing season might</w:t>
      </w:r>
      <w:r>
        <w:rPr>
          <w:lang w:val="en-US"/>
        </w:rPr>
        <w:t xml:space="preserve"> </w:t>
      </w:r>
      <w:r w:rsidRPr="00DA63C9">
        <w:rPr>
          <w:lang w:val="en-US"/>
        </w:rPr>
        <w:t>increase. Although the regional models contain high</w:t>
      </w:r>
      <w:r>
        <w:rPr>
          <w:lang w:val="en-US"/>
        </w:rPr>
        <w:t xml:space="preserve"> </w:t>
      </w:r>
      <w:r w:rsidRPr="00DA63C9">
        <w:rPr>
          <w:lang w:val="en-US"/>
        </w:rPr>
        <w:t>uncertainties, a decrease in summer precipitation</w:t>
      </w:r>
      <w:r>
        <w:rPr>
          <w:lang w:val="en-US"/>
        </w:rPr>
        <w:t xml:space="preserve"> </w:t>
      </w:r>
      <w:r w:rsidRPr="00DA63C9">
        <w:rPr>
          <w:lang w:val="en-US"/>
        </w:rPr>
        <w:t>seems to be realistic (</w:t>
      </w:r>
      <w:commentRangeStart w:id="122"/>
      <w:r w:rsidRPr="00DA63C9">
        <w:rPr>
          <w:lang w:val="en-US"/>
        </w:rPr>
        <w:t>Beniston 2014</w:t>
      </w:r>
      <w:commentRangeEnd w:id="122"/>
      <w:r>
        <w:rPr>
          <w:rStyle w:val="Refdecomentario"/>
        </w:rPr>
        <w:commentReference w:id="122"/>
      </w:r>
      <w:r w:rsidRPr="00DA63C9">
        <w:rPr>
          <w:lang w:val="en-US"/>
        </w:rPr>
        <w:t>; Zubler et al.</w:t>
      </w:r>
      <w:r>
        <w:rPr>
          <w:lang w:val="en-US"/>
        </w:rPr>
        <w:t xml:space="preserve"> </w:t>
      </w:r>
      <w:r w:rsidRPr="00DA63C9">
        <w:rPr>
          <w:lang w:val="en-US"/>
        </w:rPr>
        <w:t>2014). Therefore, in the future, drought might play a</w:t>
      </w:r>
      <w:r>
        <w:rPr>
          <w:lang w:val="en-US"/>
        </w:rPr>
        <w:t xml:space="preserve"> </w:t>
      </w:r>
      <w:r w:rsidRPr="00DA63C9">
        <w:rPr>
          <w:lang w:val="en-US"/>
        </w:rPr>
        <w:t>decisive role in the recruitment of migrating and</w:t>
      </w:r>
      <w:r>
        <w:rPr>
          <w:lang w:val="en-US"/>
        </w:rPr>
        <w:t xml:space="preserve"> </w:t>
      </w:r>
      <w:r w:rsidRPr="00DA63C9">
        <w:rPr>
          <w:lang w:val="en-US"/>
        </w:rPr>
        <w:t>alpine resident species. Alpine species are adapted to</w:t>
      </w:r>
      <w:r>
        <w:rPr>
          <w:lang w:val="en-US"/>
        </w:rPr>
        <w:t xml:space="preserve"> </w:t>
      </w:r>
      <w:r w:rsidRPr="00DA63C9">
        <w:rPr>
          <w:lang w:val="en-US"/>
        </w:rPr>
        <w:t>short growing seasons with sufficient soil water and</w:t>
      </w:r>
      <w:r>
        <w:rPr>
          <w:lang w:val="en-US"/>
        </w:rPr>
        <w:t xml:space="preserve"> </w:t>
      </w:r>
      <w:r w:rsidRPr="00DA63C9">
        <w:rPr>
          <w:lang w:val="en-US"/>
        </w:rPr>
        <w:t>thus should be less adaptable to water stress</w:t>
      </w:r>
    </w:p>
    <w:p w14:paraId="2EF7AFCC" w14:textId="77777777" w:rsidR="00FB019C" w:rsidRPr="00FB019C" w:rsidRDefault="00FB019C" w:rsidP="00575129">
      <w:pPr>
        <w:spacing w:line="360" w:lineRule="auto"/>
        <w:jc w:val="both"/>
        <w:rPr>
          <w:rFonts w:ascii="Aptos Display" w:hAnsi="Aptos Display" w:cstheme="minorHAnsi"/>
          <w:b/>
          <w:bCs/>
          <w:u w:val="single"/>
          <w:lang w:val="en-US"/>
        </w:rPr>
      </w:pPr>
    </w:p>
    <w:p w14:paraId="700319B4" w14:textId="384464DE" w:rsidR="00D85460" w:rsidRDefault="00D85460" w:rsidP="00575129">
      <w:pPr>
        <w:spacing w:line="360" w:lineRule="auto"/>
        <w:jc w:val="both"/>
        <w:rPr>
          <w:lang w:val="en-US"/>
        </w:rPr>
      </w:pPr>
      <w:r w:rsidRPr="00BF11F4">
        <w:rPr>
          <w:lang w:val="en-US"/>
        </w:rPr>
        <w:t xml:space="preserve">Although water is a </w:t>
      </w:r>
      <w:r>
        <w:rPr>
          <w:lang w:val="en-US"/>
        </w:rPr>
        <w:t>basic</w:t>
      </w:r>
      <w:r w:rsidRPr="00BF11F4">
        <w:rPr>
          <w:lang w:val="en-US"/>
        </w:rPr>
        <w:t xml:space="preserve"> requirement for germination,</w:t>
      </w:r>
      <w:r w:rsidRPr="00B4255E">
        <w:rPr>
          <w:lang w:val="en-US"/>
        </w:rPr>
        <w:t xml:space="preserve"> </w:t>
      </w:r>
      <w:r w:rsidRPr="00BF11F4">
        <w:rPr>
          <w:lang w:val="en-US"/>
        </w:rPr>
        <w:t>the amount required is much less than that</w:t>
      </w:r>
      <w:r w:rsidRPr="00B4255E">
        <w:rPr>
          <w:lang w:val="en-US"/>
        </w:rPr>
        <w:t xml:space="preserve"> </w:t>
      </w:r>
      <w:r w:rsidRPr="00BF11F4">
        <w:rPr>
          <w:lang w:val="en-US"/>
        </w:rPr>
        <w:t>needed to sustain subsequent seedling an</w:t>
      </w:r>
      <w:r>
        <w:rPr>
          <w:lang w:val="en-US"/>
        </w:rPr>
        <w:t>d</w:t>
      </w:r>
      <w:r w:rsidRPr="00BF11F4">
        <w:rPr>
          <w:lang w:val="en-US"/>
        </w:rPr>
        <w:t xml:space="preserve"> plant</w:t>
      </w:r>
      <w:r w:rsidRPr="00B4255E">
        <w:rPr>
          <w:lang w:val="en-US"/>
        </w:rPr>
        <w:t xml:space="preserve"> </w:t>
      </w:r>
      <w:r w:rsidRPr="00BF11F4">
        <w:rPr>
          <w:lang w:val="en-US"/>
        </w:rPr>
        <w:t xml:space="preserve">growth. </w:t>
      </w:r>
      <w:r>
        <w:rPr>
          <w:lang w:val="en-US"/>
        </w:rPr>
        <w:t>If seedlings are to survive in habitats where soil moisture is limited; germination must be related to the soil water content required to sustain further</w:t>
      </w:r>
      <w:r w:rsidRPr="00B4255E">
        <w:rPr>
          <w:lang w:val="en-US"/>
        </w:rPr>
        <w:t xml:space="preserve"> </w:t>
      </w:r>
      <w:r w:rsidRPr="00BF11F4">
        <w:rPr>
          <w:lang w:val="en-US"/>
        </w:rPr>
        <w:t>growth</w:t>
      </w:r>
      <w:r>
        <w:rPr>
          <w:lang w:val="en-US"/>
        </w:rPr>
        <w:t xml:space="preserve"> (Evans 1990)</w:t>
      </w:r>
      <w:r w:rsidR="000C05A3">
        <w:rPr>
          <w:lang w:val="en-US"/>
        </w:rPr>
        <w:t xml:space="preserve">. </w:t>
      </w:r>
      <w:r w:rsidR="000C05A3" w:rsidRPr="00BF11F4">
        <w:rPr>
          <w:lang w:val="en-US"/>
        </w:rPr>
        <w:t>The ability of seeds to germinate at lo</w:t>
      </w:r>
      <w:r w:rsidR="000C05A3">
        <w:rPr>
          <w:lang w:val="en-US"/>
        </w:rPr>
        <w:t>w</w:t>
      </w:r>
      <w:r w:rsidR="000C05A3" w:rsidRPr="00BF11F4">
        <w:rPr>
          <w:lang w:val="en-US"/>
        </w:rPr>
        <w:t xml:space="preserve"> soil</w:t>
      </w:r>
      <w:r w:rsidR="000C05A3" w:rsidRPr="00B4255E">
        <w:rPr>
          <w:lang w:val="en-US"/>
        </w:rPr>
        <w:t xml:space="preserve"> </w:t>
      </w:r>
      <w:r w:rsidR="000C05A3" w:rsidRPr="00BF11F4">
        <w:rPr>
          <w:lang w:val="en-US"/>
        </w:rPr>
        <w:t xml:space="preserve">water </w:t>
      </w:r>
      <w:r w:rsidR="000C05A3">
        <w:rPr>
          <w:lang w:val="en-US"/>
        </w:rPr>
        <w:t>potentials may lead to establishment failures if dry weather ensues, whereas</w:t>
      </w:r>
      <w:r w:rsidR="000C05A3" w:rsidRPr="00BF11F4">
        <w:rPr>
          <w:lang w:val="en-US"/>
        </w:rPr>
        <w:t xml:space="preserve"> seeds with a more</w:t>
      </w:r>
      <w:r w:rsidR="000C05A3" w:rsidRPr="00B4255E">
        <w:rPr>
          <w:lang w:val="en-US"/>
        </w:rPr>
        <w:t xml:space="preserve"> </w:t>
      </w:r>
      <w:r w:rsidR="000C05A3" w:rsidRPr="00BF11F4">
        <w:rPr>
          <w:lang w:val="en-US"/>
        </w:rPr>
        <w:t>exacting requirement for germination may establish</w:t>
      </w:r>
      <w:r w:rsidR="000C05A3" w:rsidRPr="00B4255E">
        <w:rPr>
          <w:lang w:val="en-US"/>
        </w:rPr>
        <w:t xml:space="preserve"> </w:t>
      </w:r>
      <w:r w:rsidR="000C05A3" w:rsidRPr="00BF11F4">
        <w:rPr>
          <w:lang w:val="en-US"/>
        </w:rPr>
        <w:t>more successfully (</w:t>
      </w:r>
      <w:commentRangeStart w:id="123"/>
      <w:proofErr w:type="spellStart"/>
      <w:r w:rsidR="000C05A3">
        <w:rPr>
          <w:lang w:val="en-US"/>
        </w:rPr>
        <w:t>Mc</w:t>
      </w:r>
      <w:r w:rsidR="000C05A3" w:rsidRPr="00BF11F4">
        <w:rPr>
          <w:lang w:val="en-US"/>
        </w:rPr>
        <w:t>Ginnies</w:t>
      </w:r>
      <w:proofErr w:type="spellEnd"/>
      <w:r w:rsidR="000C05A3" w:rsidRPr="00BF11F4">
        <w:rPr>
          <w:lang w:val="en-US"/>
        </w:rPr>
        <w:t>, 1960</w:t>
      </w:r>
      <w:commentRangeEnd w:id="123"/>
      <w:r w:rsidR="000C05A3">
        <w:rPr>
          <w:rStyle w:val="Refdecomentario"/>
        </w:rPr>
        <w:commentReference w:id="123"/>
      </w:r>
      <w:r w:rsidR="000C05A3" w:rsidRPr="00BF11F4">
        <w:rPr>
          <w:lang w:val="en-US"/>
        </w:rPr>
        <w:t xml:space="preserve">; </w:t>
      </w:r>
      <w:commentRangeStart w:id="124"/>
      <w:r w:rsidR="000C05A3" w:rsidRPr="00BF11F4">
        <w:rPr>
          <w:lang w:val="en-US"/>
        </w:rPr>
        <w:t>McWilliam &amp;</w:t>
      </w:r>
      <w:r w:rsidR="000C05A3" w:rsidRPr="00B4255E">
        <w:rPr>
          <w:lang w:val="en-US"/>
        </w:rPr>
        <w:t xml:space="preserve"> Phillips, 1971 </w:t>
      </w:r>
      <w:commentRangeEnd w:id="124"/>
      <w:r w:rsidR="000C05A3">
        <w:rPr>
          <w:rStyle w:val="Refdecomentario"/>
        </w:rPr>
        <w:commentReference w:id="124"/>
      </w:r>
      <w:r w:rsidR="000C05A3" w:rsidRPr="00B4255E">
        <w:rPr>
          <w:lang w:val="en-US"/>
        </w:rPr>
        <w:t xml:space="preserve">; </w:t>
      </w:r>
      <w:commentRangeStart w:id="125"/>
      <w:r w:rsidR="000C05A3" w:rsidRPr="00B4255E">
        <w:rPr>
          <w:lang w:val="en-US"/>
        </w:rPr>
        <w:t>Mott, 1974</w:t>
      </w:r>
      <w:commentRangeEnd w:id="125"/>
      <w:r w:rsidR="000C05A3">
        <w:rPr>
          <w:rStyle w:val="Refdecomentario"/>
        </w:rPr>
        <w:commentReference w:id="125"/>
      </w:r>
      <w:r w:rsidR="000C05A3" w:rsidRPr="00B4255E">
        <w:rPr>
          <w:lang w:val="en-US"/>
        </w:rPr>
        <w:t xml:space="preserve">; </w:t>
      </w:r>
      <w:commentRangeStart w:id="126"/>
      <w:r w:rsidR="000C05A3" w:rsidRPr="00B4255E">
        <w:rPr>
          <w:lang w:val="en-US"/>
        </w:rPr>
        <w:t>Watt, 1974</w:t>
      </w:r>
      <w:commentRangeEnd w:id="126"/>
      <w:r w:rsidR="000C05A3">
        <w:rPr>
          <w:rStyle w:val="Refdecomentario"/>
        </w:rPr>
        <w:commentReference w:id="126"/>
      </w:r>
    </w:p>
    <w:p w14:paraId="08DD3CA7" w14:textId="464E7AEC" w:rsidR="002B3E54" w:rsidRDefault="002B3E54" w:rsidP="002B3E54">
      <w:pPr>
        <w:rPr>
          <w:lang w:val="en-US"/>
        </w:rPr>
      </w:pPr>
      <w:r>
        <w:rPr>
          <w:lang w:val="en-US"/>
        </w:rPr>
        <w:t>S</w:t>
      </w:r>
      <w:r w:rsidRPr="004966DD">
        <w:rPr>
          <w:lang w:val="en-US"/>
        </w:rPr>
        <w:t>tudies</w:t>
      </w:r>
      <w:r>
        <w:rPr>
          <w:lang w:val="en-US"/>
        </w:rPr>
        <w:t xml:space="preserve"> </w:t>
      </w:r>
      <w:r w:rsidRPr="004966DD">
        <w:rPr>
          <w:lang w:val="en-US"/>
        </w:rPr>
        <w:t>on germination in temperature-limited</w:t>
      </w:r>
      <w:r>
        <w:rPr>
          <w:lang w:val="en-US"/>
        </w:rPr>
        <w:t xml:space="preserve"> </w:t>
      </w:r>
      <w:r w:rsidRPr="004966DD">
        <w:rPr>
          <w:lang w:val="en-US"/>
        </w:rPr>
        <w:t>arctic and alpine systems</w:t>
      </w:r>
      <w:r>
        <w:rPr>
          <w:lang w:val="en-US"/>
        </w:rPr>
        <w:t xml:space="preserve"> </w:t>
      </w:r>
      <w:r w:rsidRPr="004966DD">
        <w:rPr>
          <w:lang w:val="en-US"/>
        </w:rPr>
        <w:t>often focus on the impacts of warming (e.g., Fernández-Pascual</w:t>
      </w:r>
      <w:r>
        <w:rPr>
          <w:lang w:val="en-US"/>
        </w:rPr>
        <w:t xml:space="preserve"> </w:t>
      </w:r>
      <w:r w:rsidRPr="004966DD">
        <w:rPr>
          <w:lang w:val="en-US"/>
        </w:rPr>
        <w:t xml:space="preserve">et al., 2021; Hoyle et al., 2013; Mondoni et al., </w:t>
      </w:r>
      <w:r w:rsidRPr="004966DD">
        <w:rPr>
          <w:lang w:val="en-US"/>
        </w:rPr>
        <w:lastRenderedPageBreak/>
        <w:t xml:space="preserve">2012). </w:t>
      </w:r>
      <w:r w:rsidRPr="004966DD">
        <w:rPr>
          <w:highlight w:val="yellow"/>
          <w:lang w:val="en-US"/>
        </w:rPr>
        <w:t>Less common,</w:t>
      </w:r>
      <w:r w:rsidRPr="00B3198E">
        <w:rPr>
          <w:highlight w:val="yellow"/>
          <w:lang w:val="en-US"/>
        </w:rPr>
        <w:t xml:space="preserve"> </w:t>
      </w:r>
      <w:r w:rsidRPr="004966DD">
        <w:rPr>
          <w:highlight w:val="yellow"/>
          <w:lang w:val="en-US"/>
        </w:rPr>
        <w:t>though still critical, are studies examining drought responses in landscapes</w:t>
      </w:r>
      <w:r w:rsidRPr="00B3198E">
        <w:rPr>
          <w:highlight w:val="yellow"/>
          <w:lang w:val="en-US"/>
        </w:rPr>
        <w:t xml:space="preserve"> </w:t>
      </w:r>
      <w:r w:rsidRPr="004966DD">
        <w:rPr>
          <w:highlight w:val="yellow"/>
          <w:lang w:val="en-US"/>
        </w:rPr>
        <w:t>not traditionally subject to water limitation that might experience</w:t>
      </w:r>
      <w:r w:rsidRPr="00B3198E">
        <w:rPr>
          <w:highlight w:val="yellow"/>
          <w:lang w:val="en-US"/>
        </w:rPr>
        <w:t xml:space="preserve"> more frequent droughts as climate change progresses</w:t>
      </w:r>
      <w:r>
        <w:rPr>
          <w:lang w:val="en-US"/>
        </w:rPr>
        <w:t xml:space="preserve"> (Gya 2023)</w:t>
      </w:r>
      <w:r w:rsidRPr="004966DD">
        <w:rPr>
          <w:lang w:val="en-US"/>
        </w:rPr>
        <w:t>.</w:t>
      </w:r>
    </w:p>
    <w:p w14:paraId="1D659D70" w14:textId="77777777" w:rsidR="002B3E54" w:rsidRPr="002B3E54" w:rsidRDefault="002B3E54" w:rsidP="00575129">
      <w:pPr>
        <w:spacing w:line="360" w:lineRule="auto"/>
        <w:jc w:val="both"/>
        <w:rPr>
          <w:rFonts w:ascii="Aptos Display" w:hAnsi="Aptos Display" w:cstheme="minorHAnsi"/>
          <w:b/>
          <w:bCs/>
          <w:u w:val="single"/>
          <w:lang w:val="en-US"/>
        </w:rPr>
      </w:pPr>
    </w:p>
    <w:p w14:paraId="25D23348" w14:textId="44213FC4" w:rsidR="00D23E49" w:rsidRDefault="00366BEC" w:rsidP="00575129">
      <w:pPr>
        <w:spacing w:line="360" w:lineRule="auto"/>
        <w:jc w:val="both"/>
        <w:rPr>
          <w:rFonts w:ascii="Aptos Display" w:hAnsi="Aptos Display" w:cstheme="minorHAnsi"/>
          <w:b/>
          <w:bCs/>
          <w:u w:val="single"/>
          <w:lang w:val="en-GB"/>
        </w:rPr>
      </w:pPr>
      <w:proofErr w:type="spellStart"/>
      <w:r w:rsidRPr="00302BB5">
        <w:rPr>
          <w:highlight w:val="yellow"/>
          <w:lang w:val="en-US"/>
        </w:rPr>
        <w:t>Arctic_alpine</w:t>
      </w:r>
      <w:proofErr w:type="spellEnd"/>
      <w:r w:rsidRPr="00302BB5">
        <w:rPr>
          <w:highlight w:val="yellow"/>
          <w:lang w:val="en-US"/>
        </w:rPr>
        <w:t xml:space="preserve"> plants have low germination percentages under water stress compared with species from lower elevations (Walder and </w:t>
      </w:r>
      <w:proofErr w:type="spellStart"/>
      <w:r w:rsidRPr="00302BB5">
        <w:rPr>
          <w:highlight w:val="yellow"/>
          <w:lang w:val="en-US"/>
        </w:rPr>
        <w:t>Erschbamer</w:t>
      </w:r>
      <w:proofErr w:type="spellEnd"/>
      <w:r w:rsidRPr="00302BB5">
        <w:rPr>
          <w:highlight w:val="yellow"/>
          <w:lang w:val="en-US"/>
        </w:rPr>
        <w:t>, 2015), and accordingly water stress consistently reduces seed germination in these species (</w:t>
      </w:r>
      <w:proofErr w:type="spellStart"/>
      <w:r w:rsidRPr="00302BB5">
        <w:rPr>
          <w:highlight w:val="yellow"/>
          <w:lang w:val="en-US"/>
        </w:rPr>
        <w:t>Orsenigo</w:t>
      </w:r>
      <w:proofErr w:type="spellEnd"/>
      <w:r w:rsidRPr="00302BB5">
        <w:rPr>
          <w:highlight w:val="yellow"/>
          <w:lang w:val="en-US"/>
        </w:rPr>
        <w:t xml:space="preserve"> et al., 2015).</w:t>
      </w:r>
    </w:p>
    <w:p w14:paraId="14435A14" w14:textId="2B8F2DBC" w:rsidR="0092524B" w:rsidRDefault="0092524B" w:rsidP="0092524B">
      <w:pPr>
        <w:rPr>
          <w:lang w:val="en-US"/>
        </w:rPr>
      </w:pPr>
      <w:r w:rsidRPr="00DD799A">
        <w:rPr>
          <w:highlight w:val="yellow"/>
          <w:lang w:val="en-US"/>
        </w:rPr>
        <w:t>M</w:t>
      </w:r>
      <w:r w:rsidRPr="00630035">
        <w:rPr>
          <w:highlight w:val="yellow"/>
          <w:lang w:val="en-US"/>
        </w:rPr>
        <w:t>ore detailed studies</w:t>
      </w:r>
      <w:r w:rsidRPr="00DD799A">
        <w:rPr>
          <w:highlight w:val="yellow"/>
          <w:lang w:val="en-US"/>
        </w:rPr>
        <w:t xml:space="preserve"> </w:t>
      </w:r>
      <w:r w:rsidRPr="00630035">
        <w:rPr>
          <w:highlight w:val="yellow"/>
          <w:lang w:val="en-US"/>
        </w:rPr>
        <w:t>are needed to produce a complete picture of alpine plant regeneration</w:t>
      </w:r>
      <w:r w:rsidRPr="00DD799A">
        <w:rPr>
          <w:highlight w:val="yellow"/>
          <w:lang w:val="en-US"/>
        </w:rPr>
        <w:t xml:space="preserve"> from seed. It would be especially informative to </w:t>
      </w:r>
      <w:proofErr w:type="spellStart"/>
      <w:r w:rsidRPr="00DD799A">
        <w:rPr>
          <w:highlight w:val="yellow"/>
          <w:lang w:val="en-US"/>
        </w:rPr>
        <w:t>analyse</w:t>
      </w:r>
      <w:proofErr w:type="spellEnd"/>
      <w:r w:rsidRPr="00DD799A">
        <w:rPr>
          <w:highlight w:val="yellow"/>
          <w:lang w:val="en-US"/>
        </w:rPr>
        <w:t xml:space="preserve"> the relative importance of cold germination as a response to drought in alpine areas without a Mediterranean influence, as well as in purely Mediterranean mountains</w:t>
      </w:r>
      <w:r>
        <w:rPr>
          <w:lang w:val="en-US"/>
        </w:rPr>
        <w:t xml:space="preserve"> (Fernández-Pascual 2017)</w:t>
      </w:r>
    </w:p>
    <w:p w14:paraId="13E61B76" w14:textId="17ABC6E6" w:rsidR="00E60447" w:rsidRDefault="00756B0E" w:rsidP="00E60447">
      <w:pPr>
        <w:rPr>
          <w:lang w:val="en-US"/>
        </w:rPr>
      </w:pPr>
      <w:r w:rsidRPr="00F20379">
        <w:rPr>
          <w:lang w:val="en-US"/>
        </w:rPr>
        <w:t>But as increased temperature leads to earlier snowmelt-out,</w:t>
      </w:r>
      <w:r>
        <w:rPr>
          <w:lang w:val="en-US"/>
        </w:rPr>
        <w:t xml:space="preserve"> </w:t>
      </w:r>
      <w:r w:rsidRPr="00F20379">
        <w:rPr>
          <w:lang w:val="en-US"/>
        </w:rPr>
        <w:t>increased evapotranspiration, and increased run-off,</w:t>
      </w:r>
      <w:r>
        <w:rPr>
          <w:lang w:val="en-US"/>
        </w:rPr>
        <w:t xml:space="preserve"> </w:t>
      </w:r>
      <w:r w:rsidRPr="00F20379">
        <w:rPr>
          <w:lang w:val="en-US"/>
        </w:rPr>
        <w:t>this</w:t>
      </w:r>
      <w:r>
        <w:rPr>
          <w:lang w:val="en-US"/>
        </w:rPr>
        <w:t xml:space="preserve"> </w:t>
      </w:r>
      <w:r w:rsidRPr="00F20379">
        <w:rPr>
          <w:lang w:val="en-US"/>
        </w:rPr>
        <w:t>can paradoxically result in higher risks of early summer soil moisture</w:t>
      </w:r>
      <w:r>
        <w:rPr>
          <w:lang w:val="en-US"/>
        </w:rPr>
        <w:t xml:space="preserve"> </w:t>
      </w:r>
      <w:r w:rsidRPr="00F20379">
        <w:rPr>
          <w:lang w:val="en-US"/>
        </w:rPr>
        <w:t>deficit in the alpine in the future (</w:t>
      </w:r>
      <w:commentRangeStart w:id="127"/>
      <w:r w:rsidRPr="00F20379">
        <w:rPr>
          <w:lang w:val="en-US"/>
        </w:rPr>
        <w:t>Hanssen-Bauer</w:t>
      </w:r>
      <w:r>
        <w:rPr>
          <w:lang w:val="en-US"/>
        </w:rPr>
        <w:t xml:space="preserve"> </w:t>
      </w:r>
      <w:r w:rsidRPr="00F20379">
        <w:rPr>
          <w:lang w:val="en-US"/>
        </w:rPr>
        <w:t>et al., 2017</w:t>
      </w:r>
      <w:commentRangeEnd w:id="127"/>
      <w:r>
        <w:rPr>
          <w:rStyle w:val="Refdecomentario"/>
        </w:rPr>
        <w:commentReference w:id="127"/>
      </w:r>
      <w:r w:rsidRPr="00F20379">
        <w:rPr>
          <w:lang w:val="en-US"/>
        </w:rPr>
        <w:t xml:space="preserve">). </w:t>
      </w:r>
      <w:r w:rsidR="00E60447" w:rsidRPr="00F20379">
        <w:rPr>
          <w:lang w:val="en-US"/>
        </w:rPr>
        <w:t>This is</w:t>
      </w:r>
      <w:r w:rsidR="00E60447">
        <w:rPr>
          <w:lang w:val="en-US"/>
        </w:rPr>
        <w:t xml:space="preserve"> </w:t>
      </w:r>
      <w:r w:rsidR="00E60447" w:rsidRPr="00F20379">
        <w:rPr>
          <w:lang w:val="en-US"/>
        </w:rPr>
        <w:t>also the period when seed germination and seedling establishment</w:t>
      </w:r>
      <w:r w:rsidR="00E60447">
        <w:rPr>
          <w:lang w:val="en-US"/>
        </w:rPr>
        <w:t xml:space="preserve"> </w:t>
      </w:r>
      <w:r w:rsidR="00E60447" w:rsidRPr="00F20379">
        <w:rPr>
          <w:lang w:val="en-US"/>
        </w:rPr>
        <w:t>occur in alpine ecosystems (Mondoni et al., 2012). Thus, the question</w:t>
      </w:r>
      <w:r w:rsidR="00E60447">
        <w:rPr>
          <w:lang w:val="en-US"/>
        </w:rPr>
        <w:t xml:space="preserve"> </w:t>
      </w:r>
      <w:r w:rsidR="00E60447" w:rsidRPr="00F20379">
        <w:rPr>
          <w:lang w:val="en-US"/>
        </w:rPr>
        <w:t xml:space="preserve">emerges: </w:t>
      </w:r>
      <w:r w:rsidR="00E60447" w:rsidRPr="00F20379">
        <w:rPr>
          <w:highlight w:val="yellow"/>
          <w:lang w:val="en-US"/>
        </w:rPr>
        <w:t>how will plant recruitment in high-precipitation</w:t>
      </w:r>
      <w:r w:rsidR="00E60447" w:rsidRPr="00B3198E">
        <w:rPr>
          <w:highlight w:val="yellow"/>
          <w:lang w:val="en-US"/>
        </w:rPr>
        <w:t xml:space="preserve"> </w:t>
      </w:r>
      <w:r w:rsidR="00E60447" w:rsidRPr="00F20379">
        <w:rPr>
          <w:highlight w:val="yellow"/>
          <w:lang w:val="en-US"/>
        </w:rPr>
        <w:t>alpine</w:t>
      </w:r>
      <w:r w:rsidR="00E60447" w:rsidRPr="00B3198E">
        <w:rPr>
          <w:highlight w:val="yellow"/>
          <w:lang w:val="en-US"/>
        </w:rPr>
        <w:t xml:space="preserve"> </w:t>
      </w:r>
      <w:r w:rsidR="00E60447" w:rsidRPr="00F20379">
        <w:rPr>
          <w:highlight w:val="yellow"/>
          <w:lang w:val="en-US"/>
        </w:rPr>
        <w:t>systems respond to increased incidence and severity of drought</w:t>
      </w:r>
      <w:r w:rsidR="00E60447" w:rsidRPr="00B3198E">
        <w:rPr>
          <w:highlight w:val="yellow"/>
          <w:lang w:val="en-US"/>
        </w:rPr>
        <w:t xml:space="preserve"> </w:t>
      </w:r>
      <w:r w:rsidR="00E60447" w:rsidRPr="00F20379">
        <w:rPr>
          <w:highlight w:val="yellow"/>
          <w:lang w:val="en-US"/>
        </w:rPr>
        <w:t>conditions during the critical recruitment phase and what role may</w:t>
      </w:r>
      <w:r w:rsidR="00E60447" w:rsidRPr="00B3198E">
        <w:rPr>
          <w:highlight w:val="yellow"/>
          <w:lang w:val="en-US"/>
        </w:rPr>
        <w:t xml:space="preserve"> local adaptations play in these responses?</w:t>
      </w:r>
      <w:r w:rsidR="00E60447">
        <w:rPr>
          <w:lang w:val="en-US"/>
        </w:rPr>
        <w:t xml:space="preserve"> (Gya 2023)</w:t>
      </w:r>
    </w:p>
    <w:p w14:paraId="088B4438" w14:textId="77777777" w:rsidR="00FA6FF1" w:rsidRDefault="00FA6FF1" w:rsidP="00FA6FF1">
      <w:pPr>
        <w:rPr>
          <w:lang w:val="en-US"/>
        </w:rPr>
      </w:pPr>
      <w:r w:rsidRPr="005256E2">
        <w:rPr>
          <w:lang w:val="en-US"/>
        </w:rPr>
        <w:t>Reduced water availability can result in</w:t>
      </w:r>
      <w:r>
        <w:rPr>
          <w:lang w:val="en-US"/>
        </w:rPr>
        <w:t xml:space="preserve"> </w:t>
      </w:r>
      <w:r w:rsidRPr="005256E2">
        <w:rPr>
          <w:lang w:val="en-US"/>
        </w:rPr>
        <w:t>delayed germination (</w:t>
      </w:r>
      <w:commentRangeStart w:id="128"/>
      <w:r w:rsidRPr="005256E2">
        <w:rPr>
          <w:lang w:val="en-US"/>
        </w:rPr>
        <w:t>Cochrane et al., 2015</w:t>
      </w:r>
      <w:commentRangeEnd w:id="128"/>
      <w:r>
        <w:rPr>
          <w:rStyle w:val="Refdecomentario"/>
        </w:rPr>
        <w:commentReference w:id="128"/>
      </w:r>
      <w:r w:rsidRPr="005256E2">
        <w:rPr>
          <w:lang w:val="en-US"/>
        </w:rPr>
        <w:t xml:space="preserve">; </w:t>
      </w:r>
      <w:commentRangeStart w:id="129"/>
      <w:r w:rsidRPr="005256E2">
        <w:rPr>
          <w:lang w:val="en-US"/>
        </w:rPr>
        <w:t>Vázquez-Ramírez</w:t>
      </w:r>
      <w:r>
        <w:rPr>
          <w:lang w:val="en-US"/>
        </w:rPr>
        <w:t xml:space="preserve"> </w:t>
      </w:r>
      <w:r w:rsidRPr="005256E2">
        <w:rPr>
          <w:lang w:val="en-US"/>
        </w:rPr>
        <w:t>&amp;</w:t>
      </w:r>
      <w:r>
        <w:rPr>
          <w:lang w:val="en-US"/>
        </w:rPr>
        <w:t xml:space="preserve"> </w:t>
      </w:r>
      <w:r w:rsidRPr="005256E2">
        <w:rPr>
          <w:lang w:val="en-US"/>
        </w:rPr>
        <w:t>Venn, 2021</w:t>
      </w:r>
      <w:commentRangeEnd w:id="129"/>
      <w:r>
        <w:rPr>
          <w:rStyle w:val="Refdecomentario"/>
        </w:rPr>
        <w:commentReference w:id="129"/>
      </w:r>
      <w:r w:rsidRPr="005256E2">
        <w:rPr>
          <w:lang w:val="en-US"/>
        </w:rPr>
        <w:t>) or reduced germination rates (Baskin &amp; Baskin, 2014;</w:t>
      </w:r>
      <w:r>
        <w:rPr>
          <w:lang w:val="en-US"/>
        </w:rPr>
        <w:t xml:space="preserve"> </w:t>
      </w:r>
      <w:r w:rsidRPr="005256E2">
        <w:rPr>
          <w:lang w:val="en-US"/>
        </w:rPr>
        <w:t>Forbis, 2003; Vázquez-Ramírez</w:t>
      </w:r>
      <w:r>
        <w:rPr>
          <w:lang w:val="en-US"/>
        </w:rPr>
        <w:t xml:space="preserve"> </w:t>
      </w:r>
      <w:r w:rsidRPr="005256E2">
        <w:rPr>
          <w:lang w:val="en-US"/>
        </w:rPr>
        <w:t>&amp; Venn, 2021; Walck et al., 2011),</w:t>
      </w:r>
      <w:r>
        <w:rPr>
          <w:lang w:val="en-US"/>
        </w:rPr>
        <w:t xml:space="preserve"> </w:t>
      </w:r>
      <w:r w:rsidRPr="005256E2">
        <w:rPr>
          <w:lang w:val="en-US"/>
        </w:rPr>
        <w:t>which could be indicative of strategies to postpone germination to</w:t>
      </w:r>
      <w:r>
        <w:rPr>
          <w:lang w:val="en-US"/>
        </w:rPr>
        <w:t xml:space="preserve"> </w:t>
      </w:r>
      <w:r w:rsidRPr="005256E2">
        <w:rPr>
          <w:lang w:val="en-US"/>
        </w:rPr>
        <w:t>a time with more favorable moisture conditions</w:t>
      </w:r>
      <w:r>
        <w:rPr>
          <w:lang w:val="en-US"/>
        </w:rPr>
        <w:t>.</w:t>
      </w:r>
    </w:p>
    <w:p w14:paraId="12A25DCF" w14:textId="792E9F9A" w:rsidR="00B70459" w:rsidRDefault="00B70459" w:rsidP="00B70459">
      <w:pPr>
        <w:rPr>
          <w:lang w:val="en-US"/>
        </w:rPr>
      </w:pPr>
      <w:r>
        <w:rPr>
          <w:lang w:val="en-US"/>
        </w:rPr>
        <w:t xml:space="preserve">Gya 2023. </w:t>
      </w:r>
      <w:r w:rsidRPr="004558CD">
        <w:rPr>
          <w:lang w:val="en-US"/>
        </w:rPr>
        <w:t>Our results indicate that as alpine habitats are increasingly more</w:t>
      </w:r>
      <w:r>
        <w:rPr>
          <w:lang w:val="en-US"/>
        </w:rPr>
        <w:t xml:space="preserve"> </w:t>
      </w:r>
      <w:r w:rsidRPr="004558CD">
        <w:rPr>
          <w:lang w:val="en-US"/>
        </w:rPr>
        <w:t>exposed to drought events, some alpine species, or populations</w:t>
      </w:r>
      <w:r>
        <w:rPr>
          <w:lang w:val="en-US"/>
        </w:rPr>
        <w:t xml:space="preserve"> </w:t>
      </w:r>
      <w:r w:rsidRPr="004558CD">
        <w:rPr>
          <w:lang w:val="en-US"/>
        </w:rPr>
        <w:t>therein, may have the capacity to cope with these changes, while</w:t>
      </w:r>
      <w:r>
        <w:rPr>
          <w:lang w:val="en-US"/>
        </w:rPr>
        <w:t xml:space="preserve"> </w:t>
      </w:r>
      <w:r w:rsidRPr="004558CD">
        <w:rPr>
          <w:lang w:val="en-US"/>
        </w:rPr>
        <w:t>others have fewer of these adaptations</w:t>
      </w:r>
    </w:p>
    <w:p w14:paraId="44D136B4" w14:textId="5DA85BF0" w:rsidR="00D23E49" w:rsidRDefault="000E362E" w:rsidP="00575129">
      <w:pPr>
        <w:spacing w:line="360" w:lineRule="auto"/>
        <w:jc w:val="both"/>
        <w:rPr>
          <w:lang w:val="en-US"/>
        </w:rPr>
      </w:pPr>
      <w:r w:rsidRPr="00A33733">
        <w:rPr>
          <w:lang w:val="en-US"/>
        </w:rPr>
        <w:t xml:space="preserve">in Australia, </w:t>
      </w:r>
      <w:commentRangeStart w:id="130"/>
      <w:r w:rsidRPr="00A33733">
        <w:rPr>
          <w:lang w:val="en-US"/>
        </w:rPr>
        <w:t>Everingham et al. (2021</w:t>
      </w:r>
      <w:commentRangeEnd w:id="130"/>
      <w:r>
        <w:rPr>
          <w:rStyle w:val="Refdecomentario"/>
        </w:rPr>
        <w:commentReference w:id="130"/>
      </w:r>
      <w:r w:rsidRPr="00A33733">
        <w:rPr>
          <w:lang w:val="en-US"/>
        </w:rPr>
        <w:t>) found that species had adapted</w:t>
      </w:r>
      <w:r>
        <w:rPr>
          <w:lang w:val="en-US"/>
        </w:rPr>
        <w:t xml:space="preserve"> </w:t>
      </w:r>
      <w:r w:rsidRPr="00A33733">
        <w:rPr>
          <w:lang w:val="en-US"/>
        </w:rPr>
        <w:t>to increasing drought events over time in both germination and</w:t>
      </w:r>
      <w:r>
        <w:rPr>
          <w:lang w:val="en-US"/>
        </w:rPr>
        <w:t xml:space="preserve"> </w:t>
      </w:r>
      <w:r w:rsidRPr="00A33733">
        <w:rPr>
          <w:lang w:val="en-US"/>
        </w:rPr>
        <w:t>seedling traits, indicating that species might be able to adapt at a fast</w:t>
      </w:r>
      <w:r>
        <w:rPr>
          <w:lang w:val="en-US"/>
        </w:rPr>
        <w:t xml:space="preserve"> </w:t>
      </w:r>
      <w:r w:rsidRPr="00A33733">
        <w:rPr>
          <w:lang w:val="en-US"/>
        </w:rPr>
        <w:t xml:space="preserve">rate to increasing drought. </w:t>
      </w:r>
    </w:p>
    <w:p w14:paraId="5D62E20F" w14:textId="77777777" w:rsidR="00324A23" w:rsidRDefault="00324A23" w:rsidP="00324A23">
      <w:pPr>
        <w:rPr>
          <w:lang w:val="en-US"/>
        </w:rPr>
      </w:pPr>
      <w:r w:rsidRPr="00BB04AB">
        <w:rPr>
          <w:lang w:val="en-US"/>
        </w:rPr>
        <w:t xml:space="preserve">Soil </w:t>
      </w:r>
      <w:proofErr w:type="spellStart"/>
      <w:r w:rsidRPr="00BB04AB">
        <w:rPr>
          <w:lang w:val="en-US"/>
        </w:rPr>
        <w:t>wáter</w:t>
      </w:r>
      <w:proofErr w:type="spellEnd"/>
      <w:r w:rsidRPr="00BB04AB">
        <w:rPr>
          <w:lang w:val="en-US"/>
        </w:rPr>
        <w:t xml:space="preserve"> availability during seed development and maturation is also known to</w:t>
      </w:r>
      <w:r>
        <w:rPr>
          <w:lang w:val="en-US"/>
        </w:rPr>
        <w:t xml:space="preserve"> </w:t>
      </w:r>
      <w:r w:rsidRPr="00BB04AB">
        <w:rPr>
          <w:lang w:val="en-US"/>
        </w:rPr>
        <w:t>have large influence in seed germination requirements, via maternal</w:t>
      </w:r>
      <w:r>
        <w:rPr>
          <w:lang w:val="en-US"/>
        </w:rPr>
        <w:t xml:space="preserve"> </w:t>
      </w:r>
      <w:r w:rsidRPr="00BB04AB">
        <w:rPr>
          <w:lang w:val="en-US"/>
        </w:rPr>
        <w:t>effect (</w:t>
      </w:r>
      <w:commentRangeStart w:id="131"/>
      <w:r w:rsidRPr="00BB04AB">
        <w:rPr>
          <w:lang w:val="en-US"/>
        </w:rPr>
        <w:t>Lu, Tan, Baskin, &amp; Baskin, 2016</w:t>
      </w:r>
      <w:commentRangeEnd w:id="131"/>
      <w:r>
        <w:rPr>
          <w:rStyle w:val="Refdecomentario"/>
        </w:rPr>
        <w:commentReference w:id="131"/>
      </w:r>
      <w:r w:rsidRPr="00BB04AB">
        <w:rPr>
          <w:lang w:val="en-US"/>
        </w:rPr>
        <w:t>).</w:t>
      </w:r>
    </w:p>
    <w:p w14:paraId="4BA1D3CB" w14:textId="544DC785" w:rsidR="00E11055" w:rsidRDefault="00E11055" w:rsidP="00324A23">
      <w:pPr>
        <w:rPr>
          <w:lang w:val="en-US"/>
        </w:rPr>
      </w:pPr>
      <w:r w:rsidRPr="00A8735E">
        <w:rPr>
          <w:lang w:val="en-US"/>
        </w:rPr>
        <w:t>Drought generally affected all</w:t>
      </w:r>
      <w:r>
        <w:rPr>
          <w:lang w:val="en-US"/>
        </w:rPr>
        <w:t xml:space="preserve"> </w:t>
      </w:r>
      <w:r w:rsidRPr="00A8735E">
        <w:rPr>
          <w:lang w:val="en-US"/>
        </w:rPr>
        <w:t>species; however, the negative response of the species</w:t>
      </w:r>
      <w:r>
        <w:rPr>
          <w:lang w:val="en-US"/>
        </w:rPr>
        <w:t xml:space="preserve"> </w:t>
      </w:r>
      <w:r w:rsidRPr="00A8735E">
        <w:rPr>
          <w:lang w:val="en-US"/>
        </w:rPr>
        <w:t xml:space="preserve">above the </w:t>
      </w:r>
      <w:proofErr w:type="spellStart"/>
      <w:r w:rsidRPr="00A8735E">
        <w:rPr>
          <w:lang w:val="en-US"/>
        </w:rPr>
        <w:t>treeline</w:t>
      </w:r>
      <w:proofErr w:type="spellEnd"/>
      <w:r w:rsidRPr="00A8735E">
        <w:rPr>
          <w:lang w:val="en-US"/>
        </w:rPr>
        <w:t xml:space="preserve"> was more pronounced</w:t>
      </w:r>
      <w:r w:rsidR="00FA3DE2">
        <w:rPr>
          <w:lang w:val="en-US"/>
        </w:rPr>
        <w:t xml:space="preserve"> (Walder 2015)</w:t>
      </w:r>
    </w:p>
    <w:p w14:paraId="38EB3EE9" w14:textId="77777777" w:rsidR="00324A23" w:rsidRPr="0092524B" w:rsidRDefault="00324A23" w:rsidP="00575129">
      <w:pPr>
        <w:spacing w:line="360" w:lineRule="auto"/>
        <w:jc w:val="both"/>
        <w:rPr>
          <w:rFonts w:ascii="Aptos Display" w:hAnsi="Aptos Display" w:cstheme="minorHAnsi"/>
          <w:b/>
          <w:bCs/>
          <w:u w:val="single"/>
          <w:lang w:val="en-US"/>
        </w:rPr>
      </w:pPr>
    </w:p>
    <w:p w14:paraId="235E6EA3" w14:textId="04C79D49" w:rsidR="00F03B03" w:rsidRPr="00F34849" w:rsidRDefault="00F03B03" w:rsidP="00905A0D">
      <w:pPr>
        <w:rPr>
          <w:rFonts w:ascii="Aptos Display" w:hAnsi="Aptos Display" w:cstheme="minorHAnsi"/>
          <w:lang w:val="en-GB"/>
        </w:rPr>
      </w:pPr>
      <w:r w:rsidRPr="008209FE">
        <w:rPr>
          <w:rFonts w:ascii="Aptos Display" w:hAnsi="Aptos Display" w:cstheme="minorHAnsi"/>
          <w:lang w:val="en-GB"/>
        </w:rPr>
        <w:t xml:space="preserve">This study focuses on </w:t>
      </w:r>
      <w:r w:rsidR="00657839" w:rsidRPr="008209FE">
        <w:rPr>
          <w:rFonts w:ascii="Aptos Display" w:hAnsi="Aptos Display" w:cstheme="minorHAnsi"/>
          <w:lang w:val="en-GB"/>
        </w:rPr>
        <w:t>analysing germination responses to the main drivers expected in alpine areas, comparing two habitats with different macroclimates</w:t>
      </w:r>
      <w:r w:rsidR="007B3FD8" w:rsidRPr="008209FE">
        <w:rPr>
          <w:rFonts w:ascii="Aptos Display" w:hAnsi="Aptos Display" w:cstheme="minorHAnsi"/>
          <w:lang w:val="en-GB"/>
        </w:rPr>
        <w:t xml:space="preserve"> within the same regional scale. </w:t>
      </w:r>
      <w:r w:rsidR="007B3FD8" w:rsidRPr="00F34849">
        <w:rPr>
          <w:rFonts w:ascii="Aptos Display" w:hAnsi="Aptos Display" w:cstheme="minorHAnsi"/>
          <w:lang w:val="en-GB"/>
        </w:rPr>
        <w:t xml:space="preserve">Firstly, we asked if the </w:t>
      </w:r>
      <w:r w:rsidR="00A60D1A">
        <w:rPr>
          <w:rFonts w:ascii="Aptos Display" w:hAnsi="Aptos Display" w:cstheme="minorHAnsi"/>
          <w:lang w:val="en-GB"/>
        </w:rPr>
        <w:t xml:space="preserve">germination </w:t>
      </w:r>
      <w:r w:rsidR="007B3FD8" w:rsidRPr="00F34849">
        <w:rPr>
          <w:rFonts w:ascii="Aptos Display" w:hAnsi="Aptos Display" w:cstheme="minorHAnsi"/>
          <w:lang w:val="en-GB"/>
        </w:rPr>
        <w:t>response</w:t>
      </w:r>
      <w:r w:rsidR="00A60D1A">
        <w:rPr>
          <w:rFonts w:ascii="Aptos Display" w:hAnsi="Aptos Display" w:cstheme="minorHAnsi"/>
          <w:lang w:val="en-GB"/>
        </w:rPr>
        <w:t>s</w:t>
      </w:r>
      <w:r w:rsidR="007B3FD8" w:rsidRPr="00F34849">
        <w:rPr>
          <w:rFonts w:ascii="Aptos Display" w:hAnsi="Aptos Display" w:cstheme="minorHAnsi"/>
          <w:lang w:val="en-GB"/>
        </w:rPr>
        <w:t xml:space="preserve"> to cold stratification</w:t>
      </w:r>
      <w:r w:rsidR="005E4172">
        <w:rPr>
          <w:rFonts w:ascii="Aptos Display" w:hAnsi="Aptos Display" w:cstheme="minorHAnsi"/>
          <w:lang w:val="en-GB"/>
        </w:rPr>
        <w:t xml:space="preserve"> (mimicking under snow </w:t>
      </w:r>
      <w:r w:rsidR="00A60D1A">
        <w:rPr>
          <w:rFonts w:ascii="Aptos Display" w:hAnsi="Aptos Display" w:cstheme="minorHAnsi"/>
          <w:lang w:val="en-GB"/>
        </w:rPr>
        <w:t>climatic conditions</w:t>
      </w:r>
      <w:r w:rsidR="005E4172">
        <w:rPr>
          <w:rFonts w:ascii="Aptos Display" w:hAnsi="Aptos Display" w:cstheme="minorHAnsi"/>
          <w:lang w:val="en-GB"/>
        </w:rPr>
        <w:t>)</w:t>
      </w:r>
      <w:r w:rsidR="007B3FD8" w:rsidRPr="00F34849">
        <w:rPr>
          <w:rFonts w:ascii="Aptos Display" w:hAnsi="Aptos Display" w:cstheme="minorHAnsi"/>
          <w:lang w:val="en-GB"/>
        </w:rPr>
        <w:t xml:space="preserve"> could be </w:t>
      </w:r>
      <w:r w:rsidR="00B24626" w:rsidRPr="00F34849">
        <w:rPr>
          <w:rFonts w:ascii="Aptos Display" w:hAnsi="Aptos Display" w:cstheme="minorHAnsi"/>
          <w:lang w:val="en-GB"/>
        </w:rPr>
        <w:t xml:space="preserve">comparable between </w:t>
      </w:r>
      <w:r w:rsidR="004D67CC" w:rsidRPr="00F34849">
        <w:rPr>
          <w:rFonts w:ascii="Aptos Display" w:hAnsi="Aptos Display" w:cstheme="minorHAnsi"/>
          <w:lang w:val="en-GB"/>
        </w:rPr>
        <w:t>habitats</w:t>
      </w:r>
      <w:r w:rsidR="00B24626" w:rsidRPr="00F34849">
        <w:rPr>
          <w:rFonts w:ascii="Aptos Display" w:hAnsi="Aptos Display" w:cstheme="minorHAnsi"/>
          <w:lang w:val="en-GB"/>
        </w:rPr>
        <w:t xml:space="preserve">. </w:t>
      </w:r>
      <w:r w:rsidR="0013322A" w:rsidRPr="00F34849">
        <w:rPr>
          <w:rFonts w:ascii="Aptos Display" w:hAnsi="Aptos Display" w:cstheme="minorHAnsi"/>
          <w:lang w:val="en-GB"/>
        </w:rPr>
        <w:t xml:space="preserve">We hypothesised higher germination during cold stratification in </w:t>
      </w:r>
      <w:r w:rsidR="006B2F8C">
        <w:rPr>
          <w:rFonts w:ascii="Aptos Display" w:hAnsi="Aptos Display" w:cstheme="minorHAnsi"/>
          <w:lang w:val="en-GB"/>
        </w:rPr>
        <w:t xml:space="preserve">the alpine </w:t>
      </w:r>
      <w:r w:rsidR="0013322A" w:rsidRPr="00F34849">
        <w:rPr>
          <w:rFonts w:ascii="Aptos Display" w:hAnsi="Aptos Display" w:cstheme="minorHAnsi"/>
          <w:lang w:val="en-GB"/>
        </w:rPr>
        <w:t>temperate habitat</w:t>
      </w:r>
      <w:r w:rsidR="000C55DC">
        <w:rPr>
          <w:rFonts w:ascii="Aptos Display" w:hAnsi="Aptos Display" w:cstheme="minorHAnsi"/>
          <w:lang w:val="en-GB"/>
        </w:rPr>
        <w:t xml:space="preserve">, </w:t>
      </w:r>
      <w:r w:rsidR="00AE4079">
        <w:rPr>
          <w:rFonts w:ascii="Aptos Display" w:hAnsi="Aptos Display" w:cstheme="minorHAnsi"/>
          <w:lang w:val="en-GB"/>
        </w:rPr>
        <w:t xml:space="preserve">due to their general </w:t>
      </w:r>
      <w:r w:rsidR="00AE4079">
        <w:rPr>
          <w:rFonts w:ascii="Aptos Display" w:hAnsi="Aptos Display" w:cstheme="minorHAnsi"/>
          <w:lang w:val="en-GB"/>
        </w:rPr>
        <w:lastRenderedPageBreak/>
        <w:t>requirement of cold stratification and adaptation to snowy areas</w:t>
      </w:r>
      <w:r w:rsidR="0013322A">
        <w:rPr>
          <w:rFonts w:ascii="Aptos Display" w:hAnsi="Aptos Display" w:cstheme="minorHAnsi"/>
          <w:lang w:val="en-GB"/>
        </w:rPr>
        <w:t xml:space="preserve">. </w:t>
      </w:r>
      <w:r w:rsidR="00B24626" w:rsidRPr="00F34849">
        <w:rPr>
          <w:rFonts w:ascii="Aptos Display" w:hAnsi="Aptos Display" w:cstheme="minorHAnsi"/>
          <w:lang w:val="en-GB"/>
        </w:rPr>
        <w:t>Secondly, after removing those species with &gt;10% germination in cold stratification</w:t>
      </w:r>
      <w:r w:rsidR="006B7EE4" w:rsidRPr="00F34849">
        <w:rPr>
          <w:rFonts w:ascii="Aptos Display" w:hAnsi="Aptos Display" w:cstheme="minorHAnsi"/>
          <w:lang w:val="en-GB"/>
        </w:rPr>
        <w:t xml:space="preserve">, we asked if both </w:t>
      </w:r>
      <w:r w:rsidR="004D67CC" w:rsidRPr="00F34849">
        <w:rPr>
          <w:rFonts w:ascii="Aptos Display" w:hAnsi="Aptos Display" w:cstheme="minorHAnsi"/>
          <w:lang w:val="en-GB"/>
        </w:rPr>
        <w:t>habitats</w:t>
      </w:r>
      <w:r w:rsidR="006B7EE4" w:rsidRPr="00F34849">
        <w:rPr>
          <w:rFonts w:ascii="Aptos Display" w:hAnsi="Aptos Display" w:cstheme="minorHAnsi"/>
          <w:lang w:val="en-GB"/>
        </w:rPr>
        <w:t xml:space="preserve"> would respond similarly to the main germination </w:t>
      </w:r>
      <w:r w:rsidR="005E4172">
        <w:rPr>
          <w:rFonts w:ascii="Aptos Display" w:hAnsi="Aptos Display" w:cstheme="minorHAnsi"/>
          <w:lang w:val="en-GB"/>
        </w:rPr>
        <w:t>signals (light and alternating temperatures)</w:t>
      </w:r>
      <w:r w:rsidR="00353A44" w:rsidRPr="00F34849">
        <w:rPr>
          <w:rFonts w:ascii="Aptos Display" w:hAnsi="Aptos Display" w:cstheme="minorHAnsi"/>
          <w:lang w:val="en-GB"/>
        </w:rPr>
        <w:t>.</w:t>
      </w:r>
      <w:r w:rsidR="005C68D2" w:rsidRPr="00F34849">
        <w:rPr>
          <w:rFonts w:ascii="Aptos Display" w:hAnsi="Aptos Display" w:cstheme="minorHAnsi"/>
          <w:lang w:val="en-GB"/>
        </w:rPr>
        <w:t xml:space="preserve"> </w:t>
      </w:r>
      <w:r w:rsidR="00B225DA" w:rsidRPr="00F34849">
        <w:rPr>
          <w:rFonts w:ascii="Aptos Display" w:hAnsi="Aptos Display" w:cstheme="minorHAnsi"/>
          <w:lang w:val="en-GB"/>
        </w:rPr>
        <w:t xml:space="preserve">We expect both </w:t>
      </w:r>
      <w:r w:rsidR="004D67CC" w:rsidRPr="00F34849">
        <w:rPr>
          <w:rFonts w:ascii="Aptos Display" w:hAnsi="Aptos Display" w:cstheme="minorHAnsi"/>
          <w:lang w:val="en-GB"/>
        </w:rPr>
        <w:t>habitats</w:t>
      </w:r>
      <w:r w:rsidR="00B225DA" w:rsidRPr="00F34849">
        <w:rPr>
          <w:rFonts w:ascii="Aptos Display" w:hAnsi="Aptos Display" w:cstheme="minorHAnsi"/>
          <w:lang w:val="en-GB"/>
        </w:rPr>
        <w:t xml:space="preserve"> to </w:t>
      </w:r>
      <w:r w:rsidR="00B00626">
        <w:rPr>
          <w:rFonts w:ascii="Aptos Display" w:hAnsi="Aptos Display" w:cstheme="minorHAnsi"/>
          <w:lang w:val="en-GB"/>
        </w:rPr>
        <w:t>have comparable germination to light and alternating temperatures</w:t>
      </w:r>
      <w:r w:rsidR="0013322A">
        <w:rPr>
          <w:rFonts w:ascii="Aptos Display" w:hAnsi="Aptos Display" w:cstheme="minorHAnsi"/>
          <w:lang w:val="en-GB"/>
        </w:rPr>
        <w:t xml:space="preserve">. Thirdly, </w:t>
      </w:r>
      <w:r w:rsidR="006B2F8C">
        <w:rPr>
          <w:rFonts w:ascii="Aptos Display" w:hAnsi="Aptos Display" w:cstheme="minorHAnsi"/>
          <w:lang w:val="en-GB"/>
        </w:rPr>
        <w:t xml:space="preserve">we asked how alpine species would germinate under moderate water stress. We hypothesised that the </w:t>
      </w:r>
      <w:r w:rsidR="00E8746A">
        <w:rPr>
          <w:rFonts w:ascii="Aptos Display" w:hAnsi="Aptos Display" w:cstheme="minorHAnsi"/>
          <w:lang w:val="en-GB"/>
        </w:rPr>
        <w:t xml:space="preserve">species from the </w:t>
      </w:r>
      <w:r w:rsidR="006B2F8C">
        <w:rPr>
          <w:rFonts w:ascii="Aptos Display" w:hAnsi="Aptos Display" w:cstheme="minorHAnsi"/>
          <w:lang w:val="en-GB"/>
        </w:rPr>
        <w:t xml:space="preserve">Mediterranean </w:t>
      </w:r>
      <w:r w:rsidR="00E8746A">
        <w:rPr>
          <w:rFonts w:ascii="Aptos Display" w:hAnsi="Aptos Display" w:cstheme="minorHAnsi"/>
          <w:lang w:val="en-GB"/>
        </w:rPr>
        <w:t>alpine habitat</w:t>
      </w:r>
      <w:r w:rsidR="006B2F8C">
        <w:rPr>
          <w:rFonts w:ascii="Aptos Display" w:hAnsi="Aptos Display" w:cstheme="minorHAnsi"/>
          <w:lang w:val="en-GB"/>
        </w:rPr>
        <w:t xml:space="preserve"> would be able to germinate better</w:t>
      </w:r>
      <w:r w:rsidR="00E8746A">
        <w:rPr>
          <w:rFonts w:ascii="Aptos Display" w:hAnsi="Aptos Display" w:cstheme="minorHAnsi"/>
          <w:lang w:val="en-GB"/>
        </w:rPr>
        <w:t xml:space="preserve"> than the ones from the temperate habitat</w:t>
      </w:r>
      <w:r w:rsidR="006B2F8C">
        <w:rPr>
          <w:rFonts w:ascii="Aptos Display" w:hAnsi="Aptos Display" w:cstheme="minorHAnsi"/>
          <w:lang w:val="en-GB"/>
        </w:rPr>
        <w:t xml:space="preserve">. </w:t>
      </w:r>
    </w:p>
    <w:p w14:paraId="4A5EF9B5" w14:textId="7B47EDDC" w:rsidR="00FD6BD9" w:rsidRPr="00F34849" w:rsidRDefault="00486564"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2. Material and </w:t>
      </w:r>
      <w:r w:rsidR="00F55A25" w:rsidRPr="00F34849">
        <w:rPr>
          <w:rFonts w:ascii="Aptos Display" w:hAnsi="Aptos Display"/>
          <w:sz w:val="22"/>
          <w:szCs w:val="22"/>
          <w:lang w:val="en-GB"/>
        </w:rPr>
        <w:t xml:space="preserve">Methods </w:t>
      </w:r>
      <w:r w:rsidR="00CE579C">
        <w:rPr>
          <w:rFonts w:ascii="Aptos Display" w:hAnsi="Aptos Display"/>
          <w:sz w:val="22"/>
          <w:szCs w:val="22"/>
          <w:lang w:val="en-GB"/>
        </w:rPr>
        <w:t>(1748 words including table)</w:t>
      </w:r>
    </w:p>
    <w:p w14:paraId="4D5A6450" w14:textId="77777777" w:rsidR="00250F2F" w:rsidRDefault="00250F2F" w:rsidP="00575129">
      <w:pPr>
        <w:pStyle w:val="Ttulo3"/>
        <w:spacing w:line="360" w:lineRule="auto"/>
        <w:jc w:val="both"/>
        <w:rPr>
          <w:rFonts w:ascii="Aptos Display" w:eastAsia="Times New Roman" w:hAnsi="Aptos Display" w:cstheme="minorHAnsi"/>
          <w:sz w:val="22"/>
          <w:szCs w:val="22"/>
          <w:bdr w:val="none" w:sz="0" w:space="0" w:color="auto" w:frame="1"/>
          <w:lang w:val="en-GB" w:eastAsia="ca-ES"/>
        </w:rPr>
      </w:pPr>
      <w:r w:rsidRPr="00F34849">
        <w:rPr>
          <w:rFonts w:ascii="Aptos Display" w:eastAsia="Times New Roman" w:hAnsi="Aptos Display" w:cstheme="minorHAnsi"/>
          <w:sz w:val="22"/>
          <w:szCs w:val="22"/>
          <w:bdr w:val="none" w:sz="0" w:space="0" w:color="auto" w:frame="1"/>
          <w:lang w:val="en-GB" w:eastAsia="ca-ES"/>
        </w:rPr>
        <w:t>2.1 Study area</w:t>
      </w:r>
    </w:p>
    <w:p w14:paraId="2463DCDB" w14:textId="77777777" w:rsidR="00E52F05" w:rsidRPr="00914CF4" w:rsidRDefault="00AC5CF8" w:rsidP="00E52F05">
      <w:pPr>
        <w:autoSpaceDE w:val="0"/>
        <w:autoSpaceDN w:val="0"/>
        <w:adjustRightInd w:val="0"/>
        <w:spacing w:after="0" w:line="240" w:lineRule="auto"/>
        <w:rPr>
          <w:rFonts w:cs="Times-Roman"/>
          <w:color w:val="272627"/>
          <w:sz w:val="20"/>
          <w:szCs w:val="20"/>
        </w:rPr>
      </w:pPr>
      <w:r w:rsidRPr="00AC5CF8">
        <w:rPr>
          <w:highlight w:val="yellow"/>
          <w:lang w:val="en-US"/>
        </w:rPr>
        <w:t xml:space="preserve">The Cantabrian Range (including the southwestern Montes de León) is located at the northern edge of the Iberian Peninsula, following a W–E direction (and a SW–NE direction at its southwestern edge) for 480 km. The highest peak reaches 2650 m </w:t>
      </w:r>
      <w:proofErr w:type="spellStart"/>
      <w:r w:rsidRPr="00AC5CF8">
        <w:rPr>
          <w:highlight w:val="yellow"/>
          <w:lang w:val="en-US"/>
        </w:rPr>
        <w:t>a.s.l</w:t>
      </w:r>
      <w:proofErr w:type="spellEnd"/>
      <w:r w:rsidRPr="00AC5CF8">
        <w:rPr>
          <w:highlight w:val="yellow"/>
          <w:lang w:val="en-US"/>
        </w:rPr>
        <w:t>. (Torre Cerredo), and limestone rocks are predominant in the eastern half of the range, whereas siliceous substrate dominates in the western half (</w:t>
      </w:r>
      <w:commentRangeStart w:id="132"/>
      <w:proofErr w:type="spellStart"/>
      <w:r w:rsidRPr="00AC5CF8">
        <w:rPr>
          <w:highlight w:val="yellow"/>
          <w:lang w:val="en-US"/>
        </w:rPr>
        <w:t>Loidi</w:t>
      </w:r>
      <w:proofErr w:type="spellEnd"/>
      <w:r w:rsidRPr="00AC5CF8">
        <w:rPr>
          <w:highlight w:val="yellow"/>
          <w:lang w:val="en-US"/>
        </w:rPr>
        <w:t>, 2017</w:t>
      </w:r>
      <w:commentRangeEnd w:id="132"/>
      <w:r w:rsidRPr="00AC5CF8">
        <w:rPr>
          <w:rStyle w:val="Refdecomentario"/>
          <w:highlight w:val="yellow"/>
        </w:rPr>
        <w:commentReference w:id="132"/>
      </w:r>
      <w:r w:rsidRPr="00AC5CF8">
        <w:rPr>
          <w:highlight w:val="yellow"/>
          <w:lang w:val="en-US"/>
        </w:rPr>
        <w:t>). The vicinity to the Cantabrian Sea keeps climate on the northern slopes damp and cool, whereas the southern slopes take much less rain and lie under a Mediterranean climatic influence (</w:t>
      </w:r>
      <w:commentRangeStart w:id="133"/>
      <w:r w:rsidRPr="00AC5CF8">
        <w:rPr>
          <w:highlight w:val="yellow"/>
          <w:lang w:val="en-US"/>
        </w:rPr>
        <w:t>Nava, 1988</w:t>
      </w:r>
      <w:commentRangeEnd w:id="133"/>
      <w:r w:rsidRPr="00AC5CF8">
        <w:rPr>
          <w:rStyle w:val="Refdecomentario"/>
          <w:highlight w:val="yellow"/>
        </w:rPr>
        <w:commentReference w:id="133"/>
      </w:r>
      <w:r w:rsidRPr="00AC5CF8">
        <w:rPr>
          <w:highlight w:val="yellow"/>
          <w:lang w:val="en-US"/>
        </w:rPr>
        <w:t>).</w:t>
      </w:r>
      <w:r w:rsidR="00E52F05">
        <w:rPr>
          <w:lang w:val="en-US"/>
        </w:rPr>
        <w:t xml:space="preserve"> </w:t>
      </w:r>
      <w:proofErr w:type="spellStart"/>
      <w:r w:rsidR="00E52F05" w:rsidRPr="00914CF4">
        <w:rPr>
          <w:rFonts w:cs="Times-Roman"/>
          <w:color w:val="272627"/>
          <w:sz w:val="20"/>
          <w:szCs w:val="20"/>
        </w:rPr>
        <w:t>According</w:t>
      </w:r>
      <w:proofErr w:type="spellEnd"/>
      <w:r w:rsidR="00E52F05" w:rsidRPr="00914CF4">
        <w:rPr>
          <w:rFonts w:cs="Times-Roman"/>
          <w:color w:val="272627"/>
          <w:sz w:val="20"/>
          <w:szCs w:val="20"/>
        </w:rPr>
        <w:t xml:space="preserve"> to </w:t>
      </w:r>
      <w:proofErr w:type="spellStart"/>
      <w:r w:rsidR="00E52F05" w:rsidRPr="00914CF4">
        <w:rPr>
          <w:rFonts w:cs="Times-Roman"/>
          <w:color w:val="272627"/>
          <w:sz w:val="20"/>
          <w:szCs w:val="20"/>
        </w:rPr>
        <w:t>the</w:t>
      </w:r>
      <w:proofErr w:type="spellEnd"/>
      <w:r w:rsidR="00E52F05" w:rsidRPr="00914CF4">
        <w:rPr>
          <w:rFonts w:cs="Times-Roman"/>
          <w:color w:val="272627"/>
          <w:sz w:val="20"/>
          <w:szCs w:val="20"/>
        </w:rPr>
        <w:t xml:space="preserve"> </w:t>
      </w:r>
      <w:proofErr w:type="spellStart"/>
      <w:r w:rsidR="00E52F05" w:rsidRPr="00914CF4">
        <w:rPr>
          <w:rFonts w:cs="Times-Roman"/>
          <w:color w:val="272627"/>
          <w:sz w:val="20"/>
          <w:szCs w:val="20"/>
        </w:rPr>
        <w:t>vegetation</w:t>
      </w:r>
      <w:proofErr w:type="spellEnd"/>
      <w:r w:rsidR="00E52F05" w:rsidRPr="00914CF4">
        <w:rPr>
          <w:rFonts w:cs="Times-Roman"/>
          <w:color w:val="272627"/>
          <w:sz w:val="20"/>
          <w:szCs w:val="20"/>
        </w:rPr>
        <w:t xml:space="preserve"> </w:t>
      </w:r>
      <w:proofErr w:type="spellStart"/>
      <w:r w:rsidR="00E52F05" w:rsidRPr="00914CF4">
        <w:rPr>
          <w:rFonts w:cs="Times-Roman"/>
          <w:color w:val="272627"/>
          <w:sz w:val="20"/>
          <w:szCs w:val="20"/>
        </w:rPr>
        <w:t>classification</w:t>
      </w:r>
      <w:proofErr w:type="spellEnd"/>
      <w:r w:rsidR="00E52F05" w:rsidRPr="00914CF4">
        <w:rPr>
          <w:rFonts w:cs="Times-Roman"/>
          <w:color w:val="272627"/>
          <w:sz w:val="20"/>
          <w:szCs w:val="20"/>
        </w:rPr>
        <w:t xml:space="preserve"> of </w:t>
      </w:r>
      <w:proofErr w:type="spellStart"/>
      <w:r w:rsidR="00E52F05" w:rsidRPr="00914CF4">
        <w:rPr>
          <w:rFonts w:cs="Times-Roman"/>
          <w:color w:val="272627"/>
          <w:sz w:val="20"/>
          <w:szCs w:val="20"/>
        </w:rPr>
        <w:t>the</w:t>
      </w:r>
      <w:proofErr w:type="spellEnd"/>
      <w:r w:rsidR="00E52F05" w:rsidRPr="00914CF4">
        <w:rPr>
          <w:rFonts w:cs="Times-Roman"/>
          <w:color w:val="272627"/>
          <w:sz w:val="20"/>
          <w:szCs w:val="20"/>
        </w:rPr>
        <w:t xml:space="preserve"> </w:t>
      </w:r>
      <w:proofErr w:type="spellStart"/>
      <w:r w:rsidR="00E52F05" w:rsidRPr="00914CF4">
        <w:rPr>
          <w:rFonts w:cs="Times-Roman"/>
          <w:color w:val="272627"/>
          <w:sz w:val="20"/>
          <w:szCs w:val="20"/>
        </w:rPr>
        <w:t>Iberian</w:t>
      </w:r>
      <w:proofErr w:type="spellEnd"/>
      <w:r w:rsidR="00E52F05" w:rsidRPr="00914CF4">
        <w:rPr>
          <w:rFonts w:cs="Times-Roman"/>
          <w:color w:val="272627"/>
          <w:sz w:val="20"/>
          <w:szCs w:val="20"/>
        </w:rPr>
        <w:t xml:space="preserve"> </w:t>
      </w:r>
      <w:proofErr w:type="spellStart"/>
      <w:r w:rsidR="00E52F05" w:rsidRPr="00914CF4">
        <w:rPr>
          <w:rFonts w:cs="Times-Roman"/>
          <w:color w:val="272627"/>
          <w:sz w:val="20"/>
          <w:szCs w:val="20"/>
        </w:rPr>
        <w:t>Peninsula</w:t>
      </w:r>
      <w:proofErr w:type="spellEnd"/>
      <w:r w:rsidR="00E52F05" w:rsidRPr="00914CF4">
        <w:rPr>
          <w:rFonts w:cs="Times-Roman"/>
          <w:color w:val="272627"/>
          <w:sz w:val="20"/>
          <w:szCs w:val="20"/>
        </w:rPr>
        <w:t xml:space="preserve"> (</w:t>
      </w:r>
      <w:commentRangeStart w:id="134"/>
      <w:proofErr w:type="spellStart"/>
      <w:r w:rsidR="00E52F05" w:rsidRPr="00914CF4">
        <w:rPr>
          <w:rFonts w:cs="Times-Roman"/>
          <w:color w:val="272627"/>
          <w:sz w:val="20"/>
          <w:szCs w:val="20"/>
        </w:rPr>
        <w:t>RIvAS-MARTíNEz</w:t>
      </w:r>
      <w:proofErr w:type="spellEnd"/>
      <w:r w:rsidR="00E52F05" w:rsidRPr="00914CF4">
        <w:rPr>
          <w:rFonts w:cs="Times-Roman"/>
          <w:color w:val="272627"/>
          <w:sz w:val="20"/>
          <w:szCs w:val="20"/>
        </w:rPr>
        <w:t xml:space="preserve"> &amp; </w:t>
      </w:r>
      <w:r w:rsidR="00E52F05" w:rsidRPr="00914CF4">
        <w:rPr>
          <w:rFonts w:cs="Times-Italic"/>
          <w:i/>
          <w:iCs/>
          <w:color w:val="272627"/>
          <w:sz w:val="20"/>
          <w:szCs w:val="20"/>
        </w:rPr>
        <w:t>al.</w:t>
      </w:r>
      <w:r w:rsidR="00E52F05" w:rsidRPr="00914CF4">
        <w:rPr>
          <w:rFonts w:cs="Times-Roman"/>
          <w:color w:val="272627"/>
          <w:sz w:val="20"/>
          <w:szCs w:val="20"/>
        </w:rPr>
        <w:t>,</w:t>
      </w:r>
    </w:p>
    <w:p w14:paraId="261C9287" w14:textId="77777777" w:rsidR="00E52F05" w:rsidRPr="00914CF4" w:rsidRDefault="00E52F05" w:rsidP="00E52F05">
      <w:pPr>
        <w:autoSpaceDE w:val="0"/>
        <w:autoSpaceDN w:val="0"/>
        <w:adjustRightInd w:val="0"/>
        <w:spacing w:after="0" w:line="240" w:lineRule="auto"/>
        <w:rPr>
          <w:rFonts w:cs="Times-Roman"/>
          <w:color w:val="272627"/>
          <w:sz w:val="20"/>
          <w:szCs w:val="20"/>
        </w:rPr>
      </w:pPr>
      <w:r w:rsidRPr="00914CF4">
        <w:rPr>
          <w:rFonts w:cs="Times-Roman"/>
          <w:color w:val="272627"/>
          <w:sz w:val="20"/>
          <w:szCs w:val="20"/>
        </w:rPr>
        <w:t>2001, 2002</w:t>
      </w:r>
      <w:commentRangeEnd w:id="134"/>
      <w:r w:rsidRPr="00914CF4">
        <w:rPr>
          <w:rStyle w:val="Refdecomentario"/>
          <w:sz w:val="20"/>
          <w:szCs w:val="20"/>
        </w:rPr>
        <w:commentReference w:id="134"/>
      </w:r>
      <w:r w:rsidRPr="00914CF4">
        <w:rPr>
          <w:rFonts w:cs="Times-Roman"/>
          <w:color w:val="272627"/>
          <w:sz w:val="20"/>
          <w:szCs w:val="20"/>
        </w:rPr>
        <w:t xml:space="preserve">), </w:t>
      </w:r>
      <w:proofErr w:type="spellStart"/>
      <w:r w:rsidRPr="00914CF4">
        <w:rPr>
          <w:rFonts w:cs="Times-Roman"/>
          <w:color w:val="272627"/>
          <w:sz w:val="20"/>
          <w:szCs w:val="20"/>
        </w:rPr>
        <w:t>high-mountain</w:t>
      </w:r>
      <w:proofErr w:type="spellEnd"/>
      <w:r w:rsidRPr="00914CF4">
        <w:rPr>
          <w:rFonts w:cs="Times-Roman"/>
          <w:color w:val="272627"/>
          <w:sz w:val="20"/>
          <w:szCs w:val="20"/>
        </w:rPr>
        <w:t xml:space="preserve"> </w:t>
      </w:r>
      <w:proofErr w:type="spellStart"/>
      <w:r w:rsidRPr="00914CF4">
        <w:rPr>
          <w:rFonts w:cs="Times-Roman"/>
          <w:color w:val="272627"/>
          <w:sz w:val="20"/>
          <w:szCs w:val="20"/>
        </w:rPr>
        <w:t>vegetation</w:t>
      </w:r>
      <w:proofErr w:type="spellEnd"/>
      <w:r w:rsidRPr="00914CF4">
        <w:rPr>
          <w:rFonts w:cs="Times-Roman"/>
          <w:color w:val="272627"/>
          <w:sz w:val="20"/>
          <w:szCs w:val="20"/>
        </w:rPr>
        <w:t xml:space="preserve"> of </w:t>
      </w:r>
      <w:proofErr w:type="spellStart"/>
      <w:r w:rsidRPr="00914CF4">
        <w:rPr>
          <w:rFonts w:cs="Times-Roman"/>
          <w:color w:val="272627"/>
          <w:sz w:val="20"/>
          <w:szCs w:val="20"/>
        </w:rPr>
        <w:t>the</w:t>
      </w:r>
      <w:proofErr w:type="spellEnd"/>
      <w:r w:rsidRPr="00914CF4">
        <w:rPr>
          <w:rFonts w:cs="Times-Roman"/>
          <w:color w:val="272627"/>
          <w:sz w:val="20"/>
          <w:szCs w:val="20"/>
        </w:rPr>
        <w:t xml:space="preserve"> </w:t>
      </w:r>
      <w:proofErr w:type="spellStart"/>
      <w:r w:rsidRPr="00914CF4">
        <w:rPr>
          <w:rFonts w:cs="Times-Roman"/>
          <w:color w:val="272627"/>
          <w:sz w:val="20"/>
          <w:szCs w:val="20"/>
        </w:rPr>
        <w:t>Cantabrian</w:t>
      </w:r>
      <w:proofErr w:type="spellEnd"/>
      <w:r w:rsidRPr="00914CF4">
        <w:rPr>
          <w:rFonts w:cs="Times-Roman"/>
          <w:color w:val="272627"/>
          <w:sz w:val="20"/>
          <w:szCs w:val="20"/>
        </w:rPr>
        <w:t xml:space="preserve"> </w:t>
      </w:r>
      <w:proofErr w:type="spellStart"/>
      <w:r w:rsidRPr="00914CF4">
        <w:rPr>
          <w:rFonts w:cs="Times-Roman"/>
          <w:color w:val="272627"/>
          <w:sz w:val="20"/>
          <w:szCs w:val="20"/>
        </w:rPr>
        <w:t>mountains</w:t>
      </w:r>
      <w:proofErr w:type="spellEnd"/>
      <w:r w:rsidRPr="00914CF4">
        <w:rPr>
          <w:rFonts w:cs="Times-Roman"/>
          <w:color w:val="272627"/>
          <w:sz w:val="20"/>
          <w:szCs w:val="20"/>
        </w:rPr>
        <w:t xml:space="preserve"> is </w:t>
      </w:r>
      <w:proofErr w:type="spellStart"/>
      <w:r w:rsidRPr="00914CF4">
        <w:rPr>
          <w:rFonts w:cs="Times-Roman"/>
          <w:color w:val="272627"/>
          <w:sz w:val="20"/>
          <w:szCs w:val="20"/>
        </w:rPr>
        <w:t>floristically</w:t>
      </w:r>
      <w:proofErr w:type="spellEnd"/>
      <w:r w:rsidRPr="00914CF4">
        <w:rPr>
          <w:rFonts w:cs="Times-Roman"/>
          <w:color w:val="272627"/>
          <w:sz w:val="20"/>
          <w:szCs w:val="20"/>
        </w:rPr>
        <w:t xml:space="preserve"> </w:t>
      </w:r>
      <w:proofErr w:type="spellStart"/>
      <w:r w:rsidRPr="00914CF4">
        <w:rPr>
          <w:rFonts w:cs="Times-Roman"/>
          <w:color w:val="272627"/>
          <w:sz w:val="20"/>
          <w:szCs w:val="20"/>
        </w:rPr>
        <w:t>related</w:t>
      </w:r>
      <w:proofErr w:type="spellEnd"/>
      <w:r w:rsidRPr="00914CF4">
        <w:rPr>
          <w:rFonts w:cs="Times-Roman"/>
          <w:color w:val="272627"/>
          <w:sz w:val="20"/>
          <w:szCs w:val="20"/>
        </w:rPr>
        <w:t xml:space="preserve"> to</w:t>
      </w:r>
    </w:p>
    <w:p w14:paraId="7FBE9411" w14:textId="312E1E22" w:rsidR="00AC5CF8" w:rsidRPr="00AC5CF8" w:rsidRDefault="00E52F05" w:rsidP="00E52F05">
      <w:pPr>
        <w:rPr>
          <w:lang w:val="en-US"/>
        </w:rPr>
      </w:pPr>
      <w:proofErr w:type="spellStart"/>
      <w:r w:rsidRPr="00914CF4">
        <w:rPr>
          <w:rFonts w:cs="Times-Roman"/>
          <w:color w:val="272627"/>
          <w:sz w:val="20"/>
          <w:szCs w:val="20"/>
        </w:rPr>
        <w:t>three</w:t>
      </w:r>
      <w:proofErr w:type="spellEnd"/>
      <w:r w:rsidRPr="00914CF4">
        <w:rPr>
          <w:rFonts w:cs="Times-Roman"/>
          <w:color w:val="272627"/>
          <w:sz w:val="20"/>
          <w:szCs w:val="20"/>
        </w:rPr>
        <w:t xml:space="preserve"> major </w:t>
      </w:r>
      <w:proofErr w:type="spellStart"/>
      <w:r w:rsidRPr="00914CF4">
        <w:rPr>
          <w:rFonts w:cs="Times-Roman"/>
          <w:color w:val="272627"/>
          <w:sz w:val="20"/>
          <w:szCs w:val="20"/>
        </w:rPr>
        <w:t>types</w:t>
      </w:r>
      <w:proofErr w:type="spellEnd"/>
      <w:r w:rsidRPr="00914CF4">
        <w:rPr>
          <w:rFonts w:cs="Times-Roman"/>
          <w:color w:val="272627"/>
          <w:sz w:val="20"/>
          <w:szCs w:val="20"/>
        </w:rPr>
        <w:t xml:space="preserve">: (i) </w:t>
      </w:r>
      <w:proofErr w:type="spellStart"/>
      <w:r w:rsidRPr="00914CF4">
        <w:rPr>
          <w:rFonts w:cs="Times-Roman"/>
          <w:color w:val="272627"/>
          <w:sz w:val="20"/>
          <w:szCs w:val="20"/>
        </w:rPr>
        <w:t>Alpine-Pyrenean-Carpathian</w:t>
      </w:r>
      <w:proofErr w:type="spellEnd"/>
      <w:r w:rsidRPr="00914CF4">
        <w:rPr>
          <w:rFonts w:cs="Times-Roman"/>
          <w:color w:val="272627"/>
          <w:sz w:val="20"/>
          <w:szCs w:val="20"/>
        </w:rPr>
        <w:t xml:space="preserve"> </w:t>
      </w:r>
      <w:proofErr w:type="spellStart"/>
      <w:r w:rsidRPr="00914CF4">
        <w:rPr>
          <w:rFonts w:cs="Times-Roman"/>
          <w:color w:val="272627"/>
          <w:sz w:val="20"/>
          <w:szCs w:val="20"/>
        </w:rPr>
        <w:t>alpine</w:t>
      </w:r>
      <w:proofErr w:type="spellEnd"/>
      <w:r w:rsidRPr="00914CF4">
        <w:rPr>
          <w:rFonts w:cs="Times-Roman"/>
          <w:color w:val="272627"/>
          <w:sz w:val="20"/>
          <w:szCs w:val="20"/>
        </w:rPr>
        <w:t xml:space="preserve"> </w:t>
      </w:r>
      <w:proofErr w:type="spellStart"/>
      <w:r w:rsidRPr="00914CF4">
        <w:rPr>
          <w:rFonts w:cs="Times-Roman"/>
          <w:color w:val="272627"/>
          <w:sz w:val="20"/>
          <w:szCs w:val="20"/>
        </w:rPr>
        <w:t>communities</w:t>
      </w:r>
      <w:proofErr w:type="spellEnd"/>
      <w:r w:rsidRPr="00914CF4">
        <w:rPr>
          <w:rFonts w:cs="Times-Roman"/>
          <w:color w:val="272627"/>
          <w:sz w:val="20"/>
          <w:szCs w:val="20"/>
        </w:rPr>
        <w:t xml:space="preserve"> (</w:t>
      </w:r>
      <w:proofErr w:type="spellStart"/>
      <w:r w:rsidRPr="00914CF4">
        <w:rPr>
          <w:rFonts w:cs="Times-Roman"/>
          <w:color w:val="272627"/>
          <w:sz w:val="20"/>
          <w:szCs w:val="20"/>
        </w:rPr>
        <w:t>class</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Kobresio</w:t>
      </w:r>
      <w:proofErr w:type="spellEnd"/>
      <w:r w:rsidRPr="00914CF4">
        <w:rPr>
          <w:rFonts w:cs="Times-Italic"/>
          <w:i/>
          <w:iCs/>
          <w:color w:val="272627"/>
          <w:sz w:val="20"/>
          <w:szCs w:val="20"/>
        </w:rPr>
        <w:t xml:space="preserve"> </w:t>
      </w:r>
      <w:proofErr w:type="spellStart"/>
      <w:r w:rsidRPr="00914CF4">
        <w:rPr>
          <w:rFonts w:cs="Times-Italic"/>
          <w:i/>
          <w:iCs/>
          <w:color w:val="272627"/>
          <w:sz w:val="20"/>
          <w:szCs w:val="20"/>
        </w:rPr>
        <w:t>myosuroidis-Seslerietea</w:t>
      </w:r>
      <w:proofErr w:type="spellEnd"/>
      <w:r w:rsidRPr="00914CF4">
        <w:rPr>
          <w:rFonts w:cs="Times-Italic"/>
          <w:i/>
          <w:iCs/>
          <w:color w:val="272627"/>
          <w:sz w:val="20"/>
          <w:szCs w:val="20"/>
        </w:rPr>
        <w:t xml:space="preserve"> </w:t>
      </w:r>
      <w:proofErr w:type="spellStart"/>
      <w:r w:rsidRPr="00914CF4">
        <w:rPr>
          <w:rFonts w:cs="Times-Italic"/>
          <w:i/>
          <w:iCs/>
          <w:color w:val="272627"/>
          <w:sz w:val="20"/>
          <w:szCs w:val="20"/>
        </w:rPr>
        <w:t>caeruleae</w:t>
      </w:r>
      <w:proofErr w:type="spellEnd"/>
      <w:r w:rsidRPr="00914CF4">
        <w:rPr>
          <w:rFonts w:cs="Times-Roman"/>
          <w:color w:val="272627"/>
          <w:sz w:val="20"/>
          <w:szCs w:val="20"/>
        </w:rPr>
        <w:t xml:space="preserve">) </w:t>
      </w:r>
      <w:proofErr w:type="spellStart"/>
      <w:r w:rsidRPr="00914CF4">
        <w:rPr>
          <w:rFonts w:cs="Times-Roman"/>
          <w:color w:val="272627"/>
          <w:sz w:val="20"/>
          <w:szCs w:val="20"/>
        </w:rPr>
        <w:t>mainly</w:t>
      </w:r>
      <w:proofErr w:type="spellEnd"/>
      <w:r w:rsidRPr="00914CF4">
        <w:rPr>
          <w:rFonts w:cs="Times-Roman"/>
          <w:color w:val="272627"/>
          <w:sz w:val="20"/>
          <w:szCs w:val="20"/>
        </w:rPr>
        <w:t xml:space="preserve"> </w:t>
      </w:r>
      <w:proofErr w:type="spellStart"/>
      <w:r w:rsidRPr="00914CF4">
        <w:rPr>
          <w:rFonts w:cs="Times-Roman"/>
          <w:color w:val="272627"/>
          <w:sz w:val="20"/>
          <w:szCs w:val="20"/>
        </w:rPr>
        <w:t>distributed</w:t>
      </w:r>
      <w:proofErr w:type="spellEnd"/>
      <w:r w:rsidRPr="00914CF4">
        <w:rPr>
          <w:rFonts w:cs="Times-Roman"/>
          <w:color w:val="272627"/>
          <w:sz w:val="20"/>
          <w:szCs w:val="20"/>
        </w:rPr>
        <w:t xml:space="preserve"> in </w:t>
      </w:r>
      <w:proofErr w:type="spellStart"/>
      <w:r w:rsidRPr="00914CF4">
        <w:rPr>
          <w:rFonts w:cs="Times-Roman"/>
          <w:color w:val="272627"/>
          <w:sz w:val="20"/>
          <w:szCs w:val="20"/>
        </w:rPr>
        <w:t>the</w:t>
      </w:r>
      <w:proofErr w:type="spellEnd"/>
      <w:r w:rsidRPr="00914CF4">
        <w:rPr>
          <w:rFonts w:cs="Times-Roman"/>
          <w:color w:val="272627"/>
          <w:sz w:val="20"/>
          <w:szCs w:val="20"/>
        </w:rPr>
        <w:t xml:space="preserve"> Picos de Europa </w:t>
      </w:r>
      <w:proofErr w:type="spellStart"/>
      <w:r w:rsidRPr="00914CF4">
        <w:rPr>
          <w:rFonts w:cs="Times-Roman"/>
          <w:color w:val="272627"/>
          <w:sz w:val="20"/>
          <w:szCs w:val="20"/>
        </w:rPr>
        <w:t>and</w:t>
      </w:r>
      <w:proofErr w:type="spellEnd"/>
      <w:r w:rsidRPr="00914CF4">
        <w:rPr>
          <w:rFonts w:cs="Times-Roman"/>
          <w:color w:val="272627"/>
          <w:sz w:val="20"/>
          <w:szCs w:val="20"/>
        </w:rPr>
        <w:t xml:space="preserve"> </w:t>
      </w:r>
      <w:proofErr w:type="spellStart"/>
      <w:r w:rsidRPr="00914CF4">
        <w:rPr>
          <w:rFonts w:cs="Times-Roman"/>
          <w:color w:val="272627"/>
          <w:sz w:val="20"/>
          <w:szCs w:val="20"/>
        </w:rPr>
        <w:t>the</w:t>
      </w:r>
      <w:proofErr w:type="spellEnd"/>
      <w:r w:rsidRPr="00914CF4">
        <w:rPr>
          <w:rFonts w:cs="Times-Roman"/>
          <w:color w:val="272627"/>
          <w:sz w:val="20"/>
          <w:szCs w:val="20"/>
        </w:rPr>
        <w:t xml:space="preserve"> </w:t>
      </w:r>
      <w:proofErr w:type="spellStart"/>
      <w:r w:rsidRPr="00914CF4">
        <w:rPr>
          <w:rFonts w:cs="Times-Roman"/>
          <w:color w:val="272627"/>
          <w:sz w:val="20"/>
          <w:szCs w:val="20"/>
        </w:rPr>
        <w:t>Ubiña</w:t>
      </w:r>
      <w:proofErr w:type="spellEnd"/>
      <w:r w:rsidRPr="00914CF4">
        <w:rPr>
          <w:rFonts w:cs="Times-Roman"/>
          <w:color w:val="272627"/>
          <w:sz w:val="20"/>
          <w:szCs w:val="20"/>
        </w:rPr>
        <w:t xml:space="preserve"> </w:t>
      </w:r>
      <w:proofErr w:type="spellStart"/>
      <w:r w:rsidRPr="00914CF4">
        <w:rPr>
          <w:rFonts w:cs="Times-Roman"/>
          <w:color w:val="272627"/>
          <w:sz w:val="20"/>
          <w:szCs w:val="20"/>
        </w:rPr>
        <w:t>massifs</w:t>
      </w:r>
      <w:proofErr w:type="spellEnd"/>
      <w:r w:rsidRPr="00914CF4">
        <w:rPr>
          <w:rFonts w:cs="Times-Roman"/>
          <w:color w:val="272627"/>
          <w:sz w:val="20"/>
          <w:szCs w:val="20"/>
        </w:rPr>
        <w:t xml:space="preserve"> (</w:t>
      </w:r>
      <w:commentRangeStart w:id="135"/>
      <w:proofErr w:type="spellStart"/>
      <w:r w:rsidRPr="00914CF4">
        <w:rPr>
          <w:rFonts w:cs="Times-Roman"/>
          <w:color w:val="272627"/>
          <w:sz w:val="20"/>
          <w:szCs w:val="20"/>
        </w:rPr>
        <w:t>RIvAS-MARTíNEz</w:t>
      </w:r>
      <w:proofErr w:type="spellEnd"/>
      <w:r w:rsidRPr="00914CF4">
        <w:rPr>
          <w:rFonts w:cs="Times-Roman"/>
          <w:color w:val="272627"/>
          <w:sz w:val="20"/>
          <w:szCs w:val="20"/>
        </w:rPr>
        <w:t xml:space="preserve"> &amp; </w:t>
      </w:r>
      <w:r w:rsidRPr="00914CF4">
        <w:rPr>
          <w:rFonts w:cs="Times-Italic"/>
          <w:i/>
          <w:iCs/>
          <w:color w:val="272627"/>
          <w:sz w:val="20"/>
          <w:szCs w:val="20"/>
        </w:rPr>
        <w:t>al.</w:t>
      </w:r>
      <w:r w:rsidRPr="00914CF4">
        <w:rPr>
          <w:rFonts w:cs="Times-Roman"/>
          <w:color w:val="272627"/>
          <w:sz w:val="20"/>
          <w:szCs w:val="20"/>
        </w:rPr>
        <w:t>, 1984</w:t>
      </w:r>
      <w:commentRangeEnd w:id="135"/>
      <w:r w:rsidRPr="00914CF4">
        <w:rPr>
          <w:rStyle w:val="Refdecomentario"/>
          <w:sz w:val="20"/>
          <w:szCs w:val="20"/>
        </w:rPr>
        <w:commentReference w:id="135"/>
      </w:r>
      <w:r w:rsidRPr="00914CF4">
        <w:rPr>
          <w:rFonts w:cs="Times-Roman"/>
          <w:color w:val="272627"/>
          <w:sz w:val="20"/>
          <w:szCs w:val="20"/>
        </w:rPr>
        <w:t xml:space="preserve">); (ii) </w:t>
      </w:r>
      <w:proofErr w:type="spellStart"/>
      <w:r w:rsidRPr="00914CF4">
        <w:rPr>
          <w:rFonts w:cs="Times-Roman"/>
          <w:color w:val="272627"/>
          <w:sz w:val="20"/>
          <w:szCs w:val="20"/>
        </w:rPr>
        <w:t>Alpine-Pyrenean</w:t>
      </w:r>
      <w:proofErr w:type="spellEnd"/>
      <w:r w:rsidRPr="00914CF4">
        <w:rPr>
          <w:rFonts w:cs="Times-Roman"/>
          <w:color w:val="272627"/>
          <w:sz w:val="20"/>
          <w:szCs w:val="20"/>
        </w:rPr>
        <w:t xml:space="preserve">- </w:t>
      </w:r>
      <w:proofErr w:type="spellStart"/>
      <w:r w:rsidRPr="00914CF4">
        <w:rPr>
          <w:rFonts w:cs="Times-Roman"/>
          <w:color w:val="272627"/>
          <w:sz w:val="20"/>
          <w:szCs w:val="20"/>
        </w:rPr>
        <w:t>Carpathian</w:t>
      </w:r>
      <w:proofErr w:type="spellEnd"/>
      <w:r w:rsidRPr="00914CF4">
        <w:rPr>
          <w:rFonts w:cs="Times-Roman"/>
          <w:color w:val="272627"/>
          <w:sz w:val="20"/>
          <w:szCs w:val="20"/>
        </w:rPr>
        <w:t xml:space="preserve"> </w:t>
      </w:r>
      <w:proofErr w:type="spellStart"/>
      <w:r w:rsidRPr="00914CF4">
        <w:rPr>
          <w:rFonts w:cs="Times-Roman"/>
          <w:color w:val="272627"/>
          <w:sz w:val="20"/>
          <w:szCs w:val="20"/>
        </w:rPr>
        <w:t>swards</w:t>
      </w:r>
      <w:proofErr w:type="spellEnd"/>
      <w:r w:rsidRPr="00914CF4">
        <w:rPr>
          <w:rFonts w:cs="Times-Roman"/>
          <w:color w:val="272627"/>
          <w:sz w:val="20"/>
          <w:szCs w:val="20"/>
        </w:rPr>
        <w:t xml:space="preserve"> </w:t>
      </w:r>
      <w:proofErr w:type="spellStart"/>
      <w:r w:rsidRPr="00914CF4">
        <w:rPr>
          <w:rFonts w:cs="Times-Roman"/>
          <w:color w:val="272627"/>
          <w:sz w:val="20"/>
          <w:szCs w:val="20"/>
        </w:rPr>
        <w:t>dominated</w:t>
      </w:r>
      <w:proofErr w:type="spellEnd"/>
      <w:r w:rsidRPr="00914CF4">
        <w:rPr>
          <w:rFonts w:cs="Times-Roman"/>
          <w:color w:val="272627"/>
          <w:sz w:val="20"/>
          <w:szCs w:val="20"/>
        </w:rPr>
        <w:t xml:space="preserve"> </w:t>
      </w:r>
      <w:proofErr w:type="spellStart"/>
      <w:r w:rsidRPr="00914CF4">
        <w:rPr>
          <w:rFonts w:cs="Times-Roman"/>
          <w:color w:val="272627"/>
          <w:sz w:val="20"/>
          <w:szCs w:val="20"/>
        </w:rPr>
        <w:t>by</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Kobresia</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myosuroides</w:t>
      </w:r>
      <w:proofErr w:type="spellEnd"/>
      <w:r w:rsidRPr="00914CF4">
        <w:rPr>
          <w:rFonts w:cs="Times-Italic"/>
          <w:i/>
          <w:iCs/>
          <w:color w:val="272627"/>
          <w:sz w:val="20"/>
          <w:szCs w:val="20"/>
        </w:rPr>
        <w:t xml:space="preserve"> </w:t>
      </w:r>
      <w:r w:rsidRPr="00914CF4">
        <w:rPr>
          <w:rFonts w:cs="Times-Roman"/>
          <w:color w:val="272627"/>
          <w:sz w:val="20"/>
          <w:szCs w:val="20"/>
        </w:rPr>
        <w:t>(</w:t>
      </w:r>
      <w:proofErr w:type="spellStart"/>
      <w:r w:rsidRPr="00914CF4">
        <w:rPr>
          <w:rFonts w:cs="Times-Roman"/>
          <w:color w:val="272627"/>
          <w:sz w:val="20"/>
          <w:szCs w:val="20"/>
        </w:rPr>
        <w:t>class</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Carici</w:t>
      </w:r>
      <w:proofErr w:type="spellEnd"/>
      <w:r w:rsidRPr="00914CF4">
        <w:rPr>
          <w:rFonts w:cs="Times-Italic"/>
          <w:i/>
          <w:iCs/>
          <w:color w:val="272627"/>
          <w:sz w:val="20"/>
          <w:szCs w:val="20"/>
        </w:rPr>
        <w:t xml:space="preserve"> </w:t>
      </w:r>
      <w:proofErr w:type="spellStart"/>
      <w:r w:rsidRPr="00914CF4">
        <w:rPr>
          <w:rFonts w:cs="Times-Italic"/>
          <w:i/>
          <w:iCs/>
          <w:color w:val="272627"/>
          <w:sz w:val="20"/>
          <w:szCs w:val="20"/>
        </w:rPr>
        <w:t>rupestris-Kobresietea</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myosuroidis</w:t>
      </w:r>
      <w:proofErr w:type="spellEnd"/>
      <w:r w:rsidRPr="00914CF4">
        <w:rPr>
          <w:rFonts w:cs="Times-Roman"/>
          <w:color w:val="272627"/>
          <w:sz w:val="20"/>
          <w:szCs w:val="20"/>
        </w:rPr>
        <w:t xml:space="preserve">) </w:t>
      </w:r>
      <w:proofErr w:type="spellStart"/>
      <w:r w:rsidRPr="00914CF4">
        <w:rPr>
          <w:rFonts w:cs="Times-Roman"/>
          <w:color w:val="272627"/>
          <w:sz w:val="20"/>
          <w:szCs w:val="20"/>
        </w:rPr>
        <w:t>only</w:t>
      </w:r>
      <w:proofErr w:type="spellEnd"/>
      <w:r w:rsidRPr="00914CF4">
        <w:rPr>
          <w:rFonts w:cs="Times-Roman"/>
          <w:color w:val="272627"/>
          <w:sz w:val="20"/>
          <w:szCs w:val="20"/>
        </w:rPr>
        <w:t xml:space="preserve"> </w:t>
      </w:r>
      <w:proofErr w:type="spellStart"/>
      <w:r w:rsidRPr="00914CF4">
        <w:rPr>
          <w:rFonts w:cs="Times-Roman"/>
          <w:color w:val="272627"/>
          <w:sz w:val="20"/>
          <w:szCs w:val="20"/>
        </w:rPr>
        <w:t>found</w:t>
      </w:r>
      <w:proofErr w:type="spellEnd"/>
      <w:r w:rsidRPr="00914CF4">
        <w:rPr>
          <w:rFonts w:cs="Times-Roman"/>
          <w:color w:val="272627"/>
          <w:sz w:val="20"/>
          <w:szCs w:val="20"/>
        </w:rPr>
        <w:t xml:space="preserve"> in </w:t>
      </w:r>
      <w:proofErr w:type="spellStart"/>
      <w:r w:rsidRPr="00914CF4">
        <w:rPr>
          <w:rFonts w:cs="Times-Roman"/>
          <w:color w:val="272627"/>
          <w:sz w:val="20"/>
          <w:szCs w:val="20"/>
        </w:rPr>
        <w:t>the</w:t>
      </w:r>
      <w:proofErr w:type="spellEnd"/>
      <w:r w:rsidRPr="00914CF4">
        <w:rPr>
          <w:rFonts w:cs="Times-Roman"/>
          <w:color w:val="272627"/>
          <w:sz w:val="20"/>
          <w:szCs w:val="20"/>
        </w:rPr>
        <w:t xml:space="preserve"> central </w:t>
      </w:r>
      <w:proofErr w:type="spellStart"/>
      <w:r w:rsidRPr="00914CF4">
        <w:rPr>
          <w:rFonts w:cs="Times-Roman"/>
          <w:color w:val="272627"/>
          <w:sz w:val="20"/>
          <w:szCs w:val="20"/>
        </w:rPr>
        <w:t>massif</w:t>
      </w:r>
      <w:proofErr w:type="spellEnd"/>
      <w:r w:rsidRPr="00914CF4">
        <w:rPr>
          <w:rFonts w:cs="Times-Roman"/>
          <w:color w:val="272627"/>
          <w:sz w:val="20"/>
          <w:szCs w:val="20"/>
        </w:rPr>
        <w:t xml:space="preserve"> of </w:t>
      </w:r>
      <w:proofErr w:type="spellStart"/>
      <w:r w:rsidRPr="00914CF4">
        <w:rPr>
          <w:rFonts w:cs="Times-Roman"/>
          <w:color w:val="272627"/>
          <w:sz w:val="20"/>
          <w:szCs w:val="20"/>
        </w:rPr>
        <w:t>the</w:t>
      </w:r>
      <w:proofErr w:type="spellEnd"/>
      <w:r w:rsidRPr="00914CF4">
        <w:rPr>
          <w:rFonts w:cs="Times-Roman"/>
          <w:color w:val="272627"/>
          <w:sz w:val="20"/>
          <w:szCs w:val="20"/>
        </w:rPr>
        <w:t xml:space="preserve"> Picos de Europa, </w:t>
      </w:r>
      <w:proofErr w:type="spellStart"/>
      <w:r w:rsidRPr="00914CF4">
        <w:rPr>
          <w:rFonts w:cs="Times-Roman"/>
          <w:color w:val="272627"/>
          <w:sz w:val="20"/>
          <w:szCs w:val="20"/>
        </w:rPr>
        <w:t>and</w:t>
      </w:r>
      <w:proofErr w:type="spellEnd"/>
      <w:r w:rsidRPr="00914CF4">
        <w:rPr>
          <w:rFonts w:cs="Times-Roman"/>
          <w:color w:val="272627"/>
          <w:sz w:val="20"/>
          <w:szCs w:val="20"/>
        </w:rPr>
        <w:t xml:space="preserve"> (iii) </w:t>
      </w:r>
      <w:proofErr w:type="spellStart"/>
      <w:r w:rsidRPr="00914CF4">
        <w:rPr>
          <w:rFonts w:cs="Times-Roman"/>
          <w:color w:val="272627"/>
          <w:sz w:val="20"/>
          <w:szCs w:val="20"/>
        </w:rPr>
        <w:t>high-mountain</w:t>
      </w:r>
      <w:proofErr w:type="spellEnd"/>
      <w:r w:rsidRPr="00914CF4">
        <w:rPr>
          <w:rFonts w:cs="Times-Roman"/>
          <w:color w:val="272627"/>
          <w:sz w:val="20"/>
          <w:szCs w:val="20"/>
        </w:rPr>
        <w:t xml:space="preserve"> </w:t>
      </w:r>
      <w:proofErr w:type="spellStart"/>
      <w:r w:rsidRPr="00914CF4">
        <w:rPr>
          <w:rFonts w:cs="Times-Roman"/>
          <w:color w:val="272627"/>
          <w:sz w:val="20"/>
          <w:szCs w:val="20"/>
        </w:rPr>
        <w:t>communities</w:t>
      </w:r>
      <w:proofErr w:type="spellEnd"/>
      <w:r w:rsidRPr="00914CF4">
        <w:rPr>
          <w:rFonts w:cs="Times-Roman"/>
          <w:color w:val="272627"/>
          <w:sz w:val="20"/>
          <w:szCs w:val="20"/>
        </w:rPr>
        <w:t xml:space="preserve"> of </w:t>
      </w:r>
      <w:proofErr w:type="spellStart"/>
      <w:r w:rsidRPr="00914CF4">
        <w:rPr>
          <w:rFonts w:cs="Times-Roman"/>
          <w:color w:val="272627"/>
          <w:sz w:val="20"/>
          <w:szCs w:val="20"/>
        </w:rPr>
        <w:t>the</w:t>
      </w:r>
      <w:proofErr w:type="spellEnd"/>
      <w:r w:rsidRPr="00914CF4">
        <w:rPr>
          <w:rFonts w:cs="Times-Roman"/>
          <w:color w:val="272627"/>
          <w:sz w:val="20"/>
          <w:szCs w:val="20"/>
        </w:rPr>
        <w:t xml:space="preserve"> </w:t>
      </w:r>
      <w:proofErr w:type="spellStart"/>
      <w:r w:rsidRPr="00914CF4">
        <w:rPr>
          <w:rFonts w:cs="Times-Roman"/>
          <w:color w:val="272627"/>
          <w:sz w:val="20"/>
          <w:szCs w:val="20"/>
        </w:rPr>
        <w:t>class</w:t>
      </w:r>
      <w:proofErr w:type="spellEnd"/>
      <w:r w:rsidRPr="00914CF4">
        <w:rPr>
          <w:rFonts w:cs="Times-Roman"/>
          <w:color w:val="272627"/>
          <w:sz w:val="20"/>
          <w:szCs w:val="20"/>
        </w:rPr>
        <w:t xml:space="preserve"> </w:t>
      </w:r>
      <w:proofErr w:type="spellStart"/>
      <w:r w:rsidRPr="00914CF4">
        <w:rPr>
          <w:rFonts w:cs="Times-Italic"/>
          <w:i/>
          <w:iCs/>
          <w:color w:val="272627"/>
          <w:sz w:val="20"/>
          <w:szCs w:val="20"/>
        </w:rPr>
        <w:t>Festuco</w:t>
      </w:r>
      <w:proofErr w:type="spellEnd"/>
      <w:r w:rsidRPr="00914CF4">
        <w:rPr>
          <w:rFonts w:cs="Times-Italic"/>
          <w:i/>
          <w:iCs/>
          <w:color w:val="272627"/>
          <w:sz w:val="20"/>
          <w:szCs w:val="20"/>
        </w:rPr>
        <w:t xml:space="preserve"> </w:t>
      </w:r>
      <w:proofErr w:type="spellStart"/>
      <w:r w:rsidRPr="00914CF4">
        <w:rPr>
          <w:rFonts w:cs="Times-Italic"/>
          <w:i/>
          <w:iCs/>
          <w:color w:val="272627"/>
          <w:sz w:val="20"/>
          <w:szCs w:val="20"/>
        </w:rPr>
        <w:t>hystricis</w:t>
      </w:r>
      <w:proofErr w:type="spellEnd"/>
      <w:r w:rsidRPr="00914CF4">
        <w:rPr>
          <w:rFonts w:cs="Times-Italic"/>
          <w:i/>
          <w:iCs/>
          <w:color w:val="272627"/>
          <w:sz w:val="20"/>
          <w:szCs w:val="20"/>
        </w:rPr>
        <w:t>-</w:t>
      </w:r>
      <w:r w:rsidRPr="00914CF4">
        <w:rPr>
          <w:rFonts w:cs="Times-Roman"/>
          <w:color w:val="272627"/>
          <w:sz w:val="20"/>
          <w:szCs w:val="20"/>
        </w:rPr>
        <w:t xml:space="preserve"> </w:t>
      </w:r>
      <w:proofErr w:type="spellStart"/>
      <w:r w:rsidRPr="00914CF4">
        <w:rPr>
          <w:rFonts w:cs="Times-Italic"/>
          <w:i/>
          <w:iCs/>
          <w:color w:val="272627"/>
          <w:sz w:val="20"/>
          <w:szCs w:val="20"/>
        </w:rPr>
        <w:t>Ononidetea</w:t>
      </w:r>
      <w:proofErr w:type="spellEnd"/>
      <w:r w:rsidRPr="00914CF4">
        <w:rPr>
          <w:rFonts w:cs="Times-Italic"/>
          <w:i/>
          <w:iCs/>
          <w:color w:val="272627"/>
          <w:sz w:val="20"/>
          <w:szCs w:val="20"/>
        </w:rPr>
        <w:t xml:space="preserve"> </w:t>
      </w:r>
      <w:proofErr w:type="spellStart"/>
      <w:r w:rsidRPr="00914CF4">
        <w:rPr>
          <w:rFonts w:cs="Times-Italic"/>
          <w:i/>
          <w:iCs/>
          <w:color w:val="272627"/>
          <w:sz w:val="20"/>
          <w:szCs w:val="20"/>
        </w:rPr>
        <w:t>striatae</w:t>
      </w:r>
      <w:proofErr w:type="spellEnd"/>
      <w:r w:rsidRPr="00914CF4">
        <w:rPr>
          <w:rFonts w:cs="Times-Roman"/>
          <w:color w:val="272627"/>
          <w:sz w:val="20"/>
          <w:szCs w:val="20"/>
        </w:rPr>
        <w:t xml:space="preserve">, </w:t>
      </w:r>
      <w:proofErr w:type="spellStart"/>
      <w:r w:rsidRPr="00914CF4">
        <w:rPr>
          <w:rFonts w:cs="Times-Roman"/>
          <w:color w:val="272627"/>
          <w:sz w:val="20"/>
          <w:szCs w:val="20"/>
        </w:rPr>
        <w:t>mainly</w:t>
      </w:r>
      <w:proofErr w:type="spellEnd"/>
      <w:r w:rsidRPr="00914CF4">
        <w:rPr>
          <w:rFonts w:cs="Times-Roman"/>
          <w:color w:val="272627"/>
          <w:sz w:val="20"/>
          <w:szCs w:val="20"/>
        </w:rPr>
        <w:t xml:space="preserve"> </w:t>
      </w:r>
      <w:proofErr w:type="spellStart"/>
      <w:r w:rsidRPr="00914CF4">
        <w:rPr>
          <w:rFonts w:cs="Times-Roman"/>
          <w:color w:val="272627"/>
          <w:sz w:val="20"/>
          <w:szCs w:val="20"/>
        </w:rPr>
        <w:t>represented</w:t>
      </w:r>
      <w:proofErr w:type="spellEnd"/>
      <w:r w:rsidRPr="00914CF4">
        <w:rPr>
          <w:rFonts w:cs="Times-Roman"/>
          <w:color w:val="272627"/>
          <w:sz w:val="20"/>
          <w:szCs w:val="20"/>
        </w:rPr>
        <w:t xml:space="preserve"> in continental </w:t>
      </w:r>
      <w:proofErr w:type="spellStart"/>
      <w:r w:rsidRPr="00914CF4">
        <w:rPr>
          <w:rFonts w:cs="Times-Roman"/>
          <w:color w:val="272627"/>
          <w:sz w:val="20"/>
          <w:szCs w:val="20"/>
        </w:rPr>
        <w:t>areas</w:t>
      </w:r>
      <w:proofErr w:type="spellEnd"/>
      <w:r w:rsidRPr="00914CF4">
        <w:rPr>
          <w:rFonts w:cs="Times-Roman"/>
          <w:color w:val="272627"/>
          <w:sz w:val="20"/>
          <w:szCs w:val="20"/>
        </w:rPr>
        <w:t xml:space="preserve"> of </w:t>
      </w:r>
      <w:proofErr w:type="spellStart"/>
      <w:r w:rsidRPr="00914CF4">
        <w:rPr>
          <w:rFonts w:cs="Times-Roman"/>
          <w:color w:val="272627"/>
          <w:sz w:val="20"/>
          <w:szCs w:val="20"/>
        </w:rPr>
        <w:t>the</w:t>
      </w:r>
      <w:proofErr w:type="spellEnd"/>
      <w:r w:rsidRPr="00914CF4">
        <w:rPr>
          <w:rFonts w:cs="Times-Roman"/>
          <w:color w:val="272627"/>
          <w:sz w:val="20"/>
          <w:szCs w:val="20"/>
        </w:rPr>
        <w:t xml:space="preserve"> central </w:t>
      </w:r>
      <w:proofErr w:type="spellStart"/>
      <w:r w:rsidRPr="00914CF4">
        <w:rPr>
          <w:rFonts w:cs="Times-Roman"/>
          <w:color w:val="272627"/>
          <w:sz w:val="20"/>
          <w:szCs w:val="20"/>
        </w:rPr>
        <w:t>Cantabrian</w:t>
      </w:r>
      <w:proofErr w:type="spellEnd"/>
      <w:r w:rsidRPr="00914CF4">
        <w:rPr>
          <w:rFonts w:cs="Times-Roman"/>
          <w:color w:val="272627"/>
          <w:sz w:val="20"/>
          <w:szCs w:val="20"/>
        </w:rPr>
        <w:t xml:space="preserve"> </w:t>
      </w:r>
      <w:proofErr w:type="spellStart"/>
      <w:r w:rsidRPr="00914CF4">
        <w:rPr>
          <w:rFonts w:cs="Times-Roman"/>
          <w:color w:val="272627"/>
          <w:sz w:val="20"/>
          <w:szCs w:val="20"/>
        </w:rPr>
        <w:t>range</w:t>
      </w:r>
      <w:proofErr w:type="spellEnd"/>
      <w:r w:rsidRPr="00914CF4">
        <w:rPr>
          <w:rFonts w:cs="Times-Roman"/>
          <w:color w:val="272627"/>
          <w:sz w:val="20"/>
          <w:szCs w:val="20"/>
        </w:rPr>
        <w:t xml:space="preserve"> (</w:t>
      </w:r>
      <w:commentRangeStart w:id="136"/>
      <w:proofErr w:type="spellStart"/>
      <w:r w:rsidRPr="00914CF4">
        <w:rPr>
          <w:rFonts w:cs="Times-Roman"/>
          <w:color w:val="272627"/>
          <w:sz w:val="20"/>
          <w:szCs w:val="20"/>
        </w:rPr>
        <w:t>MARTíNEz</w:t>
      </w:r>
      <w:proofErr w:type="spellEnd"/>
      <w:r w:rsidRPr="00914CF4">
        <w:rPr>
          <w:rFonts w:cs="Times-Roman"/>
          <w:color w:val="272627"/>
          <w:sz w:val="20"/>
          <w:szCs w:val="20"/>
        </w:rPr>
        <w:t xml:space="preserve"> &amp; </w:t>
      </w:r>
      <w:proofErr w:type="spellStart"/>
      <w:r w:rsidRPr="00914CF4">
        <w:rPr>
          <w:rFonts w:cs="Times-Roman"/>
          <w:color w:val="272627"/>
          <w:sz w:val="20"/>
          <w:szCs w:val="20"/>
        </w:rPr>
        <w:t>MAyOR</w:t>
      </w:r>
      <w:proofErr w:type="spellEnd"/>
      <w:r w:rsidRPr="00914CF4">
        <w:rPr>
          <w:rFonts w:cs="Times-Roman"/>
          <w:color w:val="272627"/>
          <w:sz w:val="20"/>
          <w:szCs w:val="20"/>
        </w:rPr>
        <w:t>, 1974</w:t>
      </w:r>
      <w:commentRangeEnd w:id="136"/>
      <w:r w:rsidRPr="00914CF4">
        <w:rPr>
          <w:rStyle w:val="Refdecomentario"/>
          <w:sz w:val="20"/>
          <w:szCs w:val="20"/>
        </w:rPr>
        <w:commentReference w:id="136"/>
      </w:r>
      <w:r w:rsidRPr="00914CF4">
        <w:rPr>
          <w:rFonts w:cs="Times-Roman"/>
          <w:color w:val="272627"/>
          <w:sz w:val="20"/>
          <w:szCs w:val="20"/>
        </w:rPr>
        <w:t xml:space="preserve">; </w:t>
      </w:r>
      <w:commentRangeStart w:id="137"/>
      <w:proofErr w:type="spellStart"/>
      <w:r w:rsidRPr="00914CF4">
        <w:rPr>
          <w:rFonts w:cs="Times-Roman"/>
          <w:color w:val="272627"/>
          <w:sz w:val="20"/>
          <w:szCs w:val="20"/>
        </w:rPr>
        <w:t>AMIgO</w:t>
      </w:r>
      <w:proofErr w:type="spellEnd"/>
      <w:r w:rsidRPr="00914CF4">
        <w:rPr>
          <w:rFonts w:cs="Times-Roman"/>
          <w:color w:val="272627"/>
          <w:sz w:val="20"/>
          <w:szCs w:val="20"/>
        </w:rPr>
        <w:t xml:space="preserve"> &amp; </w:t>
      </w:r>
      <w:r w:rsidRPr="00914CF4">
        <w:rPr>
          <w:rFonts w:cs="Times-Italic"/>
          <w:i/>
          <w:iCs/>
          <w:color w:val="272627"/>
          <w:sz w:val="20"/>
          <w:szCs w:val="20"/>
        </w:rPr>
        <w:t>al.</w:t>
      </w:r>
      <w:r w:rsidRPr="00914CF4">
        <w:rPr>
          <w:rFonts w:cs="Times-Roman"/>
          <w:color w:val="272627"/>
          <w:sz w:val="20"/>
          <w:szCs w:val="20"/>
        </w:rPr>
        <w:t>, 1993</w:t>
      </w:r>
      <w:commentRangeEnd w:id="137"/>
      <w:r w:rsidRPr="00914CF4">
        <w:rPr>
          <w:rStyle w:val="Refdecomentario"/>
          <w:sz w:val="20"/>
          <w:szCs w:val="20"/>
        </w:rPr>
        <w:commentReference w:id="137"/>
      </w:r>
      <w:r w:rsidRPr="00914CF4">
        <w:rPr>
          <w:rFonts w:cs="Times-Roman"/>
          <w:color w:val="272627"/>
          <w:sz w:val="20"/>
          <w:szCs w:val="20"/>
        </w:rPr>
        <w:t>).</w:t>
      </w:r>
    </w:p>
    <w:p w14:paraId="0E6A47EE" w14:textId="34E2468E" w:rsidR="00BC4133" w:rsidRPr="00F34849" w:rsidRDefault="00B7327A" w:rsidP="00BC4133">
      <w:pPr>
        <w:spacing w:line="360" w:lineRule="auto"/>
        <w:ind w:firstLine="709"/>
        <w:jc w:val="both"/>
        <w:rPr>
          <w:rFonts w:ascii="Aptos Display" w:hAnsi="Aptos Display" w:cstheme="minorHAnsi"/>
          <w:lang w:val="en-GB"/>
        </w:rPr>
      </w:pPr>
      <w:r w:rsidRPr="00F34849">
        <w:rPr>
          <w:rFonts w:ascii="Aptos Display" w:hAnsi="Aptos Display" w:cstheme="minorHAnsi"/>
          <w:lang w:val="en-GB"/>
        </w:rPr>
        <w:t xml:space="preserve">We investigated alpine grassland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between 1900 and 2500 m </w:t>
      </w:r>
      <w:proofErr w:type="spellStart"/>
      <w:r w:rsidRPr="00F34849">
        <w:rPr>
          <w:rFonts w:ascii="Aptos Display" w:hAnsi="Aptos Display" w:cstheme="minorHAnsi"/>
          <w:lang w:val="en-GB"/>
        </w:rPr>
        <w:t>a.s.l</w:t>
      </w:r>
      <w:proofErr w:type="spellEnd"/>
      <w:r w:rsidRPr="00F34849">
        <w:rPr>
          <w:rFonts w:ascii="Aptos Display" w:hAnsi="Aptos Display" w:cstheme="minorHAnsi"/>
          <w:lang w:val="en-GB"/>
        </w:rPr>
        <w:t xml:space="preserve">. in the Cantabrian Mountains, extending east-west in northern Spain. This area serves as a transitional biogeographical zone between Eurosiberian and Mediterranean regions in Europe , allowing for the coexistence of temperate and Mediterranean </w:t>
      </w:r>
      <w:r w:rsidR="007263ED" w:rsidRPr="00F34849">
        <w:rPr>
          <w:rFonts w:ascii="Aptos Display" w:hAnsi="Aptos Display" w:cstheme="minorHAnsi"/>
          <w:lang w:val="en-GB"/>
        </w:rPr>
        <w:t>floras</w:t>
      </w:r>
      <w:r w:rsidR="00905A0D" w:rsidRPr="00F34849">
        <w:rPr>
          <w:rFonts w:ascii="Aptos Display" w:hAnsi="Aptos Display" w:cstheme="minorHAnsi"/>
          <w:lang w:val="en-GB"/>
        </w:rPr>
        <w:t>(</w:t>
      </w:r>
      <w:r w:rsidR="00905A0D" w:rsidRPr="00F34849">
        <w:rPr>
          <w:rFonts w:ascii="Aptos Display" w:hAnsi="Aptos Display" w:cstheme="minorHAnsi"/>
          <w:highlight w:val="yellow"/>
          <w:lang w:val="en-GB"/>
        </w:rPr>
        <w:t>Jiménez-Alfaro et al., 2021, Gutiérrez-García et al., 2018</w:t>
      </w:r>
      <w:r w:rsidR="00905A0D" w:rsidRPr="00F34849">
        <w:rPr>
          <w:rFonts w:ascii="Aptos Display" w:hAnsi="Aptos Display" w:cstheme="minorHAnsi"/>
          <w:lang w:val="en-GB"/>
        </w:rPr>
        <w:t>)</w:t>
      </w:r>
      <w:r w:rsidRPr="00F34849">
        <w:rPr>
          <w:rFonts w:ascii="Aptos Display" w:hAnsi="Aptos Display" w:cstheme="minorHAnsi"/>
          <w:lang w:val="en-GB"/>
        </w:rPr>
        <w:t xml:space="preserve">. Our analysis focused on </w:t>
      </w:r>
      <w:r w:rsidR="00B225A2" w:rsidRPr="00F34849">
        <w:rPr>
          <w:rFonts w:ascii="Aptos Display" w:hAnsi="Aptos Display" w:cstheme="minorHAnsi"/>
          <w:lang w:val="en-GB"/>
        </w:rPr>
        <w:t xml:space="preserve">the </w:t>
      </w:r>
      <w:r w:rsidRPr="00F34849">
        <w:rPr>
          <w:rFonts w:ascii="Aptos Display" w:hAnsi="Aptos Display" w:cstheme="minorHAnsi"/>
          <w:lang w:val="en-GB"/>
        </w:rPr>
        <w:t xml:space="preserve">two </w:t>
      </w:r>
      <w:r w:rsidR="00B225A2" w:rsidRPr="00F34849">
        <w:rPr>
          <w:rFonts w:ascii="Aptos Display" w:hAnsi="Aptos Display" w:cstheme="minorHAnsi"/>
          <w:lang w:val="en-GB"/>
        </w:rPr>
        <w:t>habitats</w:t>
      </w:r>
      <w:r w:rsidRPr="00F34849">
        <w:rPr>
          <w:rFonts w:ascii="Aptos Display" w:hAnsi="Aptos Display" w:cstheme="minorHAnsi"/>
          <w:lang w:val="en-GB"/>
        </w:rPr>
        <w:t xml:space="preserve">: (1) temperate alpine calcareous grasslands found in the Picos de Europa National Park (northeast Cantabrian Mountains, </w:t>
      </w:r>
      <w:r w:rsidR="009973BB">
        <w:rPr>
          <w:rFonts w:ascii="Aptos Display" w:hAnsi="Aptos Display" w:cstheme="minorHAnsi"/>
          <w:lang w:val="en-GB"/>
        </w:rPr>
        <w:t>43.194856</w:t>
      </w:r>
      <w:r w:rsidR="00E6206D">
        <w:rPr>
          <w:rFonts w:ascii="Aptos Display" w:hAnsi="Aptos Display" w:cstheme="minorHAnsi"/>
          <w:lang w:val="en-GB"/>
        </w:rPr>
        <w:t>N</w:t>
      </w:r>
      <w:r w:rsidR="009973BB">
        <w:rPr>
          <w:rFonts w:ascii="Aptos Display" w:hAnsi="Aptos Display" w:cstheme="minorHAnsi"/>
          <w:lang w:val="en-GB"/>
        </w:rPr>
        <w:t>, -4.828414</w:t>
      </w:r>
      <w:r w:rsidR="00E6206D">
        <w:rPr>
          <w:rFonts w:ascii="Aptos Display" w:hAnsi="Aptos Display" w:cstheme="minorHAnsi"/>
          <w:lang w:val="en-GB"/>
        </w:rPr>
        <w:t>E</w:t>
      </w:r>
      <w:r w:rsidRPr="00F34849">
        <w:rPr>
          <w:rFonts w:ascii="Aptos Display" w:hAnsi="Aptos Display" w:cstheme="minorHAnsi"/>
          <w:lang w:val="en-GB"/>
        </w:rPr>
        <w:t xml:space="preserve">), and (2) Mediterranean alpine acidic grasslands in the Valles de Omaña and Luna Biosphere Reserve (southwest Cantabrian Mountains, </w:t>
      </w:r>
      <w:r w:rsidR="00E64C2F">
        <w:rPr>
          <w:rFonts w:ascii="Aptos Display" w:hAnsi="Aptos Display" w:cstheme="minorHAnsi"/>
          <w:lang w:val="en-GB"/>
        </w:rPr>
        <w:t xml:space="preserve">42.891956N, </w:t>
      </w:r>
      <w:r w:rsidR="003907B3">
        <w:rPr>
          <w:rFonts w:ascii="Aptos Display" w:hAnsi="Aptos Display" w:cstheme="minorHAnsi"/>
          <w:lang w:val="en-GB"/>
        </w:rPr>
        <w:t>-6.102928E</w:t>
      </w:r>
      <w:r w:rsidRPr="00F34849">
        <w:rPr>
          <w:rFonts w:ascii="Aptos Display" w:hAnsi="Aptos Display" w:cstheme="minorHAnsi"/>
          <w:lang w:val="en-GB"/>
        </w:rPr>
        <w:t xml:space="preserve">). The temperate </w:t>
      </w:r>
      <w:r w:rsidR="003767B6" w:rsidRPr="00F34849">
        <w:rPr>
          <w:rFonts w:ascii="Aptos Display" w:hAnsi="Aptos Display" w:cstheme="minorHAnsi"/>
          <w:lang w:val="en-GB"/>
        </w:rPr>
        <w:t xml:space="preserve">alpine </w:t>
      </w:r>
      <w:r w:rsidR="004A502C" w:rsidRPr="00F34849">
        <w:rPr>
          <w:rFonts w:ascii="Aptos Display" w:hAnsi="Aptos Display" w:cstheme="minorHAnsi"/>
          <w:lang w:val="en-GB"/>
        </w:rPr>
        <w:t>habitat</w:t>
      </w:r>
      <w:r w:rsidRPr="00F34849">
        <w:rPr>
          <w:rFonts w:ascii="Aptos Display" w:hAnsi="Aptos Display" w:cstheme="minorHAnsi"/>
          <w:lang w:val="en-GB"/>
        </w:rPr>
        <w:t xml:space="preserve"> exhibits a higher </w:t>
      </w:r>
      <w:r w:rsidR="004A502C" w:rsidRPr="00F34849">
        <w:rPr>
          <w:rFonts w:ascii="Aptos Display" w:hAnsi="Aptos Display" w:cstheme="minorHAnsi"/>
          <w:lang w:val="en-GB"/>
        </w:rPr>
        <w:t>species diversity</w:t>
      </w:r>
      <w:r w:rsidRPr="00F34849">
        <w:rPr>
          <w:rFonts w:ascii="Aptos Display" w:hAnsi="Aptos Display" w:cstheme="minorHAnsi"/>
          <w:lang w:val="en-GB"/>
        </w:rPr>
        <w:t>, with a soil pH ranging from 6.3 to 6.8 (own data). The growing season</w:t>
      </w:r>
      <w:r w:rsidR="00EA3861">
        <w:rPr>
          <w:rFonts w:ascii="Aptos Display" w:hAnsi="Aptos Display" w:cstheme="minorHAnsi"/>
          <w:lang w:val="en-GB"/>
        </w:rPr>
        <w:t xml:space="preserve">, defined as </w:t>
      </w:r>
      <w:r w:rsidR="00F66A8C">
        <w:rPr>
          <w:rFonts w:ascii="Aptos Display" w:hAnsi="Aptos Display" w:cstheme="minorHAnsi"/>
          <w:lang w:val="en-GB"/>
        </w:rPr>
        <w:t xml:space="preserve">the period with daily mean temperatures above 5ºC (at 5cm deep, </w:t>
      </w:r>
      <w:r w:rsidR="00F66A8C" w:rsidRPr="00F66A8C">
        <w:rPr>
          <w:rFonts w:ascii="Aptos Display" w:hAnsi="Aptos Display" w:cstheme="minorHAnsi"/>
          <w:highlight w:val="yellow"/>
          <w:lang w:val="en-GB"/>
        </w:rPr>
        <w:t>Körner 2021</w:t>
      </w:r>
      <w:r w:rsidR="00F66A8C">
        <w:rPr>
          <w:rFonts w:ascii="Aptos Display" w:hAnsi="Aptos Display" w:cstheme="minorHAnsi"/>
          <w:lang w:val="en-GB"/>
        </w:rPr>
        <w:t xml:space="preserve">), </w:t>
      </w:r>
      <w:r w:rsidR="00F66A8C" w:rsidRPr="00F34849">
        <w:rPr>
          <w:rFonts w:ascii="Aptos Display" w:hAnsi="Aptos Display" w:cstheme="minorHAnsi"/>
          <w:lang w:val="en-GB"/>
        </w:rPr>
        <w:t>lasts</w:t>
      </w:r>
      <w:r w:rsidRPr="00F34849">
        <w:rPr>
          <w:rFonts w:ascii="Aptos Display" w:hAnsi="Aptos Display" w:cstheme="minorHAnsi"/>
          <w:lang w:val="en-GB"/>
        </w:rPr>
        <w:t xml:space="preserve"> from </w:t>
      </w:r>
      <w:r w:rsidR="00D537C0">
        <w:rPr>
          <w:rFonts w:ascii="Aptos Display" w:hAnsi="Aptos Display" w:cstheme="minorHAnsi"/>
          <w:lang w:val="en-GB"/>
        </w:rPr>
        <w:t>mid-</w:t>
      </w:r>
      <w:r w:rsidR="00D537C0" w:rsidRPr="00F34849">
        <w:rPr>
          <w:rFonts w:ascii="Aptos Display" w:hAnsi="Aptos Display" w:cstheme="minorHAnsi"/>
          <w:lang w:val="en-GB"/>
        </w:rPr>
        <w:t>May</w:t>
      </w:r>
      <w:r w:rsidRPr="00F34849">
        <w:rPr>
          <w:rFonts w:ascii="Aptos Display" w:hAnsi="Aptos Display" w:cstheme="minorHAnsi"/>
          <w:lang w:val="en-GB"/>
        </w:rPr>
        <w:t xml:space="preserve"> to early October, with an average soil temperature of </w:t>
      </w:r>
      <w:r w:rsidR="0008034C">
        <w:rPr>
          <w:rFonts w:ascii="Aptos Display" w:hAnsi="Aptos Display" w:cstheme="minorHAnsi"/>
          <w:lang w:val="en-GB"/>
        </w:rPr>
        <w:t>11.4</w:t>
      </w:r>
      <w:r w:rsidRPr="00F34849">
        <w:rPr>
          <w:rFonts w:ascii="Aptos Display" w:hAnsi="Aptos Display" w:cstheme="minorHAnsi"/>
          <w:lang w:val="en-GB"/>
        </w:rPr>
        <w:t xml:space="preserve"> ºC</w:t>
      </w:r>
      <w:r w:rsidR="00F225A7">
        <w:rPr>
          <w:rFonts w:ascii="Aptos Display" w:hAnsi="Aptos Display" w:cstheme="minorHAnsi"/>
          <w:lang w:val="en-GB"/>
        </w:rPr>
        <w:t>. Yearly, snow</w:t>
      </w:r>
      <w:r w:rsidR="000A0A5B">
        <w:rPr>
          <w:rFonts w:ascii="Aptos Display" w:hAnsi="Aptos Display" w:cstheme="minorHAnsi"/>
          <w:lang w:val="en-GB"/>
        </w:rPr>
        <w:t xml:space="preserve"> cover</w:t>
      </w:r>
      <w:r w:rsidR="00F225A7">
        <w:rPr>
          <w:rFonts w:ascii="Aptos Display" w:hAnsi="Aptos Display" w:cstheme="minorHAnsi"/>
          <w:lang w:val="en-GB"/>
        </w:rPr>
        <w:t xml:space="preserve"> range</w:t>
      </w:r>
      <w:r w:rsidR="00E45918">
        <w:rPr>
          <w:rFonts w:ascii="Aptos Display" w:hAnsi="Aptos Display" w:cstheme="minorHAnsi"/>
          <w:lang w:val="en-GB"/>
        </w:rPr>
        <w:t>s</w:t>
      </w:r>
      <w:r w:rsidR="00F225A7">
        <w:rPr>
          <w:rFonts w:ascii="Aptos Display" w:hAnsi="Aptos Display" w:cstheme="minorHAnsi"/>
          <w:lang w:val="en-GB"/>
        </w:rPr>
        <w:t xml:space="preserve"> from </w:t>
      </w:r>
      <w:r w:rsidR="000154B5">
        <w:rPr>
          <w:rFonts w:ascii="Aptos Display" w:hAnsi="Aptos Display" w:cstheme="minorHAnsi"/>
          <w:lang w:val="en-GB"/>
        </w:rPr>
        <w:t>57.2</w:t>
      </w:r>
      <w:r w:rsidR="00F225A7">
        <w:rPr>
          <w:rFonts w:ascii="Aptos Display" w:hAnsi="Aptos Display" w:cstheme="minorHAnsi"/>
          <w:lang w:val="en-GB"/>
        </w:rPr>
        <w:t xml:space="preserve"> to </w:t>
      </w:r>
      <w:r w:rsidR="000154B5">
        <w:rPr>
          <w:rFonts w:ascii="Aptos Display" w:hAnsi="Aptos Display" w:cstheme="minorHAnsi"/>
          <w:lang w:val="en-GB"/>
        </w:rPr>
        <w:t>211</w:t>
      </w:r>
      <w:r w:rsidR="00F225A7">
        <w:rPr>
          <w:rFonts w:ascii="Aptos Display" w:hAnsi="Aptos Display" w:cstheme="minorHAnsi"/>
          <w:lang w:val="en-GB"/>
        </w:rPr>
        <w:t xml:space="preserve"> </w:t>
      </w:r>
      <w:r w:rsidR="00E45918">
        <w:rPr>
          <w:rFonts w:ascii="Aptos Display" w:hAnsi="Aptos Display" w:cstheme="minorHAnsi"/>
          <w:lang w:val="en-GB"/>
        </w:rPr>
        <w:t>days</w:t>
      </w:r>
      <w:r w:rsidR="0033283C">
        <w:rPr>
          <w:rFonts w:ascii="Aptos Display" w:hAnsi="Aptos Display" w:cstheme="minorHAnsi"/>
          <w:lang w:val="en-GB"/>
        </w:rPr>
        <w:t xml:space="preserve"> (calculated as </w:t>
      </w:r>
      <w:r w:rsidR="0033283C" w:rsidRPr="000E143A">
        <w:rPr>
          <w:rFonts w:ascii="Aptos Display" w:hAnsi="Aptos Display" w:cstheme="minorHAnsi"/>
          <w:lang w:val="en-GB"/>
        </w:rPr>
        <w:t>the number of days in which the maximum temperatures were &lt; 0.5 ºC and the minimum temperature was</w:t>
      </w:r>
      <w:r w:rsidR="00985B44">
        <w:rPr>
          <w:rFonts w:ascii="Aptos Display" w:hAnsi="Aptos Display" w:cstheme="minorHAnsi"/>
          <w:lang w:val="en-GB"/>
        </w:rPr>
        <w:t xml:space="preserve"> </w:t>
      </w:r>
      <w:r w:rsidR="0033283C" w:rsidRPr="000E143A">
        <w:rPr>
          <w:rFonts w:ascii="Aptos Display" w:hAnsi="Aptos Display" w:cstheme="minorHAnsi"/>
          <w:lang w:val="en-GB"/>
        </w:rPr>
        <w:t>&gt; -0.5 ºC (</w:t>
      </w:r>
      <w:r w:rsidR="0033283C" w:rsidRPr="00ED0863">
        <w:rPr>
          <w:rFonts w:ascii="Aptos Display" w:hAnsi="Aptos Display" w:cstheme="minorHAnsi"/>
          <w:highlight w:val="yellow"/>
          <w:lang w:val="en-GB"/>
        </w:rPr>
        <w:t>Zhang 2005</w:t>
      </w:r>
      <w:r w:rsidR="001F407C">
        <w:rPr>
          <w:rFonts w:ascii="Aptos Display" w:hAnsi="Aptos Display" w:cstheme="minorHAnsi"/>
          <w:lang w:val="en-GB"/>
        </w:rPr>
        <w:t>) and</w:t>
      </w:r>
      <w:r w:rsidR="00AF298D">
        <w:rPr>
          <w:rFonts w:ascii="Aptos Display" w:hAnsi="Aptos Display" w:cstheme="minorHAnsi"/>
          <w:lang w:val="en-GB"/>
        </w:rPr>
        <w:t xml:space="preserve"> </w:t>
      </w:r>
      <w:r w:rsidR="007631BE">
        <w:rPr>
          <w:rFonts w:ascii="Aptos Display" w:hAnsi="Aptos Display" w:cstheme="minorHAnsi"/>
          <w:lang w:val="en-GB"/>
        </w:rPr>
        <w:t xml:space="preserve">mean daily </w:t>
      </w:r>
      <w:r w:rsidR="00AF298D">
        <w:rPr>
          <w:rFonts w:ascii="Aptos Display" w:hAnsi="Aptos Display" w:cstheme="minorHAnsi"/>
          <w:lang w:val="en-GB"/>
        </w:rPr>
        <w:t>water stress</w:t>
      </w:r>
      <w:r w:rsidR="00340A1C">
        <w:rPr>
          <w:rFonts w:ascii="Aptos Display" w:hAnsi="Aptos Display" w:cstheme="minorHAnsi"/>
          <w:lang w:val="en-GB"/>
        </w:rPr>
        <w:t>,</w:t>
      </w:r>
      <w:r w:rsidR="00AF298D">
        <w:rPr>
          <w:rFonts w:ascii="Aptos Display" w:hAnsi="Aptos Display" w:cstheme="minorHAnsi"/>
          <w:lang w:val="en-GB"/>
        </w:rPr>
        <w:t xml:space="preserve"> during </w:t>
      </w:r>
      <w:r w:rsidR="00340A1C">
        <w:rPr>
          <w:rFonts w:ascii="Aptos Display" w:hAnsi="Aptos Display" w:cstheme="minorHAnsi"/>
          <w:lang w:val="en-GB"/>
        </w:rPr>
        <w:t xml:space="preserve">the growing season, ranges from -0.15 to -0.45 MPa depending on microsite conditions </w:t>
      </w:r>
      <w:r w:rsidRPr="00F34849">
        <w:rPr>
          <w:rFonts w:ascii="Aptos Display" w:hAnsi="Aptos Display" w:cstheme="minorHAnsi"/>
          <w:lang w:val="en-GB"/>
        </w:rPr>
        <w:t>(soil data recorded from 20</w:t>
      </w:r>
      <w:r w:rsidR="0035306E" w:rsidRPr="00F34849">
        <w:rPr>
          <w:rFonts w:ascii="Aptos Display" w:hAnsi="Aptos Display" w:cstheme="minorHAnsi"/>
          <w:lang w:val="en-GB"/>
        </w:rPr>
        <w:t>16</w:t>
      </w:r>
      <w:r w:rsidRPr="00F34849">
        <w:rPr>
          <w:rFonts w:ascii="Aptos Display" w:hAnsi="Aptos Display" w:cstheme="minorHAnsi"/>
          <w:lang w:val="en-GB"/>
        </w:rPr>
        <w:t xml:space="preserve"> to 20</w:t>
      </w:r>
      <w:r w:rsidR="0035306E" w:rsidRPr="00F34849">
        <w:rPr>
          <w:rFonts w:ascii="Aptos Display" w:hAnsi="Aptos Display" w:cstheme="minorHAnsi"/>
          <w:lang w:val="en-GB"/>
        </w:rPr>
        <w:t>24</w:t>
      </w:r>
      <w:r w:rsidRPr="00F34849">
        <w:rPr>
          <w:rFonts w:ascii="Aptos Display" w:hAnsi="Aptos Display" w:cstheme="minorHAnsi"/>
          <w:lang w:val="en-GB"/>
        </w:rPr>
        <w:t xml:space="preserve">, not shown). Conversely, the Mediterranean </w:t>
      </w:r>
      <w:r w:rsidR="003767B6" w:rsidRPr="00F34849">
        <w:rPr>
          <w:rFonts w:ascii="Aptos Display" w:hAnsi="Aptos Display" w:cstheme="minorHAnsi"/>
          <w:lang w:val="en-GB"/>
        </w:rPr>
        <w:t xml:space="preserve">alpine habitat </w:t>
      </w:r>
      <w:r w:rsidRPr="00F34849">
        <w:rPr>
          <w:rFonts w:ascii="Aptos Display" w:hAnsi="Aptos Display" w:cstheme="minorHAnsi"/>
          <w:lang w:val="en-GB"/>
        </w:rPr>
        <w:t>features lower plant diversity and is on acidic bedrock with a pH of 3.8 to 4.8 (own data). The growing season runs from</w:t>
      </w:r>
      <w:r w:rsidR="00D537C0">
        <w:rPr>
          <w:rFonts w:ascii="Aptos Display" w:hAnsi="Aptos Display" w:cstheme="minorHAnsi"/>
          <w:lang w:val="en-GB"/>
        </w:rPr>
        <w:t xml:space="preserve"> mid</w:t>
      </w:r>
      <w:r w:rsidR="00D537C0" w:rsidRPr="00F34849">
        <w:rPr>
          <w:rFonts w:ascii="Aptos Display" w:hAnsi="Aptos Display" w:cstheme="minorHAnsi"/>
          <w:lang w:val="en-GB"/>
        </w:rPr>
        <w:t>-</w:t>
      </w:r>
      <w:r w:rsidR="00D537C0">
        <w:rPr>
          <w:rFonts w:ascii="Aptos Display" w:hAnsi="Aptos Display" w:cstheme="minorHAnsi"/>
          <w:lang w:val="en-GB"/>
        </w:rPr>
        <w:t>April</w:t>
      </w:r>
      <w:r w:rsidRPr="00F34849">
        <w:rPr>
          <w:rFonts w:ascii="Aptos Display" w:hAnsi="Aptos Display" w:cstheme="minorHAnsi"/>
          <w:lang w:val="en-GB"/>
        </w:rPr>
        <w:t xml:space="preserve"> to early November, with an average</w:t>
      </w:r>
      <w:r w:rsidR="0008034C">
        <w:rPr>
          <w:rFonts w:ascii="Aptos Display" w:hAnsi="Aptos Display" w:cstheme="minorHAnsi"/>
          <w:lang w:val="en-GB"/>
        </w:rPr>
        <w:t xml:space="preserve"> </w:t>
      </w:r>
      <w:r w:rsidRPr="00F34849">
        <w:rPr>
          <w:rFonts w:ascii="Aptos Display" w:hAnsi="Aptos Display" w:cstheme="minorHAnsi"/>
          <w:lang w:val="en-GB"/>
        </w:rPr>
        <w:t xml:space="preserve">soil temperature of </w:t>
      </w:r>
      <w:r w:rsidR="0008034C">
        <w:rPr>
          <w:rFonts w:ascii="Aptos Display" w:hAnsi="Aptos Display" w:cstheme="minorHAnsi"/>
          <w:lang w:val="en-GB"/>
        </w:rPr>
        <w:t>12.2</w:t>
      </w:r>
      <w:r w:rsidRPr="00F34849">
        <w:rPr>
          <w:rFonts w:ascii="Aptos Display" w:hAnsi="Aptos Display" w:cstheme="minorHAnsi"/>
          <w:lang w:val="en-GB"/>
        </w:rPr>
        <w:t>ºC</w:t>
      </w:r>
      <w:r w:rsidR="00F225A7">
        <w:rPr>
          <w:rFonts w:ascii="Aptos Display" w:hAnsi="Aptos Display" w:cstheme="minorHAnsi"/>
          <w:lang w:val="en-GB"/>
        </w:rPr>
        <w:t xml:space="preserve">. </w:t>
      </w:r>
      <w:r w:rsidRPr="00F34849">
        <w:rPr>
          <w:rFonts w:ascii="Aptos Display" w:hAnsi="Aptos Display" w:cstheme="minorHAnsi"/>
          <w:lang w:val="en-GB"/>
        </w:rPr>
        <w:t xml:space="preserve"> </w:t>
      </w:r>
      <w:r w:rsidR="00E45918">
        <w:rPr>
          <w:rFonts w:ascii="Aptos Display" w:hAnsi="Aptos Display" w:cstheme="minorHAnsi"/>
          <w:lang w:val="en-GB"/>
        </w:rPr>
        <w:t>Yearly, snow</w:t>
      </w:r>
      <w:r w:rsidR="000A0A5B">
        <w:rPr>
          <w:rFonts w:ascii="Aptos Display" w:hAnsi="Aptos Display" w:cstheme="minorHAnsi"/>
          <w:lang w:val="en-GB"/>
        </w:rPr>
        <w:t xml:space="preserve"> cover</w:t>
      </w:r>
      <w:r w:rsidR="00E45918">
        <w:rPr>
          <w:rFonts w:ascii="Aptos Display" w:hAnsi="Aptos Display" w:cstheme="minorHAnsi"/>
          <w:lang w:val="en-GB"/>
        </w:rPr>
        <w:t xml:space="preserve"> ranges from </w:t>
      </w:r>
      <w:r w:rsidR="003908EC">
        <w:rPr>
          <w:rFonts w:ascii="Aptos Display" w:hAnsi="Aptos Display" w:cstheme="minorHAnsi"/>
          <w:lang w:val="en-GB"/>
        </w:rPr>
        <w:t>13</w:t>
      </w:r>
      <w:r w:rsidR="00E45918">
        <w:rPr>
          <w:rFonts w:ascii="Aptos Display" w:hAnsi="Aptos Display" w:cstheme="minorHAnsi"/>
          <w:lang w:val="en-GB"/>
        </w:rPr>
        <w:t xml:space="preserve"> to </w:t>
      </w:r>
      <w:r w:rsidR="003908EC">
        <w:rPr>
          <w:rFonts w:ascii="Aptos Display" w:hAnsi="Aptos Display" w:cstheme="minorHAnsi"/>
          <w:lang w:val="en-GB"/>
        </w:rPr>
        <w:t>116</w:t>
      </w:r>
      <w:r w:rsidR="00E45918">
        <w:rPr>
          <w:rFonts w:ascii="Aptos Display" w:hAnsi="Aptos Display" w:cstheme="minorHAnsi"/>
          <w:lang w:val="en-GB"/>
        </w:rPr>
        <w:t xml:space="preserve"> days</w:t>
      </w:r>
      <w:r w:rsidR="00ED2303">
        <w:rPr>
          <w:rFonts w:ascii="Aptos Display" w:hAnsi="Aptos Display" w:cstheme="minorHAnsi"/>
          <w:lang w:val="en-GB"/>
        </w:rPr>
        <w:t xml:space="preserve"> </w:t>
      </w:r>
      <w:r w:rsidR="00340A1C">
        <w:rPr>
          <w:rFonts w:ascii="Aptos Display" w:hAnsi="Aptos Display" w:cstheme="minorHAnsi"/>
          <w:lang w:val="en-GB"/>
        </w:rPr>
        <w:t>and mean daily water stress</w:t>
      </w:r>
      <w:r w:rsidR="00BC3E53">
        <w:rPr>
          <w:rFonts w:ascii="Aptos Display" w:hAnsi="Aptos Display" w:cstheme="minorHAnsi"/>
          <w:lang w:val="en-GB"/>
        </w:rPr>
        <w:t>,</w:t>
      </w:r>
      <w:r w:rsidR="0008034C">
        <w:rPr>
          <w:rFonts w:ascii="Aptos Display" w:hAnsi="Aptos Display" w:cstheme="minorHAnsi"/>
          <w:lang w:val="en-GB"/>
        </w:rPr>
        <w:t xml:space="preserve"> during the growing season</w:t>
      </w:r>
      <w:r w:rsidR="00BC3E53">
        <w:rPr>
          <w:rFonts w:ascii="Aptos Display" w:hAnsi="Aptos Display" w:cstheme="minorHAnsi"/>
          <w:lang w:val="en-GB"/>
        </w:rPr>
        <w:t>,</w:t>
      </w:r>
      <w:r w:rsidR="00340A1C">
        <w:rPr>
          <w:rFonts w:ascii="Aptos Display" w:hAnsi="Aptos Display" w:cstheme="minorHAnsi"/>
          <w:lang w:val="en-GB"/>
        </w:rPr>
        <w:t xml:space="preserve"> ranges from -0.</w:t>
      </w:r>
      <w:r w:rsidR="00EA3861">
        <w:rPr>
          <w:rFonts w:ascii="Aptos Display" w:hAnsi="Aptos Display" w:cstheme="minorHAnsi"/>
          <w:lang w:val="en-GB"/>
        </w:rPr>
        <w:t>32</w:t>
      </w:r>
      <w:r w:rsidR="00340A1C">
        <w:rPr>
          <w:rFonts w:ascii="Aptos Display" w:hAnsi="Aptos Display" w:cstheme="minorHAnsi"/>
          <w:lang w:val="en-GB"/>
        </w:rPr>
        <w:t xml:space="preserve"> to -0.</w:t>
      </w:r>
      <w:r w:rsidR="00EA3861">
        <w:rPr>
          <w:rFonts w:ascii="Aptos Display" w:hAnsi="Aptos Display" w:cstheme="minorHAnsi"/>
          <w:lang w:val="en-GB"/>
        </w:rPr>
        <w:t>52</w:t>
      </w:r>
      <w:r w:rsidR="00340A1C">
        <w:rPr>
          <w:rFonts w:ascii="Aptos Display" w:hAnsi="Aptos Display" w:cstheme="minorHAnsi"/>
          <w:lang w:val="en-GB"/>
        </w:rPr>
        <w:t xml:space="preserve"> MPa </w:t>
      </w:r>
      <w:r w:rsidR="00ED2303">
        <w:rPr>
          <w:rFonts w:ascii="Aptos Display" w:hAnsi="Aptos Display" w:cstheme="minorHAnsi"/>
          <w:lang w:val="en-GB"/>
        </w:rPr>
        <w:t>depending on microsite conditions</w:t>
      </w:r>
      <w:r w:rsidR="00214287" w:rsidRPr="00F34849">
        <w:rPr>
          <w:rFonts w:ascii="Aptos Display" w:hAnsi="Aptos Display" w:cstheme="minorHAnsi"/>
          <w:lang w:val="en-GB"/>
        </w:rPr>
        <w:t xml:space="preserve"> </w:t>
      </w:r>
      <w:r w:rsidRPr="00F34849">
        <w:rPr>
          <w:rFonts w:ascii="Aptos Display" w:hAnsi="Aptos Display" w:cstheme="minorHAnsi"/>
          <w:lang w:val="en-GB"/>
        </w:rPr>
        <w:t>(soil data collected from 2021 to 202</w:t>
      </w:r>
      <w:r w:rsidR="0026317F" w:rsidRPr="00F34849">
        <w:rPr>
          <w:rFonts w:ascii="Aptos Display" w:hAnsi="Aptos Display" w:cstheme="minorHAnsi"/>
          <w:lang w:val="en-GB"/>
        </w:rPr>
        <w:t>4</w:t>
      </w:r>
      <w:r w:rsidR="00214287" w:rsidRPr="00F34849">
        <w:rPr>
          <w:rFonts w:ascii="Aptos Display" w:hAnsi="Aptos Display" w:cstheme="minorHAnsi"/>
          <w:lang w:val="en-GB"/>
        </w:rPr>
        <w:t>, not shown</w:t>
      </w:r>
      <w:r w:rsidRPr="00F34849">
        <w:rPr>
          <w:rFonts w:ascii="Aptos Display" w:hAnsi="Aptos Display" w:cstheme="minorHAnsi"/>
          <w:lang w:val="en-GB"/>
        </w:rPr>
        <w:t xml:space="preserve">). Both </w:t>
      </w:r>
      <w:r w:rsidR="002579E8" w:rsidRPr="00F34849">
        <w:rPr>
          <w:rFonts w:ascii="Aptos Display" w:hAnsi="Aptos Display" w:cstheme="minorHAnsi"/>
          <w:lang w:val="en-GB"/>
        </w:rPr>
        <w:t>alpine habitats</w:t>
      </w:r>
      <w:r w:rsidRPr="00F34849">
        <w:rPr>
          <w:rFonts w:ascii="Aptos Display" w:hAnsi="Aptos Display" w:cstheme="minorHAnsi"/>
          <w:lang w:val="en-GB"/>
        </w:rPr>
        <w:t xml:space="preserve"> are dominated by Poaceae and Cyperaceae families, mainly consisting of Hemicryptophytes and Chamaephytes. Grazing impacts are limited to wild populations of Cantabrian chamois (</w:t>
      </w:r>
      <w:proofErr w:type="spellStart"/>
      <w:r w:rsidRPr="00F34849">
        <w:rPr>
          <w:rFonts w:ascii="Aptos Display" w:hAnsi="Aptos Display" w:cstheme="minorHAnsi"/>
          <w:i/>
          <w:iCs/>
          <w:lang w:val="en-GB"/>
        </w:rPr>
        <w:t>Rupricapra</w:t>
      </w:r>
      <w:proofErr w:type="spellEnd"/>
      <w:r w:rsidRPr="00F34849">
        <w:rPr>
          <w:rFonts w:ascii="Aptos Display" w:hAnsi="Aptos Display" w:cstheme="minorHAnsi"/>
          <w:i/>
          <w:iCs/>
          <w:lang w:val="en-GB"/>
        </w:rPr>
        <w:t xml:space="preserve"> pyrenaica parva</w:t>
      </w:r>
      <w:r w:rsidRPr="00F34849">
        <w:rPr>
          <w:rFonts w:ascii="Aptos Display" w:hAnsi="Aptos Display" w:cstheme="minorHAnsi"/>
          <w:lang w:val="en-GB"/>
        </w:rPr>
        <w:t>).</w:t>
      </w:r>
    </w:p>
    <w:p w14:paraId="0858C6BE" w14:textId="060F0521" w:rsidR="008B2B35" w:rsidRPr="00F34849" w:rsidRDefault="008B2B35" w:rsidP="00045931">
      <w:pPr>
        <w:pStyle w:val="Sinespaciado"/>
        <w:spacing w:line="360" w:lineRule="auto"/>
        <w:jc w:val="both"/>
        <w:rPr>
          <w:rFonts w:ascii="Aptos Display" w:hAnsi="Aptos Display" w:cstheme="minorHAnsi"/>
        </w:rPr>
      </w:pPr>
      <w:r w:rsidRPr="00F34849">
        <w:rPr>
          <w:rFonts w:ascii="Aptos Display" w:hAnsi="Aptos Display" w:cstheme="minorHAnsi"/>
        </w:rPr>
        <w:t>Table 1. Study system description. Local richness was calculated from 80 floristic relevés (1 m</w:t>
      </w:r>
      <w:r w:rsidRPr="00F34849">
        <w:rPr>
          <w:rFonts w:ascii="Aptos Display" w:hAnsi="Aptos Display" w:cstheme="minorHAnsi"/>
          <w:vertAlign w:val="superscript"/>
        </w:rPr>
        <w:t>2</w:t>
      </w:r>
      <w:r w:rsidRPr="00F34849">
        <w:rPr>
          <w:rFonts w:ascii="Aptos Display" w:hAnsi="Aptos Display" w:cstheme="minorHAnsi"/>
        </w:rPr>
        <w:t xml:space="preserve">). Dominant species based on the floristic relevés, mean cover in percentage ± standard deviation. Soil pH based on 40 samples per system collected in 2018, own data. </w:t>
      </w:r>
      <w:r w:rsidRPr="00F34849">
        <w:rPr>
          <w:rFonts w:ascii="Aptos Display" w:hAnsi="Aptos Display" w:cstheme="minorHAnsi"/>
        </w:rPr>
        <w:fldChar w:fldCharType="begin"/>
      </w:r>
      <w:r w:rsidRPr="00F34849">
        <w:rPr>
          <w:rFonts w:ascii="Aptos Display" w:hAnsi="Aptos Display" w:cstheme="minorHAnsi"/>
        </w:rPr>
        <w:instrText xml:space="preserve"> LINK Excel.Sheet.12 "C:\\Users\\laptop\\OneDrive - Universidad de Oviedo\\IMIB\\Softwares\\GitHub\\Germination_drivers\\results\\Table1.xlsx" Hoja1!F2C1:F18C8 \a \f 5 \h  \* MERGEFORMAT </w:instrText>
      </w:r>
      <w:r w:rsidRPr="00F34849">
        <w:rPr>
          <w:rFonts w:ascii="Aptos Display" w:hAnsi="Aptos Display" w:cstheme="minorHAnsi"/>
        </w:rPr>
        <w:fldChar w:fldCharType="separate"/>
      </w:r>
    </w:p>
    <w:tbl>
      <w:tblPr>
        <w:tblStyle w:val="Tablaconcuadrcula"/>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2094"/>
        <w:gridCol w:w="1427"/>
        <w:gridCol w:w="827"/>
        <w:gridCol w:w="771"/>
        <w:gridCol w:w="1458"/>
        <w:gridCol w:w="924"/>
        <w:gridCol w:w="771"/>
      </w:tblGrid>
      <w:tr w:rsidR="008B2B35" w:rsidRPr="008E3878" w14:paraId="49C8F585" w14:textId="77777777" w:rsidTr="00B13336">
        <w:trPr>
          <w:trHeight w:val="310"/>
        </w:trPr>
        <w:tc>
          <w:tcPr>
            <w:tcW w:w="2316" w:type="dxa"/>
            <w:gridSpan w:val="2"/>
            <w:tcBorders>
              <w:bottom w:val="single" w:sz="4" w:space="0" w:color="auto"/>
              <w:right w:val="single" w:sz="4" w:space="0" w:color="auto"/>
            </w:tcBorders>
            <w:shd w:val="clear" w:color="auto" w:fill="auto"/>
            <w:noWrap/>
            <w:hideMark/>
          </w:tcPr>
          <w:p w14:paraId="50CD0AC3" w14:textId="77777777" w:rsidR="008B2B35" w:rsidRPr="008E3878" w:rsidRDefault="008B2B35" w:rsidP="00575129">
            <w:pPr>
              <w:pStyle w:val="Sinespaciado"/>
              <w:spacing w:line="360" w:lineRule="auto"/>
              <w:rPr>
                <w:rFonts w:ascii="Aptos Display" w:hAnsi="Aptos Display" w:cstheme="minorHAnsi"/>
                <w:b/>
                <w:sz w:val="18"/>
                <w:szCs w:val="18"/>
              </w:rPr>
            </w:pPr>
            <w:r w:rsidRPr="008E3878">
              <w:rPr>
                <w:rFonts w:ascii="Aptos Display" w:hAnsi="Aptos Display" w:cstheme="minorHAnsi"/>
                <w:b/>
                <w:sz w:val="18"/>
                <w:szCs w:val="18"/>
              </w:rPr>
              <w:t>System description</w:t>
            </w:r>
          </w:p>
        </w:tc>
        <w:tc>
          <w:tcPr>
            <w:tcW w:w="3025" w:type="dxa"/>
            <w:gridSpan w:val="3"/>
            <w:tcBorders>
              <w:left w:val="single" w:sz="4" w:space="0" w:color="auto"/>
              <w:bottom w:val="single" w:sz="4" w:space="0" w:color="auto"/>
              <w:right w:val="single" w:sz="4" w:space="0" w:color="auto"/>
            </w:tcBorders>
            <w:shd w:val="clear" w:color="auto" w:fill="auto"/>
            <w:noWrap/>
            <w:hideMark/>
          </w:tcPr>
          <w:p w14:paraId="6522CD54"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Mediterranean</w:t>
            </w:r>
          </w:p>
        </w:tc>
        <w:tc>
          <w:tcPr>
            <w:tcW w:w="3153" w:type="dxa"/>
            <w:gridSpan w:val="3"/>
            <w:tcBorders>
              <w:left w:val="single" w:sz="4" w:space="0" w:color="auto"/>
              <w:bottom w:val="single" w:sz="4" w:space="0" w:color="auto"/>
            </w:tcBorders>
            <w:shd w:val="clear" w:color="auto" w:fill="auto"/>
            <w:noWrap/>
            <w:hideMark/>
          </w:tcPr>
          <w:p w14:paraId="032BFE57"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Temperate</w:t>
            </w:r>
          </w:p>
        </w:tc>
      </w:tr>
      <w:tr w:rsidR="008B2B35" w:rsidRPr="008E3878" w14:paraId="7C341BA0" w14:textId="77777777" w:rsidTr="00B13336">
        <w:trPr>
          <w:trHeight w:val="296"/>
        </w:trPr>
        <w:tc>
          <w:tcPr>
            <w:tcW w:w="222" w:type="dxa"/>
            <w:tcBorders>
              <w:top w:val="single" w:sz="4" w:space="0" w:color="auto"/>
            </w:tcBorders>
            <w:shd w:val="clear" w:color="auto" w:fill="auto"/>
            <w:noWrap/>
            <w:hideMark/>
          </w:tcPr>
          <w:p w14:paraId="3D7FC5B6" w14:textId="77777777" w:rsidR="008B2B35" w:rsidRPr="008E3878" w:rsidRDefault="008B2B35" w:rsidP="00575129">
            <w:pPr>
              <w:pStyle w:val="Sinespaciado"/>
              <w:spacing w:line="360" w:lineRule="auto"/>
              <w:rPr>
                <w:rFonts w:ascii="Aptos Display" w:hAnsi="Aptos Display" w:cstheme="minorHAnsi"/>
                <w:b/>
                <w:bCs/>
                <w:sz w:val="18"/>
                <w:szCs w:val="18"/>
              </w:rPr>
            </w:pPr>
          </w:p>
        </w:tc>
        <w:tc>
          <w:tcPr>
            <w:tcW w:w="2094" w:type="dxa"/>
            <w:tcBorders>
              <w:top w:val="single" w:sz="4" w:space="0" w:color="auto"/>
              <w:right w:val="single" w:sz="4" w:space="0" w:color="auto"/>
            </w:tcBorders>
            <w:shd w:val="clear" w:color="auto" w:fill="auto"/>
            <w:noWrap/>
            <w:hideMark/>
          </w:tcPr>
          <w:p w14:paraId="69D0B22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Local richness (1 m2)</w:t>
            </w:r>
          </w:p>
        </w:tc>
        <w:tc>
          <w:tcPr>
            <w:tcW w:w="3025" w:type="dxa"/>
            <w:gridSpan w:val="3"/>
            <w:tcBorders>
              <w:top w:val="single" w:sz="4" w:space="0" w:color="auto"/>
              <w:left w:val="single" w:sz="4" w:space="0" w:color="auto"/>
              <w:right w:val="single" w:sz="4" w:space="0" w:color="auto"/>
            </w:tcBorders>
            <w:shd w:val="clear" w:color="auto" w:fill="auto"/>
            <w:noWrap/>
            <w:hideMark/>
          </w:tcPr>
          <w:p w14:paraId="064F769C"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3 - 14 species</w:t>
            </w:r>
          </w:p>
        </w:tc>
        <w:tc>
          <w:tcPr>
            <w:tcW w:w="3153" w:type="dxa"/>
            <w:gridSpan w:val="3"/>
            <w:tcBorders>
              <w:top w:val="single" w:sz="4" w:space="0" w:color="auto"/>
              <w:left w:val="single" w:sz="4" w:space="0" w:color="auto"/>
            </w:tcBorders>
            <w:shd w:val="clear" w:color="auto" w:fill="auto"/>
            <w:noWrap/>
            <w:hideMark/>
          </w:tcPr>
          <w:p w14:paraId="3185FC7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8 - 18 species</w:t>
            </w:r>
          </w:p>
        </w:tc>
      </w:tr>
      <w:tr w:rsidR="008B2B35" w:rsidRPr="008E3878" w14:paraId="3711C516" w14:textId="77777777" w:rsidTr="00B13336">
        <w:trPr>
          <w:trHeight w:val="296"/>
        </w:trPr>
        <w:tc>
          <w:tcPr>
            <w:tcW w:w="222" w:type="dxa"/>
            <w:shd w:val="clear" w:color="auto" w:fill="auto"/>
            <w:noWrap/>
            <w:hideMark/>
          </w:tcPr>
          <w:p w14:paraId="7614CF9E"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val="restart"/>
            <w:tcBorders>
              <w:right w:val="single" w:sz="4" w:space="0" w:color="auto"/>
            </w:tcBorders>
            <w:shd w:val="clear" w:color="auto" w:fill="auto"/>
            <w:noWrap/>
            <w:hideMark/>
          </w:tcPr>
          <w:p w14:paraId="176DE26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Dominant species (mean coverage in % ± standard error)</w:t>
            </w:r>
          </w:p>
        </w:tc>
        <w:tc>
          <w:tcPr>
            <w:tcW w:w="1427" w:type="dxa"/>
            <w:tcBorders>
              <w:left w:val="single" w:sz="4" w:space="0" w:color="auto"/>
            </w:tcBorders>
            <w:shd w:val="clear" w:color="auto" w:fill="auto"/>
            <w:noWrap/>
            <w:hideMark/>
          </w:tcPr>
          <w:p w14:paraId="6D934296"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Luzula</w:t>
            </w:r>
            <w:proofErr w:type="spellEnd"/>
            <w:r w:rsidRPr="008E3878">
              <w:rPr>
                <w:rFonts w:ascii="Aptos Display" w:hAnsi="Aptos Display" w:cstheme="minorHAnsi"/>
                <w:i/>
                <w:iCs/>
                <w:sz w:val="18"/>
                <w:szCs w:val="18"/>
              </w:rPr>
              <w:t xml:space="preserve"> </w:t>
            </w:r>
            <w:proofErr w:type="spellStart"/>
            <w:r w:rsidRPr="008E3878">
              <w:rPr>
                <w:rFonts w:ascii="Aptos Display" w:hAnsi="Aptos Display" w:cstheme="minorHAnsi"/>
                <w:i/>
                <w:iCs/>
                <w:sz w:val="18"/>
                <w:szCs w:val="18"/>
              </w:rPr>
              <w:t>caespitosa</w:t>
            </w:r>
            <w:proofErr w:type="spellEnd"/>
          </w:p>
        </w:tc>
        <w:tc>
          <w:tcPr>
            <w:tcW w:w="827" w:type="dxa"/>
            <w:shd w:val="clear" w:color="auto" w:fill="auto"/>
            <w:noWrap/>
            <w:hideMark/>
          </w:tcPr>
          <w:p w14:paraId="456E65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25.3</w:t>
            </w:r>
          </w:p>
        </w:tc>
        <w:tc>
          <w:tcPr>
            <w:tcW w:w="771" w:type="dxa"/>
            <w:tcBorders>
              <w:right w:val="single" w:sz="4" w:space="0" w:color="auto"/>
            </w:tcBorders>
            <w:shd w:val="clear" w:color="auto" w:fill="auto"/>
            <w:noWrap/>
            <w:hideMark/>
          </w:tcPr>
          <w:p w14:paraId="3726DD8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20.2</w:t>
            </w:r>
          </w:p>
        </w:tc>
        <w:tc>
          <w:tcPr>
            <w:tcW w:w="1458" w:type="dxa"/>
            <w:tcBorders>
              <w:left w:val="single" w:sz="4" w:space="0" w:color="auto"/>
            </w:tcBorders>
            <w:shd w:val="clear" w:color="auto" w:fill="auto"/>
            <w:noWrap/>
            <w:hideMark/>
          </w:tcPr>
          <w:p w14:paraId="690CE339"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Carex</w:t>
            </w:r>
            <w:proofErr w:type="spellEnd"/>
            <w:r w:rsidRPr="008E3878">
              <w:rPr>
                <w:rFonts w:ascii="Aptos Display" w:hAnsi="Aptos Display" w:cstheme="minorHAnsi"/>
                <w:i/>
                <w:iCs/>
                <w:sz w:val="18"/>
                <w:szCs w:val="18"/>
              </w:rPr>
              <w:t xml:space="preserve"> sempervirens</w:t>
            </w:r>
          </w:p>
        </w:tc>
        <w:tc>
          <w:tcPr>
            <w:tcW w:w="924" w:type="dxa"/>
            <w:shd w:val="clear" w:color="auto" w:fill="auto"/>
            <w:noWrap/>
            <w:hideMark/>
          </w:tcPr>
          <w:p w14:paraId="2E75EC7B"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10.9</w:t>
            </w:r>
          </w:p>
        </w:tc>
        <w:tc>
          <w:tcPr>
            <w:tcW w:w="771" w:type="dxa"/>
            <w:shd w:val="clear" w:color="auto" w:fill="auto"/>
            <w:noWrap/>
            <w:hideMark/>
          </w:tcPr>
          <w:p w14:paraId="7CFDFE4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10.4</w:t>
            </w:r>
          </w:p>
        </w:tc>
      </w:tr>
      <w:tr w:rsidR="008B2B35" w:rsidRPr="008E3878" w14:paraId="1B656217" w14:textId="77777777" w:rsidTr="00B13336">
        <w:trPr>
          <w:trHeight w:val="296"/>
        </w:trPr>
        <w:tc>
          <w:tcPr>
            <w:tcW w:w="222" w:type="dxa"/>
            <w:shd w:val="clear" w:color="auto" w:fill="auto"/>
            <w:noWrap/>
            <w:hideMark/>
          </w:tcPr>
          <w:p w14:paraId="3FC2B33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2B62E143"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0B68805D"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 xml:space="preserve">Festuca </w:t>
            </w:r>
            <w:proofErr w:type="spellStart"/>
            <w:r w:rsidRPr="008E3878">
              <w:rPr>
                <w:rFonts w:ascii="Aptos Display" w:hAnsi="Aptos Display" w:cstheme="minorHAnsi"/>
                <w:i/>
                <w:iCs/>
                <w:sz w:val="18"/>
                <w:szCs w:val="18"/>
              </w:rPr>
              <w:t>summilusitana</w:t>
            </w:r>
            <w:proofErr w:type="spellEnd"/>
          </w:p>
        </w:tc>
        <w:tc>
          <w:tcPr>
            <w:tcW w:w="827" w:type="dxa"/>
            <w:shd w:val="clear" w:color="auto" w:fill="auto"/>
            <w:noWrap/>
            <w:hideMark/>
          </w:tcPr>
          <w:p w14:paraId="43112C0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23.3</w:t>
            </w:r>
          </w:p>
        </w:tc>
        <w:tc>
          <w:tcPr>
            <w:tcW w:w="771" w:type="dxa"/>
            <w:tcBorders>
              <w:right w:val="single" w:sz="4" w:space="0" w:color="auto"/>
            </w:tcBorders>
            <w:shd w:val="clear" w:color="auto" w:fill="auto"/>
            <w:noWrap/>
            <w:hideMark/>
          </w:tcPr>
          <w:p w14:paraId="04D2E3E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21.5</w:t>
            </w:r>
          </w:p>
        </w:tc>
        <w:tc>
          <w:tcPr>
            <w:tcW w:w="1458" w:type="dxa"/>
            <w:tcBorders>
              <w:left w:val="single" w:sz="4" w:space="0" w:color="auto"/>
            </w:tcBorders>
            <w:shd w:val="clear" w:color="auto" w:fill="auto"/>
            <w:noWrap/>
            <w:hideMark/>
          </w:tcPr>
          <w:p w14:paraId="297D18B0"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Silene acaulis</w:t>
            </w:r>
          </w:p>
        </w:tc>
        <w:tc>
          <w:tcPr>
            <w:tcW w:w="924" w:type="dxa"/>
            <w:shd w:val="clear" w:color="auto" w:fill="auto"/>
            <w:noWrap/>
            <w:hideMark/>
          </w:tcPr>
          <w:p w14:paraId="3F28EBA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6.46</w:t>
            </w:r>
          </w:p>
        </w:tc>
        <w:tc>
          <w:tcPr>
            <w:tcW w:w="771" w:type="dxa"/>
            <w:shd w:val="clear" w:color="auto" w:fill="auto"/>
            <w:noWrap/>
            <w:hideMark/>
          </w:tcPr>
          <w:p w14:paraId="1FE47B9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9.87</w:t>
            </w:r>
          </w:p>
        </w:tc>
      </w:tr>
      <w:tr w:rsidR="008B2B35" w:rsidRPr="008E3878" w14:paraId="42A08E19" w14:textId="77777777" w:rsidTr="00B13336">
        <w:trPr>
          <w:trHeight w:val="296"/>
        </w:trPr>
        <w:tc>
          <w:tcPr>
            <w:tcW w:w="222" w:type="dxa"/>
            <w:shd w:val="clear" w:color="auto" w:fill="auto"/>
            <w:noWrap/>
            <w:hideMark/>
          </w:tcPr>
          <w:p w14:paraId="1B70BBDD"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4EE3C6E8"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13527FE9" w14:textId="77777777" w:rsidR="008B2B35" w:rsidRPr="008E3878" w:rsidRDefault="008B2B35" w:rsidP="00575129">
            <w:pPr>
              <w:pStyle w:val="Sinespaciado"/>
              <w:spacing w:line="360" w:lineRule="auto"/>
              <w:rPr>
                <w:rFonts w:ascii="Aptos Display" w:hAnsi="Aptos Display" w:cstheme="minorHAnsi"/>
                <w:i/>
                <w:iCs/>
                <w:sz w:val="18"/>
                <w:szCs w:val="18"/>
              </w:rPr>
            </w:pPr>
            <w:proofErr w:type="spellStart"/>
            <w:r w:rsidRPr="008E3878">
              <w:rPr>
                <w:rFonts w:ascii="Aptos Display" w:hAnsi="Aptos Display" w:cstheme="minorHAnsi"/>
                <w:i/>
                <w:iCs/>
                <w:sz w:val="18"/>
                <w:szCs w:val="18"/>
              </w:rPr>
              <w:t>Minuartia</w:t>
            </w:r>
            <w:proofErr w:type="spellEnd"/>
            <w:r w:rsidRPr="008E3878">
              <w:rPr>
                <w:rFonts w:ascii="Aptos Display" w:hAnsi="Aptos Display" w:cstheme="minorHAnsi"/>
                <w:i/>
                <w:iCs/>
                <w:sz w:val="18"/>
                <w:szCs w:val="18"/>
              </w:rPr>
              <w:t xml:space="preserve"> </w:t>
            </w:r>
            <w:proofErr w:type="spellStart"/>
            <w:r w:rsidRPr="008E3878">
              <w:rPr>
                <w:rFonts w:ascii="Aptos Display" w:hAnsi="Aptos Display" w:cstheme="minorHAnsi"/>
                <w:i/>
                <w:iCs/>
                <w:sz w:val="18"/>
                <w:szCs w:val="18"/>
              </w:rPr>
              <w:t>recurva</w:t>
            </w:r>
            <w:proofErr w:type="spellEnd"/>
          </w:p>
        </w:tc>
        <w:tc>
          <w:tcPr>
            <w:tcW w:w="827" w:type="dxa"/>
            <w:shd w:val="clear" w:color="auto" w:fill="auto"/>
            <w:noWrap/>
            <w:hideMark/>
          </w:tcPr>
          <w:p w14:paraId="5F01C803"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7.78</w:t>
            </w:r>
          </w:p>
        </w:tc>
        <w:tc>
          <w:tcPr>
            <w:tcW w:w="771" w:type="dxa"/>
            <w:tcBorders>
              <w:right w:val="single" w:sz="4" w:space="0" w:color="auto"/>
            </w:tcBorders>
            <w:shd w:val="clear" w:color="auto" w:fill="auto"/>
            <w:noWrap/>
            <w:hideMark/>
          </w:tcPr>
          <w:p w14:paraId="626308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8.35</w:t>
            </w:r>
          </w:p>
        </w:tc>
        <w:tc>
          <w:tcPr>
            <w:tcW w:w="1458" w:type="dxa"/>
            <w:tcBorders>
              <w:left w:val="single" w:sz="4" w:space="0" w:color="auto"/>
            </w:tcBorders>
            <w:shd w:val="clear" w:color="auto" w:fill="auto"/>
            <w:noWrap/>
            <w:hideMark/>
          </w:tcPr>
          <w:p w14:paraId="0C381F28"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 xml:space="preserve">Helianthemum </w:t>
            </w:r>
            <w:proofErr w:type="spellStart"/>
            <w:r w:rsidRPr="008E3878">
              <w:rPr>
                <w:rFonts w:ascii="Aptos Display" w:hAnsi="Aptos Display" w:cstheme="minorHAnsi"/>
                <w:i/>
                <w:iCs/>
                <w:sz w:val="18"/>
                <w:szCs w:val="18"/>
              </w:rPr>
              <w:t>urrielense</w:t>
            </w:r>
            <w:proofErr w:type="spellEnd"/>
          </w:p>
        </w:tc>
        <w:tc>
          <w:tcPr>
            <w:tcW w:w="924" w:type="dxa"/>
            <w:shd w:val="clear" w:color="auto" w:fill="auto"/>
            <w:noWrap/>
            <w:hideMark/>
          </w:tcPr>
          <w:p w14:paraId="60100BDC"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6.39</w:t>
            </w:r>
          </w:p>
        </w:tc>
        <w:tc>
          <w:tcPr>
            <w:tcW w:w="771" w:type="dxa"/>
            <w:shd w:val="clear" w:color="auto" w:fill="auto"/>
            <w:noWrap/>
            <w:hideMark/>
          </w:tcPr>
          <w:p w14:paraId="62A3D7F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6.81</w:t>
            </w:r>
          </w:p>
        </w:tc>
      </w:tr>
      <w:tr w:rsidR="008B2B35" w:rsidRPr="008E3878" w14:paraId="6887EA1D" w14:textId="77777777" w:rsidTr="00B13336">
        <w:trPr>
          <w:trHeight w:val="296"/>
        </w:trPr>
        <w:tc>
          <w:tcPr>
            <w:tcW w:w="222" w:type="dxa"/>
            <w:shd w:val="clear" w:color="auto" w:fill="auto"/>
            <w:noWrap/>
            <w:hideMark/>
          </w:tcPr>
          <w:p w14:paraId="2478227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tcBorders>
              <w:right w:val="single" w:sz="4" w:space="0" w:color="auto"/>
            </w:tcBorders>
            <w:shd w:val="clear" w:color="auto" w:fill="auto"/>
            <w:noWrap/>
            <w:hideMark/>
          </w:tcPr>
          <w:p w14:paraId="2FCFBAE0"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Soil pH</w:t>
            </w:r>
          </w:p>
        </w:tc>
        <w:tc>
          <w:tcPr>
            <w:tcW w:w="3025" w:type="dxa"/>
            <w:gridSpan w:val="3"/>
            <w:tcBorders>
              <w:left w:val="single" w:sz="4" w:space="0" w:color="auto"/>
              <w:right w:val="single" w:sz="4" w:space="0" w:color="auto"/>
            </w:tcBorders>
            <w:shd w:val="clear" w:color="auto" w:fill="auto"/>
            <w:noWrap/>
            <w:hideMark/>
          </w:tcPr>
          <w:p w14:paraId="4F40F652"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3.8 – 4.8</w:t>
            </w:r>
          </w:p>
        </w:tc>
        <w:tc>
          <w:tcPr>
            <w:tcW w:w="3153" w:type="dxa"/>
            <w:gridSpan w:val="3"/>
            <w:tcBorders>
              <w:left w:val="single" w:sz="4" w:space="0" w:color="auto"/>
            </w:tcBorders>
            <w:shd w:val="clear" w:color="auto" w:fill="auto"/>
            <w:noWrap/>
            <w:hideMark/>
          </w:tcPr>
          <w:p w14:paraId="0A36848E"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6.5 – 6.8</w:t>
            </w:r>
          </w:p>
        </w:tc>
      </w:tr>
    </w:tbl>
    <w:p w14:paraId="7084BC2F" w14:textId="47755B1F" w:rsidR="008B2B35" w:rsidRPr="00F34849" w:rsidRDefault="008B2B35" w:rsidP="00575129">
      <w:pPr>
        <w:spacing w:line="360" w:lineRule="auto"/>
        <w:jc w:val="both"/>
        <w:rPr>
          <w:rFonts w:ascii="Aptos Display" w:hAnsi="Aptos Display" w:cstheme="minorHAnsi"/>
          <w:lang w:val="en-GB"/>
        </w:rPr>
      </w:pPr>
      <w:r w:rsidRPr="00F34849">
        <w:rPr>
          <w:rFonts w:ascii="Aptos Display" w:hAnsi="Aptos Display" w:cstheme="minorHAnsi"/>
          <w:lang w:val="en-GB"/>
        </w:rPr>
        <w:fldChar w:fldCharType="end"/>
      </w:r>
    </w:p>
    <w:p w14:paraId="0D23FE9F" w14:textId="67E84FAB"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2</w:t>
      </w:r>
      <w:r w:rsidRPr="00F34849">
        <w:rPr>
          <w:rFonts w:ascii="Aptos Display" w:eastAsia="Times New Roman" w:hAnsi="Aptos Display" w:cstheme="minorHAnsi"/>
          <w:sz w:val="22"/>
          <w:szCs w:val="22"/>
          <w:lang w:val="en-GB" w:eastAsia="ca-ES"/>
        </w:rPr>
        <w:t xml:space="preserve"> Species selection and seed sampling</w:t>
      </w:r>
    </w:p>
    <w:p w14:paraId="38EBC8D1" w14:textId="6D0CF7C4" w:rsidR="00626ECA" w:rsidRPr="00F34849" w:rsidRDefault="00626ECA" w:rsidP="00592D6F">
      <w:pPr>
        <w:spacing w:line="360" w:lineRule="auto"/>
        <w:jc w:val="both"/>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species, maximizing intraspecific genetic diversity (</w:t>
      </w:r>
      <w:r w:rsidRPr="00F34849">
        <w:rPr>
          <w:rFonts w:ascii="Aptos Display" w:eastAsia="Times New Roman" w:hAnsi="Aptos Display" w:cstheme="minorHAnsi"/>
          <w:color w:val="000000"/>
          <w:highlight w:val="yellow"/>
          <w:lang w:val="en-GB" w:eastAsia="ca-ES"/>
        </w:rPr>
        <w:t>ENSCONET, 2009</w:t>
      </w:r>
      <w:r w:rsidRPr="00F34849">
        <w:rPr>
          <w:rFonts w:ascii="Aptos Display" w:eastAsia="Times New Roman" w:hAnsi="Aptos Display" w:cstheme="minorHAnsi"/>
          <w:color w:val="000000"/>
          <w:lang w:val="en-GB" w:eastAsia="ca-ES"/>
        </w:rPr>
        <w:t>)</w:t>
      </w:r>
      <w:r w:rsidR="00AC403A">
        <w:rPr>
          <w:rFonts w:ascii="Aptos Display" w:eastAsia="Times New Roman" w:hAnsi="Aptos Display" w:cstheme="minorHAnsi"/>
          <w:color w:val="000000"/>
          <w:lang w:val="en-GB" w:eastAsia="ca-ES"/>
        </w:rPr>
        <w:t xml:space="preserve">. Field permits were necessary for </w:t>
      </w:r>
      <w:r w:rsidR="00592D6F">
        <w:rPr>
          <w:rFonts w:ascii="Aptos Display" w:eastAsia="Times New Roman" w:hAnsi="Aptos Display" w:cstheme="minorHAnsi"/>
          <w:color w:val="000000"/>
          <w:lang w:val="en-GB" w:eastAsia="ca-ES"/>
        </w:rPr>
        <w:t xml:space="preserve">seed </w:t>
      </w:r>
      <w:r w:rsidR="00AC403A">
        <w:rPr>
          <w:rFonts w:ascii="Aptos Display" w:eastAsia="Times New Roman" w:hAnsi="Aptos Display" w:cstheme="minorHAnsi"/>
          <w:color w:val="000000"/>
          <w:lang w:val="en-GB" w:eastAsia="ca-ES"/>
        </w:rPr>
        <w:t>sampling in Picos de Europa National Park</w:t>
      </w:r>
      <w:r w:rsidR="00176B09">
        <w:rPr>
          <w:rFonts w:ascii="Aptos Display" w:eastAsia="Times New Roman" w:hAnsi="Aptos Display" w:cstheme="minorHAnsi"/>
          <w:color w:val="000000"/>
          <w:lang w:val="en-GB" w:eastAsia="ca-ES"/>
        </w:rPr>
        <w:t xml:space="preserve"> (</w:t>
      </w:r>
      <w:r w:rsidR="00592D6F" w:rsidRPr="00592D6F">
        <w:rPr>
          <w:rFonts w:ascii="Aptos Display" w:eastAsia="Times New Roman" w:hAnsi="Aptos Display" w:cstheme="minorHAnsi"/>
          <w:color w:val="000000"/>
          <w:lang w:val="en-US" w:eastAsia="ca-ES"/>
        </w:rPr>
        <w:t>granted expedient number: CO/09/203/2021)</w:t>
      </w:r>
      <w:r w:rsidRPr="00F34849">
        <w:rPr>
          <w:rFonts w:ascii="Aptos Display" w:eastAsia="Times New Roman" w:hAnsi="Aptos Display" w:cstheme="minorHAnsi"/>
          <w:color w:val="000000"/>
          <w:lang w:val="en-GB" w:eastAsia="ca-ES"/>
        </w:rPr>
        <w:t xml:space="preserve">. In the temperate </w:t>
      </w:r>
      <w:r w:rsidR="00163291" w:rsidRPr="00F34849">
        <w:rPr>
          <w:rFonts w:ascii="Aptos Display" w:eastAsia="Times New Roman" w:hAnsi="Aptos Display" w:cstheme="minorHAnsi"/>
          <w:color w:val="000000"/>
          <w:lang w:val="en-GB" w:eastAsia="ca-ES"/>
        </w:rPr>
        <w:t>alpine habitat</w:t>
      </w:r>
      <w:r w:rsidRPr="00F34849">
        <w:rPr>
          <w:rFonts w:ascii="Aptos Display" w:eastAsia="Times New Roman" w:hAnsi="Aptos Display" w:cstheme="minorHAnsi"/>
          <w:color w:val="000000"/>
          <w:lang w:val="en-GB" w:eastAsia="ca-ES"/>
        </w:rPr>
        <w:t>, we obtained seeds from 3</w:t>
      </w:r>
      <w:r w:rsidR="00877F52" w:rsidRPr="00F34849">
        <w:rPr>
          <w:rFonts w:ascii="Aptos Display" w:eastAsia="Times New Roman" w:hAnsi="Aptos Display" w:cstheme="minorHAnsi"/>
          <w:color w:val="000000"/>
          <w:lang w:val="en-GB" w:eastAsia="ca-ES"/>
        </w:rPr>
        <w:t>4</w:t>
      </w:r>
      <w:r w:rsidRPr="00F34849">
        <w:rPr>
          <w:rFonts w:ascii="Aptos Display" w:eastAsia="Times New Roman" w:hAnsi="Aptos Display" w:cstheme="minorHAnsi"/>
          <w:color w:val="000000"/>
          <w:lang w:val="en-GB" w:eastAsia="ca-ES"/>
        </w:rPr>
        <w:t xml:space="preserve"> species</w:t>
      </w:r>
      <w:r w:rsidR="007B1F8A" w:rsidRPr="00F34849">
        <w:rPr>
          <w:rFonts w:ascii="Aptos Display" w:eastAsia="Times New Roman" w:hAnsi="Aptos Display" w:cstheme="minorHAnsi"/>
          <w:color w:val="000000"/>
          <w:lang w:val="en-GB" w:eastAsia="ca-ES"/>
        </w:rPr>
        <w:t xml:space="preserve">, while in the Mediterranean </w:t>
      </w:r>
      <w:r w:rsidR="00163291" w:rsidRPr="00F34849">
        <w:rPr>
          <w:rFonts w:ascii="Aptos Display" w:eastAsia="Times New Roman" w:hAnsi="Aptos Display" w:cstheme="minorHAnsi"/>
          <w:color w:val="000000"/>
          <w:lang w:val="en-GB" w:eastAsia="ca-ES"/>
        </w:rPr>
        <w:t>alpine habitat</w:t>
      </w:r>
      <w:r w:rsidR="007B1F8A" w:rsidRPr="00F34849">
        <w:rPr>
          <w:rFonts w:ascii="Aptos Display" w:eastAsia="Times New Roman" w:hAnsi="Aptos Display" w:cstheme="minorHAnsi"/>
          <w:color w:val="000000"/>
          <w:lang w:val="en-GB" w:eastAsia="ca-ES"/>
        </w:rPr>
        <w:t>,</w:t>
      </w:r>
      <w:r w:rsidRPr="00F34849">
        <w:rPr>
          <w:rFonts w:ascii="Aptos Display" w:eastAsia="Times New Roman" w:hAnsi="Aptos Display" w:cstheme="minorHAnsi"/>
          <w:color w:val="000000"/>
          <w:lang w:val="en-GB" w:eastAsia="ca-ES"/>
        </w:rPr>
        <w:t xml:space="preserve"> we obtained enough seeds from 24 species. Only </w:t>
      </w:r>
      <w:r w:rsidRPr="00F34849">
        <w:rPr>
          <w:rFonts w:ascii="Aptos Display" w:eastAsia="Times New Roman" w:hAnsi="Aptos Display" w:cstheme="minorHAnsi"/>
          <w:i/>
          <w:iCs/>
          <w:color w:val="000000"/>
          <w:lang w:val="en-GB" w:eastAsia="ca-ES"/>
        </w:rPr>
        <w:t>Thymus praecox</w:t>
      </w:r>
      <w:r w:rsidRPr="00F34849">
        <w:rPr>
          <w:rFonts w:ascii="Aptos Display" w:eastAsia="Times New Roman" w:hAnsi="Aptos Display" w:cstheme="minorHAnsi"/>
          <w:color w:val="000000"/>
          <w:lang w:val="en-GB" w:eastAsia="ca-ES"/>
        </w:rPr>
        <w:t xml:space="preserve"> </w:t>
      </w:r>
      <w:r w:rsidR="008A5054">
        <w:rPr>
          <w:rFonts w:ascii="Aptos Display" w:eastAsia="Times New Roman" w:hAnsi="Aptos Display" w:cstheme="minorHAnsi"/>
          <w:color w:val="000000"/>
          <w:lang w:val="en-GB" w:eastAsia="ca-ES"/>
        </w:rPr>
        <w:t>(</w:t>
      </w:r>
      <w:proofErr w:type="spellStart"/>
      <w:r w:rsidR="008A5054">
        <w:rPr>
          <w:rFonts w:ascii="Aptos Display" w:eastAsia="Times New Roman" w:hAnsi="Aptos Display" w:cstheme="minorHAnsi"/>
          <w:color w:val="000000"/>
          <w:lang w:val="en-GB" w:eastAsia="ca-ES"/>
        </w:rPr>
        <w:t>Ronniger</w:t>
      </w:r>
      <w:proofErr w:type="spellEnd"/>
      <w:r w:rsidR="008A5054">
        <w:rPr>
          <w:rFonts w:ascii="Aptos Display" w:eastAsia="Times New Roman" w:hAnsi="Aptos Display" w:cstheme="minorHAnsi"/>
          <w:color w:val="000000"/>
          <w:lang w:val="en-GB" w:eastAsia="ca-ES"/>
        </w:rPr>
        <w:t xml:space="preserve">) Holub, </w:t>
      </w:r>
      <w:r w:rsidRPr="00F34849">
        <w:rPr>
          <w:rFonts w:ascii="Aptos Display" w:eastAsia="Times New Roman" w:hAnsi="Aptos Display" w:cstheme="minorHAnsi"/>
          <w:color w:val="000000"/>
          <w:lang w:val="en-GB" w:eastAsia="ca-ES"/>
        </w:rPr>
        <w:t xml:space="preserve">was collected in both </w:t>
      </w:r>
      <w:r w:rsidR="00D7111F" w:rsidRPr="00F34849">
        <w:rPr>
          <w:rFonts w:ascii="Aptos Display" w:eastAsia="Times New Roman" w:hAnsi="Aptos Display" w:cstheme="minorHAnsi"/>
          <w:color w:val="000000"/>
          <w:lang w:val="en-GB" w:eastAsia="ca-ES"/>
        </w:rPr>
        <w:t>habitats</w:t>
      </w:r>
      <w:r w:rsidRPr="00F34849">
        <w:rPr>
          <w:rFonts w:ascii="Aptos Display" w:eastAsia="Times New Roman" w:hAnsi="Aptos Display" w:cstheme="minorHAnsi"/>
          <w:color w:val="000000"/>
          <w:lang w:val="en-GB" w:eastAsia="ca-ES"/>
        </w:rPr>
        <w:t xml:space="preserve">. After cleaning, seed lots (species x sampling site, N = 57) remained in room conditions (22 ºC and 35% RH) until November. </w:t>
      </w:r>
      <w:r w:rsidR="00913E3B" w:rsidRPr="00F34849">
        <w:rPr>
          <w:rFonts w:ascii="Aptos Display" w:eastAsia="Times New Roman" w:hAnsi="Aptos Display" w:cstheme="minorHAnsi"/>
          <w:color w:val="000000"/>
          <w:lang w:val="en-GB" w:eastAsia="ca-ES"/>
        </w:rPr>
        <w:t xml:space="preserve">Each seed lot was sowed in 16 Petri dishes (90 mm Ø) with 25 seeds each (reduced to 20 seeds/petri for 2 species with fewer seeds available, </w:t>
      </w:r>
      <w:proofErr w:type="spellStart"/>
      <w:r w:rsidR="00913E3B" w:rsidRPr="00F34849">
        <w:rPr>
          <w:rFonts w:ascii="Aptos Display" w:eastAsia="Times New Roman" w:hAnsi="Aptos Display" w:cstheme="minorHAnsi"/>
          <w:i/>
          <w:color w:val="000000"/>
          <w:lang w:val="en-GB" w:eastAsia="ca-ES"/>
        </w:rPr>
        <w:t>Avenella</w:t>
      </w:r>
      <w:proofErr w:type="spellEnd"/>
      <w:r w:rsidR="00913E3B" w:rsidRPr="00F34849">
        <w:rPr>
          <w:rFonts w:ascii="Aptos Display" w:eastAsia="Times New Roman" w:hAnsi="Aptos Display" w:cstheme="minorHAnsi"/>
          <w:i/>
          <w:color w:val="000000"/>
          <w:lang w:val="en-GB" w:eastAsia="ca-ES"/>
        </w:rPr>
        <w:t xml:space="preserve"> </w:t>
      </w:r>
      <w:proofErr w:type="spellStart"/>
      <w:r w:rsidR="00913E3B" w:rsidRPr="00F34849">
        <w:rPr>
          <w:rFonts w:ascii="Aptos Display" w:eastAsia="Times New Roman" w:hAnsi="Aptos Display" w:cstheme="minorHAnsi"/>
          <w:i/>
          <w:color w:val="000000"/>
          <w:lang w:val="en-GB" w:eastAsia="ca-ES"/>
        </w:rPr>
        <w:t>flexuosa</w:t>
      </w:r>
      <w:proofErr w:type="spellEnd"/>
      <w:r w:rsidR="00913E3B" w:rsidRPr="00F34849">
        <w:rPr>
          <w:rFonts w:ascii="Aptos Display" w:eastAsia="Times New Roman" w:hAnsi="Aptos Display" w:cstheme="minorHAnsi"/>
          <w:color w:val="000000"/>
          <w:lang w:val="en-GB" w:eastAsia="ca-ES"/>
        </w:rPr>
        <w:t xml:space="preserve"> </w:t>
      </w:r>
      <w:r w:rsidR="00973E7E">
        <w:rPr>
          <w:rFonts w:ascii="Aptos Display" w:eastAsia="Times New Roman" w:hAnsi="Aptos Display" w:cstheme="minorHAnsi"/>
          <w:color w:val="000000"/>
          <w:lang w:val="en-GB" w:eastAsia="ca-ES"/>
        </w:rPr>
        <w:t xml:space="preserve">(L.) Drejer </w:t>
      </w:r>
      <w:r w:rsidR="00913E3B" w:rsidRPr="00F34849">
        <w:rPr>
          <w:rFonts w:ascii="Aptos Display" w:eastAsia="Times New Roman" w:hAnsi="Aptos Display" w:cstheme="minorHAnsi"/>
          <w:color w:val="000000"/>
          <w:lang w:val="en-GB" w:eastAsia="ca-ES"/>
        </w:rPr>
        <w:t xml:space="preserve">and </w:t>
      </w:r>
      <w:proofErr w:type="spellStart"/>
      <w:r w:rsidR="00913E3B" w:rsidRPr="00F34849">
        <w:rPr>
          <w:rFonts w:ascii="Aptos Display" w:eastAsia="Times New Roman" w:hAnsi="Aptos Display" w:cstheme="minorHAnsi"/>
          <w:i/>
          <w:color w:val="000000"/>
          <w:lang w:val="en-GB" w:eastAsia="ca-ES"/>
        </w:rPr>
        <w:t>Helictochloa</w:t>
      </w:r>
      <w:proofErr w:type="spellEnd"/>
      <w:r w:rsidR="00913E3B" w:rsidRPr="00F34849">
        <w:rPr>
          <w:rFonts w:ascii="Aptos Display" w:eastAsia="Times New Roman" w:hAnsi="Aptos Display" w:cstheme="minorHAnsi"/>
          <w:i/>
          <w:color w:val="000000"/>
          <w:lang w:val="en-GB" w:eastAsia="ca-ES"/>
        </w:rPr>
        <w:t xml:space="preserve"> marginata</w:t>
      </w:r>
      <w:r w:rsidR="00853A66">
        <w:rPr>
          <w:rFonts w:ascii="Aptos Display" w:eastAsia="Times New Roman" w:hAnsi="Aptos Display" w:cstheme="minorHAnsi"/>
          <w:i/>
          <w:color w:val="000000"/>
          <w:lang w:val="en-GB" w:eastAsia="ca-ES"/>
        </w:rPr>
        <w:t xml:space="preserve"> </w:t>
      </w:r>
      <w:r w:rsidR="00853A66">
        <w:rPr>
          <w:rFonts w:ascii="Aptos Display" w:eastAsia="Times New Roman" w:hAnsi="Aptos Display" w:cstheme="minorHAnsi"/>
          <w:iCs/>
          <w:color w:val="000000"/>
          <w:lang w:val="en-GB" w:eastAsia="ca-ES"/>
        </w:rPr>
        <w:t>(Lowe) Romero Zarco</w:t>
      </w:r>
      <w:r w:rsidR="00913E3B" w:rsidRPr="00F34849">
        <w:rPr>
          <w:rFonts w:ascii="Aptos Display" w:eastAsia="Times New Roman" w:hAnsi="Aptos Display" w:cstheme="minorHAnsi"/>
          <w:color w:val="000000"/>
          <w:lang w:val="en-GB" w:eastAsia="ca-ES"/>
        </w:rPr>
        <w:t xml:space="preserve">) on agar 1% (10 gr agar in 1L of distilled water) and cover with two layers of aluminium foil. Petri dishes were sealed with parafilm to maintain </w:t>
      </w:r>
      <w:r w:rsidR="00334760" w:rsidRPr="00F34849">
        <w:rPr>
          <w:rFonts w:ascii="Aptos Display" w:eastAsia="Times New Roman" w:hAnsi="Aptos Display" w:cstheme="minorHAnsi"/>
          <w:color w:val="000000"/>
          <w:lang w:val="en-GB" w:eastAsia="ca-ES"/>
        </w:rPr>
        <w:t>moisture</w:t>
      </w:r>
      <w:r w:rsidR="00913E3B" w:rsidRPr="00F34849">
        <w:rPr>
          <w:rFonts w:ascii="Aptos Display" w:eastAsia="Times New Roman" w:hAnsi="Aptos Display" w:cstheme="minorHAnsi"/>
          <w:color w:val="000000"/>
          <w:lang w:val="en-GB" w:eastAsia="ca-ES"/>
        </w:rPr>
        <w:t xml:space="preserve">, avoiding water stress throughout the </w:t>
      </w:r>
      <w:r w:rsidR="00EF5023" w:rsidRPr="00F34849">
        <w:rPr>
          <w:rFonts w:ascii="Aptos Display" w:eastAsia="Times New Roman" w:hAnsi="Aptos Display" w:cstheme="minorHAnsi"/>
          <w:color w:val="000000"/>
          <w:lang w:val="en-GB" w:eastAsia="ca-ES"/>
        </w:rPr>
        <w:t>pretreatment</w:t>
      </w:r>
      <w:r w:rsidR="00913E3B" w:rsidRPr="00F34849">
        <w:rPr>
          <w:rFonts w:ascii="Aptos Display" w:eastAsia="Times New Roman" w:hAnsi="Aptos Display" w:cstheme="minorHAnsi"/>
          <w:color w:val="000000"/>
          <w:lang w:val="en-GB" w:eastAsia="ca-ES"/>
        </w:rPr>
        <w:t>. Th</w:t>
      </w:r>
      <w:r w:rsidR="00E63C93" w:rsidRPr="00F34849">
        <w:rPr>
          <w:rFonts w:ascii="Aptos Display" w:eastAsia="Times New Roman" w:hAnsi="Aptos Display" w:cstheme="minorHAnsi"/>
          <w:color w:val="000000"/>
          <w:lang w:val="en-GB" w:eastAsia="ca-ES"/>
        </w:rPr>
        <w:t>e</w:t>
      </w:r>
      <w:r w:rsidR="00913E3B" w:rsidRPr="00F34849">
        <w:rPr>
          <w:rFonts w:ascii="Aptos Display" w:eastAsia="Times New Roman" w:hAnsi="Aptos Display" w:cstheme="minorHAnsi"/>
          <w:color w:val="000000"/>
          <w:lang w:val="en-GB" w:eastAsia="ca-ES"/>
        </w:rPr>
        <w:t xml:space="preserve"> pretreatment </w:t>
      </w:r>
      <w:r w:rsidR="00EF5023">
        <w:rPr>
          <w:rFonts w:ascii="Aptos Display" w:eastAsia="Times New Roman" w:hAnsi="Aptos Display" w:cstheme="minorHAnsi"/>
          <w:color w:val="000000"/>
          <w:lang w:val="en-GB" w:eastAsia="ca-ES"/>
        </w:rPr>
        <w:t xml:space="preserve">(cold-wet stratification) </w:t>
      </w:r>
      <w:r w:rsidR="00913E3B" w:rsidRPr="00F34849">
        <w:rPr>
          <w:rFonts w:ascii="Aptos Display" w:eastAsia="Times New Roman" w:hAnsi="Aptos Display" w:cstheme="minorHAnsi"/>
          <w:color w:val="000000"/>
          <w:lang w:val="en-GB" w:eastAsia="ca-ES"/>
        </w:rPr>
        <w:t xml:space="preserve">goal was to mimic natural snow conditions registered in the area </w:t>
      </w:r>
      <w:r w:rsidR="00913E3B" w:rsidRPr="00F34849">
        <w:rPr>
          <w:rFonts w:ascii="Aptos Display" w:eastAsia="Times New Roman" w:hAnsi="Aptos Display" w:cstheme="minorHAnsi"/>
          <w:lang w:val="en-GB" w:eastAsia="ca-ES"/>
        </w:rPr>
        <w:t>(</w:t>
      </w:r>
      <w:r w:rsidR="00913E3B" w:rsidRPr="00F34849">
        <w:rPr>
          <w:rFonts w:ascii="Aptos Display" w:eastAsia="Times New Roman" w:hAnsi="Aptos Display" w:cstheme="minorHAnsi"/>
          <w:highlight w:val="yellow"/>
          <w:lang w:val="en-GB" w:eastAsia="ca-ES"/>
        </w:rPr>
        <w:t>Espinosa del Alba et al. 2024</w:t>
      </w:r>
      <w:r w:rsidR="00913E3B" w:rsidRPr="00F34849">
        <w:rPr>
          <w:rFonts w:ascii="Aptos Display" w:eastAsia="Times New Roman" w:hAnsi="Aptos Display" w:cstheme="minorHAnsi"/>
          <w:color w:val="000000"/>
          <w:lang w:val="en-GB" w:eastAsia="ca-ES"/>
        </w:rPr>
        <w:t xml:space="preserve">) and ensure dormancy breaking. </w:t>
      </w:r>
      <w:r w:rsidRPr="00F34849">
        <w:rPr>
          <w:rFonts w:ascii="Aptos Display" w:eastAsia="Times New Roman" w:hAnsi="Aptos Display" w:cstheme="minorHAnsi"/>
          <w:color w:val="000000"/>
          <w:lang w:val="en-GB" w:eastAsia="ca-ES"/>
        </w:rPr>
        <w:t>Th</w:t>
      </w:r>
      <w:r w:rsidR="00913E3B" w:rsidRPr="00F34849">
        <w:rPr>
          <w:rFonts w:ascii="Aptos Display" w:eastAsia="Times New Roman" w:hAnsi="Aptos Display" w:cstheme="minorHAnsi"/>
          <w:color w:val="000000"/>
          <w:lang w:val="en-GB" w:eastAsia="ca-ES"/>
        </w:rPr>
        <w:t>us, the cold-stratification pretreatment</w:t>
      </w:r>
      <w:r w:rsidR="00D9440E" w:rsidRPr="00F34849">
        <w:rPr>
          <w:rFonts w:ascii="Aptos Display" w:eastAsia="Times New Roman" w:hAnsi="Aptos Display" w:cstheme="minorHAnsi"/>
          <w:color w:val="000000"/>
          <w:lang w:val="en-GB" w:eastAsia="ca-ES"/>
        </w:rPr>
        <w:t xml:space="preserve"> </w:t>
      </w:r>
      <w:r w:rsidR="00913E3B" w:rsidRPr="00F34849">
        <w:rPr>
          <w:rFonts w:ascii="Aptos Display" w:eastAsia="Times New Roman" w:hAnsi="Aptos Display" w:cstheme="minorHAnsi"/>
          <w:color w:val="000000"/>
          <w:lang w:val="en-GB" w:eastAsia="ca-ES"/>
        </w:rPr>
        <w:t xml:space="preserve">lasted </w:t>
      </w:r>
      <w:r w:rsidR="00334760" w:rsidRPr="00F34849">
        <w:rPr>
          <w:rFonts w:ascii="Aptos Display" w:eastAsia="Times New Roman" w:hAnsi="Aptos Display" w:cstheme="minorHAnsi"/>
          <w:color w:val="000000"/>
          <w:lang w:val="en-GB" w:eastAsia="ca-ES"/>
        </w:rPr>
        <w:t>5 months</w:t>
      </w:r>
      <w:r w:rsidR="00913E3B" w:rsidRPr="00F34849">
        <w:rPr>
          <w:rFonts w:ascii="Aptos Display" w:eastAsia="Times New Roman" w:hAnsi="Aptos Display" w:cstheme="minorHAnsi"/>
          <w:color w:val="000000"/>
          <w:lang w:val="en-GB" w:eastAsia="ca-ES"/>
        </w:rPr>
        <w:t xml:space="preserve"> (November</w:t>
      </w:r>
      <w:r w:rsidR="002554B0">
        <w:rPr>
          <w:rFonts w:ascii="Aptos Display" w:eastAsia="Times New Roman" w:hAnsi="Aptos Display" w:cstheme="minorHAnsi"/>
          <w:color w:val="000000"/>
          <w:lang w:val="en-GB" w:eastAsia="ca-ES"/>
        </w:rPr>
        <w:t xml:space="preserve"> (24/10)</w:t>
      </w:r>
      <w:r w:rsidR="00913E3B" w:rsidRPr="00F34849">
        <w:rPr>
          <w:rFonts w:ascii="Aptos Display" w:eastAsia="Times New Roman" w:hAnsi="Aptos Display" w:cstheme="minorHAnsi"/>
          <w:color w:val="000000"/>
          <w:lang w:val="en-GB" w:eastAsia="ca-ES"/>
        </w:rPr>
        <w:t xml:space="preserve"> – March</w:t>
      </w:r>
      <w:r w:rsidR="002554B0">
        <w:rPr>
          <w:rFonts w:ascii="Aptos Display" w:eastAsia="Times New Roman" w:hAnsi="Aptos Display" w:cstheme="minorHAnsi"/>
          <w:color w:val="000000"/>
          <w:lang w:val="en-GB" w:eastAsia="ca-ES"/>
        </w:rPr>
        <w:t xml:space="preserve"> (13/4)</w:t>
      </w:r>
      <w:r w:rsidR="00D504E3" w:rsidRPr="00F34849">
        <w:rPr>
          <w:rFonts w:ascii="Aptos Display" w:eastAsia="Times New Roman" w:hAnsi="Aptos Display" w:cstheme="minorHAnsi"/>
          <w:color w:val="000000"/>
          <w:lang w:val="en-GB" w:eastAsia="ca-ES"/>
        </w:rPr>
        <w:t>)</w:t>
      </w:r>
      <w:r w:rsidR="00FE0065">
        <w:rPr>
          <w:rFonts w:ascii="Aptos Display" w:eastAsia="Times New Roman" w:hAnsi="Aptos Display" w:cstheme="minorHAnsi"/>
          <w:color w:val="000000"/>
          <w:lang w:val="en-GB" w:eastAsia="ca-ES"/>
        </w:rPr>
        <w:t xml:space="preserve"> to be able to break deep physiological dorma</w:t>
      </w:r>
      <w:r w:rsidR="000471D8">
        <w:rPr>
          <w:rFonts w:ascii="Aptos Display" w:eastAsia="Times New Roman" w:hAnsi="Aptos Display" w:cstheme="minorHAnsi"/>
          <w:color w:val="000000"/>
          <w:lang w:val="en-GB" w:eastAsia="ca-ES"/>
        </w:rPr>
        <w:t>ncy (</w:t>
      </w:r>
      <w:proofErr w:type="spellStart"/>
      <w:r w:rsidR="00BB2A70" w:rsidRPr="00BB2A70">
        <w:rPr>
          <w:rFonts w:ascii="Aptos Display" w:eastAsia="Times New Roman" w:hAnsi="Aptos Display" w:cstheme="minorHAnsi"/>
          <w:color w:val="000000"/>
          <w:highlight w:val="yellow"/>
          <w:lang w:val="en-GB" w:eastAsia="ca-ES"/>
        </w:rPr>
        <w:t>Schwienbacher</w:t>
      </w:r>
      <w:proofErr w:type="spellEnd"/>
      <w:r w:rsidR="00BB2A70" w:rsidRPr="00BB2A70">
        <w:rPr>
          <w:rFonts w:ascii="Aptos Display" w:eastAsia="Times New Roman" w:hAnsi="Aptos Display" w:cstheme="minorHAnsi"/>
          <w:color w:val="000000"/>
          <w:highlight w:val="yellow"/>
          <w:lang w:val="en-GB" w:eastAsia="ca-ES"/>
        </w:rPr>
        <w:t xml:space="preserve"> et al. 2011</w:t>
      </w:r>
      <w:r w:rsidR="00BB2A70" w:rsidRPr="00BB2A70">
        <w:rPr>
          <w:rFonts w:ascii="Aptos Display" w:eastAsia="Times New Roman" w:hAnsi="Aptos Display" w:cstheme="minorHAnsi"/>
          <w:color w:val="000000"/>
          <w:lang w:val="en-GB" w:eastAsia="ca-ES"/>
        </w:rPr>
        <w:t>)</w:t>
      </w:r>
      <w:r w:rsidR="00D504E3">
        <w:rPr>
          <w:rFonts w:ascii="Aptos Display" w:eastAsia="Times New Roman" w:hAnsi="Aptos Display" w:cstheme="minorHAnsi"/>
          <w:color w:val="000000"/>
          <w:lang w:val="en-GB" w:eastAsia="ca-ES"/>
        </w:rPr>
        <w:t xml:space="preserve">, </w:t>
      </w:r>
      <w:r w:rsidR="00D504E3" w:rsidRPr="00F34849">
        <w:rPr>
          <w:rFonts w:ascii="Aptos Display" w:eastAsia="Times New Roman" w:hAnsi="Aptos Display" w:cstheme="minorHAnsi"/>
          <w:color w:val="000000"/>
          <w:lang w:val="en-GB" w:eastAsia="ca-ES"/>
        </w:rPr>
        <w:t>with</w:t>
      </w:r>
      <w:r w:rsidR="00913E3B" w:rsidRPr="00F34849">
        <w:rPr>
          <w:rFonts w:ascii="Aptos Display" w:eastAsia="Times New Roman" w:hAnsi="Aptos Display" w:cstheme="minorHAnsi"/>
          <w:color w:val="000000"/>
          <w:lang w:val="en-GB" w:eastAsia="ca-ES"/>
        </w:rPr>
        <w:t xml:space="preserve"> </w:t>
      </w:r>
      <w:r w:rsidR="002F31D6">
        <w:rPr>
          <w:rFonts w:ascii="Aptos Display" w:eastAsia="Times New Roman" w:hAnsi="Aptos Display" w:cstheme="minorHAnsi"/>
          <w:color w:val="000000"/>
          <w:lang w:val="en-GB" w:eastAsia="ca-ES"/>
        </w:rPr>
        <w:t xml:space="preserve">real under snow conditions of </w:t>
      </w:r>
      <w:r w:rsidR="00913E3B" w:rsidRPr="00F34849">
        <w:rPr>
          <w:rFonts w:ascii="Aptos Display" w:eastAsia="Times New Roman" w:hAnsi="Aptos Display" w:cstheme="minorHAnsi"/>
          <w:color w:val="000000"/>
          <w:lang w:val="en-GB" w:eastAsia="ca-ES"/>
        </w:rPr>
        <w:t>constant 0</w:t>
      </w:r>
      <w:r w:rsidR="0049695B">
        <w:rPr>
          <w:rFonts w:ascii="Aptos Display" w:eastAsia="Times New Roman" w:hAnsi="Aptos Display" w:cstheme="minorHAnsi"/>
          <w:color w:val="000000"/>
          <w:lang w:val="en-GB" w:eastAsia="ca-ES"/>
        </w:rPr>
        <w:t>.5</w:t>
      </w:r>
      <w:r w:rsidR="00913E3B" w:rsidRPr="00F34849">
        <w:rPr>
          <w:rFonts w:ascii="Aptos Display" w:eastAsia="Times New Roman" w:hAnsi="Aptos Display" w:cstheme="minorHAnsi"/>
          <w:color w:val="000000"/>
          <w:lang w:val="en-GB" w:eastAsia="ca-ES"/>
        </w:rPr>
        <w:t xml:space="preserve"> degrees Celsius and darkness conditions</w:t>
      </w:r>
      <w:r w:rsidR="0049695B">
        <w:rPr>
          <w:rFonts w:ascii="Aptos Display" w:eastAsia="Times New Roman" w:hAnsi="Aptos Display" w:cstheme="minorHAnsi"/>
          <w:color w:val="000000"/>
          <w:lang w:val="en-GB" w:eastAsia="ca-ES"/>
        </w:rPr>
        <w:t xml:space="preserve"> (</w:t>
      </w:r>
      <w:r w:rsidR="0049695B" w:rsidRPr="00144213">
        <w:rPr>
          <w:rFonts w:ascii="Aptos Display" w:eastAsia="Times New Roman" w:hAnsi="Aptos Display" w:cstheme="minorHAnsi"/>
          <w:color w:val="000000"/>
          <w:highlight w:val="yellow"/>
          <w:lang w:val="en-GB" w:eastAsia="ca-ES"/>
        </w:rPr>
        <w:t xml:space="preserve">as in </w:t>
      </w:r>
      <w:proofErr w:type="spellStart"/>
      <w:r w:rsidR="0049695B" w:rsidRPr="00144213">
        <w:rPr>
          <w:rFonts w:ascii="Aptos Display" w:eastAsia="Times New Roman" w:hAnsi="Aptos Display" w:cstheme="minorHAnsi"/>
          <w:color w:val="000000"/>
          <w:highlight w:val="yellow"/>
          <w:lang w:val="en-GB" w:eastAsia="ca-ES"/>
        </w:rPr>
        <w:t>Milbau</w:t>
      </w:r>
      <w:proofErr w:type="spellEnd"/>
      <w:r w:rsidR="0049695B" w:rsidRPr="00144213">
        <w:rPr>
          <w:rFonts w:ascii="Aptos Display" w:eastAsia="Times New Roman" w:hAnsi="Aptos Display" w:cstheme="minorHAnsi"/>
          <w:color w:val="000000"/>
          <w:highlight w:val="yellow"/>
          <w:lang w:val="en-GB" w:eastAsia="ca-ES"/>
        </w:rPr>
        <w:t xml:space="preserve"> 2009</w:t>
      </w:r>
      <w:r w:rsidR="0049695B">
        <w:rPr>
          <w:rFonts w:ascii="Aptos Display" w:eastAsia="Times New Roman" w:hAnsi="Aptos Display" w:cstheme="minorHAnsi"/>
          <w:color w:val="000000"/>
          <w:lang w:val="en-GB" w:eastAsia="ca-ES"/>
        </w:rPr>
        <w:t>)</w:t>
      </w:r>
      <w:r w:rsidR="00913E3B" w:rsidRPr="00F34849">
        <w:rPr>
          <w:rFonts w:ascii="Aptos Display" w:eastAsia="Times New Roman" w:hAnsi="Aptos Display" w:cstheme="minorHAnsi"/>
          <w:color w:val="000000"/>
          <w:lang w:val="en-GB" w:eastAsia="ca-ES"/>
        </w:rPr>
        <w:t>.</w:t>
      </w:r>
    </w:p>
    <w:p w14:paraId="4883D676" w14:textId="1B516C95"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3</w:t>
      </w:r>
      <w:r w:rsidRPr="00F34849">
        <w:rPr>
          <w:rFonts w:ascii="Aptos Display" w:eastAsia="Times New Roman" w:hAnsi="Aptos Display" w:cstheme="minorHAnsi"/>
          <w:sz w:val="22"/>
          <w:szCs w:val="22"/>
          <w:lang w:val="en-GB" w:eastAsia="ca-ES"/>
        </w:rPr>
        <w:t xml:space="preserve"> Germination treatments </w:t>
      </w:r>
    </w:p>
    <w:p w14:paraId="04C75339" w14:textId="25DA0D84" w:rsidR="00626ECA" w:rsidRPr="00F34849" w:rsidRDefault="00B364F8" w:rsidP="00314DCB">
      <w:pPr>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Once the cold stratification pretreatment ended, non-germinated seeds were transferred to new 90 mm Ø Petri dishes with two layers of filter paper (</w:t>
      </w:r>
      <w:proofErr w:type="spellStart"/>
      <w:r w:rsidRPr="00F34849">
        <w:rPr>
          <w:rFonts w:ascii="Aptos Display" w:eastAsia="Times New Roman" w:hAnsi="Aptos Display" w:cstheme="minorHAnsi"/>
          <w:color w:val="000000"/>
          <w:lang w:val="en-GB" w:eastAsia="ca-ES"/>
        </w:rPr>
        <w:t>Filtros</w:t>
      </w:r>
      <w:proofErr w:type="spellEnd"/>
      <w:r w:rsidRPr="00F34849">
        <w:rPr>
          <w:rFonts w:ascii="Aptos Display" w:eastAsia="Times New Roman" w:hAnsi="Aptos Display" w:cstheme="minorHAnsi"/>
          <w:color w:val="000000"/>
          <w:lang w:val="en-GB" w:eastAsia="ca-ES"/>
        </w:rPr>
        <w:t xml:space="preserve"> Anoia S.A. paper for germination assays, Ref.518G085) and sealed with parafilm</w:t>
      </w:r>
      <w:r w:rsidR="00DD48AF">
        <w:rPr>
          <w:rFonts w:ascii="Aptos Display" w:eastAsia="Times New Roman" w:hAnsi="Aptos Display" w:cstheme="minorHAnsi"/>
          <w:color w:val="000000"/>
          <w:lang w:val="en-GB" w:eastAsia="ca-ES"/>
        </w:rPr>
        <w:t xml:space="preserve"> </w:t>
      </w:r>
      <w:r w:rsidR="0071446F">
        <w:rPr>
          <w:rFonts w:ascii="Aptos Display" w:eastAsia="Times New Roman" w:hAnsi="Aptos Display" w:cstheme="minorHAnsi"/>
          <w:color w:val="000000"/>
          <w:lang w:val="en-GB" w:eastAsia="ca-ES"/>
        </w:rPr>
        <w:t xml:space="preserve">ready </w:t>
      </w:r>
      <w:r w:rsidR="00DD48AF">
        <w:rPr>
          <w:rFonts w:ascii="Aptos Display" w:eastAsia="Times New Roman" w:hAnsi="Aptos Display" w:cstheme="minorHAnsi"/>
          <w:color w:val="000000"/>
          <w:lang w:val="en-GB" w:eastAsia="ca-ES"/>
        </w:rPr>
        <w:t xml:space="preserve">to subject </w:t>
      </w:r>
      <w:r w:rsidR="0071446F">
        <w:rPr>
          <w:rFonts w:ascii="Aptos Display" w:eastAsia="Times New Roman" w:hAnsi="Aptos Display" w:cstheme="minorHAnsi"/>
          <w:color w:val="000000"/>
          <w:lang w:val="en-GB" w:eastAsia="ca-ES"/>
        </w:rPr>
        <w:t>t</w:t>
      </w:r>
      <w:r w:rsidR="00DD48AF">
        <w:rPr>
          <w:rFonts w:ascii="Aptos Display" w:eastAsia="Times New Roman" w:hAnsi="Aptos Display" w:cstheme="minorHAnsi"/>
          <w:color w:val="000000"/>
          <w:lang w:val="en-GB" w:eastAsia="ca-ES"/>
        </w:rPr>
        <w:t>he seed</w:t>
      </w:r>
      <w:r w:rsidR="0071446F">
        <w:rPr>
          <w:rFonts w:ascii="Aptos Display" w:eastAsia="Times New Roman" w:hAnsi="Aptos Display" w:cstheme="minorHAnsi"/>
          <w:color w:val="000000"/>
          <w:lang w:val="en-GB" w:eastAsia="ca-ES"/>
        </w:rPr>
        <w:t>s</w:t>
      </w:r>
      <w:r w:rsidR="00DD48AF">
        <w:rPr>
          <w:rFonts w:ascii="Aptos Display" w:eastAsia="Times New Roman" w:hAnsi="Aptos Display" w:cstheme="minorHAnsi"/>
          <w:color w:val="000000"/>
          <w:lang w:val="en-GB" w:eastAsia="ca-ES"/>
        </w:rPr>
        <w:t xml:space="preserve"> to the specific germin</w:t>
      </w:r>
      <w:r w:rsidR="0071446F">
        <w:rPr>
          <w:rFonts w:ascii="Aptos Display" w:eastAsia="Times New Roman" w:hAnsi="Aptos Display" w:cstheme="minorHAnsi"/>
          <w:color w:val="000000"/>
          <w:lang w:val="en-GB" w:eastAsia="ca-ES"/>
        </w:rPr>
        <w:t>a</w:t>
      </w:r>
      <w:r w:rsidR="00DD48AF">
        <w:rPr>
          <w:rFonts w:ascii="Aptos Display" w:eastAsia="Times New Roman" w:hAnsi="Aptos Display" w:cstheme="minorHAnsi"/>
          <w:color w:val="000000"/>
          <w:lang w:val="en-GB" w:eastAsia="ca-ES"/>
        </w:rPr>
        <w:t>tion treatments</w:t>
      </w:r>
      <w:r w:rsidRPr="00F34849">
        <w:rPr>
          <w:rFonts w:ascii="Aptos Display" w:eastAsia="Times New Roman" w:hAnsi="Aptos Display" w:cstheme="minorHAnsi"/>
          <w:color w:val="000000"/>
          <w:lang w:val="en-GB" w:eastAsia="ca-ES"/>
        </w:rPr>
        <w:t xml:space="preserve">. </w:t>
      </w:r>
      <w:r w:rsidR="00334760" w:rsidRPr="00F34849">
        <w:rPr>
          <w:rFonts w:ascii="Aptos Display" w:eastAsia="Times New Roman" w:hAnsi="Aptos Display" w:cstheme="minorHAnsi"/>
          <w:color w:val="000000"/>
          <w:lang w:val="en-GB" w:eastAsia="ca-ES"/>
        </w:rPr>
        <w:t>The</w:t>
      </w:r>
      <w:r w:rsidR="00D6454E"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 xml:space="preserve">germination treatments were designed to study the responses to </w:t>
      </w:r>
      <w:r w:rsidR="00D6454E" w:rsidRPr="00F34849">
        <w:rPr>
          <w:rFonts w:ascii="Aptos Display" w:eastAsia="Times New Roman" w:hAnsi="Aptos Display" w:cstheme="minorHAnsi"/>
          <w:color w:val="000000"/>
          <w:lang w:val="en-GB" w:eastAsia="ca-ES"/>
        </w:rPr>
        <w:t xml:space="preserve">two </w:t>
      </w:r>
      <w:r w:rsidR="00663587" w:rsidRPr="00F34849">
        <w:rPr>
          <w:rFonts w:ascii="Aptos Display" w:eastAsia="Times New Roman" w:hAnsi="Aptos Display" w:cstheme="minorHAnsi"/>
          <w:color w:val="000000"/>
          <w:lang w:val="en-GB" w:eastAsia="ca-ES"/>
        </w:rPr>
        <w:t>of the main</w:t>
      </w:r>
      <w:r w:rsidR="00D6454E" w:rsidRPr="00F34849">
        <w:rPr>
          <w:rFonts w:ascii="Aptos Display" w:eastAsia="Times New Roman" w:hAnsi="Aptos Display" w:cstheme="minorHAnsi"/>
          <w:color w:val="000000"/>
          <w:lang w:val="en-GB" w:eastAsia="ca-ES"/>
        </w:rPr>
        <w:t xml:space="preserve"> </w:t>
      </w:r>
      <w:r w:rsidR="00767500" w:rsidRPr="00F34849">
        <w:rPr>
          <w:rFonts w:ascii="Aptos Display" w:eastAsia="Times New Roman" w:hAnsi="Aptos Display" w:cstheme="minorHAnsi"/>
          <w:color w:val="000000"/>
          <w:lang w:val="en-GB" w:eastAsia="ca-ES"/>
        </w:rPr>
        <w:t xml:space="preserve">germination </w:t>
      </w:r>
      <w:r w:rsidR="00D6454E" w:rsidRPr="00F34849">
        <w:rPr>
          <w:rFonts w:ascii="Aptos Display" w:eastAsia="Times New Roman" w:hAnsi="Aptos Display" w:cstheme="minorHAnsi"/>
          <w:color w:val="000000"/>
          <w:lang w:val="en-GB" w:eastAsia="ca-ES"/>
        </w:rPr>
        <w:t xml:space="preserve">signals and one </w:t>
      </w:r>
      <w:r w:rsidR="00663587" w:rsidRPr="00F34849">
        <w:rPr>
          <w:rFonts w:ascii="Aptos Display" w:eastAsia="Times New Roman" w:hAnsi="Aptos Display" w:cstheme="minorHAnsi"/>
          <w:color w:val="000000"/>
          <w:lang w:val="en-GB" w:eastAsia="ca-ES"/>
        </w:rPr>
        <w:t>environmental stress</w:t>
      </w:r>
      <w:r w:rsidR="00626ECA" w:rsidRPr="00F34849">
        <w:rPr>
          <w:rFonts w:ascii="Aptos Display" w:eastAsia="Times New Roman" w:hAnsi="Aptos Display" w:cstheme="minorHAnsi"/>
          <w:color w:val="000000"/>
          <w:lang w:val="en-GB" w:eastAsia="ca-ES"/>
        </w:rPr>
        <w:t xml:space="preserve"> </w:t>
      </w:r>
      <w:r w:rsidR="00877F52" w:rsidRPr="00F34849">
        <w:rPr>
          <w:rFonts w:ascii="Aptos Display" w:eastAsia="Times New Roman" w:hAnsi="Aptos Display" w:cstheme="minorHAnsi"/>
          <w:color w:val="000000"/>
          <w:lang w:val="en-GB" w:eastAsia="ca-ES"/>
        </w:rPr>
        <w:t xml:space="preserve">in alpine </w:t>
      </w:r>
      <w:r w:rsidR="00663587" w:rsidRPr="00F34849">
        <w:rPr>
          <w:rFonts w:ascii="Aptos Display" w:eastAsia="Times New Roman" w:hAnsi="Aptos Display" w:cstheme="minorHAnsi"/>
          <w:color w:val="000000"/>
          <w:lang w:val="en-GB" w:eastAsia="ca-ES"/>
        </w:rPr>
        <w:t>habitat</w:t>
      </w:r>
      <w:r w:rsidR="00877F52" w:rsidRPr="00F34849">
        <w:rPr>
          <w:rFonts w:ascii="Aptos Display" w:eastAsia="Times New Roman" w:hAnsi="Aptos Display" w:cstheme="minorHAnsi"/>
          <w:color w:val="000000"/>
          <w:lang w:val="en-GB" w:eastAsia="ca-ES"/>
        </w:rPr>
        <w:t>s</w:t>
      </w:r>
      <w:r w:rsidR="00626ECA" w:rsidRPr="00F34849">
        <w:rPr>
          <w:rFonts w:ascii="Aptos Display" w:eastAsia="Times New Roman" w:hAnsi="Aptos Display" w:cstheme="minorHAnsi"/>
          <w:color w:val="000000"/>
          <w:lang w:val="en-GB" w:eastAsia="ca-ES"/>
        </w:rPr>
        <w:t>. (1) “</w:t>
      </w:r>
      <w:r w:rsidR="00767500" w:rsidRPr="00F34849">
        <w:rPr>
          <w:rFonts w:ascii="Aptos Display" w:eastAsia="Times New Roman" w:hAnsi="Aptos Display" w:cstheme="minorHAnsi"/>
          <w:color w:val="000000"/>
          <w:lang w:val="en-GB" w:eastAsia="ca-ES"/>
        </w:rPr>
        <w:t>C</w:t>
      </w:r>
      <w:r w:rsidR="00626ECA" w:rsidRPr="00F34849">
        <w:rPr>
          <w:rFonts w:ascii="Aptos Display" w:eastAsia="Times New Roman" w:hAnsi="Aptos Display" w:cstheme="minorHAnsi"/>
          <w:color w:val="000000"/>
          <w:lang w:val="en-GB" w:eastAsia="ca-ES"/>
        </w:rPr>
        <w:t>ontrol” treatment consisted of alternating temperatures</w:t>
      </w:r>
      <w:r w:rsidR="00767500" w:rsidRPr="00F34849">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12h photoperiod</w:t>
      </w:r>
      <w:r w:rsidR="00767500" w:rsidRPr="00F34849">
        <w:rPr>
          <w:rFonts w:ascii="Aptos Display" w:eastAsia="Times New Roman" w:hAnsi="Aptos Display" w:cstheme="minorHAnsi"/>
          <w:color w:val="000000"/>
          <w:lang w:val="en-GB" w:eastAsia="ca-ES"/>
        </w:rPr>
        <w:t xml:space="preserve"> and </w:t>
      </w:r>
      <w:r w:rsidR="00345FC2" w:rsidRPr="00F34849">
        <w:rPr>
          <w:rFonts w:ascii="Aptos Display" w:eastAsia="Times New Roman" w:hAnsi="Aptos Display" w:cstheme="minorHAnsi"/>
          <w:color w:val="000000"/>
          <w:lang w:val="en-GB" w:eastAsia="ca-ES"/>
        </w:rPr>
        <w:t>water continuously available</w:t>
      </w:r>
      <w:r w:rsidR="00626ECA" w:rsidRPr="00F34849">
        <w:rPr>
          <w:rFonts w:ascii="Aptos Display" w:eastAsia="Times New Roman" w:hAnsi="Aptos Display" w:cstheme="minorHAnsi"/>
          <w:color w:val="000000"/>
          <w:lang w:val="en-GB" w:eastAsia="ca-ES"/>
        </w:rPr>
        <w:t>, (2) “</w:t>
      </w:r>
      <w:r w:rsidR="00345FC2" w:rsidRPr="00F34849">
        <w:rPr>
          <w:rFonts w:ascii="Aptos Display" w:eastAsia="Times New Roman" w:hAnsi="Aptos Display" w:cstheme="minorHAnsi"/>
          <w:color w:val="000000"/>
          <w:lang w:val="en-GB" w:eastAsia="ca-ES"/>
        </w:rPr>
        <w:t>D</w:t>
      </w:r>
      <w:r w:rsidR="00626ECA" w:rsidRPr="00F34849">
        <w:rPr>
          <w:rFonts w:ascii="Aptos Display" w:eastAsia="Times New Roman" w:hAnsi="Aptos Display" w:cstheme="minorHAnsi"/>
          <w:color w:val="000000"/>
          <w:lang w:val="en-GB" w:eastAsia="ca-ES"/>
        </w:rPr>
        <w:t>arkness” treatment with alternating temperatures</w:t>
      </w:r>
      <w:r w:rsidR="00345FC2"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constant darkness</w:t>
      </w:r>
      <w:r w:rsidR="00345FC2" w:rsidRPr="00F34849">
        <w:rPr>
          <w:rFonts w:ascii="Aptos Display" w:eastAsia="Times New Roman" w:hAnsi="Aptos Display" w:cstheme="minorHAnsi"/>
          <w:color w:val="000000"/>
          <w:lang w:val="en-GB" w:eastAsia="ca-ES"/>
        </w:rPr>
        <w:t xml:space="preserve"> and water continuously available</w:t>
      </w:r>
      <w:r w:rsidR="00626ECA" w:rsidRPr="00F34849">
        <w:rPr>
          <w:rFonts w:ascii="Aptos Display" w:eastAsia="Times New Roman" w:hAnsi="Aptos Display" w:cstheme="minorHAnsi"/>
          <w:color w:val="000000"/>
          <w:lang w:val="en-GB" w:eastAsia="ca-ES"/>
        </w:rPr>
        <w:t xml:space="preserve">, </w:t>
      </w:r>
      <w:r w:rsidR="002C7A4D" w:rsidRPr="00F34849">
        <w:rPr>
          <w:rFonts w:ascii="Aptos Display" w:eastAsia="Times New Roman" w:hAnsi="Aptos Display" w:cstheme="minorHAnsi"/>
          <w:color w:val="000000"/>
          <w:lang w:val="en-GB" w:eastAsia="ca-ES"/>
        </w:rPr>
        <w:t xml:space="preserve">(3) “Constant temperatures” treatment with constant temperatures, 12h photoperiod </w:t>
      </w:r>
      <w:r w:rsidR="00626ECA" w:rsidRPr="00F34849">
        <w:rPr>
          <w:rFonts w:ascii="Aptos Display" w:eastAsia="Times New Roman" w:hAnsi="Aptos Display" w:cstheme="minorHAnsi"/>
          <w:color w:val="000000"/>
          <w:lang w:val="en-GB" w:eastAsia="ca-ES"/>
        </w:rPr>
        <w:t xml:space="preserve">and </w:t>
      </w:r>
      <w:r w:rsidR="002C7A4D" w:rsidRPr="00F34849">
        <w:rPr>
          <w:rFonts w:ascii="Aptos Display" w:eastAsia="Times New Roman" w:hAnsi="Aptos Display" w:cstheme="minorHAnsi"/>
          <w:color w:val="000000"/>
          <w:lang w:val="en-GB" w:eastAsia="ca-ES"/>
        </w:rPr>
        <w:t>water continuously available</w:t>
      </w:r>
      <w:r w:rsidR="00537942" w:rsidRPr="00F34849">
        <w:rPr>
          <w:rFonts w:ascii="Aptos Display" w:eastAsia="Times New Roman" w:hAnsi="Aptos Display" w:cstheme="minorHAnsi"/>
          <w:color w:val="000000"/>
          <w:lang w:val="en-GB" w:eastAsia="ca-ES"/>
        </w:rPr>
        <w:t xml:space="preserve"> and lastly </w:t>
      </w:r>
      <w:r w:rsidR="002C7A4D" w:rsidRPr="00F34849">
        <w:rPr>
          <w:rFonts w:ascii="Aptos Display" w:eastAsia="Times New Roman" w:hAnsi="Aptos Display" w:cstheme="minorHAnsi"/>
          <w:color w:val="000000"/>
          <w:lang w:val="en-GB" w:eastAsia="ca-ES"/>
        </w:rPr>
        <w:t>(4) “Water stress” treatment</w:t>
      </w:r>
      <w:r w:rsidR="00537942" w:rsidRPr="00F34849">
        <w:rPr>
          <w:rFonts w:ascii="Aptos Display" w:eastAsia="Times New Roman" w:hAnsi="Aptos Display" w:cstheme="minorHAnsi"/>
          <w:color w:val="000000"/>
          <w:lang w:val="en-GB" w:eastAsia="ca-ES"/>
        </w:rPr>
        <w:t>, with alternating temperatures,</w:t>
      </w:r>
      <w:r w:rsidR="002C7A4D" w:rsidRPr="00F34849">
        <w:rPr>
          <w:rFonts w:ascii="Aptos Display" w:eastAsia="Times New Roman" w:hAnsi="Aptos Display" w:cstheme="minorHAnsi"/>
          <w:color w:val="000000"/>
          <w:lang w:val="en-GB" w:eastAsia="ca-ES"/>
        </w:rPr>
        <w:t xml:space="preserve"> </w:t>
      </w:r>
      <w:r w:rsidR="00537942" w:rsidRPr="00F34849">
        <w:rPr>
          <w:rFonts w:ascii="Aptos Display" w:eastAsia="Times New Roman" w:hAnsi="Aptos Display" w:cstheme="minorHAnsi"/>
          <w:color w:val="000000"/>
          <w:lang w:val="en-GB" w:eastAsia="ca-ES"/>
        </w:rPr>
        <w:t xml:space="preserve">12h photoperiod and with PEG solution to </w:t>
      </w:r>
      <w:r w:rsidR="002C7A4D" w:rsidRPr="00F34849">
        <w:rPr>
          <w:rFonts w:ascii="Aptos Display" w:eastAsia="Times New Roman" w:hAnsi="Aptos Display" w:cstheme="minorHAnsi"/>
          <w:color w:val="000000"/>
          <w:lang w:val="en-GB" w:eastAsia="ca-ES"/>
        </w:rPr>
        <w:t>simulat</w:t>
      </w:r>
      <w:r w:rsidR="00537942" w:rsidRPr="00F34849">
        <w:rPr>
          <w:rFonts w:ascii="Aptos Display" w:eastAsia="Times New Roman" w:hAnsi="Aptos Display" w:cstheme="minorHAnsi"/>
          <w:color w:val="000000"/>
          <w:lang w:val="en-GB" w:eastAsia="ca-ES"/>
        </w:rPr>
        <w:t>e</w:t>
      </w:r>
      <w:r w:rsidR="002C7A4D" w:rsidRPr="00F34849">
        <w:rPr>
          <w:rFonts w:ascii="Aptos Display" w:eastAsia="Times New Roman" w:hAnsi="Aptos Display" w:cstheme="minorHAnsi"/>
          <w:color w:val="000000"/>
          <w:lang w:val="en-GB" w:eastAsia="ca-ES"/>
        </w:rPr>
        <w:t xml:space="preserve"> -0.6 MPa</w:t>
      </w:r>
      <w:r w:rsidR="004032D9" w:rsidRPr="00F34849">
        <w:rPr>
          <w:rFonts w:ascii="Aptos Display" w:eastAsia="Times New Roman" w:hAnsi="Aptos Display" w:cstheme="minorHAnsi"/>
          <w:color w:val="000000"/>
          <w:lang w:val="en-GB" w:eastAsia="ca-ES"/>
        </w:rPr>
        <w:t>, an intermediate value</w:t>
      </w:r>
      <w:r w:rsidR="002B2F00">
        <w:rPr>
          <w:rFonts w:ascii="Aptos Display" w:eastAsia="Times New Roman" w:hAnsi="Aptos Display" w:cstheme="minorHAnsi"/>
          <w:color w:val="000000"/>
          <w:lang w:val="en-GB" w:eastAsia="ca-ES"/>
        </w:rPr>
        <w:t xml:space="preserve"> identified as a “threshold”</w:t>
      </w:r>
      <w:r w:rsidR="004032D9" w:rsidRPr="00F34849">
        <w:rPr>
          <w:rFonts w:ascii="Aptos Display" w:eastAsia="Times New Roman" w:hAnsi="Aptos Display" w:cstheme="minorHAnsi"/>
          <w:color w:val="000000"/>
          <w:lang w:val="en-GB" w:eastAsia="ca-ES"/>
        </w:rPr>
        <w:t xml:space="preserve"> in the literature (</w:t>
      </w:r>
      <w:r w:rsidR="004032D9" w:rsidRPr="00F34849">
        <w:rPr>
          <w:rFonts w:ascii="Aptos Display" w:eastAsia="Times New Roman" w:hAnsi="Aptos Display" w:cstheme="minorHAnsi"/>
          <w:color w:val="000000"/>
          <w:highlight w:val="yellow"/>
          <w:lang w:val="en-GB" w:eastAsia="ca-ES"/>
        </w:rPr>
        <w:t>REF</w:t>
      </w:r>
      <w:r w:rsidR="00522137" w:rsidRPr="00F34849">
        <w:rPr>
          <w:rFonts w:ascii="Aptos Display" w:eastAsia="Times New Roman" w:hAnsi="Aptos Display" w:cstheme="minorHAnsi"/>
          <w:color w:val="000000"/>
          <w:highlight w:val="yellow"/>
          <w:lang w:val="en-GB" w:eastAsia="ca-ES"/>
        </w:rPr>
        <w:t>, Dianthus</w:t>
      </w:r>
      <w:r w:rsidR="000C42BF">
        <w:rPr>
          <w:rFonts w:ascii="Aptos Display" w:eastAsia="Times New Roman" w:hAnsi="Aptos Display" w:cstheme="minorHAnsi"/>
          <w:color w:val="000000"/>
          <w:highlight w:val="yellow"/>
          <w:lang w:val="en-GB" w:eastAsia="ca-ES"/>
        </w:rPr>
        <w:t xml:space="preserve">, Gya, </w:t>
      </w:r>
      <w:r w:rsidR="00522137" w:rsidRPr="00F34849">
        <w:rPr>
          <w:rFonts w:ascii="Aptos Display" w:eastAsia="Times New Roman" w:hAnsi="Aptos Display" w:cstheme="minorHAnsi"/>
          <w:color w:val="000000"/>
          <w:highlight w:val="yellow"/>
          <w:lang w:val="en-GB" w:eastAsia="ca-ES"/>
        </w:rPr>
        <w:t xml:space="preserve"> and others</w:t>
      </w:r>
      <w:r w:rsidR="004032D9" w:rsidRPr="00F34849">
        <w:rPr>
          <w:rFonts w:ascii="Aptos Display" w:eastAsia="Times New Roman" w:hAnsi="Aptos Display" w:cstheme="minorHAnsi"/>
          <w:color w:val="000000"/>
          <w:lang w:val="en-GB" w:eastAsia="ca-ES"/>
        </w:rPr>
        <w:t>)</w:t>
      </w:r>
      <w:r w:rsidR="009408B9">
        <w:rPr>
          <w:rFonts w:ascii="Aptos Display" w:eastAsia="Times New Roman" w:hAnsi="Aptos Display" w:cstheme="minorHAnsi"/>
          <w:color w:val="000000"/>
          <w:lang w:val="en-GB" w:eastAsia="ca-ES"/>
        </w:rPr>
        <w:t xml:space="preserve"> and slightly above the mean water stress values registered in the area during </w:t>
      </w:r>
      <w:r w:rsidR="00C52983">
        <w:rPr>
          <w:rFonts w:ascii="Aptos Display" w:eastAsia="Times New Roman" w:hAnsi="Aptos Display" w:cstheme="minorHAnsi"/>
          <w:color w:val="000000"/>
          <w:lang w:val="en-GB" w:eastAsia="ca-ES"/>
        </w:rPr>
        <w:t xml:space="preserve">the </w:t>
      </w:r>
      <w:r w:rsidR="009408B9">
        <w:rPr>
          <w:rFonts w:ascii="Aptos Display" w:eastAsia="Times New Roman" w:hAnsi="Aptos Display" w:cstheme="minorHAnsi"/>
          <w:color w:val="000000"/>
          <w:lang w:val="en-GB" w:eastAsia="ca-ES"/>
        </w:rPr>
        <w:t>growing season</w:t>
      </w:r>
      <w:r w:rsidR="00800777" w:rsidRPr="00F34849">
        <w:rPr>
          <w:rFonts w:ascii="Aptos Display" w:eastAsia="Times New Roman" w:hAnsi="Aptos Display" w:cstheme="minorHAnsi"/>
          <w:color w:val="000000"/>
          <w:lang w:val="en-GB" w:eastAsia="ca-ES"/>
        </w:rPr>
        <w:t>, that could help us elucidate those species more drought</w:t>
      </w:r>
      <w:r w:rsidR="00522137" w:rsidRPr="00F34849">
        <w:rPr>
          <w:rFonts w:ascii="Aptos Display" w:eastAsia="Times New Roman" w:hAnsi="Aptos Display" w:cstheme="minorHAnsi"/>
          <w:color w:val="000000"/>
          <w:lang w:val="en-GB" w:eastAsia="ca-ES"/>
        </w:rPr>
        <w:t xml:space="preserve"> resistant against those drought sensitive</w:t>
      </w:r>
      <w:r w:rsidR="00C453D7" w:rsidRPr="00F34849">
        <w:rPr>
          <w:rFonts w:ascii="Aptos Display" w:eastAsia="Times New Roman" w:hAnsi="Aptos Display" w:cstheme="minorHAnsi"/>
          <w:color w:val="000000"/>
          <w:lang w:val="en-GB" w:eastAsia="ca-ES"/>
        </w:rPr>
        <w:t xml:space="preserve">. </w:t>
      </w:r>
      <w:r w:rsidR="004C1120" w:rsidRPr="00F34849">
        <w:rPr>
          <w:rFonts w:ascii="Aptos Display" w:hAnsi="Aptos Display"/>
          <w:lang w:val="en-GB"/>
        </w:rPr>
        <w:t xml:space="preserve">Preceding germination research by </w:t>
      </w:r>
      <w:r w:rsidR="004C1120" w:rsidRPr="00F34849">
        <w:rPr>
          <w:rFonts w:ascii="Aptos Display" w:hAnsi="Aptos Display"/>
          <w:highlight w:val="yellow"/>
          <w:lang w:val="en-GB"/>
        </w:rPr>
        <w:t>Espinosa del Alba et al. (2024</w:t>
      </w:r>
      <w:r w:rsidR="004C1120" w:rsidRPr="00F34849">
        <w:rPr>
          <w:rFonts w:ascii="Aptos Display" w:hAnsi="Aptos Display"/>
          <w:lang w:val="en-GB"/>
        </w:rPr>
        <w:t>) found that a similar set of species had two differential optimal germination temperatures</w:t>
      </w:r>
      <w:r w:rsidR="00D824AC">
        <w:rPr>
          <w:rFonts w:ascii="Aptos Display" w:hAnsi="Aptos Display"/>
          <w:lang w:val="en-GB"/>
        </w:rPr>
        <w:t>, and is preferably to</w:t>
      </w:r>
      <w:r w:rsidR="001258A8">
        <w:rPr>
          <w:rFonts w:ascii="Aptos Display" w:hAnsi="Aptos Display"/>
          <w:lang w:val="en-GB"/>
        </w:rPr>
        <w:t xml:space="preserve"> fully cover the potential germination niches of alpine species (</w:t>
      </w:r>
      <w:r w:rsidR="001258A8" w:rsidRPr="001258A8">
        <w:rPr>
          <w:rFonts w:ascii="Aptos Display" w:hAnsi="Aptos Display"/>
          <w:highlight w:val="yellow"/>
          <w:lang w:val="en-GB"/>
        </w:rPr>
        <w:t>Margreiter et al., 2020</w:t>
      </w:r>
      <w:r w:rsidR="001258A8">
        <w:rPr>
          <w:rFonts w:ascii="Aptos Display" w:hAnsi="Aptos Display"/>
          <w:lang w:val="en-GB"/>
        </w:rPr>
        <w:t>)</w:t>
      </w:r>
      <w:r w:rsidR="004C1120" w:rsidRPr="00F34849">
        <w:rPr>
          <w:rFonts w:ascii="Aptos Display" w:hAnsi="Aptos Display"/>
          <w:lang w:val="en-GB"/>
        </w:rPr>
        <w:t xml:space="preserve">. Consequently, we subdivided the species into two temperature regimes and programmed </w:t>
      </w:r>
      <w:r w:rsidR="00167F37" w:rsidRPr="00F34849">
        <w:rPr>
          <w:rFonts w:ascii="Aptos Display" w:hAnsi="Aptos Display"/>
          <w:lang w:val="en-GB"/>
        </w:rPr>
        <w:t xml:space="preserve">it </w:t>
      </w:r>
      <w:r w:rsidR="004C1120" w:rsidRPr="00F34849">
        <w:rPr>
          <w:rFonts w:ascii="Aptos Display" w:hAnsi="Aptos Display"/>
          <w:lang w:val="en-GB"/>
        </w:rPr>
        <w:t xml:space="preserve">in four different climatic chambers i.e. there were </w:t>
      </w:r>
      <w:r w:rsidR="00167F37" w:rsidRPr="00F34849">
        <w:rPr>
          <w:rFonts w:ascii="Aptos Display" w:hAnsi="Aptos Display"/>
          <w:lang w:val="en-GB"/>
        </w:rPr>
        <w:t xml:space="preserve">two alternating (15 - 5 ºC vs 22 – 12 ºC) and </w:t>
      </w:r>
      <w:r w:rsidR="004C1120" w:rsidRPr="00F34849">
        <w:rPr>
          <w:rFonts w:ascii="Aptos Display" w:hAnsi="Aptos Display"/>
          <w:lang w:val="en-GB"/>
        </w:rPr>
        <w:t xml:space="preserve">two constant </w:t>
      </w:r>
      <w:r w:rsidR="00167F37" w:rsidRPr="00F34849">
        <w:rPr>
          <w:rFonts w:ascii="Aptos Display" w:hAnsi="Aptos Display"/>
          <w:lang w:val="en-GB"/>
        </w:rPr>
        <w:t xml:space="preserve">temperature regimes </w:t>
      </w:r>
      <w:r w:rsidR="004C1120" w:rsidRPr="00F34849">
        <w:rPr>
          <w:rFonts w:ascii="Aptos Display" w:hAnsi="Aptos Display"/>
          <w:lang w:val="en-GB"/>
        </w:rPr>
        <w:t xml:space="preserve">(10 ºC vs 17 ºC). </w:t>
      </w:r>
      <w:r w:rsidR="001A37FE" w:rsidRPr="00F34849">
        <w:rPr>
          <w:rFonts w:ascii="Aptos Display" w:eastAsia="Times New Roman" w:hAnsi="Aptos Display" w:cstheme="minorHAnsi"/>
          <w:color w:val="000000"/>
          <w:lang w:val="en-GB" w:eastAsia="ca-ES"/>
        </w:rPr>
        <w:t xml:space="preserve">Firstly, we transferred the seeds for Darkness treatment, added 6ml of distilled water, and immediately covered them with two layers of aluminium foil. Next, we transferred the seeds for the Water stress treatment, where instead of distilled water, we added 6ml of a polyethene solution (PEG 6000) to simulate a -0.6 </w:t>
      </w:r>
      <w:proofErr w:type="spellStart"/>
      <w:r w:rsidR="001A37FE" w:rsidRPr="00F34849">
        <w:rPr>
          <w:rFonts w:ascii="Aptos Display" w:eastAsia="Times New Roman" w:hAnsi="Aptos Display" w:cstheme="minorHAnsi"/>
          <w:color w:val="000000"/>
          <w:lang w:val="en-GB" w:eastAsia="ca-ES"/>
        </w:rPr>
        <w:t>Mpa</w:t>
      </w:r>
      <w:proofErr w:type="spellEnd"/>
      <w:r w:rsidR="001A37FE" w:rsidRPr="00F34849">
        <w:rPr>
          <w:rFonts w:ascii="Aptos Display" w:eastAsia="Times New Roman" w:hAnsi="Aptos Display" w:cstheme="minorHAnsi"/>
          <w:color w:val="000000"/>
          <w:lang w:val="en-GB" w:eastAsia="ca-ES"/>
        </w:rPr>
        <w:t xml:space="preserve"> of water potential</w:t>
      </w:r>
      <w:r w:rsidR="00A606D4">
        <w:rPr>
          <w:rFonts w:ascii="Aptos Display" w:eastAsia="Times New Roman" w:hAnsi="Aptos Display" w:cstheme="minorHAnsi"/>
          <w:color w:val="000000"/>
          <w:lang w:val="en-GB" w:eastAsia="ca-ES"/>
        </w:rPr>
        <w:t xml:space="preserve">. We chose -0.6 </w:t>
      </w:r>
      <w:proofErr w:type="spellStart"/>
      <w:r w:rsidR="00A606D4">
        <w:rPr>
          <w:rFonts w:ascii="Aptos Display" w:eastAsia="Times New Roman" w:hAnsi="Aptos Display" w:cstheme="minorHAnsi"/>
          <w:color w:val="000000"/>
          <w:lang w:val="en-GB" w:eastAsia="ca-ES"/>
        </w:rPr>
        <w:t>Mpa</w:t>
      </w:r>
      <w:proofErr w:type="spellEnd"/>
      <w:r w:rsidR="00A606D4">
        <w:rPr>
          <w:rFonts w:ascii="Aptos Display" w:eastAsia="Times New Roman" w:hAnsi="Aptos Display" w:cstheme="minorHAnsi"/>
          <w:color w:val="000000"/>
          <w:lang w:val="en-GB" w:eastAsia="ca-ES"/>
        </w:rPr>
        <w:t xml:space="preserve"> based on previous literature results </w:t>
      </w:r>
      <w:r w:rsidR="0088335C">
        <w:rPr>
          <w:rFonts w:ascii="Aptos Display" w:eastAsia="Times New Roman" w:hAnsi="Aptos Display" w:cstheme="minorHAnsi"/>
          <w:color w:val="000000"/>
          <w:lang w:val="en-GB" w:eastAsia="ca-ES"/>
        </w:rPr>
        <w:t>(</w:t>
      </w:r>
      <w:proofErr w:type="spellStart"/>
      <w:r w:rsidR="0088335C" w:rsidRPr="0088335C">
        <w:rPr>
          <w:rFonts w:ascii="Aptos Display" w:eastAsia="Times New Roman" w:hAnsi="Aptos Display" w:cstheme="minorHAnsi"/>
          <w:color w:val="000000"/>
          <w:highlight w:val="yellow"/>
          <w:lang w:val="en-GB" w:eastAsia="ca-ES"/>
        </w:rPr>
        <w:t>Orsenigo</w:t>
      </w:r>
      <w:proofErr w:type="spellEnd"/>
      <w:r w:rsidR="0088335C" w:rsidRPr="0088335C">
        <w:rPr>
          <w:rFonts w:ascii="Aptos Display" w:eastAsia="Times New Roman" w:hAnsi="Aptos Display" w:cstheme="minorHAnsi"/>
          <w:color w:val="000000"/>
          <w:highlight w:val="yellow"/>
          <w:lang w:val="en-GB" w:eastAsia="ca-ES"/>
        </w:rPr>
        <w:t xml:space="preserve"> 2015, Gya 2023</w:t>
      </w:r>
      <w:r w:rsidR="0088335C">
        <w:rPr>
          <w:rFonts w:ascii="Aptos Display" w:eastAsia="Times New Roman" w:hAnsi="Aptos Display" w:cstheme="minorHAnsi"/>
          <w:color w:val="000000"/>
          <w:lang w:val="en-GB" w:eastAsia="ca-ES"/>
        </w:rPr>
        <w:t xml:space="preserve">) </w:t>
      </w:r>
      <w:r w:rsidR="0088335C">
        <w:rPr>
          <w:rFonts w:ascii="Aptos Display" w:eastAsia="Times New Roman" w:hAnsi="Aptos Display" w:cstheme="minorHAnsi"/>
          <w:color w:val="000000"/>
          <w:lang w:val="en-GB" w:eastAsia="ca-ES"/>
        </w:rPr>
        <w:t>indicating that it i</w:t>
      </w:r>
      <w:r w:rsidR="0088335C">
        <w:rPr>
          <w:rFonts w:ascii="Aptos Display" w:eastAsia="Times New Roman" w:hAnsi="Aptos Display" w:cstheme="minorHAnsi"/>
          <w:color w:val="000000"/>
          <w:lang w:val="en-GB" w:eastAsia="ca-ES"/>
        </w:rPr>
        <w:t>s</w:t>
      </w:r>
      <w:r w:rsidR="0088335C">
        <w:rPr>
          <w:rFonts w:ascii="Aptos Display" w:eastAsia="Times New Roman" w:hAnsi="Aptos Display" w:cstheme="minorHAnsi"/>
          <w:color w:val="000000"/>
          <w:lang w:val="en-GB" w:eastAsia="ca-ES"/>
        </w:rPr>
        <w:t xml:space="preserve"> a valuable intermediate drought value</w:t>
      </w:r>
      <w:r w:rsidR="00D54729">
        <w:rPr>
          <w:rFonts w:ascii="Aptos Display" w:eastAsia="Times New Roman" w:hAnsi="Aptos Display" w:cstheme="minorHAnsi"/>
          <w:color w:val="000000"/>
          <w:lang w:val="en-GB" w:eastAsia="ca-ES"/>
        </w:rPr>
        <w:t xml:space="preserve"> </w:t>
      </w:r>
      <w:r w:rsidR="00D54729" w:rsidRPr="00314DCB">
        <w:rPr>
          <w:rFonts w:ascii="Aptos Display" w:eastAsia="Times New Roman" w:hAnsi="Aptos Display" w:cstheme="minorHAnsi"/>
          <w:color w:val="000000"/>
          <w:highlight w:val="yellow"/>
          <w:lang w:val="en-GB" w:eastAsia="ca-ES"/>
        </w:rPr>
        <w:t xml:space="preserve">and </w:t>
      </w:r>
      <w:r w:rsidR="00D54729" w:rsidRPr="00314DCB">
        <w:rPr>
          <w:i/>
          <w:iCs/>
          <w:highlight w:val="yellow"/>
          <w:lang w:val="es-ES"/>
        </w:rPr>
        <w:t>Ψ</w:t>
      </w:r>
      <w:r w:rsidR="00D54729" w:rsidRPr="00314DCB">
        <w:rPr>
          <w:highlight w:val="yellow"/>
          <w:lang w:val="en-US"/>
        </w:rPr>
        <w:t xml:space="preserve">b values ranged from − 0.39 MPa (i.e. </w:t>
      </w:r>
      <w:r w:rsidR="00D54729" w:rsidRPr="00314DCB">
        <w:rPr>
          <w:i/>
          <w:iCs/>
          <w:highlight w:val="yellow"/>
          <w:lang w:val="en-US"/>
        </w:rPr>
        <w:t xml:space="preserve">Geum </w:t>
      </w:r>
      <w:proofErr w:type="spellStart"/>
      <w:r w:rsidR="00D54729" w:rsidRPr="00314DCB">
        <w:rPr>
          <w:i/>
          <w:iCs/>
          <w:highlight w:val="yellow"/>
          <w:lang w:val="en-US"/>
        </w:rPr>
        <w:t>montanum</w:t>
      </w:r>
      <w:proofErr w:type="spellEnd"/>
      <w:r w:rsidR="00D54729" w:rsidRPr="00314DCB">
        <w:rPr>
          <w:highlight w:val="yellow"/>
          <w:lang w:val="en-US"/>
        </w:rPr>
        <w:t xml:space="preserve">) to − 0.91 MPa (i.e. </w:t>
      </w:r>
      <w:r w:rsidR="00D54729" w:rsidRPr="00314DCB">
        <w:rPr>
          <w:i/>
          <w:iCs/>
          <w:highlight w:val="yellow"/>
          <w:lang w:val="en-US"/>
        </w:rPr>
        <w:t>Festuca pumila</w:t>
      </w:r>
      <w:r w:rsidR="00D54729" w:rsidRPr="00314DCB">
        <w:rPr>
          <w:highlight w:val="yellow"/>
          <w:lang w:val="en-US"/>
        </w:rPr>
        <w:t xml:space="preserve">), with a mean of </w:t>
      </w:r>
      <w:r w:rsidR="00D54729" w:rsidRPr="00314DCB">
        <w:rPr>
          <w:color w:val="FF0000"/>
          <w:highlight w:val="yellow"/>
          <w:lang w:val="en-US"/>
        </w:rPr>
        <w:t>− 0.6 MPa (Table 3)</w:t>
      </w:r>
      <w:r w:rsidR="00314DCB">
        <w:rPr>
          <w:color w:val="FF0000"/>
          <w:highlight w:val="yellow"/>
          <w:lang w:val="en-US"/>
        </w:rPr>
        <w:t xml:space="preserve"> </w:t>
      </w:r>
      <w:proofErr w:type="spellStart"/>
      <w:r w:rsidR="00314DCB">
        <w:rPr>
          <w:color w:val="FF0000"/>
          <w:highlight w:val="yellow"/>
          <w:lang w:val="en-US"/>
        </w:rPr>
        <w:t>tudela</w:t>
      </w:r>
      <w:proofErr w:type="spellEnd"/>
      <w:r w:rsidR="00314DCB">
        <w:rPr>
          <w:color w:val="FF0000"/>
          <w:highlight w:val="yellow"/>
          <w:lang w:val="en-US"/>
        </w:rPr>
        <w:t xml:space="preserve"> </w:t>
      </w:r>
      <w:proofErr w:type="spellStart"/>
      <w:r w:rsidR="00314DCB">
        <w:rPr>
          <w:color w:val="FF0000"/>
          <w:highlight w:val="yellow"/>
          <w:lang w:val="en-US"/>
        </w:rPr>
        <w:t>ISanta</w:t>
      </w:r>
      <w:proofErr w:type="spellEnd"/>
      <w:r w:rsidR="00314DCB">
        <w:rPr>
          <w:color w:val="FF0000"/>
          <w:highlight w:val="yellow"/>
          <w:lang w:val="en-US"/>
        </w:rPr>
        <w:t xml:space="preserve"> 2018</w:t>
      </w:r>
      <w:r w:rsidR="001A37FE" w:rsidRPr="00F34849">
        <w:rPr>
          <w:rFonts w:ascii="Aptos Display" w:eastAsia="Times New Roman" w:hAnsi="Aptos Display" w:cstheme="minorHAnsi"/>
          <w:color w:val="000000"/>
          <w:lang w:val="en-GB" w:eastAsia="ca-ES"/>
        </w:rPr>
        <w:t xml:space="preserve">. As PEG solutions depend on experimental temperatures, two PEG solutions were prepared according to </w:t>
      </w:r>
      <w:r w:rsidR="001A37FE" w:rsidRPr="00BF40C2">
        <w:rPr>
          <w:rFonts w:ascii="Aptos Display" w:eastAsia="Times New Roman" w:hAnsi="Aptos Display" w:cstheme="minorHAnsi"/>
          <w:color w:val="000000"/>
          <w:highlight w:val="yellow"/>
          <w:lang w:val="en-GB" w:eastAsia="ca-ES"/>
        </w:rPr>
        <w:t>Michel &amp; Kaufmann (1973)</w:t>
      </w:r>
      <w:r w:rsidR="001A37FE" w:rsidRPr="00F34849">
        <w:rPr>
          <w:rFonts w:ascii="Aptos Display" w:eastAsia="Times New Roman" w:hAnsi="Aptos Display" w:cstheme="minorHAnsi"/>
          <w:color w:val="000000"/>
          <w:lang w:val="en-GB" w:eastAsia="ca-ES"/>
        </w:rPr>
        <w:t xml:space="preserve"> and </w:t>
      </w:r>
      <w:r w:rsidR="001A37FE" w:rsidRPr="00BF40C2">
        <w:rPr>
          <w:rFonts w:ascii="Aptos Display" w:eastAsia="Times New Roman" w:hAnsi="Aptos Display" w:cstheme="minorHAnsi"/>
          <w:color w:val="000000"/>
          <w:highlight w:val="yellow"/>
          <w:lang w:val="en-GB" w:eastAsia="ca-ES"/>
        </w:rPr>
        <w:t>Villela et al. (1991</w:t>
      </w:r>
      <w:r w:rsidR="001A37FE" w:rsidRPr="00F34849">
        <w:rPr>
          <w:rFonts w:ascii="Aptos Display" w:eastAsia="Times New Roman" w:hAnsi="Aptos Display" w:cstheme="minorHAnsi"/>
          <w:color w:val="000000"/>
          <w:lang w:val="en-GB" w:eastAsia="ca-ES"/>
        </w:rPr>
        <w:t xml:space="preserve">) to reach desired osmotic potentials at 10 ºC and 17ºC depending on species optimal germination temperatures. Lastly, the rest of the seeds were divided between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 xml:space="preserve">ontrol and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onstant temperature treatments and 6ml of distilled water</w:t>
      </w:r>
      <w:r w:rsidR="00AA32DC" w:rsidRPr="00F34849">
        <w:rPr>
          <w:rFonts w:ascii="Aptos Display" w:eastAsia="Times New Roman" w:hAnsi="Aptos Display" w:cstheme="minorHAnsi"/>
          <w:color w:val="000000"/>
          <w:lang w:val="en-GB" w:eastAsia="ca-ES"/>
        </w:rPr>
        <w:t xml:space="preserve"> was added</w:t>
      </w:r>
      <w:r w:rsidR="001A37FE" w:rsidRPr="00F34849">
        <w:rPr>
          <w:rFonts w:ascii="Aptos Display" w:eastAsia="Times New Roman" w:hAnsi="Aptos Display" w:cstheme="minorHAnsi"/>
          <w:color w:val="000000"/>
          <w:lang w:val="en-GB" w:eastAsia="ca-ES"/>
        </w:rPr>
        <w:t xml:space="preserve">. </w:t>
      </w:r>
      <w:r w:rsidR="0011122B" w:rsidRPr="00F34849">
        <w:rPr>
          <w:rFonts w:ascii="Aptos Display" w:eastAsia="Times New Roman" w:hAnsi="Aptos Display" w:cstheme="minorHAnsi"/>
          <w:color w:val="000000"/>
          <w:lang w:val="en-GB" w:eastAsia="ca-ES"/>
        </w:rPr>
        <w:t xml:space="preserve">Germination treatments were programmed in three </w:t>
      </w:r>
      <w:r w:rsidR="0011122B" w:rsidRPr="00F34849">
        <w:rPr>
          <w:rFonts w:ascii="Aptos Display" w:hAnsi="Aptos Display" w:cstheme="minorHAnsi"/>
          <w:lang w:val="en-GB"/>
        </w:rPr>
        <w:t xml:space="preserve">Aralab incubators (Aralab climatic chamber Fitoclima S600 PL, equipped with 4 led modules 11W 350mA) configured using Fitolog 9000 software (version 9308, Aralab Pharmaceutical Stability software) and </w:t>
      </w:r>
      <w:r w:rsidR="0011122B" w:rsidRPr="00F34849">
        <w:rPr>
          <w:rFonts w:ascii="Aptos Display" w:hAnsi="Aptos Display" w:cstheme="minorHAnsi"/>
          <w:highlight w:val="yellow"/>
          <w:lang w:val="en-GB"/>
        </w:rPr>
        <w:t>one incubation chamber (BOS, details Edu?)</w:t>
      </w:r>
      <w:r w:rsidR="00BE2B3D"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We checked germination</w:t>
      </w:r>
      <w:r w:rsidR="002679AC"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 xml:space="preserve">weekly, removing germinated seeds from the Petri dishes </w:t>
      </w:r>
      <w:r w:rsidR="002679AC" w:rsidRPr="00F34849">
        <w:rPr>
          <w:rFonts w:ascii="Aptos Display" w:eastAsia="Times New Roman" w:hAnsi="Aptos Display" w:cstheme="minorHAnsi"/>
          <w:color w:val="000000"/>
          <w:lang w:val="en-GB" w:eastAsia="ca-ES"/>
        </w:rPr>
        <w:t>(radicle &gt; 1.5 mm long),</w:t>
      </w:r>
      <w:r w:rsidR="002679AC" w:rsidRPr="00F34849">
        <w:rPr>
          <w:rFonts w:ascii="Aptos Display" w:hAnsi="Aptos Display" w:cstheme="minorHAnsi"/>
          <w:lang w:val="en-GB"/>
        </w:rPr>
        <w:t xml:space="preserve"> for 6 weeks</w:t>
      </w:r>
      <w:r w:rsidR="002679AC" w:rsidRPr="00F34849">
        <w:rPr>
          <w:rFonts w:ascii="Aptos Display" w:eastAsia="Times New Roman" w:hAnsi="Aptos Display" w:cstheme="minorHAnsi"/>
          <w:color w:val="000000"/>
          <w:lang w:val="en-GB" w:eastAsia="ca-ES"/>
        </w:rPr>
        <w:t>.</w:t>
      </w:r>
      <w:r w:rsidR="002679AC">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At the end of the experiment, we cut open non-germinated seeds under a binocular stereoscope to visually assess if they were empty, infected, or seemed normal. We considered seeds</w:t>
      </w:r>
      <w:r w:rsidR="00626ECA" w:rsidRPr="00F34849">
        <w:rPr>
          <w:rFonts w:ascii="Aptos Display" w:hAnsi="Aptos Display" w:cstheme="minorHAnsi"/>
          <w:color w:val="000000"/>
          <w:lang w:val="en-GB"/>
        </w:rPr>
        <w:t xml:space="preserve"> with white and firm embryos viable, i.e. potentially germinable </w:t>
      </w:r>
      <w:r w:rsidR="00626ECA" w:rsidRPr="00F34849">
        <w:rPr>
          <w:rFonts w:ascii="Aptos Display" w:hAnsi="Aptos Display" w:cstheme="minorHAnsi"/>
          <w:color w:val="000000"/>
          <w:lang w:val="en-GB"/>
        </w:rPr>
        <w:fldChar w:fldCharType="begin" w:fldLock="1"/>
      </w:r>
      <w:r w:rsidR="00626ECA" w:rsidRPr="00F34849">
        <w:rPr>
          <w:rFonts w:ascii="Aptos Display" w:hAnsi="Aptos Display" w:cstheme="minorHAnsi"/>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F34849">
        <w:rPr>
          <w:rFonts w:ascii="Aptos Display" w:hAnsi="Aptos Display" w:cstheme="minorHAnsi"/>
          <w:color w:val="000000"/>
          <w:lang w:val="en-GB"/>
        </w:rPr>
        <w:fldChar w:fldCharType="separate"/>
      </w:r>
      <w:r w:rsidR="00626ECA" w:rsidRPr="00F34849">
        <w:rPr>
          <w:rFonts w:ascii="Aptos Display" w:hAnsi="Aptos Display" w:cstheme="minorHAnsi"/>
          <w:noProof/>
          <w:color w:val="000000"/>
          <w:lang w:val="en-GB"/>
        </w:rPr>
        <w:t>(Baskin and Baskin, 2014)</w:t>
      </w:r>
      <w:r w:rsidR="00626ECA" w:rsidRPr="00F34849">
        <w:rPr>
          <w:rFonts w:ascii="Aptos Display" w:hAnsi="Aptos Display" w:cstheme="minorHAnsi"/>
          <w:color w:val="000000"/>
          <w:lang w:val="en-GB"/>
        </w:rPr>
        <w:fldChar w:fldCharType="end"/>
      </w:r>
      <w:r w:rsidR="00626ECA" w:rsidRPr="00F34849">
        <w:rPr>
          <w:rFonts w:ascii="Aptos Display" w:hAnsi="Aptos Display" w:cstheme="minorHAnsi"/>
          <w:color w:val="000000"/>
          <w:lang w:val="en-GB"/>
        </w:rPr>
        <w:t xml:space="preserve">, and removed empty or infected seeds from germination calculations. </w:t>
      </w:r>
      <w:r w:rsidR="00626ECA" w:rsidRPr="00F34849">
        <w:rPr>
          <w:rFonts w:ascii="Aptos Display" w:eastAsia="Times New Roman" w:hAnsi="Aptos Display" w:cstheme="minorHAnsi"/>
          <w:color w:val="000000"/>
          <w:lang w:val="en-GB" w:eastAsia="ca-ES"/>
        </w:rPr>
        <w:t>The</w:t>
      </w:r>
      <w:r w:rsidR="00626ECA" w:rsidRPr="00F34849">
        <w:rPr>
          <w:rFonts w:ascii="Aptos Display" w:hAnsi="Aptos Display" w:cstheme="minorHAnsi"/>
          <w:lang w:val="en-GB"/>
        </w:rPr>
        <w:t xml:space="preserve"> final raw dataset (</w:t>
      </w:r>
      <w:r w:rsidR="00626ECA" w:rsidRPr="00F34849">
        <w:rPr>
          <w:rFonts w:ascii="Aptos Display" w:hAnsi="Aptos Display" w:cstheme="minorHAnsi"/>
          <w:highlight w:val="yellow"/>
          <w:lang w:val="en-GB"/>
        </w:rPr>
        <w:t>Supporting information Table S1</w:t>
      </w:r>
      <w:r w:rsidR="00626ECA" w:rsidRPr="00F34849">
        <w:rPr>
          <w:rFonts w:ascii="Aptos Display" w:hAnsi="Aptos Display" w:cstheme="minorHAnsi"/>
          <w:lang w:val="en-GB"/>
        </w:rPr>
        <w:t>) consisted of the raw scoring data for 56 species (57 seed lots) representing 21 plant families. A total of 18,</w:t>
      </w:r>
      <w:r w:rsidR="00C15B53" w:rsidRPr="00F34849">
        <w:rPr>
          <w:rFonts w:ascii="Aptos Display" w:hAnsi="Aptos Display" w:cstheme="minorHAnsi"/>
          <w:lang w:val="en-GB"/>
        </w:rPr>
        <w:t xml:space="preserve">694 </w:t>
      </w:r>
      <w:r w:rsidR="00626ECA" w:rsidRPr="00F34849">
        <w:rPr>
          <w:rFonts w:ascii="Aptos Display" w:hAnsi="Aptos Display" w:cstheme="minorHAnsi"/>
          <w:lang w:val="en-GB"/>
        </w:rPr>
        <w:t xml:space="preserve">viable seeds were used in the experiment. For </w:t>
      </w:r>
      <w:r w:rsidR="0011122B">
        <w:rPr>
          <w:rFonts w:ascii="Aptos Display" w:hAnsi="Aptos Display" w:cstheme="minorHAnsi"/>
          <w:lang w:val="en-GB"/>
        </w:rPr>
        <w:t xml:space="preserve">all </w:t>
      </w:r>
      <w:r w:rsidR="00AE2181">
        <w:rPr>
          <w:rFonts w:ascii="Aptos Display" w:hAnsi="Aptos Display" w:cstheme="minorHAnsi"/>
          <w:lang w:val="en-GB"/>
        </w:rPr>
        <w:t>analyses</w:t>
      </w:r>
      <w:r w:rsidR="00626ECA" w:rsidRPr="00F34849">
        <w:rPr>
          <w:rFonts w:ascii="Aptos Display" w:hAnsi="Aptos Display" w:cstheme="minorHAnsi"/>
          <w:lang w:val="en-GB"/>
        </w:rPr>
        <w:t>, w</w:t>
      </w:r>
      <w:r w:rsidR="00626ECA" w:rsidRPr="00F34849">
        <w:rPr>
          <w:rFonts w:ascii="Aptos Display" w:hAnsi="Aptos Display" w:cstheme="minorHAnsi"/>
          <w:color w:val="000000"/>
          <w:lang w:val="en-GB"/>
        </w:rPr>
        <w:t>e removed species</w:t>
      </w:r>
      <w:r w:rsidR="00626ECA" w:rsidRPr="00F34849">
        <w:rPr>
          <w:rFonts w:ascii="Aptos Display" w:eastAsia="Times New Roman" w:hAnsi="Aptos Display" w:cstheme="minorHAnsi"/>
          <w:color w:val="000000"/>
          <w:lang w:val="en-GB" w:eastAsia="ca-ES"/>
        </w:rPr>
        <w:t xml:space="preserve"> with zero germination</w:t>
      </w:r>
      <w:r w:rsidR="00B977D5" w:rsidRPr="00F34849">
        <w:rPr>
          <w:rFonts w:ascii="Aptos Display" w:eastAsia="Times New Roman" w:hAnsi="Aptos Display" w:cstheme="minorHAnsi"/>
          <w:color w:val="000000"/>
          <w:lang w:val="en-GB" w:eastAsia="ca-ES"/>
        </w:rPr>
        <w:t xml:space="preserve"> across all treatments </w:t>
      </w:r>
      <w:r w:rsidR="00626ECA" w:rsidRPr="00F34849">
        <w:rPr>
          <w:rFonts w:ascii="Aptos Display" w:eastAsia="Times New Roman" w:hAnsi="Aptos Display" w:cstheme="minorHAnsi"/>
          <w:color w:val="000000"/>
          <w:lang w:val="en-GB" w:eastAsia="ca-ES"/>
        </w:rPr>
        <w:t>(n</w:t>
      </w:r>
      <w:r w:rsidR="00457AF8">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w:t>
      </w:r>
      <w:r w:rsidR="00457AF8">
        <w:rPr>
          <w:rFonts w:ascii="Aptos Display" w:eastAsia="Times New Roman" w:hAnsi="Aptos Display" w:cstheme="minorHAnsi"/>
          <w:color w:val="000000"/>
          <w:lang w:val="en-GB" w:eastAsia="ca-ES"/>
        </w:rPr>
        <w:t xml:space="preserve"> </w:t>
      </w:r>
      <w:r w:rsidR="00B977D5" w:rsidRPr="00F34849">
        <w:rPr>
          <w:rFonts w:ascii="Aptos Display" w:eastAsia="Times New Roman" w:hAnsi="Aptos Display" w:cstheme="minorHAnsi"/>
          <w:color w:val="000000"/>
          <w:lang w:val="en-GB" w:eastAsia="ca-ES"/>
        </w:rPr>
        <w:t>7</w:t>
      </w:r>
      <w:r w:rsidR="00626ECA" w:rsidRPr="00F34849">
        <w:rPr>
          <w:rFonts w:ascii="Aptos Display" w:eastAsia="Times New Roman" w:hAnsi="Aptos Display" w:cstheme="minorHAnsi"/>
          <w:color w:val="000000"/>
          <w:lang w:val="en-GB" w:eastAsia="ca-ES"/>
        </w:rPr>
        <w:t xml:space="preserve">, </w:t>
      </w:r>
      <w:r w:rsidR="00D24D08" w:rsidRPr="00F34849">
        <w:rPr>
          <w:rFonts w:ascii="Aptos Display" w:eastAsia="Times New Roman" w:hAnsi="Aptos Display" w:cstheme="minorHAnsi"/>
          <w:color w:val="000000"/>
          <w:lang w:val="en-GB" w:eastAsia="ca-ES"/>
        </w:rPr>
        <w:t>all from the</w:t>
      </w:r>
      <w:r w:rsidR="00626ECA" w:rsidRPr="00F34849">
        <w:rPr>
          <w:rFonts w:ascii="Aptos Display" w:eastAsia="Times New Roman" w:hAnsi="Aptos Display" w:cstheme="minorHAnsi"/>
          <w:color w:val="000000"/>
          <w:lang w:val="en-GB" w:eastAsia="ca-ES"/>
        </w:rPr>
        <w:t xml:space="preserve"> Temperate </w:t>
      </w:r>
      <w:r w:rsidR="00457AF8">
        <w:rPr>
          <w:rFonts w:ascii="Aptos Display" w:eastAsia="Times New Roman" w:hAnsi="Aptos Display" w:cstheme="minorHAnsi"/>
          <w:color w:val="000000"/>
          <w:lang w:val="en-GB" w:eastAsia="ca-ES"/>
        </w:rPr>
        <w:t xml:space="preserve">alpine </w:t>
      </w:r>
      <w:r w:rsidR="004D67CC" w:rsidRPr="00F34849">
        <w:rPr>
          <w:rFonts w:ascii="Aptos Display" w:eastAsia="Times New Roman" w:hAnsi="Aptos Display" w:cstheme="minorHAnsi"/>
          <w:color w:val="000000"/>
          <w:lang w:val="en-GB" w:eastAsia="ca-ES"/>
        </w:rPr>
        <w:t>habitat</w:t>
      </w:r>
      <w:r w:rsidR="00143C92" w:rsidRPr="00F34849">
        <w:rPr>
          <w:rFonts w:ascii="Aptos Display" w:eastAsia="Times New Roman" w:hAnsi="Aptos Display" w:cstheme="minorHAnsi"/>
          <w:color w:val="000000"/>
          <w:lang w:val="en-GB" w:eastAsia="ca-ES"/>
        </w:rPr>
        <w:t>)</w:t>
      </w:r>
      <w:r w:rsidR="00AE2181">
        <w:rPr>
          <w:rFonts w:ascii="Aptos Display" w:eastAsia="Times New Roman" w:hAnsi="Aptos Display" w:cstheme="minorHAnsi"/>
          <w:color w:val="000000"/>
          <w:lang w:val="en-GB" w:eastAsia="ca-ES"/>
        </w:rPr>
        <w:t>,</w:t>
      </w:r>
      <w:r w:rsidR="00FE4ED8">
        <w:rPr>
          <w:rFonts w:ascii="Aptos Display" w:eastAsia="Times New Roman" w:hAnsi="Aptos Display" w:cstheme="minorHAnsi"/>
          <w:color w:val="000000"/>
          <w:lang w:val="en-GB" w:eastAsia="ca-ES"/>
        </w:rPr>
        <w:t xml:space="preserve"> </w:t>
      </w:r>
      <w:r w:rsidR="00AE2181" w:rsidRPr="00F34849">
        <w:rPr>
          <w:rFonts w:ascii="Aptos Display" w:eastAsia="Times New Roman" w:hAnsi="Aptos Display" w:cstheme="minorHAnsi"/>
          <w:color w:val="000000"/>
          <w:lang w:val="en-GB" w:eastAsia="ca-ES"/>
        </w:rPr>
        <w:t xml:space="preserve">assuming we could not break dormancy or the seed quality during collection was not optimal. </w:t>
      </w:r>
      <w:r w:rsidR="00947AA9">
        <w:rPr>
          <w:rFonts w:ascii="Aptos Display" w:eastAsia="Times New Roman" w:hAnsi="Aptos Display" w:cstheme="minorHAnsi"/>
          <w:color w:val="000000"/>
          <w:lang w:val="en-GB" w:eastAsia="ca-ES"/>
        </w:rPr>
        <w:t>To study germination signals</w:t>
      </w:r>
      <w:r w:rsidR="00FD371C">
        <w:rPr>
          <w:rFonts w:ascii="Aptos Display" w:eastAsia="Times New Roman" w:hAnsi="Aptos Display" w:cstheme="minorHAnsi"/>
          <w:color w:val="000000"/>
          <w:lang w:val="en-GB" w:eastAsia="ca-ES"/>
        </w:rPr>
        <w:t>,</w:t>
      </w:r>
      <w:r w:rsidR="00947AA9">
        <w:rPr>
          <w:rFonts w:ascii="Aptos Display" w:eastAsia="Times New Roman" w:hAnsi="Aptos Display" w:cstheme="minorHAnsi"/>
          <w:color w:val="000000"/>
          <w:lang w:val="en-GB" w:eastAsia="ca-ES"/>
        </w:rPr>
        <w:t xml:space="preserve"> we removed t</w:t>
      </w:r>
      <w:r w:rsidR="00FE4ED8">
        <w:rPr>
          <w:rFonts w:ascii="Aptos Display" w:eastAsia="Times New Roman" w:hAnsi="Aptos Display" w:cstheme="minorHAnsi"/>
          <w:color w:val="000000"/>
          <w:lang w:val="en-GB" w:eastAsia="ca-ES"/>
        </w:rPr>
        <w:t xml:space="preserve">hose </w:t>
      </w:r>
      <w:r w:rsidR="00947AA9">
        <w:rPr>
          <w:rFonts w:ascii="Aptos Display" w:eastAsia="Times New Roman" w:hAnsi="Aptos Display" w:cstheme="minorHAnsi"/>
          <w:color w:val="000000"/>
          <w:lang w:val="en-GB" w:eastAsia="ca-ES"/>
        </w:rPr>
        <w:t xml:space="preserve">species </w:t>
      </w:r>
      <w:r w:rsidR="00FD371C">
        <w:rPr>
          <w:rFonts w:ascii="Aptos Display" w:eastAsia="Times New Roman" w:hAnsi="Aptos Display" w:cstheme="minorHAnsi"/>
          <w:color w:val="000000"/>
          <w:lang w:val="en-GB" w:eastAsia="ca-ES"/>
        </w:rPr>
        <w:t xml:space="preserve">that </w:t>
      </w:r>
      <w:r w:rsidR="00FE4ED8">
        <w:rPr>
          <w:rFonts w:ascii="Aptos Display" w:eastAsia="Times New Roman" w:hAnsi="Aptos Display" w:cstheme="minorHAnsi"/>
          <w:color w:val="000000"/>
          <w:lang w:val="en-GB" w:eastAsia="ca-ES"/>
        </w:rPr>
        <w:t>only germinated during cold stratification (n = 2, from the Mediterranean alpine</w:t>
      </w:r>
      <w:r w:rsidR="00457AF8">
        <w:rPr>
          <w:rFonts w:ascii="Aptos Display" w:eastAsia="Times New Roman" w:hAnsi="Aptos Display" w:cstheme="minorHAnsi"/>
          <w:color w:val="000000"/>
          <w:lang w:val="en-GB" w:eastAsia="ca-ES"/>
        </w:rPr>
        <w:t xml:space="preserve"> habitat)</w:t>
      </w:r>
      <w:r w:rsidR="00947AA9">
        <w:rPr>
          <w:rFonts w:ascii="Aptos Display" w:eastAsia="Times New Roman" w:hAnsi="Aptos Display" w:cstheme="minorHAnsi"/>
          <w:color w:val="000000"/>
          <w:lang w:val="en-GB" w:eastAsia="ca-ES"/>
        </w:rPr>
        <w:t xml:space="preserve"> and those with &gt;50% germination</w:t>
      </w:r>
      <w:r w:rsidR="00FD371C">
        <w:rPr>
          <w:rFonts w:ascii="Aptos Display" w:eastAsia="Times New Roman" w:hAnsi="Aptos Display" w:cstheme="minorHAnsi"/>
          <w:color w:val="000000"/>
          <w:lang w:val="en-GB" w:eastAsia="ca-ES"/>
        </w:rPr>
        <w:t xml:space="preserve"> during cold stratification (n = 10, </w:t>
      </w:r>
      <w:r w:rsidR="00BE167B">
        <w:rPr>
          <w:rFonts w:ascii="Aptos Display" w:eastAsia="Times New Roman" w:hAnsi="Aptos Display" w:cstheme="minorHAnsi"/>
          <w:color w:val="000000"/>
          <w:lang w:val="en-GB" w:eastAsia="ca-ES"/>
        </w:rPr>
        <w:t>7 from the Mediterranean alpine and 3 from the temperate alpine</w:t>
      </w:r>
      <w:r w:rsidR="006409F0">
        <w:rPr>
          <w:rFonts w:ascii="Aptos Display" w:eastAsia="Times New Roman" w:hAnsi="Aptos Display" w:cstheme="minorHAnsi"/>
          <w:color w:val="000000"/>
          <w:lang w:val="en-GB" w:eastAsia="ca-ES"/>
        </w:rPr>
        <w:t>)</w:t>
      </w:r>
      <w:r w:rsidR="00CE5AB3">
        <w:rPr>
          <w:rFonts w:ascii="Aptos Display" w:eastAsia="Times New Roman" w:hAnsi="Aptos Display" w:cstheme="minorHAnsi"/>
          <w:color w:val="000000"/>
          <w:lang w:val="en-GB" w:eastAsia="ca-ES"/>
        </w:rPr>
        <w:t xml:space="preserve">, assuming those species </w:t>
      </w:r>
      <w:r w:rsidR="00562F3E">
        <w:rPr>
          <w:rFonts w:ascii="Aptos Display" w:eastAsia="Times New Roman" w:hAnsi="Aptos Display" w:cstheme="minorHAnsi"/>
          <w:color w:val="000000"/>
          <w:lang w:val="en-GB" w:eastAsia="ca-ES"/>
        </w:rPr>
        <w:t>can</w:t>
      </w:r>
      <w:r w:rsidR="00CE5AB3">
        <w:rPr>
          <w:rFonts w:ascii="Aptos Display" w:eastAsia="Times New Roman" w:hAnsi="Aptos Display" w:cstheme="minorHAnsi"/>
          <w:color w:val="000000"/>
          <w:lang w:val="en-GB" w:eastAsia="ca-ES"/>
        </w:rPr>
        <w:t xml:space="preserve"> germinate under snow </w:t>
      </w:r>
      <w:r w:rsidR="00562F3E">
        <w:rPr>
          <w:rFonts w:ascii="Aptos Display" w:eastAsia="Times New Roman" w:hAnsi="Aptos Display" w:cstheme="minorHAnsi"/>
          <w:color w:val="000000"/>
          <w:lang w:val="en-GB" w:eastAsia="ca-ES"/>
        </w:rPr>
        <w:t>and</w:t>
      </w:r>
      <w:r w:rsidR="00CE5AB3">
        <w:rPr>
          <w:rFonts w:ascii="Aptos Display" w:eastAsia="Times New Roman" w:hAnsi="Aptos Display" w:cstheme="minorHAnsi"/>
          <w:color w:val="000000"/>
          <w:lang w:val="en-GB" w:eastAsia="ca-ES"/>
        </w:rPr>
        <w:t xml:space="preserve"> their </w:t>
      </w:r>
      <w:r w:rsidR="00562F3E">
        <w:rPr>
          <w:rFonts w:ascii="Aptos Display" w:eastAsia="Times New Roman" w:hAnsi="Aptos Display" w:cstheme="minorHAnsi"/>
          <w:color w:val="000000"/>
          <w:lang w:val="en-GB" w:eastAsia="ca-ES"/>
        </w:rPr>
        <w:t>germination ecology is</w:t>
      </w:r>
      <w:r w:rsidR="00CE5AB3">
        <w:rPr>
          <w:rFonts w:ascii="Aptos Display" w:eastAsia="Times New Roman" w:hAnsi="Aptos Display" w:cstheme="minorHAnsi"/>
          <w:color w:val="000000"/>
          <w:lang w:val="en-GB" w:eastAsia="ca-ES"/>
        </w:rPr>
        <w:t xml:space="preserve"> </w:t>
      </w:r>
      <w:r w:rsidR="00E51EC1">
        <w:rPr>
          <w:rFonts w:ascii="Aptos Display" w:eastAsia="Times New Roman" w:hAnsi="Aptos Display" w:cstheme="minorHAnsi"/>
          <w:color w:val="000000"/>
          <w:lang w:val="en-GB" w:eastAsia="ca-ES"/>
        </w:rPr>
        <w:t xml:space="preserve">thus </w:t>
      </w:r>
      <w:r w:rsidR="00CE5AB3">
        <w:rPr>
          <w:rFonts w:ascii="Aptos Display" w:eastAsia="Times New Roman" w:hAnsi="Aptos Display" w:cstheme="minorHAnsi"/>
          <w:color w:val="000000"/>
          <w:lang w:val="en-GB" w:eastAsia="ca-ES"/>
        </w:rPr>
        <w:t xml:space="preserve">not </w:t>
      </w:r>
      <w:r w:rsidR="00562F3E">
        <w:rPr>
          <w:rFonts w:ascii="Aptos Display" w:eastAsia="Times New Roman" w:hAnsi="Aptos Display" w:cstheme="minorHAnsi"/>
          <w:color w:val="000000"/>
          <w:lang w:val="en-GB" w:eastAsia="ca-ES"/>
        </w:rPr>
        <w:t>limited by the germinat</w:t>
      </w:r>
      <w:r w:rsidR="009505D1">
        <w:rPr>
          <w:rFonts w:ascii="Aptos Display" w:eastAsia="Times New Roman" w:hAnsi="Aptos Display" w:cstheme="minorHAnsi"/>
          <w:color w:val="000000"/>
          <w:lang w:val="en-GB" w:eastAsia="ca-ES"/>
        </w:rPr>
        <w:t xml:space="preserve">ion </w:t>
      </w:r>
      <w:r w:rsidR="00562F3E">
        <w:rPr>
          <w:rFonts w:ascii="Aptos Display" w:eastAsia="Times New Roman" w:hAnsi="Aptos Display" w:cstheme="minorHAnsi"/>
          <w:color w:val="000000"/>
          <w:lang w:val="en-GB" w:eastAsia="ca-ES"/>
        </w:rPr>
        <w:t>signals</w:t>
      </w:r>
      <w:r w:rsidR="00E51EC1">
        <w:rPr>
          <w:rFonts w:ascii="Aptos Display" w:eastAsia="Times New Roman" w:hAnsi="Aptos Display" w:cstheme="minorHAnsi"/>
          <w:color w:val="000000"/>
          <w:lang w:val="en-GB" w:eastAsia="ca-ES"/>
        </w:rPr>
        <w:t xml:space="preserve"> experienced later in the season</w:t>
      </w:r>
      <w:r w:rsidR="00FD371C">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w:t>
      </w:r>
      <w:r w:rsidR="00FD371C">
        <w:rPr>
          <w:rFonts w:ascii="Aptos Display" w:eastAsia="Times New Roman" w:hAnsi="Aptos Display" w:cstheme="minorHAnsi"/>
          <w:color w:val="000000"/>
          <w:lang w:val="en-GB" w:eastAsia="ca-ES"/>
        </w:rPr>
        <w:t>Lastly</w:t>
      </w:r>
      <w:r w:rsidR="006C4C4B">
        <w:rPr>
          <w:rFonts w:ascii="Aptos Display" w:eastAsia="Times New Roman" w:hAnsi="Aptos Display" w:cstheme="minorHAnsi"/>
          <w:color w:val="000000"/>
          <w:lang w:val="en-GB" w:eastAsia="ca-ES"/>
        </w:rPr>
        <w:t>, to test the effect of water stress</w:t>
      </w:r>
      <w:r w:rsidR="0011122B">
        <w:rPr>
          <w:rFonts w:ascii="Aptos Display" w:eastAsia="Times New Roman" w:hAnsi="Aptos Display" w:cstheme="minorHAnsi"/>
          <w:color w:val="000000"/>
          <w:lang w:val="en-GB" w:eastAsia="ca-ES"/>
        </w:rPr>
        <w:t xml:space="preserve">, we additionally removed </w:t>
      </w:r>
      <w:r w:rsidR="00933FF8">
        <w:rPr>
          <w:rFonts w:ascii="Aptos Display" w:eastAsia="Times New Roman" w:hAnsi="Aptos Display" w:cstheme="minorHAnsi"/>
          <w:color w:val="000000"/>
          <w:lang w:val="en-GB" w:eastAsia="ca-ES"/>
        </w:rPr>
        <w:t>6</w:t>
      </w:r>
      <w:r w:rsidR="0011122B">
        <w:rPr>
          <w:rFonts w:ascii="Aptos Display" w:eastAsia="Times New Roman" w:hAnsi="Aptos Display" w:cstheme="minorHAnsi"/>
          <w:color w:val="000000"/>
          <w:lang w:val="en-GB" w:eastAsia="ca-ES"/>
        </w:rPr>
        <w:t xml:space="preserve"> species</w:t>
      </w:r>
      <w:r w:rsidR="00BE167B">
        <w:rPr>
          <w:rFonts w:ascii="Aptos Display" w:eastAsia="Times New Roman" w:hAnsi="Aptos Display" w:cstheme="minorHAnsi"/>
          <w:color w:val="000000"/>
          <w:lang w:val="en-GB" w:eastAsia="ca-ES"/>
        </w:rPr>
        <w:t xml:space="preserve"> (</w:t>
      </w:r>
      <w:r w:rsidR="00933FF8">
        <w:rPr>
          <w:rFonts w:ascii="Aptos Display" w:eastAsia="Times New Roman" w:hAnsi="Aptos Display" w:cstheme="minorHAnsi"/>
          <w:color w:val="000000"/>
          <w:lang w:val="en-GB" w:eastAsia="ca-ES"/>
        </w:rPr>
        <w:t>5</w:t>
      </w:r>
      <w:r w:rsidR="00E12FE0">
        <w:rPr>
          <w:rFonts w:ascii="Aptos Display" w:eastAsia="Times New Roman" w:hAnsi="Aptos Display" w:cstheme="minorHAnsi"/>
          <w:color w:val="000000"/>
          <w:lang w:val="en-GB" w:eastAsia="ca-ES"/>
        </w:rPr>
        <w:t xml:space="preserve"> from the temperate alpine</w:t>
      </w:r>
      <w:r w:rsidR="00933FF8">
        <w:rPr>
          <w:rFonts w:ascii="Aptos Display" w:eastAsia="Times New Roman" w:hAnsi="Aptos Display" w:cstheme="minorHAnsi"/>
          <w:color w:val="000000"/>
          <w:lang w:val="en-GB" w:eastAsia="ca-ES"/>
        </w:rPr>
        <w:t xml:space="preserve"> and 1 from Mediterranean alpine</w:t>
      </w:r>
      <w:r w:rsidR="00BE167B">
        <w:rPr>
          <w:rFonts w:ascii="Aptos Display" w:eastAsia="Times New Roman" w:hAnsi="Aptos Display" w:cstheme="minorHAnsi"/>
          <w:color w:val="000000"/>
          <w:lang w:val="en-GB" w:eastAsia="ca-ES"/>
        </w:rPr>
        <w:t>)</w:t>
      </w:r>
      <w:r w:rsidR="0011122B">
        <w:rPr>
          <w:rFonts w:ascii="Aptos Display" w:eastAsia="Times New Roman" w:hAnsi="Aptos Display" w:cstheme="minorHAnsi"/>
          <w:color w:val="000000"/>
          <w:lang w:val="en-GB" w:eastAsia="ca-ES"/>
        </w:rPr>
        <w:t xml:space="preserve"> that did not germinate either</w:t>
      </w:r>
      <w:r w:rsidR="006C4C4B">
        <w:rPr>
          <w:rFonts w:ascii="Aptos Display" w:eastAsia="Times New Roman" w:hAnsi="Aptos Display" w:cstheme="minorHAnsi"/>
          <w:color w:val="000000"/>
          <w:lang w:val="en-GB" w:eastAsia="ca-ES"/>
        </w:rPr>
        <w:t xml:space="preserve"> in Control or under Water stress. </w:t>
      </w:r>
    </w:p>
    <w:p w14:paraId="061AB348" w14:textId="1CC40D25" w:rsidR="00C42E2F" w:rsidRPr="00F34849" w:rsidRDefault="00C42E2F" w:rsidP="00575129">
      <w:pPr>
        <w:pStyle w:val="Ttulo3"/>
        <w:spacing w:line="360" w:lineRule="auto"/>
        <w:rPr>
          <w:rFonts w:ascii="Aptos Display" w:hAnsi="Aptos Display"/>
          <w:sz w:val="22"/>
          <w:szCs w:val="22"/>
          <w:lang w:val="en-GB" w:eastAsia="ca-ES"/>
        </w:rPr>
      </w:pPr>
      <w:r w:rsidRPr="00F34849">
        <w:rPr>
          <w:rFonts w:ascii="Aptos Display" w:hAnsi="Aptos Display"/>
          <w:sz w:val="22"/>
          <w:szCs w:val="22"/>
          <w:lang w:val="en-GB" w:eastAsia="ca-ES"/>
        </w:rPr>
        <w:t>2.4 Statistical analysis</w:t>
      </w:r>
    </w:p>
    <w:p w14:paraId="548756C4" w14:textId="7F29495E" w:rsidR="00D3373D" w:rsidRPr="00F34849" w:rsidRDefault="00D3373D" w:rsidP="00D3373D">
      <w:pPr>
        <w:spacing w:line="360" w:lineRule="auto"/>
        <w:jc w:val="both"/>
        <w:rPr>
          <w:rFonts w:ascii="Aptos Display" w:hAnsi="Aptos Display" w:cstheme="minorHAnsi"/>
          <w:lang w:val="en-GB" w:eastAsia="ca-ES"/>
        </w:rPr>
      </w:pPr>
      <w:r w:rsidRPr="00F34849">
        <w:rPr>
          <w:rFonts w:ascii="Aptos Display" w:hAnsi="Aptos Display" w:cstheme="minorHAnsi"/>
          <w:lang w:val="en-GB" w:eastAsia="ca-ES"/>
        </w:rPr>
        <w:t>All analysis and figures were done with R statistical software (</w:t>
      </w:r>
      <w:r w:rsidRPr="000F3A34">
        <w:rPr>
          <w:rFonts w:ascii="Aptos Display" w:hAnsi="Aptos Display" w:cstheme="minorHAnsi"/>
          <w:highlight w:val="yellow"/>
          <w:lang w:val="en-GB" w:eastAsia="ca-ES"/>
        </w:rPr>
        <w:t>R Core Team 202</w:t>
      </w:r>
      <w:r w:rsidR="000F3A34">
        <w:rPr>
          <w:rFonts w:ascii="Aptos Display" w:hAnsi="Aptos Display" w:cstheme="minorHAnsi"/>
          <w:lang w:val="en-GB" w:eastAsia="ca-ES"/>
        </w:rPr>
        <w:t>4</w:t>
      </w:r>
      <w:r w:rsidRPr="00F34849">
        <w:rPr>
          <w:rFonts w:ascii="Aptos Display" w:hAnsi="Aptos Display" w:cstheme="minorHAnsi"/>
          <w:lang w:val="en-GB" w:eastAsia="ca-ES"/>
        </w:rPr>
        <w:t>) and graphs using ggplot2 (</w:t>
      </w:r>
      <w:r w:rsidRPr="000F3A34">
        <w:rPr>
          <w:rFonts w:ascii="Aptos Display" w:hAnsi="Aptos Display" w:cstheme="minorHAnsi"/>
          <w:highlight w:val="yellow"/>
          <w:lang w:val="en-GB" w:eastAsia="ca-ES"/>
        </w:rPr>
        <w:t>Wickham, 2016</w:t>
      </w:r>
      <w:r w:rsidRPr="00F34849">
        <w:rPr>
          <w:rFonts w:ascii="Aptos Display" w:hAnsi="Aptos Display" w:cstheme="minorHAnsi"/>
          <w:lang w:val="en-GB" w:eastAsia="ca-ES"/>
        </w:rPr>
        <w:t xml:space="preserve">), </w:t>
      </w:r>
      <w:proofErr w:type="spellStart"/>
      <w:r w:rsidRPr="00F34849">
        <w:rPr>
          <w:rFonts w:ascii="Aptos Display" w:hAnsi="Aptos Display" w:cstheme="minorHAnsi"/>
          <w:lang w:val="en-GB" w:eastAsia="ca-ES"/>
        </w:rPr>
        <w:t>ggpubr</w:t>
      </w:r>
      <w:proofErr w:type="spellEnd"/>
      <w:r w:rsidRPr="00F34849">
        <w:rPr>
          <w:rFonts w:ascii="Aptos Display" w:hAnsi="Aptos Display" w:cstheme="minorHAnsi"/>
          <w:lang w:val="en-GB" w:eastAsia="ca-ES"/>
        </w:rPr>
        <w:t xml:space="preserve"> (</w:t>
      </w:r>
      <w:proofErr w:type="spellStart"/>
      <w:r w:rsidRPr="000F3A34">
        <w:rPr>
          <w:rFonts w:ascii="Aptos Display" w:hAnsi="Aptos Display" w:cstheme="minorHAnsi"/>
          <w:highlight w:val="yellow"/>
          <w:lang w:val="en-GB" w:eastAsia="ca-ES"/>
        </w:rPr>
        <w:t>Kassambara</w:t>
      </w:r>
      <w:proofErr w:type="spellEnd"/>
      <w:r w:rsidRPr="000F3A34">
        <w:rPr>
          <w:rFonts w:ascii="Aptos Display" w:hAnsi="Aptos Display" w:cstheme="minorHAnsi"/>
          <w:highlight w:val="yellow"/>
          <w:lang w:val="en-GB" w:eastAsia="ca-ES"/>
        </w:rPr>
        <w:t>, 2023</w:t>
      </w:r>
      <w:r w:rsidRPr="00F34849">
        <w:rPr>
          <w:rFonts w:ascii="Aptos Display" w:hAnsi="Aptos Display" w:cstheme="minorHAnsi"/>
          <w:lang w:val="en-GB" w:eastAsia="ca-ES"/>
        </w:rPr>
        <w:t>) and patchwork (</w:t>
      </w:r>
      <w:r w:rsidRPr="000F3A34">
        <w:rPr>
          <w:rFonts w:ascii="Aptos Display" w:hAnsi="Aptos Display" w:cstheme="minorHAnsi"/>
          <w:highlight w:val="yellow"/>
          <w:lang w:val="en-GB" w:eastAsia="ca-ES"/>
        </w:rPr>
        <w:t>Pederson, 2022</w:t>
      </w:r>
      <w:r w:rsidRPr="00F34849">
        <w:rPr>
          <w:rFonts w:ascii="Aptos Display" w:hAnsi="Aptos Display" w:cstheme="minorHAnsi"/>
          <w:lang w:val="en-GB" w:eastAsia="ca-ES"/>
        </w:rPr>
        <w:t>).</w:t>
      </w:r>
    </w:p>
    <w:p w14:paraId="552C1A5B" w14:textId="2518886B" w:rsidR="0026325A" w:rsidRDefault="000F3A34" w:rsidP="00D3373D">
      <w:pPr>
        <w:spacing w:line="360" w:lineRule="auto"/>
        <w:ind w:firstLine="709"/>
        <w:jc w:val="both"/>
        <w:rPr>
          <w:rFonts w:ascii="Aptos Display" w:eastAsia="Times New Roman" w:hAnsi="Aptos Display" w:cstheme="minorHAnsi"/>
          <w:color w:val="000000"/>
          <w:lang w:eastAsia="ca-ES"/>
        </w:rPr>
      </w:pPr>
      <w:r>
        <w:rPr>
          <w:rFonts w:ascii="Aptos Display" w:hAnsi="Aptos Display" w:cstheme="minorHAnsi"/>
          <w:lang w:val="en-GB" w:eastAsia="ca-ES"/>
        </w:rPr>
        <w:t>W</w:t>
      </w:r>
      <w:r w:rsidR="00C42E2F" w:rsidRPr="00F34849">
        <w:rPr>
          <w:rFonts w:ascii="Aptos Display" w:hAnsi="Aptos Display" w:cstheme="minorHAnsi"/>
          <w:lang w:val="en-GB" w:eastAsia="ca-ES"/>
        </w:rPr>
        <w:t>e analysed the germination data by fitting Markov Chain Monte Carlo generalized linear mixed models (</w:t>
      </w:r>
      <w:proofErr w:type="spellStart"/>
      <w:r w:rsidR="00C42E2F" w:rsidRPr="00F34849">
        <w:rPr>
          <w:rFonts w:ascii="Aptos Display" w:hAnsi="Aptos Display" w:cstheme="minorHAnsi"/>
          <w:lang w:val="en-GB" w:eastAsia="ca-ES"/>
        </w:rPr>
        <w:t>MCMCglmm</w:t>
      </w:r>
      <w:proofErr w:type="spellEnd"/>
      <w:r w:rsidR="00C42E2F" w:rsidRPr="00F34849">
        <w:rPr>
          <w:rFonts w:ascii="Aptos Display" w:hAnsi="Aptos Display" w:cstheme="minorHAnsi"/>
          <w:lang w:val="en-GB" w:eastAsia="ca-ES"/>
        </w:rPr>
        <w:t xml:space="preserve">) with Bayesian estimation using the R package MCMCGLMM </w:t>
      </w:r>
      <w:r w:rsidR="00C42E2F" w:rsidRPr="00F34849">
        <w:rPr>
          <w:rFonts w:ascii="Aptos Display" w:hAnsi="Aptos Display" w:cstheme="minorHAnsi"/>
          <w:lang w:val="en-GB" w:eastAsia="ca-ES"/>
        </w:rPr>
        <w:fldChar w:fldCharType="begin" w:fldLock="1"/>
      </w:r>
      <w:r w:rsidR="00C42E2F" w:rsidRPr="00F34849">
        <w:rPr>
          <w:rFonts w:ascii="Aptos Display" w:hAnsi="Aptos Display" w:cstheme="minorHAnsi"/>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F34849">
        <w:rPr>
          <w:rFonts w:ascii="Aptos Display" w:hAnsi="Aptos Display" w:cstheme="minorHAnsi"/>
          <w:lang w:val="en-GB" w:eastAsia="ca-ES"/>
        </w:rPr>
        <w:fldChar w:fldCharType="separate"/>
      </w:r>
      <w:r w:rsidR="00C42E2F" w:rsidRPr="00F34849">
        <w:rPr>
          <w:rFonts w:ascii="Aptos Display" w:hAnsi="Aptos Display" w:cstheme="minorHAnsi"/>
          <w:lang w:val="en-GB" w:eastAsia="ca-ES"/>
        </w:rPr>
        <w:t>(Hadfield, 2010)</w:t>
      </w:r>
      <w:r w:rsidR="00C42E2F" w:rsidRPr="00F34849">
        <w:rPr>
          <w:rFonts w:ascii="Aptos Display" w:hAnsi="Aptos Display" w:cstheme="minorHAnsi"/>
          <w:lang w:val="en-GB" w:eastAsia="ca-ES"/>
        </w:rPr>
        <w:fldChar w:fldCharType="end"/>
      </w:r>
      <w:r w:rsidR="00545B8D">
        <w:rPr>
          <w:rFonts w:ascii="Aptos Display" w:hAnsi="Aptos Display" w:cstheme="minorHAnsi"/>
          <w:lang w:val="en-GB" w:eastAsia="ca-ES"/>
        </w:rPr>
        <w:t>, using multinomial2 family</w:t>
      </w:r>
      <w:r w:rsidR="00C42E2F" w:rsidRPr="00F34849">
        <w:rPr>
          <w:rFonts w:ascii="Aptos Display" w:hAnsi="Aptos Display" w:cstheme="minorHAnsi"/>
          <w:lang w:val="en-GB" w:eastAsia="ca-ES"/>
        </w:rPr>
        <w:t xml:space="preserve">. </w:t>
      </w:r>
      <w:r w:rsidR="00D3373D" w:rsidRPr="00F34849">
        <w:rPr>
          <w:rFonts w:ascii="Aptos Display" w:hAnsi="Aptos Display" w:cstheme="minorHAnsi"/>
          <w:lang w:val="en-GB" w:eastAsia="ca-ES"/>
        </w:rPr>
        <w:t>Phylogeny was included as a random factor using a reconstructed tree for the 5</w:t>
      </w:r>
      <w:r w:rsidR="00D3373D">
        <w:rPr>
          <w:rFonts w:ascii="Aptos Display" w:hAnsi="Aptos Display" w:cstheme="minorHAnsi"/>
          <w:lang w:val="en-GB" w:eastAsia="ca-ES"/>
        </w:rPr>
        <w:t>7</w:t>
      </w:r>
      <w:r w:rsidR="00D3373D" w:rsidRPr="00F34849">
        <w:rPr>
          <w:rFonts w:ascii="Aptos Display" w:hAnsi="Aptos Display" w:cstheme="minorHAnsi"/>
          <w:lang w:val="en-GB" w:eastAsia="ca-ES"/>
        </w:rPr>
        <w:t xml:space="preserve"> species, created with the V.PHYLOMAKER R package (Jin and Qian, 2019) using </w:t>
      </w:r>
      <w:proofErr w:type="spellStart"/>
      <w:r w:rsidR="00D3373D" w:rsidRPr="00F34849">
        <w:rPr>
          <w:rFonts w:ascii="Aptos Display" w:hAnsi="Aptos Display" w:cstheme="minorHAnsi"/>
          <w:lang w:val="en-GB" w:eastAsia="ca-ES"/>
        </w:rPr>
        <w:t>phylosignal</w:t>
      </w:r>
      <w:proofErr w:type="spellEnd"/>
      <w:r w:rsidR="00D3373D" w:rsidRPr="00F34849">
        <w:rPr>
          <w:rFonts w:ascii="Aptos Display" w:hAnsi="Aptos Display" w:cstheme="minorHAnsi"/>
          <w:lang w:val="en-GB" w:eastAsia="ca-ES"/>
        </w:rPr>
        <w:t xml:space="preserve"> and </w:t>
      </w:r>
      <w:proofErr w:type="spellStart"/>
      <w:r w:rsidR="00D3373D" w:rsidRPr="00F34849">
        <w:rPr>
          <w:rFonts w:ascii="Aptos Display" w:hAnsi="Aptos Display" w:cstheme="minorHAnsi"/>
          <w:lang w:val="en-GB" w:eastAsia="ca-ES"/>
        </w:rPr>
        <w:t>phylobase</w:t>
      </w:r>
      <w:proofErr w:type="spellEnd"/>
      <w:r w:rsidR="00D3373D" w:rsidRPr="00F34849">
        <w:rPr>
          <w:rFonts w:ascii="Aptos Display" w:hAnsi="Aptos Display" w:cstheme="minorHAnsi"/>
          <w:lang w:val="en-GB" w:eastAsia="ca-ES"/>
        </w:rPr>
        <w:t xml:space="preserv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F34849">
        <w:rPr>
          <w:rFonts w:ascii="Aptos Display" w:eastAsia="Times New Roman" w:hAnsi="Aptos Display" w:cstheme="minorHAnsi"/>
          <w:color w:val="000000"/>
          <w:lang w:eastAsia="ca-ES"/>
        </w:rPr>
        <w:t xml:space="preserve">To </w:t>
      </w:r>
      <w:proofErr w:type="spellStart"/>
      <w:r w:rsidR="00D3373D" w:rsidRPr="00F34849">
        <w:rPr>
          <w:rFonts w:ascii="Aptos Display" w:eastAsia="Times New Roman" w:hAnsi="Aptos Display" w:cstheme="minorHAnsi"/>
          <w:color w:val="000000"/>
          <w:lang w:eastAsia="ca-ES"/>
        </w:rPr>
        <w:t>assess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significance</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models, </w:t>
      </w:r>
      <w:proofErr w:type="spellStart"/>
      <w:r w:rsidR="00D3373D" w:rsidRPr="00F34849">
        <w:rPr>
          <w:rFonts w:ascii="Aptos Display" w:eastAsia="Times New Roman" w:hAnsi="Aptos Display" w:cstheme="minorHAnsi"/>
          <w:color w:val="000000"/>
          <w:lang w:eastAsia="ca-ES"/>
        </w:rPr>
        <w:t>we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use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from</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probabilities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credible</w:t>
      </w:r>
      <w:proofErr w:type="spellEnd"/>
      <w:r w:rsidR="00D3373D" w:rsidRPr="00F34849">
        <w:rPr>
          <w:rFonts w:ascii="Aptos Display" w:eastAsia="Times New Roman" w:hAnsi="Aptos Display" w:cstheme="minorHAnsi"/>
          <w:color w:val="000000"/>
          <w:lang w:eastAsia="ca-ES"/>
        </w:rPr>
        <w:t xml:space="preserve"> intervals (CI).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is </w:t>
      </w:r>
      <w:proofErr w:type="spellStart"/>
      <w:r w:rsidR="00D3373D" w:rsidRPr="00F34849">
        <w:rPr>
          <w:rFonts w:ascii="Aptos Display" w:eastAsia="Times New Roman" w:hAnsi="Aptos Display" w:cstheme="minorHAnsi"/>
          <w:color w:val="000000"/>
          <w:lang w:eastAsia="ca-ES"/>
        </w:rPr>
        <w:t>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analogue</w:t>
      </w:r>
      <w:proofErr w:type="spellEnd"/>
      <w:r w:rsidR="00D3373D" w:rsidRPr="00F34849">
        <w:rPr>
          <w:rFonts w:ascii="Aptos Display" w:eastAsia="Times New Roman" w:hAnsi="Aptos Display" w:cstheme="minorHAnsi"/>
          <w:color w:val="000000"/>
          <w:lang w:eastAsia="ca-ES"/>
        </w:rPr>
        <w:t xml:space="preserve"> of model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sizes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when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CI </w:t>
      </w:r>
      <w:proofErr w:type="spellStart"/>
      <w:r w:rsidR="00D3373D" w:rsidRPr="00F34849">
        <w:rPr>
          <w:rFonts w:ascii="Aptos Display" w:eastAsia="Times New Roman" w:hAnsi="Aptos Display" w:cstheme="minorHAnsi"/>
          <w:color w:val="000000"/>
          <w:lang w:eastAsia="ca-ES"/>
        </w:rPr>
        <w:t>values</w:t>
      </w:r>
      <w:proofErr w:type="spellEnd"/>
      <w:r w:rsidR="00D3373D" w:rsidRPr="00F34849">
        <w:rPr>
          <w:rFonts w:ascii="Aptos Display" w:eastAsia="Times New Roman" w:hAnsi="Aptos Display" w:cstheme="minorHAnsi"/>
          <w:color w:val="000000"/>
          <w:lang w:eastAsia="ca-ES"/>
        </w:rPr>
        <w:t xml:space="preserve"> do </w:t>
      </w:r>
      <w:proofErr w:type="spellStart"/>
      <w:r w:rsidR="00D3373D" w:rsidRPr="00F34849">
        <w:rPr>
          <w:rFonts w:ascii="Aptos Display" w:eastAsia="Times New Roman" w:hAnsi="Aptos Display" w:cstheme="minorHAnsi"/>
          <w:color w:val="000000"/>
          <w:lang w:eastAsia="ca-ES"/>
        </w:rPr>
        <w:t>not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overlap</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with</w:t>
      </w:r>
      <w:proofErr w:type="spellEnd"/>
      <w:r w:rsidR="00D3373D" w:rsidRPr="00F34849">
        <w:rPr>
          <w:rFonts w:ascii="Aptos Display" w:eastAsia="Times New Roman" w:hAnsi="Aptos Display" w:cstheme="minorHAnsi"/>
          <w:color w:val="000000"/>
          <w:lang w:eastAsia="ca-ES"/>
        </w:rPr>
        <w:t xml:space="preserve"> 0, </w:t>
      </w:r>
      <w:proofErr w:type="spellStart"/>
      <w:r w:rsidR="00D3373D" w:rsidRPr="00F34849">
        <w:rPr>
          <w:rFonts w:ascii="Aptos Display" w:eastAsia="Times New Roman" w:hAnsi="Aptos Display" w:cstheme="minorHAnsi"/>
          <w:color w:val="000000"/>
          <w:lang w:eastAsia="ca-ES"/>
        </w:rPr>
        <w:t>there</w:t>
      </w:r>
      <w:proofErr w:type="spellEnd"/>
      <w:r w:rsidR="00D3373D" w:rsidRPr="00F34849">
        <w:rPr>
          <w:rFonts w:ascii="Aptos Display" w:eastAsia="Times New Roman" w:hAnsi="Aptos Display" w:cstheme="minorHAnsi"/>
          <w:color w:val="000000"/>
          <w:lang w:eastAsia="ca-ES"/>
        </w:rPr>
        <w:t xml:space="preserve"> is a significant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explanatory</w:t>
      </w:r>
      <w:proofErr w:type="spellEnd"/>
      <w:r w:rsidR="00D3373D" w:rsidRPr="00F34849">
        <w:rPr>
          <w:rFonts w:ascii="Aptos Display" w:eastAsia="Times New Roman" w:hAnsi="Aptos Display" w:cstheme="minorHAnsi"/>
          <w:color w:val="000000"/>
          <w:lang w:eastAsia="ca-ES"/>
        </w:rPr>
        <w:t xml:space="preserve"> variable. </w:t>
      </w:r>
    </w:p>
    <w:p w14:paraId="30D84DDB" w14:textId="5873EE25" w:rsidR="00C42E2F" w:rsidRPr="00F34849" w:rsidRDefault="00C169E5" w:rsidP="00D3373D">
      <w:pPr>
        <w:spacing w:line="360" w:lineRule="auto"/>
        <w:ind w:firstLine="709"/>
        <w:jc w:val="both"/>
        <w:rPr>
          <w:rFonts w:ascii="Aptos Display" w:hAnsi="Aptos Display" w:cstheme="minorHAnsi"/>
          <w:lang w:val="en-GB" w:eastAsia="ca-ES"/>
        </w:rPr>
      </w:pPr>
      <w:r>
        <w:rPr>
          <w:rFonts w:ascii="Aptos Display" w:hAnsi="Aptos Display" w:cstheme="minorHAnsi"/>
          <w:lang w:val="en-GB" w:eastAsia="ca-ES"/>
        </w:rPr>
        <w:t>For our first question</w:t>
      </w:r>
      <w:r w:rsidR="0026325A">
        <w:rPr>
          <w:rFonts w:ascii="Aptos Display" w:hAnsi="Aptos Display" w:cstheme="minorHAnsi"/>
          <w:lang w:val="en-GB" w:eastAsia="ca-ES"/>
        </w:rPr>
        <w:t>, w</w:t>
      </w:r>
      <w:r w:rsidR="00886044">
        <w:rPr>
          <w:rFonts w:ascii="Aptos Display" w:hAnsi="Aptos Display" w:cstheme="minorHAnsi"/>
          <w:lang w:val="en-GB" w:eastAsia="ca-ES"/>
        </w:rPr>
        <w:t xml:space="preserve">e </w:t>
      </w:r>
      <w:proofErr w:type="spellStart"/>
      <w:r w:rsidR="00D3373D">
        <w:rPr>
          <w:rFonts w:ascii="Aptos Display" w:hAnsi="Aptos Display" w:cstheme="minorHAnsi"/>
          <w:lang w:val="en-GB" w:eastAsia="ca-ES"/>
        </w:rPr>
        <w:t>analyzed</w:t>
      </w:r>
      <w:proofErr w:type="spellEnd"/>
      <w:r w:rsidR="00D3373D">
        <w:rPr>
          <w:rFonts w:ascii="Aptos Display" w:hAnsi="Aptos Display" w:cstheme="minorHAnsi"/>
          <w:lang w:val="en-GB" w:eastAsia="ca-ES"/>
        </w:rPr>
        <w:t xml:space="preserve"> the germination responses to cold stratification</w:t>
      </w:r>
      <w:r w:rsidR="00D31C4E">
        <w:rPr>
          <w:rFonts w:ascii="Aptos Display" w:hAnsi="Aptos Display" w:cstheme="minorHAnsi"/>
          <w:lang w:val="en-GB" w:eastAsia="ca-ES"/>
        </w:rPr>
        <w:t xml:space="preserve"> (n = 50 species</w:t>
      </w:r>
      <w:r w:rsidR="00545B8D">
        <w:rPr>
          <w:rFonts w:ascii="Aptos Display" w:hAnsi="Aptos Display" w:cstheme="minorHAnsi"/>
          <w:lang w:val="en-GB" w:eastAsia="ca-ES"/>
        </w:rPr>
        <w:t xml:space="preserve">) </w:t>
      </w:r>
      <w:r w:rsidR="009B1DB4">
        <w:rPr>
          <w:rFonts w:ascii="Aptos Display" w:hAnsi="Aptos Display" w:cstheme="minorHAnsi"/>
          <w:lang w:val="en-GB" w:eastAsia="ca-ES"/>
        </w:rPr>
        <w:t xml:space="preserve">to test if there </w:t>
      </w:r>
      <w:r w:rsidR="00EC5C19">
        <w:rPr>
          <w:rFonts w:ascii="Aptos Display" w:hAnsi="Aptos Display" w:cstheme="minorHAnsi"/>
          <w:lang w:val="en-GB" w:eastAsia="ca-ES"/>
        </w:rPr>
        <w:t>were</w:t>
      </w:r>
      <w:r w:rsidR="009B1DB4">
        <w:rPr>
          <w:rFonts w:ascii="Aptos Display" w:hAnsi="Aptos Display" w:cstheme="minorHAnsi"/>
          <w:lang w:val="en-GB" w:eastAsia="ca-ES"/>
        </w:rPr>
        <w:t xml:space="preserve"> differences between our two alpine habitats (</w:t>
      </w:r>
      <w:r w:rsidR="008A7939">
        <w:rPr>
          <w:rFonts w:ascii="Aptos Display" w:hAnsi="Aptos Display" w:cstheme="minorHAnsi"/>
          <w:lang w:val="en-GB" w:eastAsia="ca-ES"/>
        </w:rPr>
        <w:t xml:space="preserve">Model specification: </w:t>
      </w:r>
      <w:proofErr w:type="spellStart"/>
      <w:r w:rsidR="008A7939" w:rsidRPr="008A7939">
        <w:rPr>
          <w:rFonts w:ascii="Aptos Display" w:hAnsi="Aptos Display" w:cstheme="minorHAnsi"/>
          <w:lang w:val="en-GB" w:eastAsia="ca-ES"/>
        </w:rPr>
        <w:t>cbind</w:t>
      </w:r>
      <w:proofErr w:type="spellEnd"/>
      <w:r w:rsidR="008A7939" w:rsidRPr="008A7939">
        <w:rPr>
          <w:rFonts w:ascii="Aptos Display" w:hAnsi="Aptos Display" w:cstheme="minorHAnsi"/>
          <w:lang w:val="en-GB" w:eastAsia="ca-ES"/>
        </w:rPr>
        <w:t>(final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viable </w:t>
      </w:r>
      <w:r>
        <w:rPr>
          <w:rFonts w:ascii="Aptos Display" w:hAnsi="Aptos Display" w:cstheme="minorHAnsi"/>
          <w:lang w:val="en-GB" w:eastAsia="ca-ES"/>
        </w:rPr>
        <w:t>–</w:t>
      </w:r>
      <w:r w:rsidR="008A7939" w:rsidRPr="008A7939">
        <w:rPr>
          <w:rFonts w:ascii="Aptos Display" w:hAnsi="Aptos Display" w:cstheme="minorHAnsi"/>
          <w:lang w:val="en-GB" w:eastAsia="ca-ES"/>
        </w:rPr>
        <w:t xml:space="preserve"> 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 </w:t>
      </w:r>
      <w:r w:rsidR="008A7939">
        <w:rPr>
          <w:rFonts w:ascii="Aptos Display" w:hAnsi="Aptos Display" w:cstheme="minorHAnsi"/>
          <w:lang w:val="en-GB" w:eastAsia="ca-ES"/>
        </w:rPr>
        <w:t>Habitat)</w:t>
      </w:r>
      <w:r w:rsidR="00C42E2F" w:rsidRPr="00F34849">
        <w:rPr>
          <w:rFonts w:ascii="Aptos Display" w:hAnsi="Aptos Display" w:cstheme="minorHAnsi"/>
          <w:lang w:val="en-GB" w:eastAsia="ca-ES"/>
        </w:rPr>
        <w:t xml:space="preserve">. </w:t>
      </w:r>
      <w:r w:rsidR="00745321">
        <w:rPr>
          <w:rFonts w:ascii="Aptos Display" w:hAnsi="Aptos Display" w:cstheme="minorHAnsi"/>
          <w:lang w:val="en-GB" w:eastAsia="ca-ES"/>
        </w:rPr>
        <w:t>For our second question</w:t>
      </w:r>
      <w:r w:rsidR="008A7939">
        <w:rPr>
          <w:rFonts w:ascii="Aptos Display" w:hAnsi="Aptos Display" w:cstheme="minorHAnsi"/>
          <w:lang w:val="en-GB" w:eastAsia="ca-ES"/>
        </w:rPr>
        <w:t>, we wanted to test the responses to germination signals</w:t>
      </w:r>
      <w:r w:rsidR="007B171E">
        <w:rPr>
          <w:rFonts w:ascii="Aptos Display" w:hAnsi="Aptos Display" w:cstheme="minorHAnsi"/>
          <w:lang w:val="en-GB" w:eastAsia="ca-ES"/>
        </w:rPr>
        <w:t xml:space="preserve"> (n = </w:t>
      </w:r>
      <w:r w:rsidR="00EB77D5">
        <w:rPr>
          <w:rFonts w:ascii="Aptos Display" w:hAnsi="Aptos Display" w:cstheme="minorHAnsi"/>
          <w:lang w:val="en-GB" w:eastAsia="ca-ES"/>
        </w:rPr>
        <w:t>3</w:t>
      </w:r>
      <w:r w:rsidR="00933FF8">
        <w:rPr>
          <w:rFonts w:ascii="Aptos Display" w:hAnsi="Aptos Display" w:cstheme="minorHAnsi"/>
          <w:lang w:val="en-GB" w:eastAsia="ca-ES"/>
        </w:rPr>
        <w:t>9</w:t>
      </w:r>
      <w:r w:rsidR="00EB77D5">
        <w:rPr>
          <w:rFonts w:ascii="Aptos Display" w:hAnsi="Aptos Display" w:cstheme="minorHAnsi"/>
          <w:lang w:val="en-GB" w:eastAsia="ca-ES"/>
        </w:rPr>
        <w:t xml:space="preserve"> species)</w:t>
      </w:r>
      <w:r w:rsidR="007B171E">
        <w:rPr>
          <w:rFonts w:ascii="Aptos Display" w:hAnsi="Aptos Display" w:cstheme="minorHAnsi"/>
          <w:lang w:val="en-GB" w:eastAsia="ca-ES"/>
        </w:rPr>
        <w:t>, we excluded species with more than 50% germination in cold stratification and those that exclusively germinated during the pretreatment</w:t>
      </w:r>
      <w:r w:rsidR="00EB77D5">
        <w:rPr>
          <w:rFonts w:ascii="Aptos Display" w:hAnsi="Aptos Display" w:cstheme="minorHAnsi"/>
          <w:lang w:val="en-GB" w:eastAsia="ca-ES"/>
        </w:rPr>
        <w:t>.</w:t>
      </w:r>
      <w:r>
        <w:rPr>
          <w:rFonts w:ascii="Aptos Display" w:hAnsi="Aptos Display" w:cstheme="minorHAnsi"/>
          <w:lang w:val="en-GB" w:eastAsia="ca-ES"/>
        </w:rPr>
        <w:t xml:space="preserve"> </w:t>
      </w:r>
      <w:r w:rsidR="00745321">
        <w:rPr>
          <w:rFonts w:ascii="Aptos Display" w:hAnsi="Aptos Display" w:cstheme="minorHAnsi"/>
          <w:lang w:val="en-GB" w:eastAsia="ca-ES"/>
        </w:rPr>
        <w:t>W</w:t>
      </w:r>
      <w:r w:rsidR="00205D69">
        <w:rPr>
          <w:rFonts w:ascii="Aptos Display" w:hAnsi="Aptos Display"/>
          <w:lang w:val="en-GB"/>
        </w:rPr>
        <w:t xml:space="preserve">e preliminary tested if the different </w:t>
      </w:r>
      <w:r w:rsidR="006A17C9">
        <w:rPr>
          <w:rFonts w:ascii="Aptos Display" w:hAnsi="Aptos Display"/>
          <w:lang w:val="en-GB"/>
        </w:rPr>
        <w:t xml:space="preserve">optimal </w:t>
      </w:r>
      <w:r w:rsidR="00205D69">
        <w:rPr>
          <w:rFonts w:ascii="Aptos Display" w:hAnsi="Aptos Display"/>
          <w:lang w:val="en-GB"/>
        </w:rPr>
        <w:t xml:space="preserve">temperatures had an effect on the germination </w:t>
      </w:r>
      <w:r w:rsidR="006A17C9">
        <w:rPr>
          <w:rFonts w:ascii="Aptos Display" w:hAnsi="Aptos Display"/>
          <w:lang w:val="en-GB"/>
        </w:rPr>
        <w:t>responses</w:t>
      </w:r>
      <w:r w:rsidR="00205D69">
        <w:rPr>
          <w:rFonts w:ascii="Aptos Display" w:hAnsi="Aptos Display"/>
          <w:lang w:val="en-GB"/>
        </w:rPr>
        <w:t xml:space="preserve">, and they were not significant </w:t>
      </w:r>
      <w:r w:rsidR="006A17C9">
        <w:rPr>
          <w:rFonts w:ascii="Aptos Display" w:hAnsi="Aptos Display"/>
          <w:lang w:val="en-GB"/>
        </w:rPr>
        <w:t xml:space="preserve">and </w:t>
      </w:r>
      <w:r w:rsidR="00205D69">
        <w:rPr>
          <w:rFonts w:ascii="Aptos Display" w:hAnsi="Aptos Display"/>
          <w:lang w:val="en-GB"/>
        </w:rPr>
        <w:t xml:space="preserve">thus </w:t>
      </w:r>
      <w:r w:rsidR="006A17C9">
        <w:rPr>
          <w:rFonts w:ascii="Aptos Display" w:hAnsi="Aptos Display"/>
          <w:lang w:val="en-GB"/>
        </w:rPr>
        <w:t>not included in further tests. Then</w:t>
      </w:r>
      <w:r w:rsidR="00EB77D5">
        <w:rPr>
          <w:rFonts w:ascii="Aptos Display" w:hAnsi="Aptos Display" w:cstheme="minorHAnsi"/>
          <w:lang w:val="en-GB" w:eastAsia="ca-ES"/>
        </w:rPr>
        <w:t xml:space="preserve">, </w:t>
      </w:r>
      <w:r w:rsidR="00745321">
        <w:rPr>
          <w:rFonts w:ascii="Aptos Display" w:hAnsi="Aptos Display" w:cstheme="minorHAnsi"/>
          <w:lang w:val="en-GB" w:eastAsia="ca-ES"/>
        </w:rPr>
        <w:t xml:space="preserve">firstly </w:t>
      </w:r>
      <w:r w:rsidR="00EB77D5">
        <w:rPr>
          <w:rFonts w:ascii="Aptos Display" w:hAnsi="Aptos Display" w:cstheme="minorHAnsi"/>
          <w:lang w:val="en-GB" w:eastAsia="ca-ES"/>
        </w:rPr>
        <w:t>we compared</w:t>
      </w:r>
      <w:r w:rsidR="007B171E">
        <w:rPr>
          <w:rFonts w:ascii="Aptos Display" w:hAnsi="Aptos Display" w:cstheme="minorHAnsi"/>
          <w:lang w:val="en-GB" w:eastAsia="ca-ES"/>
        </w:rPr>
        <w:t xml:space="preserve"> germination between treatments (Model specification: </w:t>
      </w:r>
      <w:proofErr w:type="spellStart"/>
      <w:r w:rsidR="007B171E"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7B171E" w:rsidRPr="008A7939">
        <w:rPr>
          <w:rFonts w:ascii="Aptos Display" w:hAnsi="Aptos Display" w:cstheme="minorHAnsi"/>
          <w:lang w:val="en-GB" w:eastAsia="ca-ES"/>
        </w:rPr>
        <w:t>(final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viable </w:t>
      </w:r>
      <w:r w:rsidR="007B171E">
        <w:rPr>
          <w:rFonts w:ascii="Aptos Display" w:hAnsi="Aptos Display" w:cstheme="minorHAnsi"/>
          <w:lang w:val="en-GB" w:eastAsia="ca-ES"/>
        </w:rPr>
        <w:t>–</w:t>
      </w:r>
      <w:r w:rsidR="007B171E" w:rsidRPr="008A7939">
        <w:rPr>
          <w:rFonts w:ascii="Aptos Display" w:hAnsi="Aptos Display" w:cstheme="minorHAnsi"/>
          <w:lang w:val="en-GB" w:eastAsia="ca-ES"/>
        </w:rPr>
        <w:t xml:space="preserve"> 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 </w:t>
      </w:r>
      <w:r w:rsidR="00EB77D5">
        <w:rPr>
          <w:rFonts w:ascii="Aptos Display" w:hAnsi="Aptos Display" w:cstheme="minorHAnsi"/>
          <w:lang w:val="en-GB" w:eastAsia="ca-ES"/>
        </w:rPr>
        <w:t>germination treatment</w:t>
      </w:r>
      <w:r w:rsidR="007B171E">
        <w:rPr>
          <w:rFonts w:ascii="Aptos Display" w:hAnsi="Aptos Display" w:cstheme="minorHAnsi"/>
          <w:lang w:val="en-GB" w:eastAsia="ca-ES"/>
        </w:rPr>
        <w:t>)</w:t>
      </w:r>
      <w:r w:rsidR="00EB77D5">
        <w:rPr>
          <w:rFonts w:ascii="Aptos Display" w:hAnsi="Aptos Display" w:cstheme="minorHAnsi"/>
          <w:lang w:val="en-GB" w:eastAsia="ca-ES"/>
        </w:rPr>
        <w:t xml:space="preserve"> and secondly, within each germination treatment</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we tested germination differences between Habitats (Model specification: </w:t>
      </w:r>
      <w:proofErr w:type="spellStart"/>
      <w:r w:rsidR="00EB77D5"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EB77D5" w:rsidRPr="008A7939">
        <w:rPr>
          <w:rFonts w:ascii="Aptos Display" w:hAnsi="Aptos Display" w:cstheme="minorHAnsi"/>
          <w:lang w:val="en-GB" w:eastAsia="ca-ES"/>
        </w:rPr>
        <w:t>(final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viable </w:t>
      </w:r>
      <w:r w:rsidR="00EB77D5">
        <w:rPr>
          <w:rFonts w:ascii="Aptos Display" w:hAnsi="Aptos Display" w:cstheme="minorHAnsi"/>
          <w:lang w:val="en-GB" w:eastAsia="ca-ES"/>
        </w:rPr>
        <w:t>–</w:t>
      </w:r>
      <w:r w:rsidR="00EB77D5" w:rsidRPr="008A7939">
        <w:rPr>
          <w:rFonts w:ascii="Aptos Display" w:hAnsi="Aptos Display" w:cstheme="minorHAnsi"/>
          <w:lang w:val="en-GB" w:eastAsia="ca-ES"/>
        </w:rPr>
        <w:t xml:space="preserve"> 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 </w:t>
      </w:r>
      <w:r w:rsidR="00EB77D5">
        <w:rPr>
          <w:rFonts w:ascii="Aptos Display" w:hAnsi="Aptos Display" w:cstheme="minorHAnsi"/>
          <w:lang w:val="en-GB" w:eastAsia="ca-ES"/>
        </w:rPr>
        <w:t>Habitat). Finally</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to tackle our third question</w:t>
      </w:r>
      <w:r w:rsidR="001979BC">
        <w:rPr>
          <w:rFonts w:ascii="Aptos Display" w:hAnsi="Aptos Display" w:cstheme="minorHAnsi"/>
          <w:lang w:val="en-GB" w:eastAsia="ca-ES"/>
        </w:rPr>
        <w:t xml:space="preserve"> related to the effect of water stress on germination</w:t>
      </w:r>
      <w:r w:rsidR="00B32990">
        <w:rPr>
          <w:rFonts w:ascii="Aptos Display" w:hAnsi="Aptos Display" w:cstheme="minorHAnsi"/>
          <w:lang w:val="en-GB" w:eastAsia="ca-ES"/>
        </w:rPr>
        <w:t xml:space="preserve">, we removed those species with no germination </w:t>
      </w:r>
      <w:r w:rsidR="00EC5C19">
        <w:rPr>
          <w:rFonts w:ascii="Aptos Display" w:hAnsi="Aptos Display" w:cstheme="minorHAnsi"/>
          <w:lang w:val="en-GB" w:eastAsia="ca-ES"/>
        </w:rPr>
        <w:t>either</w:t>
      </w:r>
      <w:r w:rsidR="00B32990">
        <w:rPr>
          <w:rFonts w:ascii="Aptos Display" w:hAnsi="Aptos Display" w:cstheme="minorHAnsi"/>
          <w:lang w:val="en-GB" w:eastAsia="ca-ES"/>
        </w:rPr>
        <w:t xml:space="preserve"> in Control or Water stress treatments (n = 33 species). First, we tested the differences between Control and Water stress germination (Model specification: </w:t>
      </w:r>
      <w:proofErr w:type="spellStart"/>
      <w:r w:rsidR="00B32990"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viable </w:t>
      </w:r>
      <w:r w:rsidR="00B32990">
        <w:rPr>
          <w:rFonts w:ascii="Aptos Display" w:hAnsi="Aptos Display" w:cstheme="minorHAnsi"/>
          <w:lang w:val="en-GB" w:eastAsia="ca-ES"/>
        </w:rPr>
        <w:t>–</w:t>
      </w:r>
      <w:r w:rsidR="00B32990" w:rsidRPr="008A7939">
        <w:rPr>
          <w:rFonts w:ascii="Aptos Display" w:hAnsi="Aptos Display" w:cstheme="minorHAnsi"/>
          <w:lang w:val="en-GB" w:eastAsia="ca-ES"/>
        </w:rPr>
        <w:t xml:space="preserve"> 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 </w:t>
      </w:r>
      <w:r w:rsidR="00B32990">
        <w:rPr>
          <w:rFonts w:ascii="Aptos Display" w:hAnsi="Aptos Display" w:cstheme="minorHAnsi"/>
          <w:lang w:val="en-GB" w:eastAsia="ca-ES"/>
        </w:rPr>
        <w:t xml:space="preserve">germination treatment). Second, we measured the </w:t>
      </w:r>
      <w:r w:rsidR="003526EA">
        <w:rPr>
          <w:rFonts w:ascii="Aptos Display" w:hAnsi="Aptos Display" w:cstheme="minorHAnsi"/>
          <w:lang w:val="en-GB" w:eastAsia="ca-ES"/>
        </w:rPr>
        <w:t>percentage of decreased germination in Water stress compared to Control</w:t>
      </w:r>
      <w:r w:rsidR="004F0C2A">
        <w:rPr>
          <w:rFonts w:ascii="Aptos Display" w:hAnsi="Aptos Display" w:cstheme="minorHAnsi"/>
          <w:lang w:val="en-GB" w:eastAsia="ca-ES"/>
        </w:rPr>
        <w:t xml:space="preserve">, </w:t>
      </w:r>
      <w:r w:rsidR="00750E66">
        <w:rPr>
          <w:rFonts w:ascii="Aptos Display" w:hAnsi="Aptos Display" w:cstheme="minorHAnsi"/>
          <w:lang w:val="en-GB" w:eastAsia="ca-ES"/>
        </w:rPr>
        <w:t xml:space="preserve">e.g., a specific species has germinated </w:t>
      </w:r>
      <w:r w:rsidR="000832C6">
        <w:rPr>
          <w:rFonts w:ascii="Aptos Display" w:hAnsi="Aptos Display" w:cstheme="minorHAnsi"/>
          <w:lang w:val="en-GB" w:eastAsia="ca-ES"/>
        </w:rPr>
        <w:t>80% in Control and 20% in Water Stress, the percentual germination decreas</w:t>
      </w:r>
      <w:r w:rsidR="002261EF">
        <w:rPr>
          <w:rFonts w:ascii="Aptos Display" w:hAnsi="Aptos Display" w:cstheme="minorHAnsi"/>
          <w:lang w:val="en-GB" w:eastAsia="ca-ES"/>
        </w:rPr>
        <w:t>e</w:t>
      </w:r>
      <w:r w:rsidR="000832C6">
        <w:rPr>
          <w:rFonts w:ascii="Aptos Display" w:hAnsi="Aptos Display" w:cstheme="minorHAnsi"/>
          <w:lang w:val="en-GB" w:eastAsia="ca-ES"/>
        </w:rPr>
        <w:t xml:space="preserve"> is equal to </w:t>
      </w:r>
      <w:r w:rsidR="002D2C15">
        <w:rPr>
          <w:rFonts w:ascii="Aptos Display" w:hAnsi="Aptos Display" w:cstheme="minorHAnsi"/>
          <w:lang w:val="en-GB" w:eastAsia="ca-ES"/>
        </w:rPr>
        <w:t xml:space="preserve">75% </w:t>
      </w:r>
      <w:r w:rsidR="004B384F">
        <w:rPr>
          <w:rFonts w:ascii="Aptos Display" w:hAnsi="Aptos Display" w:cstheme="minorHAnsi"/>
          <w:lang w:val="en-GB" w:eastAsia="ca-ES"/>
        </w:rPr>
        <w:t>(</w:t>
      </w:r>
      <w:r w:rsidR="000832C6">
        <w:rPr>
          <w:rFonts w:ascii="Aptos Display" w:hAnsi="Aptos Display" w:cstheme="minorHAnsi"/>
          <w:lang w:val="en-GB" w:eastAsia="ca-ES"/>
        </w:rPr>
        <w:t>(1-(</w:t>
      </w:r>
      <w:r w:rsidR="005910FB">
        <w:rPr>
          <w:rFonts w:ascii="Aptos Display" w:hAnsi="Aptos Display" w:cstheme="minorHAnsi"/>
          <w:lang w:val="en-GB" w:eastAsia="ca-ES"/>
        </w:rPr>
        <w:t>20/80)</w:t>
      </w:r>
      <w:r w:rsidR="004B384F">
        <w:rPr>
          <w:rFonts w:ascii="Aptos Display" w:hAnsi="Aptos Display" w:cstheme="minorHAnsi"/>
          <w:lang w:val="en-GB" w:eastAsia="ca-ES"/>
        </w:rPr>
        <w:t>)</w:t>
      </w:r>
      <w:r w:rsidR="005910FB">
        <w:rPr>
          <w:rFonts w:ascii="Aptos Display" w:hAnsi="Aptos Display" w:cstheme="minorHAnsi"/>
          <w:lang w:val="en-GB" w:eastAsia="ca-ES"/>
        </w:rPr>
        <w:t xml:space="preserve"> </w:t>
      </w:r>
      <w:r w:rsidR="002D2C15">
        <w:rPr>
          <w:rFonts w:ascii="Aptos Display" w:hAnsi="Aptos Display" w:cstheme="minorHAnsi"/>
          <w:lang w:val="en-GB" w:eastAsia="ca-ES"/>
        </w:rPr>
        <w:t>*100</w:t>
      </w:r>
      <w:r w:rsidR="004B384F">
        <w:rPr>
          <w:rFonts w:ascii="Aptos Display" w:hAnsi="Aptos Display" w:cstheme="minorHAnsi"/>
          <w:lang w:val="en-GB" w:eastAsia="ca-ES"/>
        </w:rPr>
        <w:t>). Then</w:t>
      </w:r>
      <w:r w:rsidR="00C30C65">
        <w:rPr>
          <w:rFonts w:ascii="Aptos Display" w:hAnsi="Aptos Display" w:cstheme="minorHAnsi"/>
          <w:lang w:val="en-GB" w:eastAsia="ca-ES"/>
        </w:rPr>
        <w:t xml:space="preserve">, we tested the differences in the percentual germination decrease between alpine Habitats with an </w:t>
      </w:r>
      <w:commentRangeStart w:id="138"/>
      <w:r w:rsidR="00C30C65">
        <w:rPr>
          <w:rFonts w:ascii="Aptos Display" w:hAnsi="Aptos Display" w:cstheme="minorHAnsi"/>
          <w:lang w:val="en-GB" w:eastAsia="ca-ES"/>
        </w:rPr>
        <w:t>Exponential</w:t>
      </w:r>
      <w:r w:rsidR="00747ACB">
        <w:rPr>
          <w:rFonts w:ascii="Aptos Display" w:hAnsi="Aptos Display" w:cstheme="minorHAnsi"/>
          <w:lang w:val="en-GB" w:eastAsia="ca-ES"/>
        </w:rPr>
        <w:t>/Gaussian</w:t>
      </w:r>
      <w:r w:rsidR="00667C5F">
        <w:rPr>
          <w:rFonts w:ascii="Aptos Display" w:hAnsi="Aptos Display" w:cstheme="minorHAnsi"/>
          <w:lang w:val="en-GB" w:eastAsia="ca-ES"/>
        </w:rPr>
        <w:t xml:space="preserve"> </w:t>
      </w:r>
      <w:commentRangeEnd w:id="138"/>
      <w:r w:rsidR="00747ACB">
        <w:rPr>
          <w:rStyle w:val="Refdecomentario"/>
          <w:rFonts w:ascii="Calibri" w:eastAsia="Calibri" w:hAnsi="Calibri" w:cs="Calibri"/>
          <w:lang w:val="en-GB"/>
        </w:rPr>
        <w:commentReference w:id="138"/>
      </w:r>
      <w:r w:rsidR="00667C5F">
        <w:rPr>
          <w:rFonts w:ascii="Aptos Display" w:hAnsi="Aptos Display" w:cstheme="minorHAnsi"/>
          <w:lang w:val="en-GB" w:eastAsia="ca-ES"/>
        </w:rPr>
        <w:t xml:space="preserve">MCMC-GLMM (Model specification: germination reduction ~ Habitats). </w:t>
      </w:r>
    </w:p>
    <w:p w14:paraId="71CB84D3" w14:textId="03CADF8A" w:rsidR="00CC7FC3" w:rsidRPr="00F34849" w:rsidRDefault="001E038A" w:rsidP="00743857">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3. </w:t>
      </w:r>
      <w:r w:rsidR="00735750" w:rsidRPr="00F34849">
        <w:rPr>
          <w:rFonts w:ascii="Aptos Display" w:hAnsi="Aptos Display"/>
          <w:sz w:val="22"/>
          <w:szCs w:val="22"/>
          <w:lang w:val="en-GB"/>
        </w:rPr>
        <w:t>Germination r</w:t>
      </w:r>
      <w:r w:rsidRPr="00F34849">
        <w:rPr>
          <w:rFonts w:ascii="Aptos Display" w:hAnsi="Aptos Display"/>
          <w:sz w:val="22"/>
          <w:szCs w:val="22"/>
          <w:lang w:val="en-GB"/>
        </w:rPr>
        <w:t>esults</w:t>
      </w:r>
      <w:r w:rsidR="00CE579C">
        <w:rPr>
          <w:rFonts w:ascii="Aptos Display" w:hAnsi="Aptos Display"/>
          <w:sz w:val="22"/>
          <w:szCs w:val="22"/>
          <w:lang w:val="en-GB"/>
        </w:rPr>
        <w:t xml:space="preserve"> (714 words with captions</w:t>
      </w:r>
      <w:r w:rsidR="00AD3790">
        <w:rPr>
          <w:rFonts w:ascii="Aptos Display" w:hAnsi="Aptos Display"/>
          <w:sz w:val="22"/>
          <w:szCs w:val="22"/>
          <w:lang w:val="en-GB"/>
        </w:rPr>
        <w:t>)</w:t>
      </w:r>
    </w:p>
    <w:p w14:paraId="710BF35C" w14:textId="7C7D0328" w:rsidR="007A1384" w:rsidRPr="00F34849" w:rsidRDefault="007A1384"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3.1. </w:t>
      </w:r>
      <w:r w:rsidR="00735750" w:rsidRPr="00F34849">
        <w:rPr>
          <w:rFonts w:ascii="Aptos Display" w:hAnsi="Aptos Display" w:cstheme="minorHAnsi"/>
          <w:sz w:val="22"/>
          <w:szCs w:val="22"/>
          <w:lang w:val="en-GB"/>
        </w:rPr>
        <w:t xml:space="preserve">Responses </w:t>
      </w:r>
      <w:r w:rsidRPr="00F34849">
        <w:rPr>
          <w:rFonts w:ascii="Aptos Display" w:hAnsi="Aptos Display" w:cstheme="minorHAnsi"/>
          <w:sz w:val="22"/>
          <w:szCs w:val="22"/>
          <w:lang w:val="en-GB"/>
        </w:rPr>
        <w:t xml:space="preserve">to </w:t>
      </w:r>
      <w:r w:rsidR="00CF412B" w:rsidRPr="00F34849">
        <w:rPr>
          <w:rFonts w:ascii="Aptos Display" w:hAnsi="Aptos Display" w:cstheme="minorHAnsi"/>
          <w:sz w:val="22"/>
          <w:szCs w:val="22"/>
          <w:lang w:val="en-GB"/>
        </w:rPr>
        <w:t>cold stratification</w:t>
      </w:r>
    </w:p>
    <w:p w14:paraId="311C1D2B" w14:textId="58521A84" w:rsidR="00CF412B" w:rsidRPr="00F34849" w:rsidRDefault="002C10E0" w:rsidP="005D645D">
      <w:pPr>
        <w:spacing w:line="360" w:lineRule="auto"/>
        <w:jc w:val="both"/>
        <w:rPr>
          <w:rFonts w:ascii="Aptos Display" w:hAnsi="Aptos Display" w:cstheme="minorHAnsi"/>
          <w:lang w:val="en-GB"/>
        </w:rPr>
      </w:pPr>
      <w:r>
        <w:rPr>
          <w:rFonts w:ascii="Aptos Display" w:hAnsi="Aptos Display" w:cstheme="minorHAnsi"/>
          <w:lang w:val="en-GB"/>
        </w:rPr>
        <w:t>After</w:t>
      </w:r>
      <w:r w:rsidR="00CF412B" w:rsidRPr="00F34849">
        <w:rPr>
          <w:rFonts w:ascii="Aptos Display" w:hAnsi="Aptos Display" w:cstheme="minorHAnsi"/>
          <w:lang w:val="en-GB"/>
        </w:rPr>
        <w:t xml:space="preserve"> cold stratification</w:t>
      </w:r>
      <w:r w:rsidR="005A4EEC" w:rsidRPr="00F34849">
        <w:rPr>
          <w:rFonts w:ascii="Aptos Display" w:hAnsi="Aptos Display" w:cstheme="minorHAnsi"/>
          <w:lang w:val="en-GB"/>
        </w:rPr>
        <w:t xml:space="preserve">, </w:t>
      </w:r>
      <w:r w:rsidR="003234BA" w:rsidRPr="00F34849">
        <w:rPr>
          <w:rFonts w:ascii="Aptos Display" w:hAnsi="Aptos Display" w:cstheme="minorHAnsi"/>
          <w:lang w:val="en-GB"/>
        </w:rPr>
        <w:t>germinat</w:t>
      </w:r>
      <w:r w:rsidR="00812044" w:rsidRPr="00F34849">
        <w:rPr>
          <w:rFonts w:ascii="Aptos Display" w:hAnsi="Aptos Display" w:cstheme="minorHAnsi"/>
          <w:lang w:val="en-GB"/>
        </w:rPr>
        <w:t xml:space="preserve">ion </w:t>
      </w:r>
      <w:r w:rsidR="003234BA" w:rsidRPr="00F34849">
        <w:rPr>
          <w:rFonts w:ascii="Aptos Display" w:hAnsi="Aptos Display" w:cstheme="minorHAnsi"/>
          <w:lang w:val="en-GB"/>
        </w:rPr>
        <w:t>ranged from 0</w:t>
      </w:r>
      <w:r w:rsidR="00812044" w:rsidRPr="00F34849">
        <w:rPr>
          <w:rFonts w:ascii="Aptos Display" w:hAnsi="Aptos Display" w:cstheme="minorHAnsi"/>
          <w:lang w:val="en-GB"/>
        </w:rPr>
        <w:t xml:space="preserve">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Armeria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cantabrica</w:t>
      </w:r>
      <w:proofErr w:type="spellEnd"/>
      <w:r w:rsidR="00214240" w:rsidRPr="00F34849">
        <w:rPr>
          <w:rFonts w:ascii="Aptos Display" w:hAnsi="Aptos Display" w:cstheme="minorHAnsi"/>
          <w:i/>
          <w:iCs/>
          <w:lang w:val="en-GB"/>
        </w:rPr>
        <w:t xml:space="preserve"> </w:t>
      </w:r>
      <w:proofErr w:type="spellStart"/>
      <w:r w:rsidR="00214240" w:rsidRPr="00F34849">
        <w:rPr>
          <w:rFonts w:ascii="Aptos Display" w:hAnsi="Aptos Display" w:cstheme="minorHAnsi"/>
        </w:rPr>
        <w:t>Boiss</w:t>
      </w:r>
      <w:proofErr w:type="spellEnd"/>
      <w:r w:rsidR="00214240" w:rsidRPr="00F34849">
        <w:rPr>
          <w:rFonts w:ascii="Aptos Display" w:hAnsi="Aptos Display" w:cstheme="minorHAnsi"/>
        </w:rPr>
        <w:t xml:space="preserve">. &amp; </w:t>
      </w:r>
      <w:proofErr w:type="spellStart"/>
      <w:r w:rsidR="00214240" w:rsidRPr="00F34849">
        <w:rPr>
          <w:rFonts w:ascii="Aptos Display" w:hAnsi="Aptos Display" w:cstheme="minorHAnsi"/>
        </w:rPr>
        <w:t>Reut</w:t>
      </w:r>
      <w:proofErr w:type="spellEnd"/>
      <w:r w:rsidR="00214240" w:rsidRPr="00F34849">
        <w:rPr>
          <w:rFonts w:ascii="Aptos Display" w:hAnsi="Aptos Display" w:cstheme="minorHAnsi"/>
        </w:rPr>
        <w:t xml:space="preserve">. ex </w:t>
      </w:r>
      <w:proofErr w:type="spellStart"/>
      <w:r w:rsidR="00214240" w:rsidRPr="00F34849">
        <w:rPr>
          <w:rFonts w:ascii="Aptos Display" w:hAnsi="Aptos Display" w:cstheme="minorHAnsi"/>
        </w:rPr>
        <w:t>Willk</w:t>
      </w:r>
      <w:proofErr w:type="spellEnd"/>
      <w:r w:rsidR="00812044" w:rsidRPr="00F34849">
        <w:rPr>
          <w:rFonts w:ascii="Aptos Display" w:hAnsi="Aptos Display" w:cstheme="minorHAnsi"/>
          <w:lang w:val="en-GB"/>
        </w:rPr>
        <w:t>) to 100%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Teesdalia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conferta</w:t>
      </w:r>
      <w:proofErr w:type="spellEnd"/>
      <w:r w:rsidR="00D93E77" w:rsidRPr="00F34849">
        <w:rPr>
          <w:rFonts w:ascii="Aptos Display" w:hAnsi="Aptos Display" w:cstheme="minorHAnsi"/>
          <w:i/>
          <w:iCs/>
          <w:lang w:val="en-GB"/>
        </w:rPr>
        <w:t xml:space="preserve"> </w:t>
      </w:r>
      <w:proofErr w:type="spellStart"/>
      <w:r w:rsidR="00D93E77" w:rsidRPr="00F34849">
        <w:rPr>
          <w:rFonts w:ascii="Aptos Display" w:hAnsi="Aptos Display" w:cstheme="minorHAnsi"/>
          <w:lang w:val="en-GB"/>
        </w:rPr>
        <w:t>O.Appel</w:t>
      </w:r>
      <w:proofErr w:type="spellEnd"/>
      <w:r w:rsidR="00D93E77" w:rsidRPr="00F34849">
        <w:rPr>
          <w:rFonts w:ascii="Aptos Display" w:hAnsi="Aptos Display" w:cstheme="minorHAnsi"/>
          <w:lang w:val="en-GB"/>
        </w:rPr>
        <w:t xml:space="preserve"> (Lag.)</w:t>
      </w:r>
      <w:r w:rsidR="00812044" w:rsidRPr="00F34849">
        <w:rPr>
          <w:rFonts w:ascii="Aptos Display" w:hAnsi="Aptos Display" w:cstheme="minorHAnsi"/>
          <w:lang w:val="en-GB"/>
        </w:rPr>
        <w:t>);</w:t>
      </w:r>
      <w:r w:rsidR="006B5E03" w:rsidRPr="00F34849">
        <w:rPr>
          <w:rFonts w:ascii="Aptos Display" w:hAnsi="Aptos Display" w:cstheme="minorHAnsi"/>
          <w:lang w:val="en-GB"/>
        </w:rPr>
        <w:t xml:space="preserve"> with </w:t>
      </w:r>
      <w:r w:rsidR="00812044" w:rsidRPr="00F34849">
        <w:rPr>
          <w:rFonts w:ascii="Aptos Display" w:hAnsi="Aptos Display" w:cstheme="minorHAnsi"/>
          <w:lang w:val="en-GB"/>
        </w:rPr>
        <w:t>10</w:t>
      </w:r>
      <w:r w:rsidR="005A4EEC" w:rsidRPr="00F34849">
        <w:rPr>
          <w:rFonts w:ascii="Aptos Display" w:hAnsi="Aptos Display" w:cstheme="minorHAnsi"/>
          <w:lang w:val="en-GB"/>
        </w:rPr>
        <w:t xml:space="preserve"> species</w:t>
      </w:r>
      <w:r w:rsidR="00D0243A" w:rsidRPr="00F34849">
        <w:rPr>
          <w:rFonts w:ascii="Aptos Display" w:hAnsi="Aptos Display" w:cstheme="minorHAnsi"/>
          <w:lang w:val="en-GB"/>
        </w:rPr>
        <w:t xml:space="preserve"> (out of 50)</w:t>
      </w:r>
      <w:r w:rsidR="005A4EEC" w:rsidRPr="00F34849">
        <w:rPr>
          <w:rFonts w:ascii="Aptos Display" w:hAnsi="Aptos Display" w:cstheme="minorHAnsi"/>
          <w:lang w:val="en-GB"/>
        </w:rPr>
        <w:t xml:space="preserve"> germinat</w:t>
      </w:r>
      <w:r w:rsidR="00D93E77" w:rsidRPr="00F34849">
        <w:rPr>
          <w:rFonts w:ascii="Aptos Display" w:hAnsi="Aptos Display" w:cstheme="minorHAnsi"/>
          <w:lang w:val="en-GB"/>
        </w:rPr>
        <w:t>ing</w:t>
      </w:r>
      <w:r w:rsidR="005A4EEC" w:rsidRPr="00F34849">
        <w:rPr>
          <w:rFonts w:ascii="Aptos Display" w:hAnsi="Aptos Display" w:cstheme="minorHAnsi"/>
          <w:lang w:val="en-GB"/>
        </w:rPr>
        <w:t xml:space="preserve"> &gt;</w:t>
      </w:r>
      <w:r w:rsidR="00333C41" w:rsidRPr="00F34849">
        <w:rPr>
          <w:rFonts w:ascii="Aptos Display" w:hAnsi="Aptos Display" w:cstheme="minorHAnsi"/>
          <w:lang w:val="en-GB"/>
        </w:rPr>
        <w:t>5</w:t>
      </w:r>
      <w:r w:rsidR="005A4EEC" w:rsidRPr="00F34849">
        <w:rPr>
          <w:rFonts w:ascii="Aptos Display" w:hAnsi="Aptos Display" w:cstheme="minorHAnsi"/>
          <w:lang w:val="en-GB"/>
        </w:rPr>
        <w:t>0%</w:t>
      </w:r>
      <w:r w:rsidR="00D0243A" w:rsidRPr="00F34849">
        <w:rPr>
          <w:rFonts w:ascii="Aptos Display" w:hAnsi="Aptos Display" w:cstheme="minorHAnsi"/>
          <w:lang w:val="en-GB"/>
        </w:rPr>
        <w:t xml:space="preserve"> of the seeds</w:t>
      </w:r>
      <w:r w:rsidR="005A4EEC" w:rsidRPr="00F34849">
        <w:rPr>
          <w:rFonts w:ascii="Aptos Display" w:hAnsi="Aptos Display" w:cstheme="minorHAnsi"/>
          <w:lang w:val="en-GB"/>
        </w:rPr>
        <w:t xml:space="preserve"> </w:t>
      </w:r>
      <w:r w:rsidR="00447B11" w:rsidRPr="00F34849">
        <w:rPr>
          <w:rFonts w:ascii="Aptos Display" w:hAnsi="Aptos Display" w:cstheme="minorHAnsi"/>
          <w:lang w:val="en-GB"/>
        </w:rPr>
        <w:t>(</w:t>
      </w:r>
      <w:r w:rsidR="003F5FA6" w:rsidRPr="00F34849">
        <w:rPr>
          <w:rFonts w:ascii="Aptos Display" w:hAnsi="Aptos Display" w:cstheme="minorHAnsi"/>
          <w:lang w:val="en-GB"/>
        </w:rPr>
        <w:t>3</w:t>
      </w:r>
      <w:r w:rsidR="00447B11" w:rsidRPr="00F34849">
        <w:rPr>
          <w:rFonts w:ascii="Aptos Display" w:hAnsi="Aptos Display" w:cstheme="minorHAnsi"/>
          <w:lang w:val="en-GB"/>
        </w:rPr>
        <w:t xml:space="preserve"> from the </w:t>
      </w:r>
      <w:r w:rsidR="003F5FA6" w:rsidRPr="00F34849">
        <w:rPr>
          <w:rFonts w:ascii="Aptos Display" w:hAnsi="Aptos Display" w:cstheme="minorHAnsi"/>
          <w:lang w:val="en-GB"/>
        </w:rPr>
        <w:t xml:space="preserve">temperate alpine </w:t>
      </w:r>
      <w:r w:rsidR="00447B11" w:rsidRPr="00F34849">
        <w:rPr>
          <w:rFonts w:ascii="Aptos Display" w:hAnsi="Aptos Display" w:cstheme="minorHAnsi"/>
          <w:lang w:val="en-GB"/>
        </w:rPr>
        <w:t xml:space="preserve">and </w:t>
      </w:r>
      <w:r w:rsidR="003F5FA6" w:rsidRPr="00F34849">
        <w:rPr>
          <w:rFonts w:ascii="Aptos Display" w:hAnsi="Aptos Display" w:cstheme="minorHAnsi"/>
          <w:lang w:val="en-GB"/>
        </w:rPr>
        <w:t>7</w:t>
      </w:r>
      <w:r w:rsidR="00447B11" w:rsidRPr="00F34849">
        <w:rPr>
          <w:rFonts w:ascii="Aptos Display" w:hAnsi="Aptos Display" w:cstheme="minorHAnsi"/>
          <w:lang w:val="en-GB"/>
        </w:rPr>
        <w:t xml:space="preserve"> from the Mediterranean </w:t>
      </w:r>
      <w:r>
        <w:rPr>
          <w:rFonts w:ascii="Aptos Display" w:hAnsi="Aptos Display" w:cstheme="minorHAnsi"/>
          <w:lang w:val="en-GB"/>
        </w:rPr>
        <w:t>a</w:t>
      </w:r>
      <w:r w:rsidR="003F5FA6" w:rsidRPr="00F34849">
        <w:rPr>
          <w:rFonts w:ascii="Aptos Display" w:hAnsi="Aptos Display" w:cstheme="minorHAnsi"/>
          <w:lang w:val="en-GB"/>
        </w:rPr>
        <w:t>lpine</w:t>
      </w:r>
      <w:r w:rsidR="00447B11" w:rsidRPr="00F34849">
        <w:rPr>
          <w:rFonts w:ascii="Aptos Display" w:hAnsi="Aptos Display" w:cstheme="minorHAnsi"/>
          <w:lang w:val="en-GB"/>
        </w:rPr>
        <w:t>) see Figure 2</w:t>
      </w:r>
      <w:r w:rsidR="00391D34" w:rsidRPr="00F34849">
        <w:rPr>
          <w:rFonts w:ascii="Aptos Display" w:hAnsi="Aptos Display" w:cstheme="minorHAnsi"/>
          <w:lang w:val="en-GB"/>
        </w:rPr>
        <w:t>A</w:t>
      </w:r>
      <w:r w:rsidR="00D0243A" w:rsidRPr="00F34849">
        <w:rPr>
          <w:rFonts w:ascii="Aptos Display" w:hAnsi="Aptos Display" w:cstheme="minorHAnsi"/>
          <w:lang w:val="en-GB"/>
        </w:rPr>
        <w:t>. T</w:t>
      </w:r>
      <w:r w:rsidR="00CB6CEC" w:rsidRPr="00F34849">
        <w:rPr>
          <w:rFonts w:ascii="Aptos Display" w:hAnsi="Aptos Display" w:cstheme="minorHAnsi"/>
          <w:lang w:val="en-GB"/>
        </w:rPr>
        <w:t>here was an average of 25%</w:t>
      </w:r>
      <w:r w:rsidR="00D0243A" w:rsidRPr="00F34849">
        <w:rPr>
          <w:rFonts w:ascii="Aptos Display" w:hAnsi="Aptos Display" w:cstheme="minorHAnsi"/>
          <w:lang w:val="en-GB"/>
        </w:rPr>
        <w:t xml:space="preserve"> germination in species from the Mediterranean alpine habitat, while less than 10% of seeds germinated in the temperate </w:t>
      </w:r>
      <w:r w:rsidR="003C4323" w:rsidRPr="00F34849">
        <w:rPr>
          <w:rFonts w:ascii="Aptos Display" w:hAnsi="Aptos Display" w:cstheme="minorHAnsi"/>
          <w:lang w:val="en-GB"/>
        </w:rPr>
        <w:t>alpine</w:t>
      </w:r>
      <w:r w:rsidR="00D0243A" w:rsidRPr="00F34849">
        <w:rPr>
          <w:rFonts w:ascii="Aptos Display" w:hAnsi="Aptos Display" w:cstheme="minorHAnsi"/>
          <w:lang w:val="en-GB"/>
        </w:rPr>
        <w:t xml:space="preserve">, and when comparing habitats, </w:t>
      </w:r>
      <w:r w:rsidR="00391D34" w:rsidRPr="00F34849">
        <w:rPr>
          <w:rFonts w:ascii="Aptos Display" w:hAnsi="Aptos Display" w:cstheme="minorHAnsi"/>
          <w:lang w:val="en-GB"/>
        </w:rPr>
        <w:t>differences were significant (</w:t>
      </w:r>
      <w:r w:rsidR="00B35682" w:rsidRPr="00F34849">
        <w:rPr>
          <w:rFonts w:ascii="Aptos Display" w:hAnsi="Aptos Display" w:cstheme="minorHAnsi"/>
          <w:lang w:val="en-GB"/>
        </w:rPr>
        <w:t xml:space="preserve">post. mean </w:t>
      </w:r>
      <w:r w:rsidR="00CB6CEC" w:rsidRPr="00F34849">
        <w:rPr>
          <w:rFonts w:ascii="Aptos Display" w:hAnsi="Aptos Display" w:cstheme="minorHAnsi"/>
          <w:lang w:val="en-GB"/>
        </w:rPr>
        <w:t>= -</w:t>
      </w:r>
      <w:r w:rsidR="00B35682" w:rsidRPr="00F34849">
        <w:rPr>
          <w:rFonts w:ascii="Aptos Display" w:hAnsi="Aptos Display" w:cstheme="minorHAnsi"/>
          <w:lang w:val="en-GB"/>
        </w:rPr>
        <w:t>3.</w:t>
      </w:r>
      <w:r w:rsidR="00735750" w:rsidRPr="00F34849">
        <w:rPr>
          <w:rFonts w:ascii="Aptos Display" w:hAnsi="Aptos Display" w:cstheme="minorHAnsi"/>
          <w:lang w:val="en-GB"/>
        </w:rPr>
        <w:t>5</w:t>
      </w:r>
      <w:r w:rsidR="00BC6C31">
        <w:rPr>
          <w:rFonts w:ascii="Aptos Display" w:hAnsi="Aptos Display" w:cstheme="minorHAnsi"/>
          <w:lang w:val="en-GB"/>
        </w:rPr>
        <w:t>6</w:t>
      </w:r>
      <w:r w:rsidR="00B35682" w:rsidRPr="00F34849">
        <w:rPr>
          <w:rFonts w:ascii="Aptos Display" w:hAnsi="Aptos Display" w:cstheme="minorHAnsi"/>
          <w:lang w:val="en-GB"/>
        </w:rPr>
        <w:t xml:space="preserve">, CI = </w:t>
      </w:r>
      <w:r w:rsidR="00B24AE9" w:rsidRPr="00F34849">
        <w:rPr>
          <w:rFonts w:ascii="Aptos Display" w:hAnsi="Aptos Display" w:cstheme="minorHAnsi"/>
          <w:lang w:val="en-GB"/>
        </w:rPr>
        <w:t>[-6.</w:t>
      </w:r>
      <w:r w:rsidR="003C5CB0">
        <w:rPr>
          <w:rFonts w:ascii="Aptos Display" w:hAnsi="Aptos Display" w:cstheme="minorHAnsi"/>
          <w:lang w:val="en-GB"/>
        </w:rPr>
        <w:t>2</w:t>
      </w:r>
      <w:r w:rsidR="00735750" w:rsidRPr="00F34849">
        <w:rPr>
          <w:rFonts w:ascii="Aptos Display" w:hAnsi="Aptos Display" w:cstheme="minorHAnsi"/>
          <w:lang w:val="en-GB"/>
        </w:rPr>
        <w:t>2</w:t>
      </w:r>
      <w:r w:rsidR="00B24AE9" w:rsidRPr="00F34849">
        <w:rPr>
          <w:rFonts w:ascii="Aptos Display" w:hAnsi="Aptos Display" w:cstheme="minorHAnsi"/>
          <w:lang w:val="en-GB"/>
        </w:rPr>
        <w:t>|-</w:t>
      </w:r>
      <w:r w:rsidR="003C5CB0">
        <w:rPr>
          <w:rFonts w:ascii="Aptos Display" w:hAnsi="Aptos Display" w:cstheme="minorHAnsi"/>
          <w:lang w:val="en-GB"/>
        </w:rPr>
        <w:t>0.9</w:t>
      </w:r>
      <w:r w:rsidR="00B24AE9" w:rsidRPr="00F34849">
        <w:rPr>
          <w:rFonts w:ascii="Aptos Display" w:hAnsi="Aptos Display" w:cstheme="minorHAnsi"/>
          <w:lang w:val="en-GB"/>
        </w:rPr>
        <w:t>]</w:t>
      </w:r>
      <w:r w:rsidR="003C4323" w:rsidRPr="00F34849">
        <w:rPr>
          <w:rFonts w:ascii="Aptos Display" w:hAnsi="Aptos Display" w:cstheme="minorHAnsi"/>
          <w:lang w:val="en-GB"/>
        </w:rPr>
        <w:t xml:space="preserve">); </w:t>
      </w:r>
      <w:r w:rsidR="00CF412B" w:rsidRPr="00F34849">
        <w:rPr>
          <w:rFonts w:ascii="Aptos Display" w:hAnsi="Aptos Display" w:cstheme="minorHAnsi"/>
          <w:lang w:val="en-GB"/>
        </w:rPr>
        <w:t>see Figure 2</w:t>
      </w:r>
      <w:r w:rsidR="00997D98" w:rsidRPr="00F34849">
        <w:rPr>
          <w:rFonts w:ascii="Aptos Display" w:hAnsi="Aptos Display" w:cstheme="minorHAnsi"/>
          <w:lang w:val="en-GB"/>
        </w:rPr>
        <w:t>B</w:t>
      </w:r>
      <w:r w:rsidR="00CF412B" w:rsidRPr="00F34849">
        <w:rPr>
          <w:rFonts w:ascii="Aptos Display" w:hAnsi="Aptos Display" w:cstheme="minorHAnsi"/>
          <w:lang w:val="en-GB"/>
        </w:rPr>
        <w:t xml:space="preserve">. </w:t>
      </w:r>
      <w:r w:rsidR="00246005">
        <w:rPr>
          <w:rFonts w:ascii="Aptos Display" w:hAnsi="Aptos Display" w:cstheme="minorHAnsi"/>
          <w:lang w:val="en-GB"/>
        </w:rPr>
        <w:t>T</w:t>
      </w:r>
      <w:r w:rsidR="00246005" w:rsidRPr="00002120">
        <w:rPr>
          <w:rFonts w:ascii="Aptos Display" w:hAnsi="Aptos Display" w:cstheme="minorHAnsi"/>
          <w:lang w:val="en-GB"/>
        </w:rPr>
        <w:t xml:space="preserve">he </w:t>
      </w:r>
      <w:r w:rsidR="00246005">
        <w:rPr>
          <w:rFonts w:ascii="Aptos Display" w:hAnsi="Aptos Display" w:cstheme="minorHAnsi"/>
          <w:lang w:val="en-GB"/>
        </w:rPr>
        <w:t>response of cold stratification</w:t>
      </w:r>
      <w:r w:rsidR="00246005" w:rsidRPr="00002120">
        <w:rPr>
          <w:rFonts w:ascii="Aptos Display" w:hAnsi="Aptos Display" w:cstheme="minorHAnsi"/>
          <w:lang w:val="en-GB"/>
        </w:rPr>
        <w:t xml:space="preserve"> </w:t>
      </w:r>
      <w:r w:rsidR="00246005">
        <w:rPr>
          <w:rFonts w:ascii="Aptos Display" w:hAnsi="Aptos Display" w:cstheme="minorHAnsi"/>
          <w:lang w:val="en-GB"/>
        </w:rPr>
        <w:t>across habitats</w:t>
      </w:r>
      <w:r w:rsidR="00246005" w:rsidRPr="00002120">
        <w:rPr>
          <w:rFonts w:ascii="Aptos Display" w:hAnsi="Aptos Display" w:cstheme="minorHAnsi"/>
          <w:lang w:val="en-GB"/>
        </w:rPr>
        <w:t xml:space="preserve"> was significantly modulated by phylogeny (post</w:t>
      </w:r>
      <w:r w:rsidR="00456DAE">
        <w:rPr>
          <w:rFonts w:ascii="Aptos Display" w:hAnsi="Aptos Display" w:cstheme="minorHAnsi"/>
          <w:lang w:val="en-GB"/>
        </w:rPr>
        <w:t>.</w:t>
      </w:r>
      <w:r w:rsidR="00E90914">
        <w:rPr>
          <w:rFonts w:ascii="Aptos Display" w:hAnsi="Aptos Display" w:cstheme="minorHAnsi"/>
          <w:lang w:val="en-GB"/>
        </w:rPr>
        <w:t xml:space="preserve"> </w:t>
      </w:r>
      <w:r w:rsidR="00246005" w:rsidRPr="00002120">
        <w:rPr>
          <w:rFonts w:ascii="Aptos Display" w:hAnsi="Aptos Display" w:cstheme="minorHAnsi"/>
          <w:lang w:val="en-GB"/>
        </w:rPr>
        <w:t>mean</w:t>
      </w:r>
      <w:r w:rsidR="00456DAE">
        <w:rPr>
          <w:rFonts w:ascii="Aptos Display" w:hAnsi="Aptos Display" w:cstheme="minorHAnsi"/>
          <w:lang w:val="en-GB"/>
        </w:rPr>
        <w:t xml:space="preserve"> </w:t>
      </w:r>
      <w:r w:rsidR="00246005" w:rsidRPr="00002120">
        <w:rPr>
          <w:rFonts w:ascii="Aptos Display" w:hAnsi="Aptos Display" w:cstheme="minorHAnsi"/>
          <w:lang w:val="en-GB"/>
        </w:rPr>
        <w:t>=</w:t>
      </w:r>
      <w:r w:rsidR="00456DAE">
        <w:rPr>
          <w:rFonts w:ascii="Aptos Display" w:hAnsi="Aptos Display" w:cstheme="minorHAnsi"/>
          <w:lang w:val="en-GB"/>
        </w:rPr>
        <w:t xml:space="preserve"> </w:t>
      </w:r>
      <w:r w:rsidR="00246005" w:rsidRPr="00002120">
        <w:rPr>
          <w:rFonts w:ascii="Aptos Display" w:hAnsi="Aptos Display" w:cstheme="minorHAnsi"/>
          <w:lang w:val="en-GB"/>
        </w:rPr>
        <w:t>0.94, CI: [0.</w:t>
      </w:r>
      <w:r w:rsidR="003C5CB0">
        <w:rPr>
          <w:rFonts w:ascii="Aptos Display" w:hAnsi="Aptos Display" w:cstheme="minorHAnsi"/>
          <w:lang w:val="en-GB"/>
        </w:rPr>
        <w:t>88</w:t>
      </w:r>
      <w:r w:rsidR="00246005" w:rsidRPr="00002120">
        <w:rPr>
          <w:rFonts w:ascii="Aptos Display" w:hAnsi="Aptos Display" w:cstheme="minorHAnsi"/>
          <w:lang w:val="en-GB"/>
        </w:rPr>
        <w:t>|</w:t>
      </w:r>
      <w:r w:rsidR="00246005">
        <w:rPr>
          <w:rFonts w:ascii="Aptos Display" w:hAnsi="Aptos Display" w:cstheme="minorHAnsi"/>
          <w:lang w:val="en-GB"/>
        </w:rPr>
        <w:t>1</w:t>
      </w:r>
      <w:r w:rsidR="00246005" w:rsidRPr="00002120">
        <w:rPr>
          <w:rFonts w:ascii="Aptos Display" w:hAnsi="Aptos Display" w:cstheme="minorHAnsi"/>
          <w:lang w:val="en-GB"/>
        </w:rPr>
        <w:t>])</w:t>
      </w:r>
      <w:r w:rsidR="003C5CB0">
        <w:rPr>
          <w:rFonts w:ascii="Aptos Display" w:hAnsi="Aptos Display" w:cstheme="minorHAnsi"/>
          <w:lang w:val="en-GB"/>
        </w:rPr>
        <w:t>,</w:t>
      </w:r>
      <w:r w:rsidR="00246005">
        <w:rPr>
          <w:rFonts w:ascii="Aptos Display" w:hAnsi="Aptos Display" w:cstheme="minorHAnsi"/>
          <w:lang w:val="en-GB"/>
        </w:rPr>
        <w:t xml:space="preserve"> although p</w:t>
      </w:r>
      <w:r w:rsidR="00E321B2">
        <w:rPr>
          <w:rFonts w:ascii="Aptos Display" w:hAnsi="Aptos Display" w:cstheme="minorHAnsi"/>
          <w:lang w:val="en-GB"/>
        </w:rPr>
        <w:t>hylogeny d</w:t>
      </w:r>
      <w:r w:rsidR="00B200F2">
        <w:rPr>
          <w:rFonts w:ascii="Aptos Display" w:hAnsi="Aptos Display" w:cstheme="minorHAnsi"/>
          <w:lang w:val="en-GB"/>
        </w:rPr>
        <w:t>o</w:t>
      </w:r>
      <w:r w:rsidR="00E321B2">
        <w:rPr>
          <w:rFonts w:ascii="Aptos Display" w:hAnsi="Aptos Display" w:cstheme="minorHAnsi"/>
          <w:lang w:val="en-GB"/>
        </w:rPr>
        <w:t xml:space="preserve">es not appear to have a significant </w:t>
      </w:r>
      <w:r w:rsidR="00BD6C02">
        <w:rPr>
          <w:rFonts w:ascii="Aptos Display" w:hAnsi="Aptos Display" w:cstheme="minorHAnsi"/>
          <w:lang w:val="en-GB"/>
        </w:rPr>
        <w:t xml:space="preserve">effect </w:t>
      </w:r>
      <w:r w:rsidR="00AE3BBB">
        <w:rPr>
          <w:rFonts w:ascii="Aptos Display" w:hAnsi="Aptos Display" w:cstheme="minorHAnsi"/>
          <w:lang w:val="en-GB"/>
        </w:rPr>
        <w:t>explaining the variation of the model</w:t>
      </w:r>
      <w:r w:rsidR="00920BE8">
        <w:rPr>
          <w:rFonts w:ascii="Aptos Display" w:hAnsi="Aptos Display" w:cstheme="minorHAnsi"/>
          <w:lang w:val="en-GB"/>
        </w:rPr>
        <w:t xml:space="preserve"> </w:t>
      </w:r>
      <w:r w:rsidR="00920BE8" w:rsidRPr="00002120">
        <w:rPr>
          <w:rFonts w:ascii="Aptos Display" w:hAnsi="Aptos Display" w:cstheme="minorHAnsi"/>
          <w:lang w:val="en-GB"/>
        </w:rPr>
        <w:t>(post</w:t>
      </w:r>
      <w:r w:rsidR="00920BE8">
        <w:rPr>
          <w:rFonts w:ascii="Aptos Display" w:hAnsi="Aptos Display" w:cstheme="minorHAnsi"/>
          <w:lang w:val="en-GB"/>
        </w:rPr>
        <w:t xml:space="preserve">. </w:t>
      </w:r>
      <w:r w:rsidR="00920BE8" w:rsidRPr="00002120">
        <w:rPr>
          <w:rFonts w:ascii="Aptos Display" w:hAnsi="Aptos Display" w:cstheme="minorHAnsi"/>
          <w:lang w:val="en-GB"/>
        </w:rPr>
        <w:t>mean</w:t>
      </w:r>
      <w:r w:rsidR="00920BE8">
        <w:rPr>
          <w:rFonts w:ascii="Aptos Display" w:hAnsi="Aptos Display" w:cstheme="minorHAnsi"/>
          <w:lang w:val="en-GB"/>
        </w:rPr>
        <w:t xml:space="preserve"> </w:t>
      </w:r>
      <w:r w:rsidR="00920BE8" w:rsidRPr="00002120">
        <w:rPr>
          <w:rFonts w:ascii="Aptos Display" w:hAnsi="Aptos Display" w:cstheme="minorHAnsi"/>
          <w:lang w:val="en-GB"/>
        </w:rPr>
        <w:t>=</w:t>
      </w:r>
      <w:r w:rsidR="00920BE8">
        <w:rPr>
          <w:rFonts w:ascii="Aptos Display" w:hAnsi="Aptos Display" w:cstheme="minorHAnsi"/>
          <w:lang w:val="en-GB"/>
        </w:rPr>
        <w:t xml:space="preserve"> 28.16</w:t>
      </w:r>
      <w:r w:rsidR="00920BE8" w:rsidRPr="00002120">
        <w:rPr>
          <w:rFonts w:ascii="Aptos Display" w:hAnsi="Aptos Display" w:cstheme="minorHAnsi"/>
          <w:lang w:val="en-GB"/>
        </w:rPr>
        <w:t>, CI: [0|</w:t>
      </w:r>
      <w:r w:rsidR="00CD0AE6">
        <w:rPr>
          <w:rFonts w:ascii="Aptos Display" w:hAnsi="Aptos Display" w:cstheme="minorHAnsi"/>
          <w:lang w:val="en-GB"/>
        </w:rPr>
        <w:t>58</w:t>
      </w:r>
      <w:r w:rsidR="00920BE8" w:rsidRPr="00002120">
        <w:rPr>
          <w:rFonts w:ascii="Aptos Display" w:hAnsi="Aptos Display" w:cstheme="minorHAnsi"/>
          <w:lang w:val="en-GB"/>
        </w:rPr>
        <w:t>])</w:t>
      </w:r>
      <w:r w:rsidR="00246005">
        <w:rPr>
          <w:rFonts w:ascii="Aptos Display" w:hAnsi="Aptos Display" w:cstheme="minorHAnsi"/>
          <w:lang w:val="en-GB"/>
        </w:rPr>
        <w:t>.</w:t>
      </w:r>
    </w:p>
    <w:p w14:paraId="7A6A27DE" w14:textId="17128ABD" w:rsidR="006A4057" w:rsidRPr="00F34849" w:rsidRDefault="00333C41" w:rsidP="00CF412B">
      <w:pPr>
        <w:rPr>
          <w:rFonts w:ascii="Aptos Display" w:hAnsi="Aptos Display" w:cstheme="minorHAnsi"/>
          <w:lang w:val="en-GB"/>
        </w:rPr>
      </w:pPr>
      <w:r w:rsidRPr="00F34849">
        <w:rPr>
          <w:rFonts w:ascii="Aptos Display" w:hAnsi="Aptos Display" w:cstheme="minorHAnsi"/>
          <w:noProof/>
          <w:lang w:val="en-GB"/>
        </w:rPr>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29DC0BDD" w:rsidR="00E64EDF" w:rsidRPr="00F34849" w:rsidRDefault="00E64EDF" w:rsidP="005D645D">
      <w:pPr>
        <w:spacing w:line="360" w:lineRule="auto"/>
        <w:jc w:val="both"/>
        <w:rPr>
          <w:rFonts w:ascii="Aptos Display" w:hAnsi="Aptos Display"/>
          <w:lang w:val="en-GB"/>
        </w:rPr>
      </w:pPr>
      <w:r w:rsidRPr="00F34849">
        <w:rPr>
          <w:rFonts w:ascii="Aptos Display" w:hAnsi="Aptos Display" w:cstheme="minorHAnsi"/>
          <w:lang w:val="en-GB"/>
        </w:rPr>
        <w:t>Figure 2. Germination during cold stratification</w:t>
      </w:r>
      <w:r w:rsidR="00F16F3F" w:rsidRPr="00F34849">
        <w:rPr>
          <w:rFonts w:ascii="Aptos Display" w:hAnsi="Aptos Display" w:cstheme="minorHAnsi"/>
          <w:lang w:val="en-GB"/>
        </w:rPr>
        <w:t xml:space="preserve">. A) </w:t>
      </w:r>
      <w:r w:rsidR="00560BDE" w:rsidRPr="00F34849">
        <w:rPr>
          <w:rFonts w:ascii="Aptos Display" w:hAnsi="Aptos Display" w:cstheme="minorHAnsi"/>
          <w:lang w:val="en-GB"/>
        </w:rPr>
        <w:t>Accumulated germination during cold stratification</w:t>
      </w:r>
      <w:r w:rsidR="00F16F3F" w:rsidRPr="00F34849">
        <w:rPr>
          <w:rFonts w:ascii="Aptos Display" w:hAnsi="Aptos Display" w:cstheme="minorHAnsi"/>
          <w:lang w:val="en-GB"/>
        </w:rPr>
        <w:t xml:space="preserve"> across species</w:t>
      </w:r>
      <w:r w:rsidR="00341129" w:rsidRPr="00F34849">
        <w:rPr>
          <w:rFonts w:ascii="Aptos Display" w:hAnsi="Aptos Display" w:cstheme="minorHAnsi"/>
          <w:lang w:val="en-GB"/>
        </w:rPr>
        <w:t xml:space="preserve"> (n = 50) colour by Habitat</w:t>
      </w:r>
      <w:r w:rsidR="00397E82" w:rsidRPr="00F34849">
        <w:rPr>
          <w:rFonts w:ascii="Aptos Display" w:hAnsi="Aptos Display" w:cstheme="minorHAnsi"/>
          <w:lang w:val="en-GB"/>
        </w:rPr>
        <w:t>. B</w:t>
      </w:r>
      <w:r w:rsidR="00F16F3F" w:rsidRPr="00F34849">
        <w:rPr>
          <w:rFonts w:ascii="Aptos Display" w:hAnsi="Aptos Display" w:cstheme="minorHAnsi"/>
          <w:lang w:val="en-GB"/>
        </w:rPr>
        <w:t xml:space="preserve">) </w:t>
      </w:r>
      <w:r w:rsidR="00397E82" w:rsidRPr="00F34849">
        <w:rPr>
          <w:rFonts w:ascii="Aptos Display" w:hAnsi="Aptos Display" w:cstheme="minorHAnsi"/>
          <w:lang w:val="en-GB"/>
        </w:rPr>
        <w:t>D</w:t>
      </w:r>
      <w:r w:rsidR="00F16F3F" w:rsidRPr="00F34849">
        <w:rPr>
          <w:rFonts w:ascii="Aptos Display" w:hAnsi="Aptos Display" w:cstheme="minorHAnsi"/>
          <w:lang w:val="en-GB"/>
        </w:rPr>
        <w:t>ifferences across</w:t>
      </w:r>
      <w:r w:rsidR="00CE4AE5" w:rsidRPr="00F34849">
        <w:rPr>
          <w:rFonts w:ascii="Aptos Display" w:hAnsi="Aptos Display" w:cstheme="minorHAnsi"/>
          <w:lang w:val="en-GB"/>
        </w:rPr>
        <w:t xml:space="preserve"> </w:t>
      </w:r>
      <w:r w:rsidR="004D67CC" w:rsidRPr="00F34849">
        <w:rPr>
          <w:rFonts w:ascii="Aptos Display" w:hAnsi="Aptos Display" w:cstheme="minorHAnsi"/>
          <w:lang w:val="en-GB"/>
        </w:rPr>
        <w:t>habitats</w:t>
      </w:r>
      <w:r w:rsidR="00FA5C0A" w:rsidRPr="00F34849">
        <w:rPr>
          <w:rFonts w:ascii="Aptos Display" w:hAnsi="Aptos Display" w:cstheme="minorHAnsi"/>
          <w:lang w:val="en-GB"/>
        </w:rPr>
        <w:t>, n = number of species in each Habitat</w:t>
      </w:r>
      <w:r w:rsidR="00CE4AE5" w:rsidRPr="00F34849">
        <w:rPr>
          <w:rFonts w:ascii="Aptos Display" w:hAnsi="Aptos Display" w:cstheme="minorHAnsi"/>
          <w:lang w:val="en-GB"/>
        </w:rPr>
        <w:t>. Bars represent</w:t>
      </w:r>
      <w:r w:rsidR="00397E82" w:rsidRPr="00F34849">
        <w:rPr>
          <w:rFonts w:ascii="Aptos Display" w:hAnsi="Aptos Display" w:cstheme="minorHAnsi"/>
          <w:lang w:val="en-GB"/>
        </w:rPr>
        <w:t xml:space="preserve"> </w:t>
      </w:r>
      <w:r w:rsidR="00347211" w:rsidRPr="00F34849">
        <w:rPr>
          <w:rFonts w:ascii="Aptos Display" w:hAnsi="Aptos Display" w:cstheme="minorHAnsi"/>
          <w:lang w:val="en-GB"/>
        </w:rPr>
        <w:t xml:space="preserve">the </w:t>
      </w:r>
      <w:r w:rsidR="000C4E1E" w:rsidRPr="00F34849">
        <w:rPr>
          <w:rFonts w:ascii="Aptos Display" w:hAnsi="Aptos Display" w:cstheme="minorHAnsi"/>
          <w:lang w:val="en-GB"/>
        </w:rPr>
        <w:t>mean</w:t>
      </w:r>
      <w:r w:rsidR="00347211" w:rsidRPr="00F34849">
        <w:rPr>
          <w:rFonts w:ascii="Aptos Display" w:hAnsi="Aptos Display" w:cstheme="minorHAnsi"/>
          <w:lang w:val="en-GB"/>
        </w:rPr>
        <w:t xml:space="preserve"> germination proportion during cold stratification, and the error bar represents the binomial confidence intervals; significance derives</w:t>
      </w:r>
      <w:r w:rsidR="008513D2" w:rsidRPr="00F34849">
        <w:rPr>
          <w:rFonts w:ascii="Aptos Display" w:hAnsi="Aptos Display" w:cstheme="minorHAnsi"/>
          <w:lang w:val="en-GB"/>
        </w:rPr>
        <w:t xml:space="preserve"> from </w:t>
      </w:r>
      <w:r w:rsidR="002A14B5">
        <w:rPr>
          <w:rFonts w:ascii="Aptos Display" w:hAnsi="Aptos Display" w:cstheme="minorHAnsi"/>
          <w:lang w:val="en-GB"/>
        </w:rPr>
        <w:t xml:space="preserve">multinomial </w:t>
      </w:r>
      <w:r w:rsidR="008513D2" w:rsidRPr="00F34849">
        <w:rPr>
          <w:rFonts w:ascii="Aptos Display" w:hAnsi="Aptos Display" w:cstheme="minorHAnsi"/>
          <w:lang w:val="en-GB"/>
        </w:rPr>
        <w:t>MCMCGLMM models ** = p-value</w:t>
      </w:r>
      <w:r w:rsidR="00FC5D05" w:rsidRPr="00F34849">
        <w:rPr>
          <w:rFonts w:ascii="Aptos Display" w:hAnsi="Aptos Display" w:cstheme="minorHAnsi"/>
          <w:lang w:val="en-GB"/>
        </w:rPr>
        <w:t>&lt;</w:t>
      </w:r>
      <w:r w:rsidR="008513D2" w:rsidRPr="00F34849">
        <w:rPr>
          <w:rFonts w:ascii="Aptos Display" w:hAnsi="Aptos Display" w:cstheme="minorHAnsi"/>
          <w:lang w:val="en-GB"/>
        </w:rPr>
        <w:t>0.0</w:t>
      </w:r>
      <w:r w:rsidR="00FC5D05" w:rsidRPr="00F34849">
        <w:rPr>
          <w:rFonts w:ascii="Aptos Display" w:hAnsi="Aptos Display" w:cstheme="minorHAnsi"/>
          <w:lang w:val="en-GB"/>
        </w:rPr>
        <w:t>1.</w:t>
      </w:r>
    </w:p>
    <w:p w14:paraId="408310A9" w14:textId="10F00DFC" w:rsidR="00CF412B" w:rsidRPr="00F34849" w:rsidRDefault="00CF412B" w:rsidP="00CF412B">
      <w:pPr>
        <w:pStyle w:val="Ttulo3"/>
        <w:rPr>
          <w:rFonts w:ascii="Aptos Display" w:hAnsi="Aptos Display"/>
          <w:sz w:val="22"/>
          <w:szCs w:val="22"/>
          <w:lang w:val="en-GB"/>
        </w:rPr>
      </w:pPr>
      <w:r w:rsidRPr="00F34849">
        <w:rPr>
          <w:rFonts w:ascii="Aptos Display" w:hAnsi="Aptos Display"/>
          <w:sz w:val="22"/>
          <w:szCs w:val="22"/>
          <w:lang w:val="en-GB"/>
        </w:rPr>
        <w:t xml:space="preserve">3.2. </w:t>
      </w:r>
      <w:r w:rsidR="00735750" w:rsidRPr="00F34849">
        <w:rPr>
          <w:rFonts w:ascii="Aptos Display" w:hAnsi="Aptos Display"/>
          <w:sz w:val="22"/>
          <w:szCs w:val="22"/>
          <w:lang w:val="en-GB"/>
        </w:rPr>
        <w:t>R</w:t>
      </w:r>
      <w:r w:rsidRPr="00F34849">
        <w:rPr>
          <w:rFonts w:ascii="Aptos Display" w:hAnsi="Aptos Display"/>
          <w:sz w:val="22"/>
          <w:szCs w:val="22"/>
          <w:lang w:val="en-GB"/>
        </w:rPr>
        <w:t xml:space="preserve">esponses to </w:t>
      </w:r>
      <w:r w:rsidR="00735750" w:rsidRPr="00F34849">
        <w:rPr>
          <w:rFonts w:ascii="Aptos Display" w:hAnsi="Aptos Display"/>
          <w:sz w:val="22"/>
          <w:szCs w:val="22"/>
          <w:lang w:val="en-GB"/>
        </w:rPr>
        <w:t>germination signals</w:t>
      </w:r>
    </w:p>
    <w:p w14:paraId="72840921" w14:textId="41175CD1" w:rsidR="007A1384" w:rsidRPr="00F34849" w:rsidRDefault="007A138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highest mean germination proportion was </w:t>
      </w:r>
      <w:r w:rsidR="00B30806" w:rsidRPr="00F34849">
        <w:rPr>
          <w:rFonts w:ascii="Aptos Display" w:hAnsi="Aptos Display" w:cstheme="minorHAnsi"/>
          <w:lang w:val="en-GB"/>
        </w:rPr>
        <w:t>recorded in the constant temperature treatment (0.4</w:t>
      </w:r>
      <w:r w:rsidR="007A713F">
        <w:rPr>
          <w:rFonts w:ascii="Aptos Display" w:hAnsi="Aptos Display" w:cstheme="minorHAnsi"/>
          <w:lang w:val="en-GB"/>
        </w:rPr>
        <w:t>7</w:t>
      </w:r>
      <w:r w:rsidR="00B30806" w:rsidRPr="00F34849">
        <w:rPr>
          <w:rFonts w:ascii="Aptos Display" w:hAnsi="Aptos Display" w:cstheme="minorHAnsi"/>
          <w:lang w:val="en-GB"/>
        </w:rPr>
        <w:t>), followed by control (0.</w:t>
      </w:r>
      <w:r w:rsidR="002A6398" w:rsidRPr="00F34849">
        <w:rPr>
          <w:rFonts w:ascii="Aptos Display" w:hAnsi="Aptos Display" w:cstheme="minorHAnsi"/>
          <w:lang w:val="en-GB"/>
        </w:rPr>
        <w:t>4</w:t>
      </w:r>
      <w:r w:rsidR="007A713F">
        <w:rPr>
          <w:rFonts w:ascii="Aptos Display" w:hAnsi="Aptos Display" w:cstheme="minorHAnsi"/>
          <w:lang w:val="en-GB"/>
        </w:rPr>
        <w:t>2</w:t>
      </w:r>
      <w:r w:rsidR="00B30806" w:rsidRPr="00F34849">
        <w:rPr>
          <w:rFonts w:ascii="Aptos Display" w:hAnsi="Aptos Display" w:cstheme="minorHAnsi"/>
          <w:lang w:val="en-GB"/>
        </w:rPr>
        <w:t>)</w:t>
      </w:r>
      <w:r w:rsidR="00C9368C" w:rsidRPr="00F34849">
        <w:rPr>
          <w:rFonts w:ascii="Aptos Display" w:hAnsi="Aptos Display" w:cstheme="minorHAnsi"/>
          <w:lang w:val="en-GB"/>
        </w:rPr>
        <w:t xml:space="preserve"> and darkness (0.3</w:t>
      </w:r>
      <w:r w:rsidR="007A713F">
        <w:rPr>
          <w:rFonts w:ascii="Aptos Display" w:hAnsi="Aptos Display" w:cstheme="minorHAnsi"/>
          <w:lang w:val="en-GB"/>
        </w:rPr>
        <w:t>6</w:t>
      </w:r>
      <w:r w:rsidR="00C9368C" w:rsidRPr="00F34849">
        <w:rPr>
          <w:rFonts w:ascii="Aptos Display" w:hAnsi="Aptos Display" w:cstheme="minorHAnsi"/>
          <w:lang w:val="en-GB"/>
        </w:rPr>
        <w:t>).</w:t>
      </w:r>
      <w:r w:rsidRPr="00F34849">
        <w:rPr>
          <w:rFonts w:ascii="Aptos Display" w:hAnsi="Aptos Display" w:cstheme="minorHAnsi"/>
          <w:lang w:val="en-GB"/>
        </w:rPr>
        <w:t xml:space="preserve"> Germination </w:t>
      </w:r>
      <w:r w:rsidR="0082272D" w:rsidRPr="00F34849">
        <w:rPr>
          <w:rFonts w:ascii="Aptos Display" w:hAnsi="Aptos Display" w:cstheme="minorHAnsi"/>
          <w:lang w:val="en-GB"/>
        </w:rPr>
        <w:t>was</w:t>
      </w:r>
      <w:r w:rsidR="004B617D" w:rsidRPr="00F34849">
        <w:rPr>
          <w:rFonts w:ascii="Aptos Display" w:hAnsi="Aptos Display" w:cstheme="minorHAnsi"/>
          <w:lang w:val="en-GB"/>
        </w:rPr>
        <w:t xml:space="preserve"> significantly higher in </w:t>
      </w:r>
      <w:r w:rsidR="00B742DD" w:rsidRPr="00F34849">
        <w:rPr>
          <w:rFonts w:ascii="Aptos Display" w:hAnsi="Aptos Display" w:cstheme="minorHAnsi"/>
          <w:lang w:val="en-GB"/>
        </w:rPr>
        <w:t>C</w:t>
      </w:r>
      <w:r w:rsidR="004B617D" w:rsidRPr="00F34849">
        <w:rPr>
          <w:rFonts w:ascii="Aptos Display" w:hAnsi="Aptos Display" w:cstheme="minorHAnsi"/>
          <w:lang w:val="en-GB"/>
        </w:rPr>
        <w:t>onstant temperatures (post.</w:t>
      </w:r>
      <w:r w:rsidR="00997D98" w:rsidRPr="00F34849">
        <w:rPr>
          <w:rFonts w:ascii="Aptos Display" w:hAnsi="Aptos Display" w:cstheme="minorHAnsi"/>
          <w:lang w:val="en-GB"/>
        </w:rPr>
        <w:t xml:space="preserve"> </w:t>
      </w:r>
      <w:r w:rsidR="004B617D" w:rsidRPr="00F34849">
        <w:rPr>
          <w:rFonts w:ascii="Aptos Display" w:hAnsi="Aptos Display" w:cstheme="minorHAnsi"/>
          <w:lang w:val="en-GB"/>
        </w:rPr>
        <w:t xml:space="preserve">mean = </w:t>
      </w:r>
      <w:r w:rsidR="0066594E" w:rsidRPr="00F34849">
        <w:rPr>
          <w:rFonts w:ascii="Aptos Display" w:hAnsi="Aptos Display" w:cstheme="minorHAnsi"/>
          <w:lang w:val="en-GB"/>
        </w:rPr>
        <w:t>0.</w:t>
      </w:r>
      <w:r w:rsidR="00126C56" w:rsidRPr="00F34849">
        <w:rPr>
          <w:rFonts w:ascii="Aptos Display" w:hAnsi="Aptos Display" w:cstheme="minorHAnsi"/>
          <w:lang w:val="en-GB"/>
        </w:rPr>
        <w:t>42</w:t>
      </w:r>
      <w:r w:rsidR="0066594E" w:rsidRPr="00F34849">
        <w:rPr>
          <w:rFonts w:ascii="Aptos Display" w:hAnsi="Aptos Display" w:cstheme="minorHAnsi"/>
          <w:lang w:val="en-GB"/>
        </w:rPr>
        <w:t>, CI</w:t>
      </w:r>
      <w:r w:rsidR="00B742DD" w:rsidRPr="00F34849">
        <w:rPr>
          <w:rFonts w:ascii="Aptos Display" w:hAnsi="Aptos Display" w:cstheme="minorHAnsi"/>
          <w:lang w:val="en-GB"/>
        </w:rPr>
        <w:t>= [</w:t>
      </w:r>
      <w:r w:rsidR="0066594E" w:rsidRPr="00F34849">
        <w:rPr>
          <w:rFonts w:ascii="Aptos Display" w:hAnsi="Aptos Display" w:cstheme="minorHAnsi"/>
          <w:lang w:val="en-GB"/>
        </w:rPr>
        <w:t>0.</w:t>
      </w:r>
      <w:r w:rsidR="00126C56" w:rsidRPr="00F34849">
        <w:rPr>
          <w:rFonts w:ascii="Aptos Display" w:hAnsi="Aptos Display" w:cstheme="minorHAnsi"/>
          <w:lang w:val="en-GB"/>
        </w:rPr>
        <w:t>1</w:t>
      </w:r>
      <w:r w:rsidR="0066594E" w:rsidRPr="00F34849">
        <w:rPr>
          <w:rFonts w:ascii="Aptos Display" w:hAnsi="Aptos Display" w:cstheme="minorHAnsi"/>
          <w:lang w:val="en-GB"/>
        </w:rPr>
        <w:t>|</w:t>
      </w:r>
      <w:r w:rsidR="001E045F" w:rsidRPr="00F34849">
        <w:rPr>
          <w:rFonts w:ascii="Aptos Display" w:hAnsi="Aptos Display" w:cstheme="minorHAnsi"/>
          <w:lang w:val="en-GB"/>
        </w:rPr>
        <w:t>0.7</w:t>
      </w:r>
      <w:r w:rsidR="004E1AF8">
        <w:rPr>
          <w:rFonts w:ascii="Aptos Display" w:hAnsi="Aptos Display" w:cstheme="minorHAnsi"/>
          <w:lang w:val="en-GB"/>
        </w:rPr>
        <w:t>2</w:t>
      </w:r>
      <w:r w:rsidR="0066594E" w:rsidRPr="00F34849">
        <w:rPr>
          <w:rFonts w:ascii="Aptos Display" w:hAnsi="Aptos Display" w:cstheme="minorHAnsi"/>
          <w:lang w:val="en-GB"/>
        </w:rPr>
        <w:t>])</w:t>
      </w:r>
      <w:r w:rsidR="00126C56" w:rsidRPr="00F34849">
        <w:rPr>
          <w:rFonts w:ascii="Aptos Display" w:hAnsi="Aptos Display" w:cstheme="minorHAnsi"/>
          <w:lang w:val="en-GB"/>
        </w:rPr>
        <w:t xml:space="preserve"> and </w:t>
      </w:r>
      <w:r w:rsidR="004E1AF8">
        <w:rPr>
          <w:rFonts w:ascii="Aptos Display" w:hAnsi="Aptos Display" w:cstheme="minorHAnsi"/>
          <w:lang w:val="en-GB"/>
        </w:rPr>
        <w:t>significantly</w:t>
      </w:r>
      <w:r w:rsidR="00126C56" w:rsidRPr="00F34849">
        <w:rPr>
          <w:rFonts w:ascii="Aptos Display" w:hAnsi="Aptos Display" w:cstheme="minorHAnsi"/>
          <w:lang w:val="en-GB"/>
        </w:rPr>
        <w:t xml:space="preserve"> lower in darkness (post. mean = -</w:t>
      </w:r>
      <w:r w:rsidR="001E045F" w:rsidRPr="00F34849">
        <w:rPr>
          <w:rFonts w:ascii="Aptos Display" w:hAnsi="Aptos Display" w:cstheme="minorHAnsi"/>
          <w:lang w:val="en-GB"/>
        </w:rPr>
        <w:t>0.</w:t>
      </w:r>
      <w:r w:rsidR="004E1AF8">
        <w:rPr>
          <w:rFonts w:ascii="Aptos Display" w:hAnsi="Aptos Display" w:cstheme="minorHAnsi"/>
          <w:lang w:val="en-GB"/>
        </w:rPr>
        <w:t>52</w:t>
      </w:r>
      <w:r w:rsidR="00126C56" w:rsidRPr="00F34849">
        <w:rPr>
          <w:rFonts w:ascii="Aptos Display" w:hAnsi="Aptos Display" w:cstheme="minorHAnsi"/>
          <w:lang w:val="en-GB"/>
        </w:rPr>
        <w:t>, CI= [-</w:t>
      </w:r>
      <w:r w:rsidR="001E045F" w:rsidRPr="00F34849">
        <w:rPr>
          <w:rFonts w:ascii="Aptos Display" w:hAnsi="Aptos Display" w:cstheme="minorHAnsi"/>
          <w:lang w:val="en-GB"/>
        </w:rPr>
        <w:t>0.</w:t>
      </w:r>
      <w:r w:rsidR="004E1AF8">
        <w:rPr>
          <w:rFonts w:ascii="Aptos Display" w:hAnsi="Aptos Display" w:cstheme="minorHAnsi"/>
          <w:lang w:val="en-GB"/>
        </w:rPr>
        <w:t>84</w:t>
      </w:r>
      <w:r w:rsidR="00126C56" w:rsidRPr="00F34849">
        <w:rPr>
          <w:rFonts w:ascii="Aptos Display" w:hAnsi="Aptos Display" w:cstheme="minorHAnsi"/>
          <w:lang w:val="en-GB"/>
        </w:rPr>
        <w:t>|</w:t>
      </w:r>
      <w:r w:rsidR="004E1AF8">
        <w:rPr>
          <w:rFonts w:ascii="Aptos Display" w:hAnsi="Aptos Display" w:cstheme="minorHAnsi"/>
          <w:lang w:val="en-GB"/>
        </w:rPr>
        <w:t>-0.21</w:t>
      </w:r>
      <w:r w:rsidR="00126C56" w:rsidRPr="00F34849">
        <w:rPr>
          <w:rFonts w:ascii="Aptos Display" w:hAnsi="Aptos Display" w:cstheme="minorHAnsi"/>
          <w:lang w:val="en-GB"/>
        </w:rPr>
        <w:t>]) compared to Control</w:t>
      </w:r>
      <w:r w:rsidR="0082272D" w:rsidRPr="00F34849">
        <w:rPr>
          <w:rFonts w:ascii="Aptos Display" w:hAnsi="Aptos Display" w:cstheme="minorHAnsi"/>
          <w:lang w:val="en-GB"/>
        </w:rPr>
        <w:t xml:space="preserve"> germination</w:t>
      </w:r>
      <w:r w:rsidR="00126C56" w:rsidRPr="00F34849">
        <w:rPr>
          <w:rFonts w:ascii="Aptos Display" w:hAnsi="Aptos Display" w:cstheme="minorHAnsi"/>
          <w:lang w:val="en-GB"/>
        </w:rPr>
        <w:t>; see</w:t>
      </w:r>
      <w:r w:rsidR="00997D98" w:rsidRPr="00F34849">
        <w:rPr>
          <w:rFonts w:ascii="Aptos Display" w:hAnsi="Aptos Display" w:cstheme="minorHAnsi"/>
          <w:lang w:val="en-GB"/>
        </w:rPr>
        <w:t xml:space="preserve"> Figure</w:t>
      </w:r>
      <w:r w:rsidR="001C01BC" w:rsidRPr="00F34849">
        <w:rPr>
          <w:rFonts w:ascii="Aptos Display" w:hAnsi="Aptos Display" w:cstheme="minorHAnsi"/>
          <w:lang w:val="en-GB"/>
        </w:rPr>
        <w:t xml:space="preserve"> 3A</w:t>
      </w:r>
      <w:r w:rsidRPr="00F34849">
        <w:rPr>
          <w:rFonts w:ascii="Aptos Display" w:hAnsi="Aptos Display" w:cstheme="minorHAnsi"/>
          <w:lang w:val="en-GB"/>
        </w:rPr>
        <w:t xml:space="preserve">. </w:t>
      </w:r>
      <w:r w:rsidR="001C01BC" w:rsidRPr="00F34849">
        <w:rPr>
          <w:rFonts w:ascii="Aptos Display" w:hAnsi="Aptos Display" w:cstheme="minorHAnsi"/>
          <w:lang w:val="en-GB"/>
        </w:rPr>
        <w:t xml:space="preserve">When comparing both </w:t>
      </w:r>
      <w:r w:rsidR="004D67CC" w:rsidRPr="00F34849">
        <w:rPr>
          <w:rFonts w:ascii="Aptos Display" w:hAnsi="Aptos Display" w:cstheme="minorHAnsi"/>
          <w:lang w:val="en-GB"/>
        </w:rPr>
        <w:t>alpine habitats</w:t>
      </w:r>
      <w:r w:rsidR="00C00CFF" w:rsidRPr="00F34849">
        <w:rPr>
          <w:rFonts w:ascii="Aptos Display" w:hAnsi="Aptos Display" w:cstheme="minorHAnsi"/>
          <w:lang w:val="en-GB"/>
        </w:rPr>
        <w:t>,</w:t>
      </w:r>
      <w:r w:rsidR="001C01BC" w:rsidRPr="00F34849">
        <w:rPr>
          <w:rFonts w:ascii="Aptos Display" w:hAnsi="Aptos Display" w:cstheme="minorHAnsi"/>
          <w:lang w:val="en-GB"/>
        </w:rPr>
        <w:t xml:space="preserve"> we </w:t>
      </w:r>
      <w:r w:rsidR="004D67CC" w:rsidRPr="00F34849">
        <w:rPr>
          <w:rFonts w:ascii="Aptos Display" w:hAnsi="Aptos Display" w:cstheme="minorHAnsi"/>
          <w:lang w:val="en-GB"/>
        </w:rPr>
        <w:t>did not observe</w:t>
      </w:r>
      <w:r w:rsidR="001C01BC" w:rsidRPr="00F34849">
        <w:rPr>
          <w:rFonts w:ascii="Aptos Display" w:hAnsi="Aptos Display" w:cstheme="minorHAnsi"/>
          <w:lang w:val="en-GB"/>
        </w:rPr>
        <w:t xml:space="preserve"> </w:t>
      </w:r>
      <w:r w:rsidR="004D67CC" w:rsidRPr="00F34849">
        <w:rPr>
          <w:rFonts w:ascii="Aptos Display" w:hAnsi="Aptos Display" w:cstheme="minorHAnsi"/>
          <w:lang w:val="en-GB"/>
        </w:rPr>
        <w:t xml:space="preserve">significant </w:t>
      </w:r>
      <w:r w:rsidR="001C01BC" w:rsidRPr="00F34849">
        <w:rPr>
          <w:rFonts w:ascii="Aptos Display" w:hAnsi="Aptos Display" w:cstheme="minorHAnsi"/>
          <w:lang w:val="en-GB"/>
        </w:rPr>
        <w:t xml:space="preserve">differences in </w:t>
      </w:r>
      <w:r w:rsidR="00BF0A7E" w:rsidRPr="00F34849">
        <w:rPr>
          <w:rFonts w:ascii="Aptos Display" w:hAnsi="Aptos Display" w:cstheme="minorHAnsi"/>
          <w:lang w:val="en-GB"/>
        </w:rPr>
        <w:t xml:space="preserve">germination </w:t>
      </w:r>
      <w:r w:rsidR="00753CF4" w:rsidRPr="00F34849">
        <w:rPr>
          <w:rFonts w:ascii="Aptos Display" w:hAnsi="Aptos Display" w:cstheme="minorHAnsi"/>
          <w:lang w:val="en-GB"/>
        </w:rPr>
        <w:t>within</w:t>
      </w:r>
      <w:r w:rsidR="00BF0A7E" w:rsidRPr="00F34849">
        <w:rPr>
          <w:rFonts w:ascii="Aptos Display" w:hAnsi="Aptos Display" w:cstheme="minorHAnsi"/>
          <w:lang w:val="en-GB"/>
        </w:rPr>
        <w:t xml:space="preserve"> either of the treatments</w:t>
      </w:r>
      <w:r w:rsidR="006C6714" w:rsidRPr="00F34849">
        <w:rPr>
          <w:rFonts w:ascii="Aptos Display" w:hAnsi="Aptos Display" w:cstheme="minorHAnsi"/>
          <w:lang w:val="en-GB"/>
        </w:rPr>
        <w:t xml:space="preserve">; see Figure 3B </w:t>
      </w:r>
      <w:r w:rsidR="00D67C64" w:rsidRPr="00F34849">
        <w:rPr>
          <w:rFonts w:ascii="Aptos Display" w:hAnsi="Aptos Display" w:cstheme="minorHAnsi"/>
          <w:lang w:val="en-GB"/>
        </w:rPr>
        <w:t>(</w:t>
      </w:r>
      <w:r w:rsidR="00B90EAE" w:rsidRPr="00F34849">
        <w:rPr>
          <w:rFonts w:ascii="Aptos Display" w:hAnsi="Aptos Display" w:cstheme="minorHAnsi"/>
          <w:lang w:val="en-GB"/>
        </w:rPr>
        <w:t xml:space="preserve">model </w:t>
      </w:r>
      <w:r w:rsidR="00D67C64" w:rsidRPr="00F34849">
        <w:rPr>
          <w:rFonts w:ascii="Aptos Display" w:hAnsi="Aptos Display" w:cstheme="minorHAnsi"/>
          <w:lang w:val="en-GB"/>
        </w:rPr>
        <w:t xml:space="preserve">details in </w:t>
      </w:r>
      <w:r w:rsidR="00D67C64" w:rsidRPr="00F34849">
        <w:rPr>
          <w:rFonts w:ascii="Aptos Display" w:hAnsi="Aptos Display" w:cstheme="minorHAnsi"/>
          <w:highlight w:val="yellow"/>
          <w:lang w:val="en-GB"/>
        </w:rPr>
        <w:t xml:space="preserve">Supplementary </w:t>
      </w:r>
      <w:r w:rsidR="00D67C64" w:rsidRPr="00F34849">
        <w:rPr>
          <w:rFonts w:ascii="Aptos Display" w:hAnsi="Aptos Display" w:cstheme="minorHAnsi"/>
          <w:lang w:val="en-GB"/>
        </w:rPr>
        <w:t>Table S2)</w:t>
      </w:r>
      <w:r w:rsidR="00E95F65" w:rsidRPr="00F34849">
        <w:rPr>
          <w:rFonts w:ascii="Aptos Display" w:hAnsi="Aptos Display" w:cstheme="minorHAnsi"/>
          <w:lang w:val="en-GB"/>
        </w:rPr>
        <w:t xml:space="preserve">. </w:t>
      </w:r>
      <w:r w:rsidR="00E13263">
        <w:rPr>
          <w:rFonts w:ascii="Aptos Display" w:hAnsi="Aptos Display" w:cstheme="minorHAnsi"/>
          <w:lang w:val="en-GB"/>
        </w:rPr>
        <w:t xml:space="preserve">Phylogeny (as </w:t>
      </w:r>
      <w:r w:rsidR="002148F5">
        <w:rPr>
          <w:rFonts w:ascii="Aptos Display" w:hAnsi="Aptos Display" w:cstheme="minorHAnsi"/>
          <w:lang w:val="en-GB"/>
        </w:rPr>
        <w:t xml:space="preserve">a random factor) does not significantly explain variation in any of the models, but the </w:t>
      </w:r>
      <w:r w:rsidR="00170EFE">
        <w:rPr>
          <w:rFonts w:ascii="Aptos Display" w:hAnsi="Aptos Display" w:cstheme="minorHAnsi"/>
          <w:lang w:val="en-GB"/>
        </w:rPr>
        <w:t xml:space="preserve">differential </w:t>
      </w:r>
      <w:r w:rsidR="003264E4">
        <w:rPr>
          <w:rFonts w:ascii="Aptos Display" w:hAnsi="Aptos Display" w:cstheme="minorHAnsi"/>
          <w:lang w:val="en-GB"/>
        </w:rPr>
        <w:t xml:space="preserve">germination response to darkness across habitats </w:t>
      </w:r>
      <w:r w:rsidR="00A7232F" w:rsidRPr="00002120">
        <w:rPr>
          <w:rFonts w:ascii="Aptos Display" w:hAnsi="Aptos Display" w:cstheme="minorHAnsi"/>
          <w:lang w:val="en-GB"/>
        </w:rPr>
        <w:t>was significantly modulated by phylogeny (post</w:t>
      </w:r>
      <w:r w:rsidR="00A7232F">
        <w:rPr>
          <w:rFonts w:ascii="Aptos Display" w:hAnsi="Aptos Display" w:cstheme="minorHAnsi"/>
          <w:lang w:val="en-GB"/>
        </w:rPr>
        <w:t xml:space="preserve">. </w:t>
      </w:r>
      <w:r w:rsidR="00A7232F" w:rsidRPr="00002120">
        <w:rPr>
          <w:rFonts w:ascii="Aptos Display" w:hAnsi="Aptos Display" w:cstheme="minorHAnsi"/>
          <w:lang w:val="en-GB"/>
        </w:rPr>
        <w:t>mean</w:t>
      </w:r>
      <w:r w:rsidR="00A7232F">
        <w:rPr>
          <w:rFonts w:ascii="Aptos Display" w:hAnsi="Aptos Display" w:cstheme="minorHAnsi"/>
          <w:lang w:val="en-GB"/>
        </w:rPr>
        <w:t xml:space="preserve"> </w:t>
      </w:r>
      <w:r w:rsidR="00A7232F" w:rsidRPr="00002120">
        <w:rPr>
          <w:rFonts w:ascii="Aptos Display" w:hAnsi="Aptos Display" w:cstheme="minorHAnsi"/>
          <w:lang w:val="en-GB"/>
        </w:rPr>
        <w:t>=</w:t>
      </w:r>
      <w:r w:rsidR="00A7232F">
        <w:rPr>
          <w:rFonts w:ascii="Aptos Display" w:hAnsi="Aptos Display" w:cstheme="minorHAnsi"/>
          <w:lang w:val="en-GB"/>
        </w:rPr>
        <w:t xml:space="preserve"> </w:t>
      </w:r>
      <w:r w:rsidR="00A7232F" w:rsidRPr="00002120">
        <w:rPr>
          <w:rFonts w:ascii="Aptos Display" w:hAnsi="Aptos Display" w:cstheme="minorHAnsi"/>
          <w:lang w:val="en-GB"/>
        </w:rPr>
        <w:t>0.</w:t>
      </w:r>
      <w:r w:rsidR="00AE0D13">
        <w:rPr>
          <w:rFonts w:ascii="Aptos Display" w:hAnsi="Aptos Display" w:cstheme="minorHAnsi"/>
          <w:lang w:val="en-GB"/>
        </w:rPr>
        <w:t>86</w:t>
      </w:r>
      <w:r w:rsidR="00A7232F" w:rsidRPr="00002120">
        <w:rPr>
          <w:rFonts w:ascii="Aptos Display" w:hAnsi="Aptos Display" w:cstheme="minorHAnsi"/>
          <w:lang w:val="en-GB"/>
        </w:rPr>
        <w:t>, CI: [0.</w:t>
      </w:r>
      <w:r w:rsidR="00AE0D13">
        <w:rPr>
          <w:rFonts w:ascii="Aptos Display" w:hAnsi="Aptos Display" w:cstheme="minorHAnsi"/>
          <w:lang w:val="en-GB"/>
        </w:rPr>
        <w:t>29</w:t>
      </w:r>
      <w:r w:rsidR="00A7232F" w:rsidRPr="00002120">
        <w:rPr>
          <w:rFonts w:ascii="Aptos Display" w:hAnsi="Aptos Display" w:cstheme="minorHAnsi"/>
          <w:lang w:val="en-GB"/>
        </w:rPr>
        <w:t>|</w:t>
      </w:r>
      <w:r w:rsidR="00A7232F">
        <w:rPr>
          <w:rFonts w:ascii="Aptos Display" w:hAnsi="Aptos Display" w:cstheme="minorHAnsi"/>
          <w:lang w:val="en-GB"/>
        </w:rPr>
        <w:t>1</w:t>
      </w:r>
      <w:r w:rsidR="00A7232F" w:rsidRPr="00002120">
        <w:rPr>
          <w:rFonts w:ascii="Aptos Display" w:hAnsi="Aptos Display" w:cstheme="minorHAnsi"/>
          <w:lang w:val="en-GB"/>
        </w:rPr>
        <w:t>])</w:t>
      </w:r>
      <w:r w:rsidR="00A7232F">
        <w:rPr>
          <w:rFonts w:ascii="Aptos Display" w:hAnsi="Aptos Display" w:cstheme="minorHAnsi"/>
          <w:lang w:val="en-GB"/>
        </w:rPr>
        <w:t xml:space="preserve">. </w:t>
      </w:r>
      <w:r w:rsidRPr="00F34849">
        <w:rPr>
          <w:rFonts w:ascii="Aptos Display" w:hAnsi="Aptos Display" w:cstheme="minorHAnsi"/>
          <w:lang w:val="en-GB"/>
        </w:rPr>
        <w:t xml:space="preserve">Individual species </w:t>
      </w:r>
      <w:r w:rsidR="00B90EAE" w:rsidRPr="00F34849">
        <w:rPr>
          <w:rFonts w:ascii="Aptos Display" w:hAnsi="Aptos Display" w:cstheme="minorHAnsi"/>
          <w:lang w:val="en-GB"/>
        </w:rPr>
        <w:t xml:space="preserve">germination </w:t>
      </w:r>
      <w:r w:rsidRPr="00F34849">
        <w:rPr>
          <w:rFonts w:ascii="Aptos Display" w:hAnsi="Aptos Display" w:cstheme="minorHAnsi"/>
          <w:lang w:val="en-GB"/>
        </w:rPr>
        <w:t xml:space="preserve">responses to each treatment </w:t>
      </w:r>
      <w:r w:rsidR="00B90EAE" w:rsidRPr="00F34849">
        <w:rPr>
          <w:rFonts w:ascii="Aptos Display" w:hAnsi="Aptos Display" w:cstheme="minorHAnsi"/>
          <w:lang w:val="en-GB"/>
        </w:rPr>
        <w:t>are available in</w:t>
      </w:r>
      <w:r w:rsidRPr="00F34849">
        <w:rPr>
          <w:rFonts w:ascii="Aptos Display" w:hAnsi="Aptos Display" w:cstheme="minorHAnsi"/>
          <w:lang w:val="en-GB"/>
        </w:rPr>
        <w:t xml:space="preserve"> </w:t>
      </w:r>
      <w:r w:rsidRPr="00F34849">
        <w:rPr>
          <w:rFonts w:ascii="Aptos Display" w:hAnsi="Aptos Display" w:cstheme="minorHAnsi"/>
          <w:highlight w:val="yellow"/>
          <w:lang w:val="en-GB"/>
        </w:rPr>
        <w:t>Supplementary Figure S1</w:t>
      </w:r>
      <w:r w:rsidRPr="00F34849">
        <w:rPr>
          <w:rFonts w:ascii="Aptos Display" w:hAnsi="Aptos Display" w:cstheme="minorHAnsi"/>
          <w:lang w:val="en-GB"/>
        </w:rPr>
        <w:t>.</w:t>
      </w:r>
    </w:p>
    <w:p w14:paraId="33AD3D61" w14:textId="5897DDD2" w:rsidR="007A1384" w:rsidRPr="00F34849" w:rsidRDefault="00904CCA" w:rsidP="005D645D">
      <w:pPr>
        <w:spacing w:line="360" w:lineRule="auto"/>
        <w:jc w:val="both"/>
        <w:rPr>
          <w:rFonts w:ascii="Aptos Display" w:hAnsi="Aptos Display" w:cstheme="minorHAnsi"/>
          <w:lang w:val="en-GB"/>
        </w:rPr>
      </w:pPr>
      <w:r>
        <w:rPr>
          <w:rFonts w:ascii="Aptos Display" w:hAnsi="Aptos Display" w:cstheme="minorHAnsi"/>
          <w:noProof/>
        </w:rPr>
        <w:drawing>
          <wp:inline distT="0" distB="0" distL="0" distR="0" wp14:anchorId="0079C34B" wp14:editId="6CCA0CE7">
            <wp:extent cx="5397500" cy="4497070"/>
            <wp:effectExtent l="0" t="0" r="0" b="0"/>
            <wp:docPr id="222439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proofErr w:type="spellStart"/>
      <w:r w:rsidR="007A1384" w:rsidRPr="00F34849">
        <w:rPr>
          <w:rFonts w:ascii="Aptos Display" w:hAnsi="Aptos Display" w:cstheme="minorHAnsi"/>
        </w:rPr>
        <w:t>Figure</w:t>
      </w:r>
      <w:proofErr w:type="spellEnd"/>
      <w:r w:rsidR="007A1384" w:rsidRPr="00F34849">
        <w:rPr>
          <w:rFonts w:ascii="Aptos Display" w:hAnsi="Aptos Display" w:cstheme="minorHAnsi"/>
        </w:rPr>
        <w:t xml:space="preserve"> </w:t>
      </w:r>
      <w:r w:rsidR="00E64EDF" w:rsidRPr="00F34849">
        <w:rPr>
          <w:rFonts w:ascii="Aptos Display" w:hAnsi="Aptos Display" w:cstheme="minorHAnsi"/>
        </w:rPr>
        <w:t>3</w:t>
      </w:r>
      <w:r w:rsidR="007A1384" w:rsidRPr="00F34849">
        <w:rPr>
          <w:rFonts w:ascii="Aptos Display" w:hAnsi="Aptos Display" w:cstheme="minorHAnsi"/>
        </w:rPr>
        <w:t xml:space="preserve">. </w:t>
      </w:r>
      <w:proofErr w:type="spellStart"/>
      <w:r w:rsidR="007A1384" w:rsidRPr="00F34849">
        <w:rPr>
          <w:rFonts w:ascii="Aptos Display" w:hAnsi="Aptos Display" w:cstheme="minorHAnsi"/>
        </w:rPr>
        <w:t>Germination</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responses</w:t>
      </w:r>
      <w:proofErr w:type="spellEnd"/>
      <w:r w:rsidR="007A1384" w:rsidRPr="00F34849">
        <w:rPr>
          <w:rFonts w:ascii="Aptos Display" w:hAnsi="Aptos Display" w:cstheme="minorHAnsi"/>
        </w:rPr>
        <w:t xml:space="preserve"> to </w:t>
      </w:r>
      <w:proofErr w:type="spellStart"/>
      <w:r w:rsidR="00881E2C" w:rsidRPr="00F34849">
        <w:rPr>
          <w:rFonts w:ascii="Aptos Display" w:hAnsi="Aptos Display" w:cstheme="minorHAnsi"/>
        </w:rPr>
        <w:t>the</w:t>
      </w:r>
      <w:proofErr w:type="spellEnd"/>
      <w:r w:rsidR="00881E2C" w:rsidRPr="00F34849">
        <w:rPr>
          <w:rFonts w:ascii="Aptos Display" w:hAnsi="Aptos Display" w:cstheme="minorHAnsi"/>
        </w:rPr>
        <w:t xml:space="preserve"> </w:t>
      </w:r>
      <w:proofErr w:type="spellStart"/>
      <w:r w:rsidR="00881E2C" w:rsidRPr="00F34849">
        <w:rPr>
          <w:rFonts w:ascii="Aptos Display" w:hAnsi="Aptos Display" w:cstheme="minorHAnsi"/>
        </w:rPr>
        <w:t>three</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germination</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treatments</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studied</w:t>
      </w:r>
      <w:proofErr w:type="spellEnd"/>
      <w:r w:rsidR="007A1384" w:rsidRPr="00F34849">
        <w:rPr>
          <w:rFonts w:ascii="Aptos Display" w:hAnsi="Aptos Display" w:cstheme="minorHAnsi"/>
        </w:rPr>
        <w:t xml:space="preserve">. </w:t>
      </w:r>
      <w:r w:rsidR="00881E2C" w:rsidRPr="00F34849">
        <w:rPr>
          <w:rFonts w:ascii="Aptos Display" w:hAnsi="Aptos Display" w:cstheme="minorHAnsi"/>
        </w:rPr>
        <w:t xml:space="preserve">Control </w:t>
      </w:r>
      <w:proofErr w:type="spellStart"/>
      <w:r w:rsidR="00E62226" w:rsidRPr="00F34849">
        <w:rPr>
          <w:rFonts w:ascii="Aptos Display" w:hAnsi="Aptos Display" w:cstheme="minorHAnsi"/>
        </w:rPr>
        <w:t>treatment</w:t>
      </w:r>
      <w:proofErr w:type="spellEnd"/>
      <w:r w:rsidR="00E62226" w:rsidRPr="00F34849">
        <w:rPr>
          <w:rFonts w:ascii="Aptos Display" w:hAnsi="Aptos Display" w:cstheme="minorHAnsi"/>
        </w:rPr>
        <w:t xml:space="preserve"> </w:t>
      </w:r>
      <w:proofErr w:type="spellStart"/>
      <w:r w:rsidR="00E62226" w:rsidRPr="00F34849">
        <w:rPr>
          <w:rFonts w:ascii="Aptos Display" w:hAnsi="Aptos Display" w:cstheme="minorHAnsi"/>
        </w:rPr>
        <w:t>with</w:t>
      </w:r>
      <w:proofErr w:type="spellEnd"/>
      <w:r w:rsidR="00E62226" w:rsidRPr="00F34849">
        <w:rPr>
          <w:rFonts w:ascii="Aptos Display" w:hAnsi="Aptos Display" w:cstheme="minorHAnsi"/>
        </w:rPr>
        <w:t xml:space="preserve"> </w:t>
      </w:r>
      <w:proofErr w:type="spellStart"/>
      <w:r w:rsidR="00E62226" w:rsidRPr="00F34849">
        <w:rPr>
          <w:rFonts w:ascii="Aptos Display" w:hAnsi="Aptos Display" w:cstheme="minorHAnsi"/>
        </w:rPr>
        <w:t>alternating</w:t>
      </w:r>
      <w:proofErr w:type="spellEnd"/>
      <w:r w:rsidR="00E62226" w:rsidRPr="00F34849">
        <w:rPr>
          <w:rFonts w:ascii="Aptos Display" w:hAnsi="Aptos Display" w:cstheme="minorHAnsi"/>
        </w:rPr>
        <w:t xml:space="preserve"> temperatures (22-12ºC or 15-5ºC) </w:t>
      </w:r>
      <w:proofErr w:type="spellStart"/>
      <w:r w:rsidR="00E62226" w:rsidRPr="00F34849">
        <w:rPr>
          <w:rFonts w:ascii="Aptos Display" w:hAnsi="Aptos Display" w:cstheme="minorHAnsi"/>
        </w:rPr>
        <w:t>and</w:t>
      </w:r>
      <w:proofErr w:type="spellEnd"/>
      <w:r w:rsidR="00E62226" w:rsidRPr="00F34849">
        <w:rPr>
          <w:rFonts w:ascii="Aptos Display" w:hAnsi="Aptos Display" w:cstheme="minorHAnsi"/>
        </w:rPr>
        <w:t xml:space="preserve"> 12 </w:t>
      </w:r>
      <w:proofErr w:type="spellStart"/>
      <w:r w:rsidR="00E62226" w:rsidRPr="00F34849">
        <w:rPr>
          <w:rFonts w:ascii="Aptos Display" w:hAnsi="Aptos Display" w:cstheme="minorHAnsi"/>
        </w:rPr>
        <w:t>hours</w:t>
      </w:r>
      <w:proofErr w:type="spellEnd"/>
      <w:r w:rsidR="00E62226" w:rsidRPr="00F34849">
        <w:rPr>
          <w:rFonts w:ascii="Aptos Display" w:hAnsi="Aptos Display" w:cstheme="minorHAnsi"/>
        </w:rPr>
        <w:t xml:space="preserve"> of light; </w:t>
      </w:r>
      <w:proofErr w:type="spellStart"/>
      <w:r w:rsidR="00E62226" w:rsidRPr="00F34849">
        <w:rPr>
          <w:rFonts w:ascii="Aptos Display" w:hAnsi="Aptos Display" w:cstheme="minorHAnsi"/>
        </w:rPr>
        <w:t>Darkness</w:t>
      </w:r>
      <w:proofErr w:type="spellEnd"/>
      <w:r w:rsidR="00E62226" w:rsidRPr="00F34849">
        <w:rPr>
          <w:rFonts w:ascii="Aptos Display" w:hAnsi="Aptos Display" w:cstheme="minorHAnsi"/>
        </w:rPr>
        <w:t xml:space="preserve"> </w:t>
      </w:r>
      <w:proofErr w:type="spellStart"/>
      <w:r w:rsidR="00E62226" w:rsidRPr="00F34849">
        <w:rPr>
          <w:rFonts w:ascii="Aptos Display" w:hAnsi="Aptos Display" w:cstheme="minorHAnsi"/>
        </w:rPr>
        <w:t>treatment</w:t>
      </w:r>
      <w:proofErr w:type="spellEnd"/>
      <w:r w:rsidR="00E62226" w:rsidRPr="00F34849">
        <w:rPr>
          <w:rFonts w:ascii="Aptos Display" w:hAnsi="Aptos Display" w:cstheme="minorHAnsi"/>
        </w:rPr>
        <w:t xml:space="preserve"> </w:t>
      </w:r>
      <w:proofErr w:type="spellStart"/>
      <w:r w:rsidR="00E62226" w:rsidRPr="00F34849">
        <w:rPr>
          <w:rFonts w:ascii="Aptos Display" w:hAnsi="Aptos Display" w:cstheme="minorHAnsi"/>
        </w:rPr>
        <w:t>with</w:t>
      </w:r>
      <w:proofErr w:type="spellEnd"/>
      <w:r w:rsidR="00E62226" w:rsidRPr="00F34849">
        <w:rPr>
          <w:rFonts w:ascii="Aptos Display" w:hAnsi="Aptos Display" w:cstheme="minorHAnsi"/>
        </w:rPr>
        <w:t xml:space="preserve"> </w:t>
      </w:r>
      <w:proofErr w:type="spellStart"/>
      <w:r w:rsidR="00E62226" w:rsidRPr="00F34849">
        <w:rPr>
          <w:rFonts w:ascii="Aptos Display" w:hAnsi="Aptos Display" w:cstheme="minorHAnsi"/>
        </w:rPr>
        <w:t>alternating</w:t>
      </w:r>
      <w:proofErr w:type="spellEnd"/>
      <w:r w:rsidR="00E62226" w:rsidRPr="00F34849">
        <w:rPr>
          <w:rFonts w:ascii="Aptos Display" w:hAnsi="Aptos Display" w:cstheme="minorHAnsi"/>
        </w:rPr>
        <w:t xml:space="preserve"> temperatures (22-12ºC or 15-5ºC) </w:t>
      </w:r>
      <w:proofErr w:type="spellStart"/>
      <w:r w:rsidR="00E62226" w:rsidRPr="00F34849">
        <w:rPr>
          <w:rFonts w:ascii="Aptos Display" w:hAnsi="Aptos Display" w:cstheme="minorHAnsi"/>
        </w:rPr>
        <w:t>and</w:t>
      </w:r>
      <w:proofErr w:type="spellEnd"/>
      <w:r w:rsidR="00E62226" w:rsidRPr="00F34849">
        <w:rPr>
          <w:rFonts w:ascii="Aptos Display" w:hAnsi="Aptos Display" w:cstheme="minorHAnsi"/>
        </w:rPr>
        <w:t xml:space="preserve"> </w:t>
      </w:r>
      <w:r w:rsidR="00274350" w:rsidRPr="00F34849">
        <w:rPr>
          <w:rFonts w:ascii="Aptos Display" w:hAnsi="Aptos Display" w:cstheme="minorHAnsi"/>
        </w:rPr>
        <w:t xml:space="preserve">0 </w:t>
      </w:r>
      <w:proofErr w:type="spellStart"/>
      <w:r w:rsidR="00274350" w:rsidRPr="00F34849">
        <w:rPr>
          <w:rFonts w:ascii="Aptos Display" w:hAnsi="Aptos Display" w:cstheme="minorHAnsi"/>
        </w:rPr>
        <w:t>hours</w:t>
      </w:r>
      <w:proofErr w:type="spellEnd"/>
      <w:r w:rsidR="00274350" w:rsidRPr="00F34849">
        <w:rPr>
          <w:rFonts w:ascii="Aptos Display" w:hAnsi="Aptos Display" w:cstheme="minorHAnsi"/>
        </w:rPr>
        <w:t xml:space="preserve"> of light </w:t>
      </w:r>
      <w:proofErr w:type="spellStart"/>
      <w:r w:rsidR="00274350" w:rsidRPr="00F34849">
        <w:rPr>
          <w:rFonts w:ascii="Aptos Display" w:hAnsi="Aptos Display" w:cstheme="minorHAnsi"/>
        </w:rPr>
        <w:t>and</w:t>
      </w:r>
      <w:proofErr w:type="spellEnd"/>
      <w:r w:rsidR="00274350" w:rsidRPr="00F34849">
        <w:rPr>
          <w:rFonts w:ascii="Aptos Display" w:hAnsi="Aptos Display" w:cstheme="minorHAnsi"/>
        </w:rPr>
        <w:t xml:space="preserve"> Constant temperatures </w:t>
      </w:r>
      <w:proofErr w:type="spellStart"/>
      <w:r w:rsidR="00274350" w:rsidRPr="00F34849">
        <w:rPr>
          <w:rFonts w:ascii="Aptos Display" w:hAnsi="Aptos Display" w:cstheme="minorHAnsi"/>
        </w:rPr>
        <w:t>treatment</w:t>
      </w:r>
      <w:proofErr w:type="spellEnd"/>
      <w:r w:rsidR="00274350" w:rsidRPr="00F34849">
        <w:rPr>
          <w:rFonts w:ascii="Aptos Display" w:hAnsi="Aptos Display" w:cstheme="minorHAnsi"/>
        </w:rPr>
        <w:t xml:space="preserve"> </w:t>
      </w:r>
      <w:proofErr w:type="spellStart"/>
      <w:r w:rsidR="00274350" w:rsidRPr="00F34849">
        <w:rPr>
          <w:rFonts w:ascii="Aptos Display" w:hAnsi="Aptos Display" w:cstheme="minorHAnsi"/>
        </w:rPr>
        <w:t>with</w:t>
      </w:r>
      <w:proofErr w:type="spellEnd"/>
      <w:r w:rsidR="00274350" w:rsidRPr="00F34849">
        <w:rPr>
          <w:rFonts w:ascii="Aptos Display" w:hAnsi="Aptos Display" w:cstheme="minorHAnsi"/>
        </w:rPr>
        <w:t xml:space="preserve"> constant temperatures (17ºC or </w:t>
      </w:r>
      <w:r w:rsidR="00EE11DC" w:rsidRPr="00F34849">
        <w:rPr>
          <w:rFonts w:ascii="Aptos Display" w:hAnsi="Aptos Display" w:cstheme="minorHAnsi"/>
        </w:rPr>
        <w:t xml:space="preserve">10ºC) </w:t>
      </w:r>
      <w:proofErr w:type="spellStart"/>
      <w:r w:rsidR="00EE11DC" w:rsidRPr="00F34849">
        <w:rPr>
          <w:rFonts w:ascii="Aptos Display" w:hAnsi="Aptos Display" w:cstheme="minorHAnsi"/>
        </w:rPr>
        <w:t>and</w:t>
      </w:r>
      <w:proofErr w:type="spellEnd"/>
      <w:r w:rsidR="00EE11DC" w:rsidRPr="00F34849">
        <w:rPr>
          <w:rFonts w:ascii="Aptos Display" w:hAnsi="Aptos Display" w:cstheme="minorHAnsi"/>
        </w:rPr>
        <w:t xml:space="preserve"> 12 </w:t>
      </w:r>
      <w:proofErr w:type="spellStart"/>
      <w:r w:rsidR="00EE11DC" w:rsidRPr="00F34849">
        <w:rPr>
          <w:rFonts w:ascii="Aptos Display" w:hAnsi="Aptos Display" w:cstheme="minorHAnsi"/>
        </w:rPr>
        <w:t>hours</w:t>
      </w:r>
      <w:proofErr w:type="spellEnd"/>
      <w:r w:rsidR="00EE11DC" w:rsidRPr="00F34849">
        <w:rPr>
          <w:rFonts w:ascii="Aptos Display" w:hAnsi="Aptos Display" w:cstheme="minorHAnsi"/>
        </w:rPr>
        <w:t xml:space="preserve"> of light. </w:t>
      </w:r>
      <w:r w:rsidR="008C01C8" w:rsidRPr="00F34849">
        <w:rPr>
          <w:rFonts w:ascii="Aptos Display" w:hAnsi="Aptos Display" w:cstheme="minorHAnsi"/>
        </w:rPr>
        <w:t xml:space="preserve">A) </w:t>
      </w:r>
      <w:r w:rsidR="007A1384" w:rsidRPr="00F34849">
        <w:rPr>
          <w:rFonts w:ascii="Aptos Display" w:hAnsi="Aptos Display" w:cstheme="minorHAnsi"/>
        </w:rPr>
        <w:t xml:space="preserve">Bars </w:t>
      </w:r>
      <w:proofErr w:type="spellStart"/>
      <w:r w:rsidR="007A1384" w:rsidRPr="00F34849">
        <w:rPr>
          <w:rFonts w:ascii="Aptos Display" w:hAnsi="Aptos Display" w:cstheme="minorHAnsi"/>
        </w:rPr>
        <w:t>represent</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the</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mean</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germination</w:t>
      </w:r>
      <w:proofErr w:type="spellEnd"/>
      <w:r w:rsidR="007A1384" w:rsidRPr="00F34849">
        <w:rPr>
          <w:rFonts w:ascii="Aptos Display" w:hAnsi="Aptos Display" w:cstheme="minorHAnsi"/>
        </w:rPr>
        <w:t xml:space="preserve"> </w:t>
      </w:r>
      <w:proofErr w:type="spellStart"/>
      <w:r w:rsidR="007A1384" w:rsidRPr="00F34849">
        <w:rPr>
          <w:rFonts w:ascii="Aptos Display" w:hAnsi="Aptos Display" w:cstheme="minorHAnsi"/>
        </w:rPr>
        <w:t>observed</w:t>
      </w:r>
      <w:proofErr w:type="spellEnd"/>
      <w:r w:rsidR="007A1384" w:rsidRPr="00F34849">
        <w:rPr>
          <w:rFonts w:ascii="Aptos Display" w:hAnsi="Aptos Display" w:cstheme="minorHAnsi"/>
        </w:rPr>
        <w:t xml:space="preserve"> per</w:t>
      </w:r>
      <w:r w:rsidR="008C01C8" w:rsidRPr="00F34849">
        <w:rPr>
          <w:rFonts w:ascii="Aptos Display" w:hAnsi="Aptos Display" w:cstheme="minorHAnsi"/>
        </w:rPr>
        <w:t xml:space="preserve"> </w:t>
      </w:r>
      <w:proofErr w:type="spellStart"/>
      <w:r w:rsidR="007A1384" w:rsidRPr="00F34849">
        <w:rPr>
          <w:rFonts w:ascii="Aptos Display" w:hAnsi="Aptos Display" w:cstheme="minorHAnsi"/>
        </w:rPr>
        <w:t>treatment</w:t>
      </w:r>
      <w:proofErr w:type="spellEnd"/>
      <w:r w:rsidR="00D86FEA" w:rsidRPr="00F34849">
        <w:rPr>
          <w:rFonts w:ascii="Aptos Display" w:hAnsi="Aptos Display" w:cstheme="minorHAnsi"/>
        </w:rPr>
        <w:t>, error</w:t>
      </w:r>
      <w:r w:rsidR="007A1384" w:rsidRPr="00F34849">
        <w:rPr>
          <w:rFonts w:ascii="Aptos Display" w:hAnsi="Aptos Display" w:cstheme="minorHAnsi"/>
        </w:rPr>
        <w:t xml:space="preserve"> bars </w:t>
      </w:r>
      <w:proofErr w:type="spellStart"/>
      <w:r w:rsidR="007A1384" w:rsidRPr="00F34849">
        <w:rPr>
          <w:rFonts w:ascii="Aptos Display" w:hAnsi="Aptos Display" w:cstheme="minorHAnsi"/>
        </w:rPr>
        <w:t>represent</w:t>
      </w:r>
      <w:proofErr w:type="spellEnd"/>
      <w:r w:rsidR="007A1384" w:rsidRPr="00F34849">
        <w:rPr>
          <w:rFonts w:ascii="Aptos Display" w:hAnsi="Aptos Display" w:cstheme="minorHAnsi"/>
        </w:rPr>
        <w:t xml:space="preserve"> binomial </w:t>
      </w:r>
      <w:proofErr w:type="spellStart"/>
      <w:r w:rsidR="007A1384" w:rsidRPr="00F34849">
        <w:rPr>
          <w:rFonts w:ascii="Aptos Display" w:hAnsi="Aptos Display" w:cstheme="minorHAnsi"/>
        </w:rPr>
        <w:t>confidence</w:t>
      </w:r>
      <w:proofErr w:type="spellEnd"/>
      <w:r w:rsidR="007A1384" w:rsidRPr="00F34849">
        <w:rPr>
          <w:rFonts w:ascii="Aptos Display" w:hAnsi="Aptos Display" w:cstheme="minorHAnsi"/>
        </w:rPr>
        <w:t xml:space="preserve"> intervals</w:t>
      </w:r>
      <w:r w:rsidR="00FA5C0A" w:rsidRPr="00F34849">
        <w:rPr>
          <w:rFonts w:ascii="Aptos Display" w:hAnsi="Aptos Display" w:cstheme="minorHAnsi"/>
        </w:rPr>
        <w:t xml:space="preserve">, significances </w:t>
      </w:r>
      <w:proofErr w:type="spellStart"/>
      <w:r w:rsidR="00FA5C0A" w:rsidRPr="00F34849">
        <w:rPr>
          <w:rFonts w:ascii="Aptos Display" w:hAnsi="Aptos Display" w:cstheme="minorHAnsi"/>
        </w:rPr>
        <w:t>from</w:t>
      </w:r>
      <w:proofErr w:type="spellEnd"/>
      <w:r w:rsidR="00FA5C0A" w:rsidRPr="00F34849">
        <w:rPr>
          <w:rFonts w:ascii="Aptos Display" w:hAnsi="Aptos Display" w:cstheme="minorHAnsi"/>
        </w:rPr>
        <w:t xml:space="preserve"> </w:t>
      </w:r>
      <w:proofErr w:type="spellStart"/>
      <w:r w:rsidR="00E57F2D">
        <w:rPr>
          <w:rFonts w:ascii="Aptos Display" w:hAnsi="Aptos Display" w:cstheme="minorHAnsi"/>
        </w:rPr>
        <w:t>multinomial</w:t>
      </w:r>
      <w:proofErr w:type="spellEnd"/>
      <w:r w:rsidR="00E57F2D">
        <w:rPr>
          <w:rFonts w:ascii="Aptos Display" w:hAnsi="Aptos Display" w:cstheme="minorHAnsi"/>
        </w:rPr>
        <w:t xml:space="preserve"> </w:t>
      </w:r>
      <w:r w:rsidR="00FA5C0A" w:rsidRPr="00F34849">
        <w:rPr>
          <w:rFonts w:ascii="Aptos Display" w:hAnsi="Aptos Display" w:cstheme="minorHAnsi"/>
        </w:rPr>
        <w:t xml:space="preserve">MCMC-GLMM models, </w:t>
      </w:r>
      <w:r w:rsidR="008C04C7" w:rsidRPr="00F34849">
        <w:rPr>
          <w:rFonts w:ascii="Aptos Display" w:hAnsi="Aptos Display" w:cstheme="minorHAnsi"/>
        </w:rPr>
        <w:t>* = p-</w:t>
      </w:r>
      <w:proofErr w:type="spellStart"/>
      <w:r w:rsidR="008C04C7" w:rsidRPr="00F34849">
        <w:rPr>
          <w:rFonts w:ascii="Aptos Display" w:hAnsi="Aptos Display" w:cstheme="minorHAnsi"/>
        </w:rPr>
        <w:t>value</w:t>
      </w:r>
      <w:proofErr w:type="spellEnd"/>
      <w:r w:rsidR="008C04C7" w:rsidRPr="00F34849">
        <w:rPr>
          <w:rFonts w:ascii="Aptos Display" w:hAnsi="Aptos Display" w:cstheme="minorHAnsi"/>
        </w:rPr>
        <w:t xml:space="preserve"> &lt; 0.0</w:t>
      </w:r>
      <w:r>
        <w:rPr>
          <w:rFonts w:ascii="Aptos Display" w:hAnsi="Aptos Display" w:cstheme="minorHAnsi"/>
        </w:rPr>
        <w:t>5</w:t>
      </w:r>
      <w:r w:rsidR="008C04C7" w:rsidRPr="00F34849">
        <w:rPr>
          <w:rFonts w:ascii="Aptos Display" w:hAnsi="Aptos Display" w:cstheme="minorHAnsi"/>
        </w:rPr>
        <w:t xml:space="preserve"> </w:t>
      </w:r>
      <w:proofErr w:type="spellStart"/>
      <w:r w:rsidR="008C04C7" w:rsidRPr="00F34849">
        <w:rPr>
          <w:rFonts w:ascii="Aptos Display" w:hAnsi="Aptos Display" w:cstheme="minorHAnsi"/>
        </w:rPr>
        <w:t>and</w:t>
      </w:r>
      <w:proofErr w:type="spellEnd"/>
      <w:r w:rsidR="008C04C7" w:rsidRPr="00F34849">
        <w:rPr>
          <w:rFonts w:ascii="Aptos Display" w:hAnsi="Aptos Display" w:cstheme="minorHAnsi"/>
        </w:rPr>
        <w:t xml:space="preserve"> </w:t>
      </w:r>
      <w:r>
        <w:rPr>
          <w:rFonts w:ascii="Aptos Display" w:hAnsi="Aptos Display" w:cstheme="minorHAnsi"/>
        </w:rPr>
        <w:t>***</w:t>
      </w:r>
      <w:r w:rsidR="008C04C7" w:rsidRPr="00F34849">
        <w:rPr>
          <w:rFonts w:ascii="Aptos Display" w:hAnsi="Aptos Display" w:cstheme="minorHAnsi"/>
        </w:rPr>
        <w:t xml:space="preserve"> = p-</w:t>
      </w:r>
      <w:proofErr w:type="spellStart"/>
      <w:r w:rsidR="008C04C7" w:rsidRPr="00F34849">
        <w:rPr>
          <w:rFonts w:ascii="Aptos Display" w:hAnsi="Aptos Display" w:cstheme="minorHAnsi"/>
        </w:rPr>
        <w:t>value</w:t>
      </w:r>
      <w:proofErr w:type="spellEnd"/>
      <w:r w:rsidR="008C04C7" w:rsidRPr="00F34849">
        <w:rPr>
          <w:rFonts w:ascii="Aptos Display" w:hAnsi="Aptos Display" w:cstheme="minorHAnsi"/>
        </w:rPr>
        <w:t xml:space="preserve"> </w:t>
      </w:r>
      <w:r>
        <w:rPr>
          <w:rFonts w:ascii="Aptos Display" w:hAnsi="Aptos Display" w:cstheme="minorHAnsi"/>
        </w:rPr>
        <w:t>&lt;</w:t>
      </w:r>
      <w:r w:rsidR="008C04C7" w:rsidRPr="00F34849">
        <w:rPr>
          <w:rFonts w:ascii="Aptos Display" w:hAnsi="Aptos Display" w:cstheme="minorHAnsi"/>
        </w:rPr>
        <w:t xml:space="preserve"> 0.0</w:t>
      </w:r>
      <w:r>
        <w:rPr>
          <w:rFonts w:ascii="Aptos Display" w:hAnsi="Aptos Display" w:cstheme="minorHAnsi"/>
        </w:rPr>
        <w:t>05</w:t>
      </w:r>
      <w:r w:rsidR="00A4493A" w:rsidRPr="00F34849">
        <w:rPr>
          <w:rFonts w:ascii="Aptos Display" w:hAnsi="Aptos Display" w:cstheme="minorHAnsi"/>
        </w:rPr>
        <w:t>.</w:t>
      </w:r>
      <w:r w:rsidR="008C01C8" w:rsidRPr="00F34849">
        <w:rPr>
          <w:rFonts w:ascii="Aptos Display" w:hAnsi="Aptos Display" w:cstheme="minorHAnsi"/>
        </w:rPr>
        <w:t xml:space="preserve"> B)</w:t>
      </w:r>
      <w:r w:rsidR="007A1384" w:rsidRPr="00F34849">
        <w:rPr>
          <w:rFonts w:ascii="Aptos Display" w:hAnsi="Aptos Display" w:cstheme="minorHAnsi"/>
        </w:rPr>
        <w:t xml:space="preserve"> </w:t>
      </w:r>
      <w:r w:rsidR="008C01C8" w:rsidRPr="00F34849">
        <w:rPr>
          <w:rFonts w:ascii="Aptos Display" w:hAnsi="Aptos Display" w:cstheme="minorHAnsi"/>
        </w:rPr>
        <w:t xml:space="preserve">Bars </w:t>
      </w:r>
      <w:proofErr w:type="spellStart"/>
      <w:r w:rsidR="008C01C8" w:rsidRPr="00F34849">
        <w:rPr>
          <w:rFonts w:ascii="Aptos Display" w:hAnsi="Aptos Display" w:cstheme="minorHAnsi"/>
        </w:rPr>
        <w:t>represent</w:t>
      </w:r>
      <w:proofErr w:type="spellEnd"/>
      <w:r w:rsidR="008C01C8" w:rsidRPr="00F34849">
        <w:rPr>
          <w:rFonts w:ascii="Aptos Display" w:hAnsi="Aptos Display" w:cstheme="minorHAnsi"/>
        </w:rPr>
        <w:t xml:space="preserve"> </w:t>
      </w:r>
      <w:proofErr w:type="spellStart"/>
      <w:r w:rsidR="008C01C8" w:rsidRPr="00F34849">
        <w:rPr>
          <w:rFonts w:ascii="Aptos Display" w:hAnsi="Aptos Display" w:cstheme="minorHAnsi"/>
        </w:rPr>
        <w:t>the</w:t>
      </w:r>
      <w:proofErr w:type="spellEnd"/>
      <w:r w:rsidR="008C01C8" w:rsidRPr="00F34849">
        <w:rPr>
          <w:rFonts w:ascii="Aptos Display" w:hAnsi="Aptos Display" w:cstheme="minorHAnsi"/>
        </w:rPr>
        <w:t xml:space="preserve"> </w:t>
      </w:r>
      <w:proofErr w:type="spellStart"/>
      <w:r w:rsidR="008C01C8" w:rsidRPr="00F34849">
        <w:rPr>
          <w:rFonts w:ascii="Aptos Display" w:hAnsi="Aptos Display" w:cstheme="minorHAnsi"/>
        </w:rPr>
        <w:t>mean</w:t>
      </w:r>
      <w:proofErr w:type="spellEnd"/>
      <w:r w:rsidR="008C01C8" w:rsidRPr="00F34849">
        <w:rPr>
          <w:rFonts w:ascii="Aptos Display" w:hAnsi="Aptos Display" w:cstheme="minorHAnsi"/>
        </w:rPr>
        <w:t xml:space="preserve"> </w:t>
      </w:r>
      <w:proofErr w:type="spellStart"/>
      <w:r w:rsidR="008C01C8" w:rsidRPr="00F34849">
        <w:rPr>
          <w:rFonts w:ascii="Aptos Display" w:hAnsi="Aptos Display" w:cstheme="minorHAnsi"/>
        </w:rPr>
        <w:t>germination</w:t>
      </w:r>
      <w:proofErr w:type="spellEnd"/>
      <w:r w:rsidR="008C01C8" w:rsidRPr="00F34849">
        <w:rPr>
          <w:rFonts w:ascii="Aptos Display" w:hAnsi="Aptos Display" w:cstheme="minorHAnsi"/>
        </w:rPr>
        <w:t xml:space="preserve"> </w:t>
      </w:r>
      <w:proofErr w:type="spellStart"/>
      <w:r w:rsidR="008C01C8" w:rsidRPr="00F34849">
        <w:rPr>
          <w:rFonts w:ascii="Aptos Display" w:hAnsi="Aptos Display" w:cstheme="minorHAnsi"/>
        </w:rPr>
        <w:t>observed</w:t>
      </w:r>
      <w:proofErr w:type="spellEnd"/>
      <w:r w:rsidR="008C01C8" w:rsidRPr="00F34849">
        <w:rPr>
          <w:rFonts w:ascii="Aptos Display" w:hAnsi="Aptos Display" w:cstheme="minorHAnsi"/>
        </w:rPr>
        <w:t xml:space="preserve"> per </w:t>
      </w:r>
      <w:proofErr w:type="spellStart"/>
      <w:r w:rsidR="008C01C8" w:rsidRPr="00F34849">
        <w:rPr>
          <w:rFonts w:ascii="Aptos Display" w:hAnsi="Aptos Display" w:cstheme="minorHAnsi"/>
        </w:rPr>
        <w:t>treatment</w:t>
      </w:r>
      <w:proofErr w:type="spellEnd"/>
      <w:r w:rsidR="008C01C8" w:rsidRPr="00F34849">
        <w:rPr>
          <w:rFonts w:ascii="Aptos Display" w:hAnsi="Aptos Display" w:cstheme="minorHAnsi"/>
        </w:rPr>
        <w:t xml:space="preserve"> in </w:t>
      </w:r>
      <w:proofErr w:type="spellStart"/>
      <w:r w:rsidR="008C01C8" w:rsidRPr="00F34849">
        <w:rPr>
          <w:rFonts w:ascii="Aptos Display" w:hAnsi="Aptos Display" w:cstheme="minorHAnsi"/>
        </w:rPr>
        <w:t>each</w:t>
      </w:r>
      <w:proofErr w:type="spellEnd"/>
      <w:r w:rsidR="008C01C8" w:rsidRPr="00F34849">
        <w:rPr>
          <w:rFonts w:ascii="Aptos Display" w:hAnsi="Aptos Display" w:cstheme="minorHAnsi"/>
        </w:rPr>
        <w:t xml:space="preserve"> </w:t>
      </w:r>
      <w:r w:rsidR="00283DB7" w:rsidRPr="00F34849">
        <w:rPr>
          <w:rFonts w:ascii="Aptos Display" w:hAnsi="Aptos Display" w:cstheme="minorHAnsi"/>
        </w:rPr>
        <w:t>H</w:t>
      </w:r>
      <w:r w:rsidR="008C01C8" w:rsidRPr="00F34849">
        <w:rPr>
          <w:rFonts w:ascii="Aptos Display" w:hAnsi="Aptos Display" w:cstheme="minorHAnsi"/>
        </w:rPr>
        <w:t>abitat</w:t>
      </w:r>
      <w:r w:rsidR="00D86FEA" w:rsidRPr="00F34849">
        <w:rPr>
          <w:rFonts w:ascii="Aptos Display" w:hAnsi="Aptos Display" w:cstheme="minorHAnsi"/>
        </w:rPr>
        <w:t>,</w:t>
      </w:r>
      <w:r w:rsidR="008C01C8" w:rsidRPr="00F34849">
        <w:rPr>
          <w:rFonts w:ascii="Aptos Display" w:hAnsi="Aptos Display" w:cstheme="minorHAnsi"/>
        </w:rPr>
        <w:t xml:space="preserve"> </w:t>
      </w:r>
      <w:proofErr w:type="spellStart"/>
      <w:r w:rsidR="008C01C8" w:rsidRPr="00F34849">
        <w:rPr>
          <w:rFonts w:ascii="Aptos Display" w:hAnsi="Aptos Display" w:cstheme="minorHAnsi"/>
        </w:rPr>
        <w:t>and</w:t>
      </w:r>
      <w:proofErr w:type="spellEnd"/>
      <w:r w:rsidR="008C01C8" w:rsidRPr="00F34849">
        <w:rPr>
          <w:rFonts w:ascii="Aptos Display" w:hAnsi="Aptos Display" w:cstheme="minorHAnsi"/>
        </w:rPr>
        <w:t xml:space="preserve"> error bars </w:t>
      </w:r>
      <w:proofErr w:type="spellStart"/>
      <w:r w:rsidR="008C01C8" w:rsidRPr="00F34849">
        <w:rPr>
          <w:rFonts w:ascii="Aptos Display" w:hAnsi="Aptos Display" w:cstheme="minorHAnsi"/>
        </w:rPr>
        <w:t>represent</w:t>
      </w:r>
      <w:proofErr w:type="spellEnd"/>
      <w:r w:rsidR="008C01C8" w:rsidRPr="00F34849">
        <w:rPr>
          <w:rFonts w:ascii="Aptos Display" w:hAnsi="Aptos Display" w:cstheme="minorHAnsi"/>
        </w:rPr>
        <w:t xml:space="preserve"> binomial </w:t>
      </w:r>
      <w:proofErr w:type="spellStart"/>
      <w:r w:rsidR="008C01C8" w:rsidRPr="00F34849">
        <w:rPr>
          <w:rFonts w:ascii="Aptos Display" w:hAnsi="Aptos Display" w:cstheme="minorHAnsi"/>
        </w:rPr>
        <w:t>confidence</w:t>
      </w:r>
      <w:proofErr w:type="spellEnd"/>
      <w:r w:rsidR="008C01C8" w:rsidRPr="00F34849">
        <w:rPr>
          <w:rFonts w:ascii="Aptos Display" w:hAnsi="Aptos Display" w:cstheme="minorHAnsi"/>
        </w:rPr>
        <w:t xml:space="preserve"> intervals</w:t>
      </w:r>
      <w:r w:rsidR="00A84D6D" w:rsidRPr="00F34849">
        <w:rPr>
          <w:rFonts w:ascii="Aptos Display" w:hAnsi="Aptos Display" w:cstheme="minorHAnsi"/>
        </w:rPr>
        <w:t xml:space="preserve">, n </w:t>
      </w:r>
      <w:proofErr w:type="spellStart"/>
      <w:r w:rsidR="00A84D6D" w:rsidRPr="00F34849">
        <w:rPr>
          <w:rFonts w:ascii="Aptos Display" w:hAnsi="Aptos Display" w:cstheme="minorHAnsi"/>
        </w:rPr>
        <w:t>represent</w:t>
      </w:r>
      <w:r w:rsidR="00283DB7" w:rsidRPr="00F34849">
        <w:rPr>
          <w:rFonts w:ascii="Aptos Display" w:hAnsi="Aptos Display" w:cstheme="minorHAnsi"/>
        </w:rPr>
        <w:t>s</w:t>
      </w:r>
      <w:proofErr w:type="spellEnd"/>
      <w:r w:rsidR="00A84D6D" w:rsidRPr="00F34849">
        <w:rPr>
          <w:rFonts w:ascii="Aptos Display" w:hAnsi="Aptos Display" w:cstheme="minorHAnsi"/>
        </w:rPr>
        <w:t xml:space="preserve"> </w:t>
      </w:r>
      <w:proofErr w:type="spellStart"/>
      <w:r w:rsidR="00283DB7" w:rsidRPr="00F34849">
        <w:rPr>
          <w:rFonts w:ascii="Aptos Display" w:hAnsi="Aptos Display" w:cstheme="minorHAnsi"/>
        </w:rPr>
        <w:t>the</w:t>
      </w:r>
      <w:proofErr w:type="spellEnd"/>
      <w:r w:rsidR="00283DB7" w:rsidRPr="00F34849">
        <w:rPr>
          <w:rFonts w:ascii="Aptos Display" w:hAnsi="Aptos Display" w:cstheme="minorHAnsi"/>
        </w:rPr>
        <w:t xml:space="preserve"> </w:t>
      </w:r>
      <w:proofErr w:type="spellStart"/>
      <w:r w:rsidR="00A84D6D" w:rsidRPr="00F34849">
        <w:rPr>
          <w:rFonts w:ascii="Aptos Display" w:hAnsi="Aptos Display" w:cstheme="minorHAnsi"/>
        </w:rPr>
        <w:t>number</w:t>
      </w:r>
      <w:proofErr w:type="spellEnd"/>
      <w:r w:rsidR="00A84D6D" w:rsidRPr="00F34849">
        <w:rPr>
          <w:rFonts w:ascii="Aptos Display" w:hAnsi="Aptos Display" w:cstheme="minorHAnsi"/>
        </w:rPr>
        <w:t xml:space="preserve"> of </w:t>
      </w:r>
      <w:proofErr w:type="spellStart"/>
      <w:r w:rsidR="00A84D6D" w:rsidRPr="00F34849">
        <w:rPr>
          <w:rFonts w:ascii="Aptos Display" w:hAnsi="Aptos Display" w:cstheme="minorHAnsi"/>
        </w:rPr>
        <w:t>species</w:t>
      </w:r>
      <w:proofErr w:type="spellEnd"/>
      <w:r w:rsidR="00A84D6D" w:rsidRPr="00F34849">
        <w:rPr>
          <w:rFonts w:ascii="Aptos Display" w:hAnsi="Aptos Display" w:cstheme="minorHAnsi"/>
        </w:rPr>
        <w:t xml:space="preserve"> in </w:t>
      </w:r>
      <w:proofErr w:type="spellStart"/>
      <w:r w:rsidR="00A84D6D" w:rsidRPr="00F34849">
        <w:rPr>
          <w:rFonts w:ascii="Aptos Display" w:hAnsi="Aptos Display" w:cstheme="minorHAnsi"/>
        </w:rPr>
        <w:t>each</w:t>
      </w:r>
      <w:proofErr w:type="spellEnd"/>
      <w:r w:rsidR="00A84D6D" w:rsidRPr="00F34849">
        <w:rPr>
          <w:rFonts w:ascii="Aptos Display" w:hAnsi="Aptos Display" w:cstheme="minorHAnsi"/>
        </w:rPr>
        <w:t xml:space="preserve"> </w:t>
      </w:r>
      <w:proofErr w:type="spellStart"/>
      <w:r w:rsidR="00CC1F21">
        <w:rPr>
          <w:rFonts w:ascii="Aptos Display" w:hAnsi="Aptos Display" w:cstheme="minorHAnsi"/>
        </w:rPr>
        <w:t>alpine</w:t>
      </w:r>
      <w:proofErr w:type="spellEnd"/>
      <w:r w:rsidR="00CC1F21">
        <w:rPr>
          <w:rFonts w:ascii="Aptos Display" w:hAnsi="Aptos Display" w:cstheme="minorHAnsi"/>
        </w:rPr>
        <w:t xml:space="preserve"> h</w:t>
      </w:r>
      <w:r w:rsidR="00A84D6D" w:rsidRPr="00F34849">
        <w:rPr>
          <w:rFonts w:ascii="Aptos Display" w:hAnsi="Aptos Display" w:cstheme="minorHAnsi"/>
        </w:rPr>
        <w:t>abitat</w:t>
      </w:r>
      <w:r>
        <w:rPr>
          <w:rFonts w:ascii="Aptos Display" w:hAnsi="Aptos Display" w:cstheme="minorHAnsi"/>
        </w:rPr>
        <w:t xml:space="preserve"> </w:t>
      </w:r>
      <w:proofErr w:type="spellStart"/>
      <w:r>
        <w:rPr>
          <w:rFonts w:ascii="Aptos Display" w:hAnsi="Aptos Display" w:cstheme="minorHAnsi"/>
        </w:rPr>
        <w:t>included</w:t>
      </w:r>
      <w:proofErr w:type="spellEnd"/>
      <w:r>
        <w:rPr>
          <w:rFonts w:ascii="Aptos Display" w:hAnsi="Aptos Display" w:cstheme="minorHAnsi"/>
        </w:rPr>
        <w:t xml:space="preserve"> in </w:t>
      </w:r>
      <w:proofErr w:type="spellStart"/>
      <w:r>
        <w:rPr>
          <w:rFonts w:ascii="Aptos Display" w:hAnsi="Aptos Display" w:cstheme="minorHAnsi"/>
        </w:rPr>
        <w:t>this</w:t>
      </w:r>
      <w:proofErr w:type="spellEnd"/>
      <w:r>
        <w:rPr>
          <w:rFonts w:ascii="Aptos Display" w:hAnsi="Aptos Display" w:cstheme="minorHAnsi"/>
        </w:rPr>
        <w:t xml:space="preserve"> </w:t>
      </w:r>
      <w:proofErr w:type="spellStart"/>
      <w:r>
        <w:rPr>
          <w:rFonts w:ascii="Aptos Display" w:hAnsi="Aptos Display" w:cstheme="minorHAnsi"/>
        </w:rPr>
        <w:t>analisis</w:t>
      </w:r>
      <w:proofErr w:type="spellEnd"/>
      <w:r w:rsidR="007A1384" w:rsidRPr="00F34849">
        <w:rPr>
          <w:rFonts w:ascii="Aptos Display" w:hAnsi="Aptos Display" w:cstheme="minorHAnsi"/>
        </w:rPr>
        <w:t xml:space="preserve">. </w:t>
      </w:r>
    </w:p>
    <w:p w14:paraId="73B2B195" w14:textId="77777777" w:rsidR="00290375" w:rsidRPr="00F34849" w:rsidRDefault="00735750" w:rsidP="00735750">
      <w:pPr>
        <w:pStyle w:val="Ttulo3"/>
        <w:rPr>
          <w:rFonts w:ascii="Aptos Display" w:hAnsi="Aptos Display"/>
          <w:sz w:val="22"/>
          <w:szCs w:val="22"/>
          <w:lang w:val="en-GB"/>
        </w:rPr>
      </w:pPr>
      <w:r w:rsidRPr="00F34849">
        <w:rPr>
          <w:rFonts w:ascii="Aptos Display" w:hAnsi="Aptos Display"/>
          <w:sz w:val="22"/>
          <w:szCs w:val="22"/>
          <w:lang w:val="en-GB"/>
        </w:rPr>
        <w:t>3.3. Responses to water stress</w:t>
      </w:r>
    </w:p>
    <w:p w14:paraId="38E95A52" w14:textId="5BA07FA7" w:rsidR="00735750" w:rsidRDefault="000B20D0" w:rsidP="00CE59A1">
      <w:pPr>
        <w:spacing w:line="360" w:lineRule="auto"/>
        <w:jc w:val="both"/>
        <w:rPr>
          <w:rFonts w:ascii="Aptos Display" w:hAnsi="Aptos Display" w:cstheme="minorHAnsi"/>
          <w:lang w:val="en-GB"/>
        </w:rPr>
      </w:pPr>
      <w:r w:rsidRPr="00F34849">
        <w:rPr>
          <w:rFonts w:ascii="Aptos Display" w:hAnsi="Aptos Display"/>
          <w:lang w:val="en-GB"/>
        </w:rPr>
        <w:t xml:space="preserve">Water stress </w:t>
      </w:r>
      <w:r w:rsidR="002D37AF">
        <w:rPr>
          <w:rFonts w:ascii="Aptos Display" w:hAnsi="Aptos Display"/>
          <w:lang w:val="en-GB"/>
        </w:rPr>
        <w:t xml:space="preserve">exhibit a </w:t>
      </w:r>
      <w:r w:rsidRPr="00F34849">
        <w:rPr>
          <w:rFonts w:ascii="Aptos Display" w:hAnsi="Aptos Display"/>
          <w:lang w:val="en-GB"/>
        </w:rPr>
        <w:t xml:space="preserve">significantly </w:t>
      </w:r>
      <w:r w:rsidR="002D37AF">
        <w:rPr>
          <w:rFonts w:ascii="Aptos Display" w:hAnsi="Aptos Display"/>
          <w:lang w:val="en-GB"/>
        </w:rPr>
        <w:t>negative effect on</w:t>
      </w:r>
      <w:r w:rsidRPr="00F34849">
        <w:rPr>
          <w:rFonts w:ascii="Aptos Display" w:hAnsi="Aptos Display"/>
          <w:lang w:val="en-GB"/>
        </w:rPr>
        <w:t xml:space="preserve"> germination, </w:t>
      </w:r>
      <w:r w:rsidR="00FE7FDD" w:rsidRPr="00F34849">
        <w:rPr>
          <w:rFonts w:ascii="Aptos Display" w:hAnsi="Aptos Display"/>
          <w:lang w:val="en-GB"/>
        </w:rPr>
        <w:t xml:space="preserve">from </w:t>
      </w:r>
      <w:r w:rsidR="001D6ADD" w:rsidRPr="00F34849">
        <w:rPr>
          <w:rFonts w:ascii="Aptos Display" w:hAnsi="Aptos Display"/>
          <w:lang w:val="en-GB"/>
        </w:rPr>
        <w:t>0.</w:t>
      </w:r>
      <w:r w:rsidR="00C76EAE" w:rsidRPr="00F34849">
        <w:rPr>
          <w:rFonts w:ascii="Aptos Display" w:hAnsi="Aptos Display"/>
          <w:lang w:val="en-GB"/>
        </w:rPr>
        <w:t>5 in control to 0.16 in water stress</w:t>
      </w:r>
      <w:r w:rsidR="007A58B9" w:rsidRPr="00F34849">
        <w:rPr>
          <w:rFonts w:ascii="Aptos Display" w:hAnsi="Aptos Display"/>
          <w:lang w:val="en-GB"/>
        </w:rPr>
        <w:t xml:space="preserve"> </w:t>
      </w:r>
      <w:r w:rsidR="007A58B9" w:rsidRPr="00F34849">
        <w:rPr>
          <w:rFonts w:ascii="Aptos Display" w:hAnsi="Aptos Display" w:cstheme="minorHAnsi"/>
          <w:lang w:val="en-GB"/>
        </w:rPr>
        <w:t>(post. mean = -3.3</w:t>
      </w:r>
      <w:r w:rsidR="00997470">
        <w:rPr>
          <w:rFonts w:ascii="Aptos Display" w:hAnsi="Aptos Display" w:cstheme="minorHAnsi"/>
          <w:lang w:val="en-GB"/>
        </w:rPr>
        <w:t>2</w:t>
      </w:r>
      <w:r w:rsidR="007A58B9" w:rsidRPr="00F34849">
        <w:rPr>
          <w:rFonts w:ascii="Aptos Display" w:hAnsi="Aptos Display" w:cstheme="minorHAnsi"/>
          <w:lang w:val="en-GB"/>
        </w:rPr>
        <w:t>, CI= [-3.</w:t>
      </w:r>
      <w:r w:rsidR="00997470">
        <w:rPr>
          <w:rFonts w:ascii="Aptos Display" w:hAnsi="Aptos Display" w:cstheme="minorHAnsi"/>
          <w:lang w:val="en-GB"/>
        </w:rPr>
        <w:t>71</w:t>
      </w:r>
      <w:r w:rsidR="007A58B9" w:rsidRPr="00F34849">
        <w:rPr>
          <w:rFonts w:ascii="Aptos Display" w:hAnsi="Aptos Display" w:cstheme="minorHAnsi"/>
          <w:lang w:val="en-GB"/>
        </w:rPr>
        <w:t>|-2.9</w:t>
      </w:r>
      <w:r w:rsidR="00997470">
        <w:rPr>
          <w:rFonts w:ascii="Aptos Display" w:hAnsi="Aptos Display" w:cstheme="minorHAnsi"/>
          <w:lang w:val="en-GB"/>
        </w:rPr>
        <w:t>4</w:t>
      </w:r>
      <w:r w:rsidR="007A58B9" w:rsidRPr="00F34849">
        <w:rPr>
          <w:rFonts w:ascii="Aptos Display" w:hAnsi="Aptos Display" w:cstheme="minorHAnsi"/>
          <w:lang w:val="en-GB"/>
        </w:rPr>
        <w:t>]), see Figure 4A</w:t>
      </w:r>
      <w:r w:rsidR="00A86316" w:rsidRPr="00F34849">
        <w:rPr>
          <w:rFonts w:ascii="Aptos Display" w:hAnsi="Aptos Display" w:cstheme="minorHAnsi"/>
          <w:lang w:val="en-GB"/>
        </w:rPr>
        <w:t xml:space="preserve">. </w:t>
      </w:r>
      <w:r w:rsidR="000556BF" w:rsidRPr="00F34849">
        <w:rPr>
          <w:rFonts w:ascii="Aptos Display" w:hAnsi="Aptos Display" w:cstheme="minorHAnsi"/>
          <w:lang w:val="en-GB"/>
        </w:rPr>
        <w:t xml:space="preserve">Species in both habitats </w:t>
      </w:r>
      <w:r w:rsidR="00FE1E55" w:rsidRPr="00F34849">
        <w:rPr>
          <w:rFonts w:ascii="Aptos Display" w:hAnsi="Aptos Display" w:cstheme="minorHAnsi"/>
          <w:lang w:val="en-GB"/>
        </w:rPr>
        <w:t xml:space="preserve">experienced a reduction of </w:t>
      </w:r>
      <w:r w:rsidR="00065EA8" w:rsidRPr="00F34849">
        <w:rPr>
          <w:rFonts w:ascii="Aptos Display" w:hAnsi="Aptos Display" w:cstheme="minorHAnsi"/>
          <w:lang w:val="en-GB"/>
        </w:rPr>
        <w:t>germination</w:t>
      </w:r>
      <w:r w:rsidR="00FE1E55" w:rsidRPr="00F34849">
        <w:rPr>
          <w:rFonts w:ascii="Aptos Display" w:hAnsi="Aptos Display" w:cstheme="minorHAnsi"/>
          <w:lang w:val="en-GB"/>
        </w:rPr>
        <w:t xml:space="preserve"> in water stress</w:t>
      </w:r>
      <w:r w:rsidR="00AA0DBE" w:rsidRPr="00F34849">
        <w:rPr>
          <w:rFonts w:ascii="Aptos Display" w:hAnsi="Aptos Display" w:cstheme="minorHAnsi"/>
          <w:lang w:val="en-GB"/>
        </w:rPr>
        <w:t>;</w:t>
      </w:r>
      <w:r w:rsidR="008C238A" w:rsidRPr="00F34849">
        <w:rPr>
          <w:rFonts w:ascii="Aptos Display" w:hAnsi="Aptos Display" w:cstheme="minorHAnsi"/>
          <w:lang w:val="en-GB"/>
        </w:rPr>
        <w:t xml:space="preserve"> although</w:t>
      </w:r>
      <w:r w:rsidR="007132B0" w:rsidRPr="00F34849">
        <w:rPr>
          <w:rFonts w:ascii="Aptos Display" w:hAnsi="Aptos Display" w:cstheme="minorHAnsi"/>
          <w:lang w:val="en-GB"/>
        </w:rPr>
        <w:t xml:space="preserve"> the </w:t>
      </w:r>
      <w:r w:rsidR="00AA0DBE" w:rsidRPr="00F34849">
        <w:rPr>
          <w:rFonts w:ascii="Aptos Display" w:hAnsi="Aptos Display" w:cstheme="minorHAnsi"/>
          <w:lang w:val="en-GB"/>
        </w:rPr>
        <w:t xml:space="preserve">mean </w:t>
      </w:r>
      <w:r w:rsidR="007132B0" w:rsidRPr="00F34849">
        <w:rPr>
          <w:rFonts w:ascii="Aptos Display" w:hAnsi="Aptos Display" w:cstheme="minorHAnsi"/>
          <w:lang w:val="en-GB"/>
        </w:rPr>
        <w:t>percentual decrease</w:t>
      </w:r>
      <w:r w:rsidR="008C238A" w:rsidRPr="00F34849">
        <w:rPr>
          <w:rFonts w:ascii="Aptos Display" w:hAnsi="Aptos Display" w:cstheme="minorHAnsi"/>
          <w:lang w:val="en-GB"/>
        </w:rPr>
        <w:t xml:space="preserve"> was slightly higher in the temperate alpine </w:t>
      </w:r>
      <w:r w:rsidR="00AA0DBE" w:rsidRPr="00F34849">
        <w:rPr>
          <w:rFonts w:ascii="Aptos Display" w:hAnsi="Aptos Display" w:cstheme="minorHAnsi"/>
          <w:lang w:val="en-GB"/>
        </w:rPr>
        <w:t>h</w:t>
      </w:r>
      <w:r w:rsidR="008C238A" w:rsidRPr="00F34849">
        <w:rPr>
          <w:rFonts w:ascii="Aptos Display" w:hAnsi="Aptos Display" w:cstheme="minorHAnsi"/>
          <w:lang w:val="en-GB"/>
        </w:rPr>
        <w:t>abitat</w:t>
      </w:r>
      <w:r w:rsidR="00AA0DBE" w:rsidRPr="00F34849">
        <w:rPr>
          <w:rFonts w:ascii="Aptos Display" w:hAnsi="Aptos Display" w:cstheme="minorHAnsi"/>
          <w:lang w:val="en-GB"/>
        </w:rPr>
        <w:t>, the</w:t>
      </w:r>
      <w:r w:rsidR="00E71A7A" w:rsidRPr="00F34849">
        <w:rPr>
          <w:rFonts w:ascii="Aptos Display" w:hAnsi="Aptos Display" w:cstheme="minorHAnsi"/>
          <w:lang w:val="en-GB"/>
        </w:rPr>
        <w:t xml:space="preserve"> </w:t>
      </w:r>
      <w:r w:rsidR="001D6E15" w:rsidRPr="00F34849">
        <w:rPr>
          <w:rFonts w:ascii="Aptos Display" w:hAnsi="Aptos Display" w:cstheme="minorHAnsi"/>
          <w:lang w:val="en-GB"/>
        </w:rPr>
        <w:t>differences were not</w:t>
      </w:r>
      <w:r w:rsidR="00E71A7A" w:rsidRPr="00F34849">
        <w:rPr>
          <w:rFonts w:ascii="Aptos Display" w:hAnsi="Aptos Display" w:cstheme="minorHAnsi"/>
          <w:lang w:val="en-GB"/>
        </w:rPr>
        <w:t xml:space="preserve"> significant </w:t>
      </w:r>
      <w:r w:rsidR="00EF65DB" w:rsidRPr="00F34849">
        <w:rPr>
          <w:rFonts w:ascii="Aptos Display" w:hAnsi="Aptos Display" w:cstheme="minorHAnsi"/>
          <w:lang w:val="en-GB"/>
        </w:rPr>
        <w:t xml:space="preserve">(post. mean = </w:t>
      </w:r>
      <w:r w:rsidR="002F31D6">
        <w:rPr>
          <w:rFonts w:ascii="Aptos Display" w:hAnsi="Aptos Display" w:cstheme="minorHAnsi"/>
          <w:lang w:val="en-GB"/>
        </w:rPr>
        <w:t>9</w:t>
      </w:r>
      <w:r w:rsidR="00EF65DB" w:rsidRPr="00F34849">
        <w:rPr>
          <w:rFonts w:ascii="Aptos Display" w:hAnsi="Aptos Display" w:cstheme="minorHAnsi"/>
          <w:lang w:val="en-GB"/>
        </w:rPr>
        <w:t>, CI= [-</w:t>
      </w:r>
      <w:r w:rsidR="002F31D6">
        <w:rPr>
          <w:rFonts w:ascii="Aptos Display" w:hAnsi="Aptos Display" w:cstheme="minorHAnsi"/>
          <w:lang w:val="en-GB"/>
        </w:rPr>
        <w:t>9.62</w:t>
      </w:r>
      <w:r w:rsidR="00EF65DB" w:rsidRPr="00F34849">
        <w:rPr>
          <w:rFonts w:ascii="Aptos Display" w:hAnsi="Aptos Display" w:cstheme="minorHAnsi"/>
          <w:lang w:val="en-GB"/>
        </w:rPr>
        <w:t>|</w:t>
      </w:r>
      <w:r w:rsidR="002F31D6">
        <w:rPr>
          <w:rFonts w:ascii="Aptos Display" w:hAnsi="Aptos Display" w:cstheme="minorHAnsi"/>
          <w:lang w:val="en-GB"/>
        </w:rPr>
        <w:t>28.3</w:t>
      </w:r>
      <w:r w:rsidR="00EF65DB" w:rsidRPr="00F34849">
        <w:rPr>
          <w:rFonts w:ascii="Aptos Display" w:hAnsi="Aptos Display" w:cstheme="minorHAnsi"/>
          <w:lang w:val="en-GB"/>
        </w:rPr>
        <w:t>])</w:t>
      </w:r>
      <w:r w:rsidR="007132B0" w:rsidRPr="00F34849">
        <w:rPr>
          <w:rFonts w:ascii="Aptos Display" w:hAnsi="Aptos Display" w:cstheme="minorHAnsi"/>
          <w:lang w:val="en-GB"/>
        </w:rPr>
        <w:t>;</w:t>
      </w:r>
      <w:r w:rsidR="00EF65DB" w:rsidRPr="00F34849">
        <w:rPr>
          <w:rFonts w:ascii="Aptos Display" w:hAnsi="Aptos Display" w:cstheme="minorHAnsi"/>
          <w:lang w:val="en-GB"/>
        </w:rPr>
        <w:t xml:space="preserve"> see Figure 4B. </w:t>
      </w:r>
      <w:r w:rsidR="00622197" w:rsidRPr="00F34849">
        <w:rPr>
          <w:rFonts w:ascii="Aptos Display" w:hAnsi="Aptos Display" w:cstheme="minorHAnsi"/>
          <w:lang w:val="en-GB"/>
        </w:rPr>
        <w:t>The percentage of decreased germination ranged from 100%</w:t>
      </w:r>
      <w:r w:rsidR="005D5776" w:rsidRPr="00F34849">
        <w:rPr>
          <w:rFonts w:ascii="Aptos Display" w:hAnsi="Aptos Display" w:cstheme="minorHAnsi"/>
          <w:lang w:val="en-GB"/>
        </w:rPr>
        <w:t xml:space="preserve">, meaning that they did not germinate at all under water stress (e.g., </w:t>
      </w:r>
      <w:r w:rsidR="00C41A57" w:rsidRPr="00F34849">
        <w:rPr>
          <w:rFonts w:ascii="Aptos Display" w:hAnsi="Aptos Display" w:cstheme="minorHAnsi"/>
          <w:i/>
          <w:iCs/>
          <w:lang w:val="en-GB"/>
        </w:rPr>
        <w:t xml:space="preserve">Sedum </w:t>
      </w:r>
      <w:proofErr w:type="spellStart"/>
      <w:r w:rsidR="00C41A57" w:rsidRPr="00F34849">
        <w:rPr>
          <w:rFonts w:ascii="Aptos Display" w:hAnsi="Aptos Display" w:cstheme="minorHAnsi"/>
          <w:i/>
          <w:iCs/>
          <w:lang w:val="en-GB"/>
        </w:rPr>
        <w:t>brevifolium</w:t>
      </w:r>
      <w:proofErr w:type="spellEnd"/>
      <w:r w:rsidR="00C41A57" w:rsidRPr="00F34849">
        <w:rPr>
          <w:rFonts w:ascii="Aptos Display" w:hAnsi="Aptos Display" w:cstheme="minorHAnsi"/>
          <w:lang w:val="en-GB"/>
        </w:rPr>
        <w:t xml:space="preserve"> </w:t>
      </w:r>
      <w:r w:rsidR="0050110A" w:rsidRPr="00F34849">
        <w:rPr>
          <w:rFonts w:ascii="Aptos Display" w:hAnsi="Aptos Display" w:cstheme="minorHAnsi"/>
          <w:lang w:val="en-GB"/>
        </w:rPr>
        <w:t xml:space="preserve">DC.) to </w:t>
      </w:r>
      <w:r w:rsidR="00C75714" w:rsidRPr="00F34849">
        <w:rPr>
          <w:rFonts w:ascii="Aptos Display" w:hAnsi="Aptos Display" w:cstheme="minorHAnsi"/>
          <w:lang w:val="en-GB"/>
        </w:rPr>
        <w:t>1%</w:t>
      </w:r>
      <w:r w:rsidR="005F30C3">
        <w:rPr>
          <w:rFonts w:ascii="Aptos Display" w:hAnsi="Aptos Display" w:cstheme="minorHAnsi"/>
          <w:lang w:val="en-GB"/>
        </w:rPr>
        <w:t xml:space="preserve"> </w:t>
      </w:r>
      <w:r w:rsidR="00E73956" w:rsidRPr="00F34849">
        <w:rPr>
          <w:rFonts w:ascii="Aptos Display" w:hAnsi="Aptos Display" w:cstheme="minorHAnsi"/>
          <w:lang w:val="en-GB"/>
        </w:rPr>
        <w:t xml:space="preserve">, meaning they were practically not affected by the water stress applied (-0.6 MPa) (e.g., </w:t>
      </w:r>
      <w:r w:rsidR="00E41B6C" w:rsidRPr="00F34849">
        <w:rPr>
          <w:rFonts w:ascii="Aptos Display" w:hAnsi="Aptos Display" w:cstheme="minorHAnsi"/>
          <w:i/>
          <w:iCs/>
          <w:lang w:val="en-GB"/>
        </w:rPr>
        <w:t xml:space="preserve">Plantago </w:t>
      </w:r>
      <w:proofErr w:type="spellStart"/>
      <w:r w:rsidR="00E41B6C" w:rsidRPr="00F34849">
        <w:rPr>
          <w:rFonts w:ascii="Aptos Display" w:hAnsi="Aptos Display" w:cstheme="minorHAnsi"/>
          <w:i/>
          <w:iCs/>
          <w:lang w:val="en-GB"/>
        </w:rPr>
        <w:t>holosteum</w:t>
      </w:r>
      <w:proofErr w:type="spellEnd"/>
      <w:r w:rsidR="00E41B6C" w:rsidRPr="00F34849">
        <w:rPr>
          <w:rFonts w:ascii="Aptos Display" w:hAnsi="Aptos Display" w:cstheme="minorHAnsi"/>
          <w:lang w:val="en-GB"/>
        </w:rPr>
        <w:t xml:space="preserve"> Scop.)</w:t>
      </w:r>
      <w:r w:rsidR="00072520">
        <w:rPr>
          <w:rFonts w:ascii="Aptos Display" w:hAnsi="Aptos Display" w:cstheme="minorHAnsi"/>
          <w:lang w:val="en-GB"/>
        </w:rPr>
        <w:t>, with a mean germination reduction of 63.6% and 76% in Mediterranean and temperate alpine, respectively</w:t>
      </w:r>
      <w:r w:rsidR="00E41B6C" w:rsidRPr="00F34849">
        <w:rPr>
          <w:rFonts w:ascii="Aptos Display" w:hAnsi="Aptos Display" w:cstheme="minorHAnsi"/>
          <w:lang w:val="en-GB"/>
        </w:rPr>
        <w:t>; see Figure 4C</w:t>
      </w:r>
      <w:r w:rsidR="00E71F1C">
        <w:rPr>
          <w:rFonts w:ascii="Aptos Display" w:hAnsi="Aptos Display" w:cstheme="minorHAnsi"/>
          <w:lang w:val="en-GB"/>
        </w:rPr>
        <w:t xml:space="preserve"> for species individual responses</w:t>
      </w:r>
      <w:r w:rsidR="00E41B6C" w:rsidRPr="00F34849">
        <w:rPr>
          <w:rFonts w:ascii="Aptos Display" w:hAnsi="Aptos Display" w:cstheme="minorHAnsi"/>
          <w:lang w:val="en-GB"/>
        </w:rPr>
        <w:t xml:space="preserve">. </w:t>
      </w:r>
      <w:r w:rsidR="001421E6">
        <w:rPr>
          <w:rFonts w:ascii="Aptos Display" w:hAnsi="Aptos Display" w:cstheme="minorHAnsi"/>
          <w:lang w:val="en-GB"/>
        </w:rPr>
        <w:t>T</w:t>
      </w:r>
      <w:r w:rsidR="001421E6" w:rsidRPr="00002120">
        <w:rPr>
          <w:rFonts w:ascii="Aptos Display" w:hAnsi="Aptos Display" w:cstheme="minorHAnsi"/>
          <w:lang w:val="en-GB"/>
        </w:rPr>
        <w:t xml:space="preserve">he </w:t>
      </w:r>
      <w:r w:rsidR="006D0B9E">
        <w:rPr>
          <w:rFonts w:ascii="Aptos Display" w:hAnsi="Aptos Display" w:cstheme="minorHAnsi"/>
          <w:lang w:val="en-GB"/>
        </w:rPr>
        <w:t xml:space="preserve">germination </w:t>
      </w:r>
      <w:r w:rsidR="001421E6">
        <w:rPr>
          <w:rFonts w:ascii="Aptos Display" w:hAnsi="Aptos Display" w:cstheme="minorHAnsi"/>
          <w:lang w:val="en-GB"/>
        </w:rPr>
        <w:t>response to water stress</w:t>
      </w:r>
      <w:r w:rsidR="001421E6" w:rsidRPr="00002120">
        <w:rPr>
          <w:rFonts w:ascii="Aptos Display" w:hAnsi="Aptos Display" w:cstheme="minorHAnsi"/>
          <w:lang w:val="en-GB"/>
        </w:rPr>
        <w:t xml:space="preserve"> </w:t>
      </w:r>
      <w:r w:rsidR="00FA3441">
        <w:rPr>
          <w:rFonts w:ascii="Aptos Display" w:hAnsi="Aptos Display" w:cstheme="minorHAnsi"/>
          <w:lang w:val="en-GB"/>
        </w:rPr>
        <w:t xml:space="preserve">does not appear </w:t>
      </w:r>
      <w:r w:rsidR="00582F15">
        <w:rPr>
          <w:rFonts w:ascii="Aptos Display" w:hAnsi="Aptos Display" w:cstheme="minorHAnsi"/>
          <w:lang w:val="en-GB"/>
        </w:rPr>
        <w:t xml:space="preserve">to be modulated by phylogeny </w:t>
      </w:r>
      <w:r w:rsidR="00AA3B4E">
        <w:rPr>
          <w:rFonts w:ascii="Aptos Display" w:hAnsi="Aptos Display" w:cstheme="minorHAnsi"/>
          <w:lang w:val="en-GB"/>
        </w:rPr>
        <w:t xml:space="preserve">and does not significantly explain variation within </w:t>
      </w:r>
      <w:r w:rsidR="009E6907">
        <w:rPr>
          <w:rFonts w:ascii="Aptos Display" w:hAnsi="Aptos Display" w:cstheme="minorHAnsi"/>
          <w:lang w:val="en-GB"/>
        </w:rPr>
        <w:t>either of the</w:t>
      </w:r>
      <w:r w:rsidR="00AA3B4E">
        <w:rPr>
          <w:rFonts w:ascii="Aptos Display" w:hAnsi="Aptos Display" w:cstheme="minorHAnsi"/>
          <w:lang w:val="en-GB"/>
        </w:rPr>
        <w:t xml:space="preserve"> model</w:t>
      </w:r>
      <w:r w:rsidR="009E6907">
        <w:rPr>
          <w:rFonts w:ascii="Aptos Display" w:hAnsi="Aptos Display" w:cstheme="minorHAnsi"/>
          <w:lang w:val="en-GB"/>
        </w:rPr>
        <w:t>s</w:t>
      </w:r>
      <w:r w:rsidR="00AA3B4E">
        <w:rPr>
          <w:rFonts w:ascii="Aptos Display" w:hAnsi="Aptos Display" w:cstheme="minorHAnsi"/>
          <w:lang w:val="en-GB"/>
        </w:rPr>
        <w:t>.</w:t>
      </w:r>
    </w:p>
    <w:p w14:paraId="502C7263" w14:textId="022F80A4" w:rsidR="00C60729" w:rsidRPr="00F34849" w:rsidRDefault="00C60729" w:rsidP="00CE59A1">
      <w:pPr>
        <w:spacing w:line="360" w:lineRule="auto"/>
        <w:jc w:val="both"/>
        <w:rPr>
          <w:rFonts w:ascii="Aptos Display" w:hAnsi="Aptos Display"/>
          <w:lang w:val="en-GB"/>
        </w:rPr>
      </w:pPr>
      <w:r>
        <w:rPr>
          <w:rFonts w:ascii="Aptos Display" w:hAnsi="Aptos Display" w:cstheme="minorHAnsi"/>
          <w:noProof/>
          <w:lang w:val="en-GB"/>
        </w:rPr>
        <w:drawing>
          <wp:inline distT="0" distB="0" distL="0" distR="0" wp14:anchorId="619A381F" wp14:editId="697FE4D7">
            <wp:extent cx="5397500" cy="4497070"/>
            <wp:effectExtent l="0" t="0" r="0" b="0"/>
            <wp:docPr id="113860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p>
    <w:p w14:paraId="3B97CBEA" w14:textId="5AF4738B" w:rsidR="007A1384" w:rsidRPr="00F34849" w:rsidRDefault="00A84D6D" w:rsidP="00575129">
      <w:pPr>
        <w:spacing w:line="360" w:lineRule="auto"/>
        <w:jc w:val="both"/>
        <w:rPr>
          <w:rFonts w:ascii="Aptos Display" w:hAnsi="Aptos Display"/>
          <w:lang w:val="en-GB"/>
        </w:rPr>
      </w:pPr>
      <w:r w:rsidRPr="00F34849">
        <w:rPr>
          <w:rFonts w:ascii="Aptos Display" w:hAnsi="Aptos Display"/>
          <w:lang w:val="en-GB"/>
        </w:rPr>
        <w:t xml:space="preserve">Figure 4. Germination responses under water stress. </w:t>
      </w:r>
      <w:r w:rsidR="00CE78C3" w:rsidRPr="00F34849">
        <w:rPr>
          <w:rFonts w:ascii="Aptos Display" w:hAnsi="Aptos Display"/>
          <w:lang w:val="en-GB"/>
        </w:rPr>
        <w:t xml:space="preserve">A) </w:t>
      </w:r>
      <w:r w:rsidR="00572987" w:rsidRPr="00F34849">
        <w:rPr>
          <w:rFonts w:ascii="Aptos Display" w:hAnsi="Aptos Display" w:cstheme="minorHAnsi"/>
        </w:rPr>
        <w:t xml:space="preserve">Control </w:t>
      </w:r>
      <w:proofErr w:type="spellStart"/>
      <w:r w:rsidR="00572987" w:rsidRPr="00F34849">
        <w:rPr>
          <w:rFonts w:ascii="Aptos Display" w:hAnsi="Aptos Display" w:cstheme="minorHAnsi"/>
        </w:rPr>
        <w:t>treatment</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with</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alternating</w:t>
      </w:r>
      <w:proofErr w:type="spellEnd"/>
      <w:r w:rsidR="00572987" w:rsidRPr="00F34849">
        <w:rPr>
          <w:rFonts w:ascii="Aptos Display" w:hAnsi="Aptos Display" w:cstheme="minorHAnsi"/>
        </w:rPr>
        <w:t xml:space="preserve"> temperatures (22-12ºC or 15-5ºC)</w:t>
      </w:r>
      <w:r w:rsidR="00BC4B47" w:rsidRPr="00F34849">
        <w:rPr>
          <w:rFonts w:ascii="Aptos Display" w:hAnsi="Aptos Display" w:cstheme="minorHAnsi"/>
        </w:rPr>
        <w:t>,</w:t>
      </w:r>
      <w:r w:rsidR="00572987" w:rsidRPr="00F34849">
        <w:rPr>
          <w:rFonts w:ascii="Aptos Display" w:hAnsi="Aptos Display" w:cstheme="minorHAnsi"/>
        </w:rPr>
        <w:t xml:space="preserve"> 12 </w:t>
      </w:r>
      <w:proofErr w:type="spellStart"/>
      <w:r w:rsidR="00572987" w:rsidRPr="00F34849">
        <w:rPr>
          <w:rFonts w:ascii="Aptos Display" w:hAnsi="Aptos Display" w:cstheme="minorHAnsi"/>
        </w:rPr>
        <w:t>hours</w:t>
      </w:r>
      <w:proofErr w:type="spellEnd"/>
      <w:r w:rsidR="00572987" w:rsidRPr="00F34849">
        <w:rPr>
          <w:rFonts w:ascii="Aptos Display" w:hAnsi="Aptos Display" w:cstheme="minorHAnsi"/>
        </w:rPr>
        <w:t xml:space="preserve"> of light </w:t>
      </w:r>
      <w:proofErr w:type="spellStart"/>
      <w:r w:rsidR="006E6AC8" w:rsidRPr="00F34849">
        <w:rPr>
          <w:rFonts w:ascii="Aptos Display" w:hAnsi="Aptos Display" w:cstheme="minorHAnsi"/>
        </w:rPr>
        <w:t>and</w:t>
      </w:r>
      <w:proofErr w:type="spellEnd"/>
      <w:r w:rsidR="00BC4B47" w:rsidRPr="00F34849">
        <w:rPr>
          <w:rFonts w:ascii="Aptos Display" w:hAnsi="Aptos Display" w:cstheme="minorHAnsi"/>
        </w:rPr>
        <w:t xml:space="preserve"> constant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availab</w:t>
      </w:r>
      <w:r w:rsidR="006E6AC8" w:rsidRPr="00F34849">
        <w:rPr>
          <w:rFonts w:ascii="Aptos Display" w:hAnsi="Aptos Display" w:cstheme="minorHAnsi"/>
        </w:rPr>
        <w:t>ility</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Stress</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treatment</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with</w:t>
      </w:r>
      <w:proofErr w:type="spellEnd"/>
      <w:r w:rsidR="006E6AC8" w:rsidRPr="00F34849">
        <w:rPr>
          <w:rFonts w:ascii="Aptos Display" w:hAnsi="Aptos Display" w:cstheme="minorHAnsi"/>
        </w:rPr>
        <w:t xml:space="preserve"> </w:t>
      </w:r>
      <w:proofErr w:type="spellStart"/>
      <w:r w:rsidR="006E6AC8" w:rsidRPr="00F34849">
        <w:rPr>
          <w:rFonts w:ascii="Aptos Display" w:hAnsi="Aptos Display" w:cstheme="minorHAnsi"/>
        </w:rPr>
        <w:t>alternating</w:t>
      </w:r>
      <w:proofErr w:type="spellEnd"/>
      <w:r w:rsidR="006E6AC8" w:rsidRPr="00F34849">
        <w:rPr>
          <w:rFonts w:ascii="Aptos Display" w:hAnsi="Aptos Display" w:cstheme="minorHAnsi"/>
        </w:rPr>
        <w:t xml:space="preserve"> temperatures (22-12ºC or 15-5ºC), 12 </w:t>
      </w:r>
      <w:proofErr w:type="spellStart"/>
      <w:r w:rsidR="006E6AC8" w:rsidRPr="00F34849">
        <w:rPr>
          <w:rFonts w:ascii="Aptos Display" w:hAnsi="Aptos Display" w:cstheme="minorHAnsi"/>
        </w:rPr>
        <w:t>hours</w:t>
      </w:r>
      <w:proofErr w:type="spellEnd"/>
      <w:r w:rsidR="006E6AC8" w:rsidRPr="00F34849">
        <w:rPr>
          <w:rFonts w:ascii="Aptos Display" w:hAnsi="Aptos Display" w:cstheme="minorHAnsi"/>
        </w:rPr>
        <w:t xml:space="preserve"> of </w:t>
      </w:r>
      <w:r w:rsidR="00AE47C5" w:rsidRPr="00F34849">
        <w:rPr>
          <w:rFonts w:ascii="Aptos Display" w:hAnsi="Aptos Display" w:cstheme="minorHAnsi"/>
        </w:rPr>
        <w:t xml:space="preserve">light </w:t>
      </w:r>
      <w:proofErr w:type="spellStart"/>
      <w:r w:rsidR="00AE47C5" w:rsidRPr="00F34849">
        <w:rPr>
          <w:rFonts w:ascii="Aptos Display" w:hAnsi="Aptos Display" w:cstheme="minorHAnsi"/>
        </w:rPr>
        <w:t>and</w:t>
      </w:r>
      <w:proofErr w:type="spellEnd"/>
      <w:r w:rsidR="00AE47C5" w:rsidRPr="00F34849">
        <w:rPr>
          <w:rFonts w:ascii="Aptos Display" w:hAnsi="Aptos Display" w:cstheme="minorHAnsi"/>
        </w:rPr>
        <w:t xml:space="preserve"> PEG </w:t>
      </w:r>
      <w:proofErr w:type="spellStart"/>
      <w:r w:rsidR="00AE47C5" w:rsidRPr="00F34849">
        <w:rPr>
          <w:rFonts w:ascii="Aptos Display" w:hAnsi="Aptos Display" w:cstheme="minorHAnsi"/>
        </w:rPr>
        <w:t>solution</w:t>
      </w:r>
      <w:proofErr w:type="spellEnd"/>
      <w:r w:rsidR="00AE47C5" w:rsidRPr="00F34849">
        <w:rPr>
          <w:rFonts w:ascii="Aptos Display" w:hAnsi="Aptos Display" w:cstheme="minorHAnsi"/>
        </w:rPr>
        <w:t xml:space="preserve"> to </w:t>
      </w:r>
      <w:proofErr w:type="spellStart"/>
      <w:r w:rsidR="00AE47C5" w:rsidRPr="00F34849">
        <w:rPr>
          <w:rFonts w:ascii="Aptos Display" w:hAnsi="Aptos Display" w:cstheme="minorHAnsi"/>
        </w:rPr>
        <w:t>mimic</w:t>
      </w:r>
      <w:proofErr w:type="spellEnd"/>
      <w:r w:rsidR="00AE47C5" w:rsidRPr="00F34849">
        <w:rPr>
          <w:rFonts w:ascii="Aptos Display" w:hAnsi="Aptos Display" w:cstheme="minorHAnsi"/>
        </w:rPr>
        <w:t xml:space="preserve"> -0.6 </w:t>
      </w:r>
      <w:proofErr w:type="spellStart"/>
      <w:r w:rsidR="00AE47C5" w:rsidRPr="00F34849">
        <w:rPr>
          <w:rFonts w:ascii="Aptos Display" w:hAnsi="Aptos Display" w:cstheme="minorHAnsi"/>
        </w:rPr>
        <w:t>MPa</w:t>
      </w:r>
      <w:proofErr w:type="spellEnd"/>
      <w:r w:rsidR="007F78B8" w:rsidRPr="00F34849">
        <w:rPr>
          <w:rFonts w:ascii="Aptos Display" w:hAnsi="Aptos Display" w:cstheme="minorHAnsi"/>
        </w:rPr>
        <w:t xml:space="preserve">. 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the</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mean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germination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observed</w:t>
      </w:r>
      <w:proofErr w:type="spellEnd"/>
      <w:r w:rsidR="007F78B8" w:rsidRPr="00F34849">
        <w:rPr>
          <w:rFonts w:ascii="Aptos Display" w:hAnsi="Aptos Display" w:cstheme="minorHAnsi"/>
        </w:rPr>
        <w:t xml:space="preserve"> per </w:t>
      </w:r>
      <w:proofErr w:type="spellStart"/>
      <w:r w:rsidR="007F78B8" w:rsidRPr="00F34849">
        <w:rPr>
          <w:rFonts w:ascii="Aptos Display" w:hAnsi="Aptos Display" w:cstheme="minorHAnsi"/>
        </w:rPr>
        <w:t>treatment</w:t>
      </w:r>
      <w:proofErr w:type="spellEnd"/>
      <w:r w:rsidR="00C31396" w:rsidRPr="00F34849">
        <w:rPr>
          <w:rFonts w:ascii="Aptos Display" w:hAnsi="Aptos Display" w:cstheme="minorHAnsi"/>
        </w:rPr>
        <w:t xml:space="preserve">, </w:t>
      </w:r>
      <w:proofErr w:type="spellStart"/>
      <w:r w:rsidR="00C31396" w:rsidRPr="00F34849">
        <w:rPr>
          <w:rFonts w:ascii="Aptos Display" w:hAnsi="Aptos Display" w:cstheme="minorHAnsi"/>
        </w:rPr>
        <w:t>and</w:t>
      </w:r>
      <w:proofErr w:type="spellEnd"/>
      <w:r w:rsidR="00C31396" w:rsidRPr="00F34849">
        <w:rPr>
          <w:rFonts w:ascii="Aptos Display" w:hAnsi="Aptos Display" w:cstheme="minorHAnsi"/>
        </w:rPr>
        <w:t xml:space="preserve"> </w:t>
      </w:r>
      <w:r w:rsidR="007F78B8" w:rsidRPr="00F34849">
        <w:rPr>
          <w:rFonts w:ascii="Aptos Display" w:hAnsi="Aptos Display" w:cstheme="minorHAnsi"/>
        </w:rPr>
        <w:t xml:space="preserve">error 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binomial </w:t>
      </w:r>
      <w:proofErr w:type="spellStart"/>
      <w:r w:rsidR="007F78B8" w:rsidRPr="00F34849">
        <w:rPr>
          <w:rFonts w:ascii="Aptos Display" w:hAnsi="Aptos Display" w:cstheme="minorHAnsi"/>
        </w:rPr>
        <w:t>confidence</w:t>
      </w:r>
      <w:proofErr w:type="spellEnd"/>
      <w:r w:rsidR="007F78B8" w:rsidRPr="00F34849">
        <w:rPr>
          <w:rFonts w:ascii="Aptos Display" w:hAnsi="Aptos Display" w:cstheme="minorHAnsi"/>
        </w:rPr>
        <w:t xml:space="preserve"> intervals</w:t>
      </w:r>
      <w:r w:rsidR="00C31396" w:rsidRPr="00F34849">
        <w:rPr>
          <w:rFonts w:ascii="Aptos Display" w:hAnsi="Aptos Display" w:cstheme="minorHAnsi"/>
        </w:rPr>
        <w:t>.</w:t>
      </w:r>
      <w:r w:rsidR="007F78B8" w:rsidRPr="00F34849">
        <w:rPr>
          <w:rFonts w:ascii="Aptos Display" w:hAnsi="Aptos Display" w:cstheme="minorHAnsi"/>
        </w:rPr>
        <w:t xml:space="preserve"> </w:t>
      </w:r>
      <w:r w:rsidR="00C31396" w:rsidRPr="00F34849">
        <w:rPr>
          <w:rFonts w:ascii="Aptos Display" w:hAnsi="Aptos Display" w:cstheme="minorHAnsi"/>
        </w:rPr>
        <w:t>S</w:t>
      </w:r>
      <w:r w:rsidR="007F78B8" w:rsidRPr="00F34849">
        <w:rPr>
          <w:rFonts w:ascii="Aptos Display" w:hAnsi="Aptos Display" w:cstheme="minorHAnsi"/>
        </w:rPr>
        <w:t xml:space="preserve">ignificances </w:t>
      </w:r>
      <w:proofErr w:type="spellStart"/>
      <w:r w:rsidR="007F78B8" w:rsidRPr="00F34849">
        <w:rPr>
          <w:rFonts w:ascii="Aptos Display" w:hAnsi="Aptos Display" w:cstheme="minorHAnsi"/>
        </w:rPr>
        <w:t>from</w:t>
      </w:r>
      <w:proofErr w:type="spellEnd"/>
      <w:r w:rsidR="007F78B8" w:rsidRPr="00F34849">
        <w:rPr>
          <w:rFonts w:ascii="Aptos Display" w:hAnsi="Aptos Display" w:cstheme="minorHAnsi"/>
        </w:rPr>
        <w:t xml:space="preserve"> </w:t>
      </w:r>
      <w:proofErr w:type="spellStart"/>
      <w:r w:rsidR="00926182">
        <w:rPr>
          <w:rFonts w:ascii="Aptos Display" w:hAnsi="Aptos Display" w:cstheme="minorHAnsi"/>
        </w:rPr>
        <w:t>multinomial</w:t>
      </w:r>
      <w:proofErr w:type="spellEnd"/>
      <w:r w:rsidR="00926182">
        <w:rPr>
          <w:rFonts w:ascii="Aptos Display" w:hAnsi="Aptos Display" w:cstheme="minorHAnsi"/>
        </w:rPr>
        <w:t xml:space="preserve"> </w:t>
      </w:r>
      <w:r w:rsidR="007F78B8" w:rsidRPr="00F34849">
        <w:rPr>
          <w:rFonts w:ascii="Aptos Display" w:hAnsi="Aptos Display" w:cstheme="minorHAnsi"/>
        </w:rPr>
        <w:t>MCMC-GLMM models *** = p-</w:t>
      </w:r>
      <w:proofErr w:type="spellStart"/>
      <w:r w:rsidR="007F78B8" w:rsidRPr="00F34849">
        <w:rPr>
          <w:rFonts w:ascii="Aptos Display" w:hAnsi="Aptos Display" w:cstheme="minorHAnsi"/>
        </w:rPr>
        <w:t>value</w:t>
      </w:r>
      <w:proofErr w:type="spellEnd"/>
      <w:r w:rsidR="007F78B8" w:rsidRPr="00F34849">
        <w:rPr>
          <w:rFonts w:ascii="Aptos Display" w:hAnsi="Aptos Display" w:cstheme="minorHAnsi"/>
        </w:rPr>
        <w:t xml:space="preserve">&lt;0.001. </w:t>
      </w:r>
      <w:r w:rsidR="00C31396" w:rsidRPr="00F34849">
        <w:rPr>
          <w:rFonts w:ascii="Aptos Display" w:hAnsi="Aptos Display" w:cstheme="minorHAnsi"/>
        </w:rPr>
        <w:t xml:space="preserve">B) </w:t>
      </w:r>
      <w:proofErr w:type="spellStart"/>
      <w:r w:rsidR="003A5102" w:rsidRPr="00F34849">
        <w:rPr>
          <w:rFonts w:ascii="Aptos Display" w:hAnsi="Aptos Display" w:cstheme="minorHAnsi"/>
        </w:rPr>
        <w:t>Decreased</w:t>
      </w:r>
      <w:proofErr w:type="spellEnd"/>
      <w:r w:rsidR="003A5102" w:rsidRPr="00F34849">
        <w:rPr>
          <w:rFonts w:ascii="Aptos Display" w:hAnsi="Aptos Display" w:cstheme="minorHAnsi"/>
        </w:rPr>
        <w:t xml:space="preserve"> </w:t>
      </w:r>
      <w:proofErr w:type="spellStart"/>
      <w:r w:rsidR="003A5102" w:rsidRPr="00F34849">
        <w:rPr>
          <w:rFonts w:ascii="Aptos Display" w:hAnsi="Aptos Display" w:cstheme="minorHAnsi"/>
        </w:rPr>
        <w:t>germination</w:t>
      </w:r>
      <w:proofErr w:type="spellEnd"/>
      <w:r w:rsidR="003A5102" w:rsidRPr="00F34849">
        <w:rPr>
          <w:rFonts w:ascii="Aptos Display" w:hAnsi="Aptos Display" w:cstheme="minorHAnsi"/>
        </w:rPr>
        <w:t xml:space="preserve"> </w:t>
      </w:r>
      <w:r w:rsidR="00DB353C" w:rsidRPr="00F34849">
        <w:rPr>
          <w:rFonts w:ascii="Aptos Display" w:hAnsi="Aptos Display" w:cstheme="minorHAnsi"/>
        </w:rPr>
        <w:t xml:space="preserve">is </w:t>
      </w:r>
      <w:proofErr w:type="spellStart"/>
      <w:r w:rsidR="003A5102" w:rsidRPr="00F34849">
        <w:rPr>
          <w:rFonts w:ascii="Aptos Display" w:hAnsi="Aptos Display" w:cstheme="minorHAnsi"/>
        </w:rPr>
        <w:t>calculated</w:t>
      </w:r>
      <w:proofErr w:type="spellEnd"/>
      <w:r w:rsidR="003A5102" w:rsidRPr="00F34849">
        <w:rPr>
          <w:rFonts w:ascii="Aptos Display" w:hAnsi="Aptos Display" w:cstheme="minorHAnsi"/>
        </w:rPr>
        <w:t xml:space="preserve"> as </w:t>
      </w:r>
      <w:proofErr w:type="spellStart"/>
      <w:r w:rsidR="003A5102" w:rsidRPr="00F34849">
        <w:rPr>
          <w:rFonts w:ascii="Aptos Display" w:hAnsi="Aptos Display" w:cstheme="minorHAnsi"/>
        </w:rPr>
        <w:t>the</w:t>
      </w:r>
      <w:proofErr w:type="spellEnd"/>
      <w:r w:rsidR="003A5102" w:rsidRPr="00F34849">
        <w:rPr>
          <w:rFonts w:ascii="Aptos Display" w:hAnsi="Aptos Display" w:cstheme="minorHAnsi"/>
        </w:rPr>
        <w:t xml:space="preserve"> </w:t>
      </w:r>
      <w:r w:rsidR="006149E7" w:rsidRPr="00F34849">
        <w:rPr>
          <w:rFonts w:ascii="Aptos Display" w:hAnsi="Aptos Display" w:cstheme="minorHAnsi"/>
        </w:rPr>
        <w:t xml:space="preserve">percentual </w:t>
      </w:r>
      <w:proofErr w:type="spellStart"/>
      <w:r w:rsidR="006149E7" w:rsidRPr="00F34849">
        <w:rPr>
          <w:rFonts w:ascii="Aptos Display" w:hAnsi="Aptos Display" w:cstheme="minorHAnsi"/>
        </w:rPr>
        <w:t>reduction</w:t>
      </w:r>
      <w:proofErr w:type="spellEnd"/>
      <w:r w:rsidR="006149E7" w:rsidRPr="00F34849">
        <w:rPr>
          <w:rFonts w:ascii="Aptos Display" w:hAnsi="Aptos Display" w:cstheme="minorHAnsi"/>
        </w:rPr>
        <w:t xml:space="preserve"> of </w:t>
      </w:r>
      <w:proofErr w:type="spellStart"/>
      <w:r w:rsidR="006149E7" w:rsidRPr="00F34849">
        <w:rPr>
          <w:rFonts w:ascii="Aptos Display" w:hAnsi="Aptos Display" w:cstheme="minorHAnsi"/>
        </w:rPr>
        <w:t>germination</w:t>
      </w:r>
      <w:proofErr w:type="spellEnd"/>
      <w:r w:rsidR="006441E6" w:rsidRPr="00F34849">
        <w:rPr>
          <w:rFonts w:ascii="Aptos Display" w:hAnsi="Aptos Display" w:cstheme="minorHAnsi"/>
        </w:rPr>
        <w:t xml:space="preserve"> in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compared</w:t>
      </w:r>
      <w:proofErr w:type="spellEnd"/>
      <w:r w:rsidR="006441E6" w:rsidRPr="00F34849">
        <w:rPr>
          <w:rFonts w:ascii="Aptos Display" w:hAnsi="Aptos Display" w:cstheme="minorHAnsi"/>
        </w:rPr>
        <w:t xml:space="preserve"> to control </w:t>
      </w:r>
      <w:proofErr w:type="spellStart"/>
      <w:r w:rsidR="006441E6" w:rsidRPr="00F34849">
        <w:rPr>
          <w:rFonts w:ascii="Aptos Display" w:hAnsi="Aptos Display" w:cstheme="minorHAnsi"/>
        </w:rPr>
        <w:t>treatment</w:t>
      </w:r>
      <w:proofErr w:type="spellEnd"/>
      <w:r w:rsidR="006441E6" w:rsidRPr="00F34849">
        <w:rPr>
          <w:rFonts w:ascii="Aptos Display" w:hAnsi="Aptos Display" w:cstheme="minorHAnsi"/>
        </w:rPr>
        <w:t xml:space="preserve">. Bars </w:t>
      </w:r>
      <w:proofErr w:type="spellStart"/>
      <w:r w:rsidR="006441E6" w:rsidRPr="00F34849">
        <w:rPr>
          <w:rFonts w:ascii="Aptos Display" w:hAnsi="Aptos Display" w:cstheme="minorHAnsi"/>
        </w:rPr>
        <w:t>represent</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the</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mean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germination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reduction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under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r w:rsidR="00DB353C" w:rsidRPr="00F34849">
        <w:rPr>
          <w:rFonts w:ascii="Aptos Display" w:hAnsi="Aptos Display" w:cstheme="minorHAnsi"/>
        </w:rPr>
        <w:t xml:space="preserve">in </w:t>
      </w:r>
      <w:proofErr w:type="spellStart"/>
      <w:r w:rsidR="00DB353C" w:rsidRPr="00F34849">
        <w:rPr>
          <w:rFonts w:ascii="Aptos Display" w:hAnsi="Aptos Display" w:cstheme="minorHAnsi"/>
        </w:rPr>
        <w:t>each</w:t>
      </w:r>
      <w:proofErr w:type="spellEnd"/>
      <w:r w:rsidR="00DB353C" w:rsidRPr="00F34849">
        <w:rPr>
          <w:rFonts w:ascii="Aptos Display" w:hAnsi="Aptos Display" w:cstheme="minorHAnsi"/>
        </w:rPr>
        <w:t xml:space="preserve"> Habitat, </w:t>
      </w:r>
      <w:proofErr w:type="spellStart"/>
      <w:r w:rsidR="00DB353C" w:rsidRPr="00F34849">
        <w:rPr>
          <w:rFonts w:ascii="Aptos Display" w:hAnsi="Aptos Display" w:cstheme="minorHAnsi"/>
        </w:rPr>
        <w:t>and</w:t>
      </w:r>
      <w:proofErr w:type="spellEnd"/>
      <w:r w:rsidR="00DB353C" w:rsidRPr="00F34849">
        <w:rPr>
          <w:rFonts w:ascii="Aptos Display" w:hAnsi="Aptos Display" w:cstheme="minorHAnsi"/>
        </w:rPr>
        <w:t xml:space="preserve"> error bars </w:t>
      </w:r>
      <w:proofErr w:type="spellStart"/>
      <w:r w:rsidR="00DB353C" w:rsidRPr="00F34849">
        <w:rPr>
          <w:rFonts w:ascii="Aptos Display" w:hAnsi="Aptos Display" w:cstheme="minorHAnsi"/>
        </w:rPr>
        <w:t>represent</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Standard error of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mean</w:t>
      </w:r>
      <w:proofErr w:type="spellEnd"/>
      <w:r w:rsidR="00DB353C" w:rsidRPr="00F34849">
        <w:rPr>
          <w:rFonts w:ascii="Aptos Display" w:hAnsi="Aptos Display" w:cstheme="minorHAnsi"/>
        </w:rPr>
        <w:t xml:space="preserve">. C) </w:t>
      </w:r>
      <w:proofErr w:type="spellStart"/>
      <w:r w:rsidR="00DB353C" w:rsidRPr="00F34849">
        <w:rPr>
          <w:rFonts w:ascii="Aptos Display" w:hAnsi="Aptos Display" w:cstheme="minorHAnsi"/>
        </w:rPr>
        <w:t>Decreased</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germination</w:t>
      </w:r>
      <w:proofErr w:type="spellEnd"/>
      <w:r w:rsidR="00DB353C" w:rsidRPr="00F34849">
        <w:rPr>
          <w:rFonts w:ascii="Aptos Display" w:hAnsi="Aptos Display" w:cstheme="minorHAnsi"/>
        </w:rPr>
        <w:t xml:space="preserve"> </w:t>
      </w:r>
      <w:r w:rsidR="00290375" w:rsidRPr="00F34849">
        <w:rPr>
          <w:rFonts w:ascii="Aptos Display" w:hAnsi="Aptos Display" w:cstheme="minorHAnsi"/>
        </w:rPr>
        <w:t xml:space="preserve">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 xml:space="preserve">, 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germination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reduction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under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water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stress</w:t>
      </w:r>
      <w:proofErr w:type="spellEnd"/>
      <w:r w:rsidR="00290375" w:rsidRPr="00F34849">
        <w:rPr>
          <w:rFonts w:ascii="Aptos Display" w:hAnsi="Aptos Display" w:cstheme="minorHAnsi"/>
        </w:rPr>
        <w:t xml:space="preserve"> 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Habitat, </w:t>
      </w:r>
      <w:proofErr w:type="spellStart"/>
      <w:r w:rsidR="00290375" w:rsidRPr="00F34849">
        <w:rPr>
          <w:rFonts w:ascii="Aptos Display" w:hAnsi="Aptos Display" w:cstheme="minorHAnsi"/>
        </w:rPr>
        <w:t>and</w:t>
      </w:r>
      <w:proofErr w:type="spellEnd"/>
      <w:r w:rsidR="00290375" w:rsidRPr="00F34849">
        <w:rPr>
          <w:rFonts w:ascii="Aptos Display" w:hAnsi="Aptos Display" w:cstheme="minorHAnsi"/>
        </w:rPr>
        <w:t xml:space="preserve"> error 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Standard error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Colour</w:t>
      </w:r>
      <w:proofErr w:type="spellEnd"/>
      <w:r w:rsidR="00290375" w:rsidRPr="00F34849">
        <w:rPr>
          <w:rFonts w:ascii="Aptos Display" w:hAnsi="Aptos Display" w:cstheme="minorHAnsi"/>
        </w:rPr>
        <w:t xml:space="preserve"> </w:t>
      </w:r>
      <w:proofErr w:type="spellStart"/>
      <w:r w:rsidR="00E762E6" w:rsidRPr="00F34849">
        <w:rPr>
          <w:rFonts w:ascii="Aptos Display" w:hAnsi="Aptos Display" w:cstheme="minorHAnsi"/>
        </w:rPr>
        <w:t>represents</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r w:rsidR="00E762E6" w:rsidRPr="00F34849">
        <w:rPr>
          <w:rFonts w:ascii="Aptos Display" w:hAnsi="Aptos Display" w:cstheme="minorHAnsi"/>
        </w:rPr>
        <w:t>H</w:t>
      </w:r>
      <w:r w:rsidR="00290375" w:rsidRPr="00F34849">
        <w:rPr>
          <w:rFonts w:ascii="Aptos Display" w:hAnsi="Aptos Display" w:cstheme="minorHAnsi"/>
        </w:rPr>
        <w:t xml:space="preserve">abitat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w:t>
      </w:r>
    </w:p>
    <w:p w14:paraId="45122F61" w14:textId="74BC01A1" w:rsidR="00AA7B28" w:rsidRDefault="00AA7B28"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4. Discussion</w:t>
      </w:r>
    </w:p>
    <w:p w14:paraId="43D06D59" w14:textId="064449B5" w:rsidR="0029768E" w:rsidRDefault="00307C33" w:rsidP="00E57C97">
      <w:pPr>
        <w:spacing w:line="360" w:lineRule="auto"/>
        <w:rPr>
          <w:lang w:val="en-GB"/>
        </w:rPr>
      </w:pPr>
      <w:r>
        <w:rPr>
          <w:lang w:val="en-GB"/>
        </w:rPr>
        <w:t xml:space="preserve">In this study we focused on…. We observed that all species answer similarly to stational patterns but not all respond equal to </w:t>
      </w:r>
      <w:r w:rsidR="00B73FD9">
        <w:rPr>
          <w:lang w:val="en-GB"/>
        </w:rPr>
        <w:t>germination signals. W</w:t>
      </w:r>
      <w:r w:rsidR="00E57C97">
        <w:rPr>
          <w:lang w:val="en-GB"/>
        </w:rPr>
        <w:t>e</w:t>
      </w:r>
      <w:r w:rsidR="00B73FD9">
        <w:rPr>
          <w:lang w:val="en-GB"/>
        </w:rPr>
        <w:t xml:space="preserve"> can corroborate Gimenez-Benavides results, obtained from stored seeds with our results from fresh seeds</w:t>
      </w:r>
      <w:r w:rsidR="00E57C97">
        <w:rPr>
          <w:lang w:val="en-GB"/>
        </w:rPr>
        <w:t>.</w:t>
      </w:r>
    </w:p>
    <w:p w14:paraId="4965FDA2" w14:textId="617215C0" w:rsidR="00B77BDB" w:rsidRPr="0029768E" w:rsidRDefault="00B77BDB" w:rsidP="00E57C97">
      <w:pPr>
        <w:spacing w:line="360" w:lineRule="auto"/>
        <w:rPr>
          <w:lang w:val="en-GB"/>
        </w:rPr>
      </w:pPr>
      <w:r w:rsidRPr="005F7A58">
        <w:rPr>
          <w:highlight w:val="yellow"/>
          <w:lang w:val="en-US"/>
        </w:rPr>
        <w:t>Alpine species use different germination strategies depending</w:t>
      </w:r>
      <w:r w:rsidRPr="005F180B">
        <w:rPr>
          <w:highlight w:val="yellow"/>
          <w:lang w:val="en-US"/>
        </w:rPr>
        <w:t xml:space="preserve"> on habitat provenance, species</w:t>
      </w:r>
      <w:r w:rsidRPr="005F180B">
        <w:rPr>
          <w:rFonts w:hint="eastAsia"/>
          <w:highlight w:val="yellow"/>
          <w:lang w:val="en-US"/>
        </w:rPr>
        <w:t>’</w:t>
      </w:r>
      <w:r w:rsidRPr="005F180B">
        <w:rPr>
          <w:highlight w:val="yellow"/>
          <w:lang w:val="en-US"/>
        </w:rPr>
        <w:t xml:space="preserve"> main microhabitat, and chorotype</w:t>
      </w:r>
      <w:r>
        <w:rPr>
          <w:lang w:val="en-US"/>
        </w:rPr>
        <w:t xml:space="preserve"> (Tudela </w:t>
      </w:r>
      <w:proofErr w:type="spellStart"/>
      <w:r>
        <w:rPr>
          <w:lang w:val="en-US"/>
        </w:rPr>
        <w:t>Isanta</w:t>
      </w:r>
      <w:proofErr w:type="spellEnd"/>
      <w:r>
        <w:rPr>
          <w:lang w:val="en-US"/>
        </w:rPr>
        <w:t xml:space="preserve"> 2017)</w:t>
      </w:r>
    </w:p>
    <w:p w14:paraId="76EAFBED" w14:textId="503CF2ED" w:rsidR="00DC5F3F" w:rsidRPr="00F34849" w:rsidRDefault="00DC5F3F" w:rsidP="00DC5F3F">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4.1. </w:t>
      </w:r>
      <w:r w:rsidR="00096790" w:rsidRPr="00F34849">
        <w:rPr>
          <w:rFonts w:ascii="Aptos Display" w:hAnsi="Aptos Display" w:cstheme="minorHAnsi"/>
          <w:sz w:val="22"/>
          <w:szCs w:val="22"/>
          <w:lang w:val="en-GB"/>
        </w:rPr>
        <w:t>Response to cold stratification</w:t>
      </w:r>
    </w:p>
    <w:p w14:paraId="407F939F" w14:textId="0DEE84A8" w:rsidR="00DC5F3F" w:rsidRDefault="00096790" w:rsidP="00643FDC">
      <w:pPr>
        <w:spacing w:line="360" w:lineRule="auto"/>
        <w:rPr>
          <w:rFonts w:ascii="Aptos Display" w:hAnsi="Aptos Display"/>
          <w:lang w:val="en-GB"/>
        </w:rPr>
      </w:pPr>
      <w:r w:rsidRPr="00F34849">
        <w:rPr>
          <w:rFonts w:ascii="Aptos Display" w:hAnsi="Aptos Display"/>
          <w:lang w:val="en-GB"/>
        </w:rPr>
        <w:t xml:space="preserve">Species from the Mediterranean </w:t>
      </w:r>
      <w:r w:rsidR="004D67CC" w:rsidRPr="00F34849">
        <w:rPr>
          <w:rFonts w:ascii="Aptos Display" w:hAnsi="Aptos Display"/>
          <w:lang w:val="en-GB"/>
        </w:rPr>
        <w:t>habitat</w:t>
      </w:r>
      <w:r w:rsidRPr="00F34849">
        <w:rPr>
          <w:rFonts w:ascii="Aptos Display" w:hAnsi="Aptos Display"/>
          <w:lang w:val="en-GB"/>
        </w:rPr>
        <w:t xml:space="preserve"> germinated more under cold stratification pretreatment</w:t>
      </w:r>
      <w:r w:rsidR="00F37DFF" w:rsidRPr="00F34849">
        <w:rPr>
          <w:rFonts w:ascii="Aptos Display" w:hAnsi="Aptos Display"/>
          <w:lang w:val="en-GB"/>
        </w:rPr>
        <w:t>. This suggests a lower physiological dormancy</w:t>
      </w:r>
      <w:r w:rsidR="005B682E" w:rsidRPr="00F34849">
        <w:rPr>
          <w:rFonts w:ascii="Aptos Display" w:hAnsi="Aptos Display"/>
          <w:lang w:val="en-GB"/>
        </w:rPr>
        <w:t xml:space="preserve"> from the Mediterranean alpine species pool</w:t>
      </w:r>
      <w:r w:rsidR="002F1A46" w:rsidRPr="00F34849">
        <w:rPr>
          <w:rFonts w:ascii="Aptos Display" w:hAnsi="Aptos Display"/>
          <w:lang w:val="en-GB"/>
        </w:rPr>
        <w:t xml:space="preserve"> an appears in line with the general </w:t>
      </w:r>
      <w:r w:rsidR="00643FDC" w:rsidRPr="00F34849">
        <w:rPr>
          <w:rFonts w:ascii="Aptos Display" w:hAnsi="Aptos Display"/>
          <w:lang w:val="en-GB"/>
        </w:rPr>
        <w:t>Mediterranean germination syndrome?</w:t>
      </w:r>
      <w:r w:rsidR="0029768E">
        <w:rPr>
          <w:rFonts w:ascii="Aptos Display" w:hAnsi="Aptos Display"/>
          <w:lang w:val="en-GB"/>
        </w:rPr>
        <w:t xml:space="preserve">. </w:t>
      </w:r>
    </w:p>
    <w:p w14:paraId="4B7DC48A" w14:textId="7850CDE4" w:rsidR="00220286" w:rsidRDefault="00220286" w:rsidP="00643FDC">
      <w:pPr>
        <w:spacing w:line="360" w:lineRule="auto"/>
        <w:rPr>
          <w:rFonts w:ascii="Aptos Display" w:hAnsi="Aptos Display"/>
          <w:lang w:val="en-GB"/>
        </w:rPr>
      </w:pPr>
      <w:r>
        <w:rPr>
          <w:rFonts w:ascii="Aptos Display" w:hAnsi="Aptos Display"/>
          <w:lang w:val="en-GB"/>
        </w:rPr>
        <w:t>Subalpine syndrome for generalist species, able or not to germinate under snow</w:t>
      </w:r>
      <w:r w:rsidR="00E57C97">
        <w:rPr>
          <w:rFonts w:ascii="Aptos Display" w:hAnsi="Aptos Display"/>
          <w:lang w:val="en-GB"/>
        </w:rPr>
        <w:t>, but what happens with those species only able to germinate under snow (</w:t>
      </w:r>
      <w:proofErr w:type="spellStart"/>
      <w:r w:rsidR="00E57C97">
        <w:rPr>
          <w:rFonts w:ascii="Aptos Display" w:hAnsi="Aptos Display"/>
          <w:lang w:val="en-GB"/>
        </w:rPr>
        <w:t>Luzula</w:t>
      </w:r>
      <w:proofErr w:type="spellEnd"/>
      <w:r w:rsidR="00627F6A">
        <w:rPr>
          <w:rFonts w:ascii="Aptos Display" w:hAnsi="Aptos Display"/>
          <w:lang w:val="en-GB"/>
        </w:rPr>
        <w:t xml:space="preserve"> (search for specific studies)</w:t>
      </w:r>
      <w:r w:rsidR="00E57C97">
        <w:rPr>
          <w:rFonts w:ascii="Aptos Display" w:hAnsi="Aptos Display"/>
          <w:lang w:val="en-GB"/>
        </w:rPr>
        <w:t>, Conopodium (Blandino, annals</w:t>
      </w:r>
      <w:r w:rsidR="009D34C2">
        <w:rPr>
          <w:rFonts w:ascii="Aptos Display" w:hAnsi="Aptos Display"/>
          <w:lang w:val="en-GB"/>
        </w:rPr>
        <w:t xml:space="preserve"> of Botany)</w:t>
      </w:r>
      <w:r>
        <w:rPr>
          <w:rFonts w:ascii="Aptos Display" w:hAnsi="Aptos Display"/>
          <w:lang w:val="en-GB"/>
        </w:rPr>
        <w:t>)</w:t>
      </w:r>
      <w:r w:rsidR="009D34C2">
        <w:rPr>
          <w:rFonts w:ascii="Aptos Display" w:hAnsi="Aptos Display"/>
          <w:lang w:val="en-GB"/>
        </w:rPr>
        <w:t xml:space="preserve"> under future climate scenarios with reduction of snow cover</w:t>
      </w:r>
      <w:r w:rsidR="00B73FD9">
        <w:rPr>
          <w:rFonts w:ascii="Aptos Display" w:hAnsi="Aptos Display"/>
          <w:lang w:val="en-GB"/>
        </w:rPr>
        <w:t>.</w:t>
      </w:r>
    </w:p>
    <w:p w14:paraId="038CEB3D" w14:textId="5D77E297" w:rsidR="00045242" w:rsidRDefault="00045242" w:rsidP="00643FDC">
      <w:pPr>
        <w:spacing w:line="360" w:lineRule="auto"/>
        <w:rPr>
          <w:rFonts w:ascii="Aptos Display" w:hAnsi="Aptos Display"/>
          <w:lang w:val="en-GB"/>
        </w:rPr>
      </w:pPr>
      <w:r>
        <w:rPr>
          <w:rFonts w:ascii="Aptos Display" w:hAnsi="Aptos Display"/>
          <w:lang w:val="en-GB"/>
        </w:rPr>
        <w:t xml:space="preserve">Compare with </w:t>
      </w:r>
      <w:proofErr w:type="spellStart"/>
      <w:r>
        <w:rPr>
          <w:rFonts w:ascii="Aptos Display" w:hAnsi="Aptos Display"/>
          <w:lang w:val="en-GB"/>
        </w:rPr>
        <w:t>germiantion</w:t>
      </w:r>
      <w:proofErr w:type="spellEnd"/>
      <w:r>
        <w:rPr>
          <w:rFonts w:ascii="Aptos Display" w:hAnsi="Aptos Display"/>
          <w:lang w:val="en-GB"/>
        </w:rPr>
        <w:t xml:space="preserve"> in fresh observed in germination phenology.</w:t>
      </w:r>
    </w:p>
    <w:p w14:paraId="6A098A91" w14:textId="57914EBE" w:rsidR="005147EA" w:rsidRDefault="005147EA" w:rsidP="00643FDC">
      <w:pPr>
        <w:spacing w:line="360" w:lineRule="auto"/>
        <w:rPr>
          <w:rFonts w:ascii="Aptos Display" w:hAnsi="Aptos Display"/>
          <w:lang w:val="en-GB"/>
        </w:rPr>
      </w:pPr>
      <w:r>
        <w:rPr>
          <w:rFonts w:ascii="Aptos Display" w:hAnsi="Aptos Display"/>
          <w:lang w:val="en-GB"/>
        </w:rPr>
        <w:t xml:space="preserve">Literature results: </w:t>
      </w:r>
    </w:p>
    <w:p w14:paraId="24D918B0" w14:textId="77777777" w:rsidR="004634BA" w:rsidRDefault="0000714A" w:rsidP="00643FDC">
      <w:pPr>
        <w:spacing w:line="360" w:lineRule="auto"/>
        <w:rPr>
          <w:rFonts w:ascii="Aptos Display" w:hAnsi="Aptos Display"/>
          <w:lang w:val="en-GB"/>
        </w:rPr>
      </w:pPr>
      <w:r>
        <w:rPr>
          <w:rFonts w:ascii="Aptos Display" w:hAnsi="Aptos Display"/>
          <w:lang w:val="en-GB"/>
        </w:rPr>
        <w:t>Field snow removal experiments</w:t>
      </w:r>
      <w:r w:rsidR="00B76F16">
        <w:rPr>
          <w:rFonts w:ascii="Aptos Display" w:hAnsi="Aptos Display"/>
          <w:lang w:val="en-GB"/>
        </w:rPr>
        <w:t xml:space="preserve">: </w:t>
      </w:r>
    </w:p>
    <w:p w14:paraId="2CC28419" w14:textId="033C0BFC" w:rsidR="0000714A" w:rsidRPr="004634BA" w:rsidRDefault="00B76F16" w:rsidP="004634BA">
      <w:pPr>
        <w:pStyle w:val="Prrafodelista"/>
        <w:numPr>
          <w:ilvl w:val="0"/>
          <w:numId w:val="2"/>
        </w:numPr>
        <w:spacing w:line="360" w:lineRule="auto"/>
        <w:rPr>
          <w:rFonts w:ascii="Aptos Display" w:hAnsi="Aptos Display"/>
          <w:lang w:val="en-GB"/>
        </w:rPr>
      </w:pPr>
      <w:proofErr w:type="spellStart"/>
      <w:r w:rsidRPr="004634BA">
        <w:rPr>
          <w:rFonts w:ascii="Aptos Display" w:hAnsi="Aptos Display"/>
          <w:lang w:val="en-GB"/>
        </w:rPr>
        <w:t>Anniwaer</w:t>
      </w:r>
      <w:proofErr w:type="spellEnd"/>
      <w:r w:rsidRPr="004634BA">
        <w:rPr>
          <w:rFonts w:ascii="Aptos Display" w:hAnsi="Aptos Display"/>
          <w:lang w:val="en-GB"/>
        </w:rPr>
        <w:t xml:space="preserve"> 2020 (desert) </w:t>
      </w:r>
      <w:r w:rsidR="00E5697F" w:rsidRPr="004634BA">
        <w:rPr>
          <w:color w:val="FF0000"/>
          <w:highlight w:val="yellow"/>
          <w:lang w:val="en-US"/>
        </w:rPr>
        <w:t>snow had no significant impact on seed germination overall. BUT snow removal had negative impacts on seed germination for certain groups</w:t>
      </w:r>
      <w:r w:rsidR="002A6DFA">
        <w:rPr>
          <w:color w:val="FF0000"/>
          <w:lang w:val="en-US"/>
        </w:rPr>
        <w:t xml:space="preserve"> (35 species)</w:t>
      </w:r>
    </w:p>
    <w:p w14:paraId="49F894ED" w14:textId="16C2EE9C" w:rsidR="0000714A" w:rsidRDefault="0000714A" w:rsidP="00643FDC">
      <w:pPr>
        <w:spacing w:line="360" w:lineRule="auto"/>
        <w:rPr>
          <w:rFonts w:ascii="Aptos Display" w:hAnsi="Aptos Display"/>
          <w:lang w:val="en-GB"/>
        </w:rPr>
      </w:pPr>
      <w:r>
        <w:rPr>
          <w:rFonts w:ascii="Aptos Display" w:hAnsi="Aptos Display"/>
          <w:lang w:val="en-GB"/>
        </w:rPr>
        <w:t xml:space="preserve">Lab cold </w:t>
      </w:r>
      <w:proofErr w:type="spellStart"/>
      <w:r>
        <w:rPr>
          <w:rFonts w:ascii="Aptos Display" w:hAnsi="Aptos Display"/>
          <w:lang w:val="en-GB"/>
        </w:rPr>
        <w:t>strat</w:t>
      </w:r>
      <w:proofErr w:type="spellEnd"/>
      <w:r>
        <w:rPr>
          <w:rFonts w:ascii="Aptos Display" w:hAnsi="Aptos Display"/>
          <w:lang w:val="en-GB"/>
        </w:rPr>
        <w:t xml:space="preserve"> 0ºC</w:t>
      </w:r>
      <w:r w:rsidR="004634BA">
        <w:rPr>
          <w:rFonts w:ascii="Aptos Display" w:hAnsi="Aptos Display"/>
          <w:lang w:val="en-GB"/>
        </w:rPr>
        <w:t xml:space="preserve">: </w:t>
      </w:r>
    </w:p>
    <w:p w14:paraId="5F5F70A4" w14:textId="6FA6F6A4" w:rsidR="00ED4BAA" w:rsidRPr="00915E74" w:rsidRDefault="004634BA" w:rsidP="00ED4BAA">
      <w:pPr>
        <w:pStyle w:val="Prrafodelista"/>
        <w:numPr>
          <w:ilvl w:val="0"/>
          <w:numId w:val="2"/>
        </w:numPr>
        <w:rPr>
          <w:lang w:val="en-US"/>
        </w:rPr>
      </w:pPr>
      <w:proofErr w:type="spellStart"/>
      <w:r w:rsidRPr="00ED4BAA">
        <w:rPr>
          <w:rFonts w:ascii="Aptos Display" w:hAnsi="Aptos Display"/>
          <w:lang w:val="en-GB"/>
        </w:rPr>
        <w:t>Bernareggi</w:t>
      </w:r>
      <w:proofErr w:type="spellEnd"/>
      <w:r w:rsidRPr="00ED4BAA">
        <w:rPr>
          <w:rFonts w:ascii="Aptos Display" w:hAnsi="Aptos Display"/>
          <w:lang w:val="en-GB"/>
        </w:rPr>
        <w:t xml:space="preserve"> 2016</w:t>
      </w:r>
      <w:r w:rsidR="00ED4BAA" w:rsidRPr="00ED4BAA">
        <w:rPr>
          <w:rFonts w:ascii="Aptos Display" w:hAnsi="Aptos Display"/>
          <w:lang w:val="en-GB"/>
        </w:rPr>
        <w:t xml:space="preserve">: </w:t>
      </w:r>
      <w:r w:rsidR="00ED4BAA" w:rsidRPr="00ED4BAA">
        <w:rPr>
          <w:color w:val="FF0000"/>
          <w:lang w:val="en-US"/>
        </w:rPr>
        <w:t xml:space="preserve">Real under snow conditions (darkness and 0ºC) </w:t>
      </w:r>
      <w:r w:rsidR="00ED4BAA" w:rsidRPr="00ED4BAA">
        <w:rPr>
          <w:lang w:val="en-US"/>
        </w:rPr>
        <w:t>for 0, 2, 4, 8 and 12 weeks)</w:t>
      </w:r>
      <w:r w:rsidR="00762A1F">
        <w:rPr>
          <w:lang w:val="en-US"/>
        </w:rPr>
        <w:t xml:space="preserve">. </w:t>
      </w:r>
      <w:r w:rsidR="00762A1F" w:rsidRPr="007113A2">
        <w:rPr>
          <w:color w:val="FF0000"/>
          <w:highlight w:val="yellow"/>
          <w:lang w:val="en-US"/>
        </w:rPr>
        <w:t xml:space="preserve">Longer cold stratification higher germination, </w:t>
      </w:r>
      <w:proofErr w:type="spellStart"/>
      <w:r w:rsidR="00762A1F" w:rsidRPr="007113A2">
        <w:rPr>
          <w:color w:val="FF0000"/>
          <w:highlight w:val="yellow"/>
          <w:lang w:val="en-US"/>
        </w:rPr>
        <w:t>specially</w:t>
      </w:r>
      <w:proofErr w:type="spellEnd"/>
      <w:r w:rsidR="00762A1F" w:rsidRPr="007113A2">
        <w:rPr>
          <w:color w:val="FF0000"/>
          <w:highlight w:val="yellow"/>
          <w:lang w:val="en-US"/>
        </w:rPr>
        <w:t xml:space="preserve"> in warmed parentals. </w:t>
      </w:r>
      <w:r w:rsidR="00762A1F" w:rsidRPr="007113A2">
        <w:rPr>
          <w:color w:val="FF0000"/>
          <w:highlight w:val="yellow"/>
          <w:lang w:val="en-US"/>
        </w:rPr>
        <w:lastRenderedPageBreak/>
        <w:t>Seed germination increased significantly with an increase in the period of cold stratification in all species, with a wide variation across them</w:t>
      </w:r>
      <w:r w:rsidR="00762A1F">
        <w:rPr>
          <w:color w:val="FF0000"/>
          <w:lang w:val="en-US"/>
        </w:rPr>
        <w:t xml:space="preserve"> (3 </w:t>
      </w:r>
      <w:proofErr w:type="spellStart"/>
      <w:r w:rsidR="00762A1F">
        <w:rPr>
          <w:color w:val="FF0000"/>
          <w:lang w:val="en-US"/>
        </w:rPr>
        <w:t>sp</w:t>
      </w:r>
      <w:proofErr w:type="spellEnd"/>
      <w:r w:rsidR="002A6DFA">
        <w:rPr>
          <w:color w:val="FF0000"/>
          <w:lang w:val="en-US"/>
        </w:rPr>
        <w:t xml:space="preserve"> alpine snowbeds</w:t>
      </w:r>
      <w:r w:rsidR="00762A1F">
        <w:rPr>
          <w:color w:val="FF0000"/>
          <w:lang w:val="en-US"/>
        </w:rPr>
        <w:t>)</w:t>
      </w:r>
    </w:p>
    <w:p w14:paraId="265E2CDE" w14:textId="57A09940" w:rsidR="00915E74" w:rsidRDefault="00915E74" w:rsidP="00ED4BAA">
      <w:pPr>
        <w:pStyle w:val="Prrafodelista"/>
        <w:numPr>
          <w:ilvl w:val="0"/>
          <w:numId w:val="2"/>
        </w:numPr>
        <w:rPr>
          <w:lang w:val="en-US"/>
        </w:rPr>
      </w:pPr>
      <w:r w:rsidRPr="00915E74">
        <w:rPr>
          <w:lang w:val="en-US"/>
        </w:rPr>
        <w:t xml:space="preserve">Ladwig 2024: </w:t>
      </w:r>
      <w:r w:rsidRPr="00A4262E">
        <w:rPr>
          <w:lang w:val="en-US"/>
        </w:rPr>
        <w:t>soil temperatures significantly influenced germination,</w:t>
      </w:r>
      <w:r>
        <w:rPr>
          <w:lang w:val="en-US"/>
        </w:rPr>
        <w:t xml:space="preserve"> </w:t>
      </w:r>
      <w:r w:rsidRPr="00A4262E">
        <w:rPr>
          <w:lang w:val="en-US"/>
        </w:rPr>
        <w:t>specifically accumulation of cold days (</w:t>
      </w:r>
      <w:proofErr w:type="spellStart"/>
      <w:r w:rsidRPr="00A4262E">
        <w:rPr>
          <w:lang w:val="en-US"/>
        </w:rPr>
        <w:t>Tmean</w:t>
      </w:r>
      <w:proofErr w:type="spellEnd"/>
      <w:r w:rsidRPr="00A4262E">
        <w:rPr>
          <w:lang w:val="en-US"/>
        </w:rPr>
        <w:t xml:space="preserve"> below</w:t>
      </w:r>
      <w:r>
        <w:rPr>
          <w:lang w:val="en-US"/>
        </w:rPr>
        <w:t xml:space="preserve"> </w:t>
      </w:r>
      <w:r w:rsidRPr="00A4262E">
        <w:rPr>
          <w:lang w:val="en-US"/>
        </w:rPr>
        <w:t>0_C) and stratification temperature days (</w:t>
      </w:r>
      <w:proofErr w:type="spellStart"/>
      <w:r w:rsidRPr="00A4262E">
        <w:rPr>
          <w:lang w:val="en-US"/>
        </w:rPr>
        <w:t>Tmean</w:t>
      </w:r>
      <w:proofErr w:type="spellEnd"/>
      <w:r w:rsidRPr="00A4262E">
        <w:rPr>
          <w:lang w:val="en-US"/>
        </w:rPr>
        <w:t xml:space="preserve"> between</w:t>
      </w:r>
      <w:r>
        <w:rPr>
          <w:lang w:val="en-US"/>
        </w:rPr>
        <w:t xml:space="preserve"> </w:t>
      </w:r>
      <w:r w:rsidRPr="00A4262E">
        <w:rPr>
          <w:lang w:val="en-US"/>
        </w:rPr>
        <w:t xml:space="preserve">0 and 5_C) increased germination proportion </w:t>
      </w:r>
    </w:p>
    <w:p w14:paraId="51DF4638" w14:textId="096035E2" w:rsidR="00B15DE1" w:rsidRDefault="00B15DE1" w:rsidP="00ED4BAA">
      <w:pPr>
        <w:pStyle w:val="Prrafodelista"/>
        <w:numPr>
          <w:ilvl w:val="0"/>
          <w:numId w:val="2"/>
        </w:numPr>
        <w:rPr>
          <w:lang w:val="en-US"/>
        </w:rPr>
      </w:pPr>
      <w:proofErr w:type="spellStart"/>
      <w:r>
        <w:rPr>
          <w:lang w:val="en-US"/>
        </w:rPr>
        <w:t>Milbau</w:t>
      </w:r>
      <w:proofErr w:type="spellEnd"/>
      <w:r>
        <w:rPr>
          <w:lang w:val="en-US"/>
        </w:rPr>
        <w:t xml:space="preserve"> 2009: </w:t>
      </w:r>
      <w:r w:rsidR="00FE1294">
        <w:rPr>
          <w:lang w:val="en-US"/>
        </w:rPr>
        <w:t xml:space="preserve">In general, thick snow cover stratification (0.5ºC) </w:t>
      </w:r>
      <w:r w:rsidR="00FE1294" w:rsidRPr="008F6E02">
        <w:rPr>
          <w:lang w:val="en-US"/>
        </w:rPr>
        <w:t>treatment resulted in more germination (43 %) than the ‘thin</w:t>
      </w:r>
      <w:r w:rsidR="00FE1294">
        <w:rPr>
          <w:lang w:val="en-US"/>
        </w:rPr>
        <w:t xml:space="preserve"> </w:t>
      </w:r>
      <w:r w:rsidR="00FE1294" w:rsidRPr="008F6E02">
        <w:rPr>
          <w:lang w:val="en-US"/>
        </w:rPr>
        <w:t>snow cover’ treatment</w:t>
      </w:r>
      <w:r w:rsidR="00FE1294">
        <w:rPr>
          <w:lang w:val="en-US"/>
        </w:rPr>
        <w:t xml:space="preserve">. </w:t>
      </w:r>
    </w:p>
    <w:p w14:paraId="4ADA3C58" w14:textId="7EB915B2" w:rsidR="00BE34B2" w:rsidRPr="00BE34B2" w:rsidRDefault="001257C1" w:rsidP="00BE34B2">
      <w:pPr>
        <w:pStyle w:val="Prrafodelista"/>
        <w:numPr>
          <w:ilvl w:val="0"/>
          <w:numId w:val="2"/>
        </w:numPr>
        <w:rPr>
          <w:lang w:val="en-US"/>
        </w:rPr>
      </w:pPr>
      <w:r w:rsidRPr="00BE34B2">
        <w:rPr>
          <w:lang w:val="en-US"/>
        </w:rPr>
        <w:t>Shimono and Kudo 2005</w:t>
      </w:r>
      <w:r w:rsidR="00CC2721" w:rsidRPr="00BE34B2">
        <w:rPr>
          <w:lang w:val="en-US"/>
        </w:rPr>
        <w:t xml:space="preserve">: </w:t>
      </w:r>
      <w:r w:rsidR="00CC2721" w:rsidRPr="00BE34B2">
        <w:rPr>
          <w:lang w:val="en-US"/>
        </w:rPr>
        <w:t>a moist-chilling treatment markedly improved the germination percentages in most species, especially under cool conditions. Thus, cold stratification effectively reduced the temperature requirement for germination</w:t>
      </w:r>
      <w:r w:rsidR="00FF2A57" w:rsidRPr="00BE34B2">
        <w:rPr>
          <w:lang w:val="en-US"/>
        </w:rPr>
        <w:t xml:space="preserve">. </w:t>
      </w:r>
      <w:r w:rsidR="00C97CCA" w:rsidRPr="00BE34B2">
        <w:rPr>
          <w:lang w:val="en-US"/>
        </w:rPr>
        <w:t xml:space="preserve">at </w:t>
      </w:r>
      <w:r w:rsidR="00C97CCA" w:rsidRPr="00BE34B2">
        <w:rPr>
          <w:highlight w:val="yellow"/>
          <w:lang w:val="en-US"/>
        </w:rPr>
        <w:t>0ºC in 0.3% agar media in Petri dishes</w:t>
      </w:r>
      <w:r w:rsidR="00C97CCA" w:rsidRPr="00BE34B2">
        <w:rPr>
          <w:lang w:val="en-US"/>
        </w:rPr>
        <w:t xml:space="preserve"> </w:t>
      </w:r>
      <w:r w:rsidR="00C97CCA" w:rsidRPr="00BE34B2">
        <w:rPr>
          <w:lang w:val="en-US"/>
        </w:rPr>
        <w:t xml:space="preserve">for 2 months </w:t>
      </w:r>
      <w:r w:rsidR="00BE34B2" w:rsidRPr="00BE34B2">
        <w:rPr>
          <w:lang w:val="en-US"/>
        </w:rPr>
        <w:t>Only 1 species (</w:t>
      </w:r>
      <w:proofErr w:type="spellStart"/>
      <w:r w:rsidR="00BE34B2" w:rsidRPr="00BE34B2">
        <w:rPr>
          <w:lang w:val="en-US"/>
        </w:rPr>
        <w:t>Peucedanum</w:t>
      </w:r>
      <w:proofErr w:type="spellEnd"/>
      <w:r w:rsidR="00BE34B2" w:rsidRPr="00BE34B2">
        <w:rPr>
          <w:lang w:val="en-US"/>
        </w:rPr>
        <w:t xml:space="preserve"> </w:t>
      </w:r>
      <w:proofErr w:type="spellStart"/>
      <w:r w:rsidR="00BE34B2" w:rsidRPr="00BE34B2">
        <w:rPr>
          <w:lang w:val="en-US"/>
        </w:rPr>
        <w:t>multivittatum</w:t>
      </w:r>
      <w:proofErr w:type="spellEnd"/>
      <w:r w:rsidR="00BE34B2" w:rsidRPr="00BE34B2">
        <w:rPr>
          <w:lang w:val="en-US"/>
        </w:rPr>
        <w:t xml:space="preserve">) germinated during cold stratification (45%). </w:t>
      </w:r>
    </w:p>
    <w:p w14:paraId="5D144CF4" w14:textId="58170E05" w:rsidR="00AD4867" w:rsidRPr="00AD4867" w:rsidRDefault="00D62A0A" w:rsidP="00AD4867">
      <w:pPr>
        <w:pStyle w:val="Prrafodelista"/>
        <w:numPr>
          <w:ilvl w:val="0"/>
          <w:numId w:val="2"/>
        </w:numPr>
        <w:rPr>
          <w:lang w:val="en-US"/>
        </w:rPr>
      </w:pPr>
      <w:r w:rsidRPr="00AD4867">
        <w:rPr>
          <w:lang w:val="en-US"/>
        </w:rPr>
        <w:t xml:space="preserve">Tudela </w:t>
      </w:r>
      <w:proofErr w:type="spellStart"/>
      <w:r w:rsidRPr="00AD4867">
        <w:rPr>
          <w:lang w:val="en-US"/>
        </w:rPr>
        <w:t>Isanta</w:t>
      </w:r>
      <w:proofErr w:type="spellEnd"/>
      <w:r w:rsidRPr="00AD4867">
        <w:rPr>
          <w:lang w:val="en-US"/>
        </w:rPr>
        <w:t xml:space="preserve"> 2017: </w:t>
      </w:r>
      <w:r w:rsidR="000C7E3B" w:rsidRPr="00AD4867">
        <w:rPr>
          <w:highlight w:val="yellow"/>
          <w:lang w:val="en-US"/>
        </w:rPr>
        <w:t>0, 3, and 5 months (hereafter referred to as 0, 3, and 5 CS) at 0</w:t>
      </w:r>
      <w:r w:rsidR="000C7E3B" w:rsidRPr="00AD4867">
        <w:rPr>
          <w:rFonts w:hint="eastAsia"/>
          <w:highlight w:val="yellow"/>
          <w:lang w:val="en-US"/>
        </w:rPr>
        <w:t>°</w:t>
      </w:r>
      <w:r w:rsidR="000C7E3B" w:rsidRPr="00AD4867">
        <w:rPr>
          <w:highlight w:val="yellow"/>
          <w:lang w:val="en-US"/>
        </w:rPr>
        <w:t>C in complete darkness</w:t>
      </w:r>
      <w:r w:rsidR="000C7E3B" w:rsidRPr="00AD4867">
        <w:rPr>
          <w:lang w:val="en-US"/>
        </w:rPr>
        <w:t xml:space="preserve">. </w:t>
      </w:r>
      <w:r w:rsidR="000C7E3B" w:rsidRPr="00AD4867">
        <w:rPr>
          <w:lang w:val="en-US"/>
        </w:rPr>
        <w:t>FGP during cold stratification was higher in species from the calcareous habitat (i.e</w:t>
      </w:r>
      <w:r w:rsidR="000C7E3B" w:rsidRPr="00AD4867">
        <w:rPr>
          <w:highlight w:val="yellow"/>
          <w:lang w:val="en-US"/>
        </w:rPr>
        <w:t>., 12%)</w:t>
      </w:r>
      <w:r w:rsidR="000C7E3B" w:rsidRPr="00AD4867">
        <w:rPr>
          <w:lang w:val="en-US"/>
        </w:rPr>
        <w:t xml:space="preserve"> compared to those from the siliceous (i.e., </w:t>
      </w:r>
      <w:r w:rsidR="000C7E3B" w:rsidRPr="00AD4867">
        <w:rPr>
          <w:highlight w:val="yellow"/>
          <w:lang w:val="en-US"/>
        </w:rPr>
        <w:t>6%),</w:t>
      </w:r>
      <w:r w:rsidR="000C7E3B" w:rsidRPr="00AD4867">
        <w:rPr>
          <w:lang w:val="en-US"/>
        </w:rPr>
        <w:t xml:space="preserve"> although in each habitat, 14 and 12 species (i.e., calcareous and siliceous habitat, respectively) germinated during the cold stratification (i.e., 0</w:t>
      </w:r>
      <w:r w:rsidR="000C7E3B" w:rsidRPr="00AD4867">
        <w:rPr>
          <w:rFonts w:hint="eastAsia"/>
          <w:lang w:val="en-US"/>
        </w:rPr>
        <w:t>°</w:t>
      </w:r>
      <w:r w:rsidR="000C7E3B" w:rsidRPr="00AD4867">
        <w:rPr>
          <w:lang w:val="en-US"/>
        </w:rPr>
        <w:t>C and darkness)</w:t>
      </w:r>
      <w:r w:rsidR="00911842" w:rsidRPr="00AD4867">
        <w:rPr>
          <w:lang w:val="en-US"/>
        </w:rPr>
        <w:t xml:space="preserve">No significant differences between </w:t>
      </w:r>
      <w:proofErr w:type="spellStart"/>
      <w:r w:rsidR="00911842" w:rsidRPr="00AD4867">
        <w:rPr>
          <w:lang w:val="en-US"/>
        </w:rPr>
        <w:t>cal</w:t>
      </w:r>
      <w:proofErr w:type="spellEnd"/>
      <w:r w:rsidR="00911842" w:rsidRPr="00AD4867">
        <w:rPr>
          <w:lang w:val="en-US"/>
        </w:rPr>
        <w:t xml:space="preserve"> vs </w:t>
      </w:r>
      <w:proofErr w:type="spellStart"/>
      <w:r w:rsidR="00911842" w:rsidRPr="00AD4867">
        <w:rPr>
          <w:lang w:val="en-US"/>
        </w:rPr>
        <w:t>sil</w:t>
      </w:r>
      <w:proofErr w:type="spellEnd"/>
      <w:r w:rsidR="00911842" w:rsidRPr="00AD4867">
        <w:rPr>
          <w:lang w:val="en-US"/>
        </w:rPr>
        <w:t xml:space="preserve"> at 3 and 5 month CS</w:t>
      </w:r>
      <w:r w:rsidR="00AD4867" w:rsidRPr="00AD4867">
        <w:rPr>
          <w:lang w:val="en-US"/>
        </w:rPr>
        <w:t xml:space="preserve">. </w:t>
      </w:r>
      <w:r w:rsidR="00AD4867" w:rsidRPr="00AD4867">
        <w:rPr>
          <w:lang w:val="en-US"/>
        </w:rPr>
        <w:t>This may explain why species from the calcareous grasslands displayed a significantly higher FGP during the cold stratification period, when water availability is high. As a result, temporally spread winter emergence would allow some seedlings to reach the summer drought period at a developed stage.</w:t>
      </w:r>
    </w:p>
    <w:p w14:paraId="0142B422" w14:textId="50311F06" w:rsidR="000C7E3B" w:rsidRPr="000C7E3B" w:rsidRDefault="00242436" w:rsidP="000C7E3B">
      <w:pPr>
        <w:pStyle w:val="Prrafodelista"/>
        <w:numPr>
          <w:ilvl w:val="0"/>
          <w:numId w:val="2"/>
        </w:numPr>
        <w:rPr>
          <w:lang w:val="en-US"/>
        </w:rPr>
      </w:pPr>
      <w:r>
        <w:rPr>
          <w:lang w:val="en-US"/>
        </w:rPr>
        <w:t>Tudela-</w:t>
      </w:r>
      <w:proofErr w:type="spellStart"/>
      <w:r>
        <w:rPr>
          <w:lang w:val="en-US"/>
        </w:rPr>
        <w:t>Isanta</w:t>
      </w:r>
      <w:proofErr w:type="spellEnd"/>
      <w:r>
        <w:rPr>
          <w:lang w:val="en-US"/>
        </w:rPr>
        <w:t xml:space="preserve"> 2018</w:t>
      </w:r>
      <w:r w:rsidR="00BD45DF">
        <w:rPr>
          <w:lang w:val="en-US"/>
        </w:rPr>
        <w:t xml:space="preserve">: </w:t>
      </w:r>
      <w:r w:rsidR="009370D7" w:rsidRPr="00E804BE">
        <w:rPr>
          <w:highlight w:val="yellow"/>
          <w:lang w:val="en-US"/>
        </w:rPr>
        <w:t>three months at 0 °C in complete</w:t>
      </w:r>
      <w:r w:rsidR="009370D7" w:rsidRPr="00F92659">
        <w:rPr>
          <w:highlight w:val="yellow"/>
          <w:lang w:val="en-US"/>
        </w:rPr>
        <w:t xml:space="preserve"> darkness </w:t>
      </w:r>
    </w:p>
    <w:p w14:paraId="3980026E" w14:textId="770523D6" w:rsidR="004634BA" w:rsidRPr="00D62A0A" w:rsidRDefault="004634BA" w:rsidP="00D62A0A">
      <w:pPr>
        <w:pStyle w:val="Prrafodelista"/>
        <w:numPr>
          <w:ilvl w:val="0"/>
          <w:numId w:val="2"/>
        </w:numPr>
        <w:rPr>
          <w:lang w:val="en-US"/>
        </w:rPr>
      </w:pPr>
    </w:p>
    <w:p w14:paraId="098B0301" w14:textId="7A464F98" w:rsidR="0000714A" w:rsidRDefault="0000714A" w:rsidP="00643FDC">
      <w:pPr>
        <w:spacing w:line="360" w:lineRule="auto"/>
        <w:rPr>
          <w:rFonts w:ascii="Aptos Display" w:hAnsi="Aptos Display"/>
          <w:lang w:val="en-GB"/>
        </w:rPr>
      </w:pPr>
      <w:r>
        <w:rPr>
          <w:rFonts w:ascii="Aptos Display" w:hAnsi="Aptos Display"/>
          <w:lang w:val="en-GB"/>
        </w:rPr>
        <w:t xml:space="preserve">Lab cold </w:t>
      </w:r>
      <w:proofErr w:type="spellStart"/>
      <w:r>
        <w:rPr>
          <w:rFonts w:ascii="Aptos Display" w:hAnsi="Aptos Display"/>
          <w:lang w:val="en-GB"/>
        </w:rPr>
        <w:t>strat</w:t>
      </w:r>
      <w:proofErr w:type="spellEnd"/>
      <w:r>
        <w:rPr>
          <w:rFonts w:ascii="Aptos Display" w:hAnsi="Aptos Display"/>
          <w:lang w:val="en-GB"/>
        </w:rPr>
        <w:t xml:space="preserve"> </w:t>
      </w:r>
      <w:r w:rsidR="00B76F16">
        <w:rPr>
          <w:rFonts w:ascii="Aptos Display" w:hAnsi="Aptos Display"/>
          <w:lang w:val="en-GB"/>
        </w:rPr>
        <w:t>1-5 ºC</w:t>
      </w:r>
      <w:r w:rsidR="00762A1F">
        <w:rPr>
          <w:rFonts w:ascii="Aptos Display" w:hAnsi="Aptos Display"/>
          <w:lang w:val="en-GB"/>
        </w:rPr>
        <w:t>:</w:t>
      </w:r>
    </w:p>
    <w:p w14:paraId="1AC50C19" w14:textId="0315E03B" w:rsidR="00762A1F" w:rsidRPr="00632B6F" w:rsidRDefault="002C3F8C" w:rsidP="00762A1F">
      <w:pPr>
        <w:pStyle w:val="Prrafodelista"/>
        <w:numPr>
          <w:ilvl w:val="0"/>
          <w:numId w:val="2"/>
        </w:numPr>
        <w:spacing w:line="360" w:lineRule="auto"/>
        <w:rPr>
          <w:rFonts w:ascii="Aptos Display" w:hAnsi="Aptos Display"/>
          <w:lang w:val="en-GB"/>
        </w:rPr>
      </w:pPr>
      <w:proofErr w:type="spellStart"/>
      <w:r>
        <w:rPr>
          <w:rFonts w:ascii="Aptos Display" w:hAnsi="Aptos Display"/>
          <w:lang w:val="en-GB"/>
        </w:rPr>
        <w:t>Cavieres</w:t>
      </w:r>
      <w:proofErr w:type="spellEnd"/>
      <w:r>
        <w:rPr>
          <w:rFonts w:ascii="Aptos Display" w:hAnsi="Aptos Display"/>
          <w:lang w:val="en-GB"/>
        </w:rPr>
        <w:t xml:space="preserve"> 2000 ( 1sp, 4 subpopulations)</w:t>
      </w:r>
      <w:r w:rsidR="00D30D17">
        <w:rPr>
          <w:rFonts w:ascii="Aptos Display" w:hAnsi="Aptos Display"/>
          <w:lang w:val="en-GB"/>
        </w:rPr>
        <w:t xml:space="preserve">, </w:t>
      </w:r>
      <w:r w:rsidR="00D30D17">
        <w:rPr>
          <w:lang w:val="en-US"/>
        </w:rPr>
        <w:t xml:space="preserve">wetness, dark and </w:t>
      </w:r>
      <w:r w:rsidR="00D30D17" w:rsidRPr="00D320A4">
        <w:rPr>
          <w:color w:val="FF0000"/>
          <w:lang w:val="en-US"/>
        </w:rPr>
        <w:t>4ºC in refrigerator</w:t>
      </w:r>
      <w:r w:rsidR="004D693B">
        <w:rPr>
          <w:color w:val="FF0000"/>
          <w:lang w:val="en-US"/>
        </w:rPr>
        <w:t xml:space="preserve">. </w:t>
      </w:r>
      <w:r w:rsidR="004D693B" w:rsidRPr="00F90F34">
        <w:rPr>
          <w:lang w:val="en-US"/>
        </w:rPr>
        <w:t>Stratification significantly</w:t>
      </w:r>
      <w:r w:rsidR="004D693B">
        <w:rPr>
          <w:lang w:val="en-US"/>
        </w:rPr>
        <w:t xml:space="preserve"> </w:t>
      </w:r>
      <w:r w:rsidR="004D693B" w:rsidRPr="00F90F34">
        <w:rPr>
          <w:lang w:val="en-US"/>
        </w:rPr>
        <w:t>increased the final percentage of germination</w:t>
      </w:r>
      <w:r w:rsidR="004D693B">
        <w:rPr>
          <w:lang w:val="en-US"/>
        </w:rPr>
        <w:t xml:space="preserve"> </w:t>
      </w:r>
      <w:r w:rsidR="004D693B" w:rsidRPr="00F90F34">
        <w:rPr>
          <w:lang w:val="en-US"/>
        </w:rPr>
        <w:t>from all the populations</w:t>
      </w:r>
      <w:r w:rsidR="00AC65DB">
        <w:rPr>
          <w:lang w:val="en-US"/>
        </w:rPr>
        <w:t xml:space="preserve">. </w:t>
      </w:r>
      <w:r w:rsidR="00AC65DB" w:rsidRPr="00453EA4">
        <w:rPr>
          <w:color w:val="FF0000"/>
          <w:lang w:val="en-US"/>
        </w:rPr>
        <w:t>maximum germination at 5-6 month</w:t>
      </w:r>
      <w:r w:rsidR="00AC65DB">
        <w:rPr>
          <w:color w:val="FF0000"/>
          <w:lang w:val="en-US"/>
        </w:rPr>
        <w:t>s</w:t>
      </w:r>
      <w:r w:rsidR="00AC65DB" w:rsidRPr="00453EA4">
        <w:rPr>
          <w:color w:val="FF0000"/>
          <w:lang w:val="en-US"/>
        </w:rPr>
        <w:t xml:space="preserve"> of stratification</w:t>
      </w:r>
      <w:r w:rsidR="00AC65DB">
        <w:rPr>
          <w:color w:val="FF0000"/>
          <w:lang w:val="en-US"/>
        </w:rPr>
        <w:t xml:space="preserve"> (we apply same time) to methodology. </w:t>
      </w:r>
    </w:p>
    <w:p w14:paraId="40171990" w14:textId="744079B7" w:rsidR="002D2B19" w:rsidRPr="002D2B19" w:rsidRDefault="0016405B" w:rsidP="002D2B19">
      <w:pPr>
        <w:pStyle w:val="Prrafodelista"/>
        <w:numPr>
          <w:ilvl w:val="0"/>
          <w:numId w:val="2"/>
        </w:numPr>
        <w:rPr>
          <w:lang w:val="en-US"/>
        </w:rPr>
      </w:pPr>
      <w:r w:rsidRPr="002D2B19">
        <w:rPr>
          <w:lang w:val="en-US"/>
        </w:rPr>
        <w:t xml:space="preserve">Fernández-Pascual 2017. 17/22 </w:t>
      </w:r>
      <w:proofErr w:type="spellStart"/>
      <w:r w:rsidRPr="002D2B19">
        <w:rPr>
          <w:lang w:val="en-US"/>
        </w:rPr>
        <w:t>sp</w:t>
      </w:r>
      <w:proofErr w:type="spellEnd"/>
      <w:r w:rsidRPr="002D2B19">
        <w:rPr>
          <w:lang w:val="en-US"/>
        </w:rPr>
        <w:t xml:space="preserve"> germination in </w:t>
      </w:r>
      <w:proofErr w:type="spellStart"/>
      <w:r w:rsidRPr="002D2B19">
        <w:rPr>
          <w:lang w:val="en-US"/>
        </w:rPr>
        <w:t>darknes</w:t>
      </w:r>
      <w:proofErr w:type="spellEnd"/>
      <w:r w:rsidRPr="002D2B19">
        <w:rPr>
          <w:lang w:val="en-US"/>
        </w:rPr>
        <w:t xml:space="preserve"> at 3ºC for 12 weeks. (same 100% germination for </w:t>
      </w:r>
      <w:proofErr w:type="spellStart"/>
      <w:r w:rsidRPr="002D2B19">
        <w:rPr>
          <w:lang w:val="en-US"/>
        </w:rPr>
        <w:t>T.conferta</w:t>
      </w:r>
      <w:proofErr w:type="spellEnd"/>
      <w:r w:rsidR="0086628B" w:rsidRPr="002D2B19">
        <w:rPr>
          <w:lang w:val="en-US"/>
        </w:rPr>
        <w:t>)</w:t>
      </w:r>
      <w:r w:rsidR="00C01BCC" w:rsidRPr="002D2B19">
        <w:rPr>
          <w:lang w:val="en-US"/>
        </w:rPr>
        <w:t xml:space="preserve">. other species for comparison (A. </w:t>
      </w:r>
      <w:proofErr w:type="spellStart"/>
      <w:r w:rsidR="00C01BCC" w:rsidRPr="002D2B19">
        <w:rPr>
          <w:lang w:val="en-US"/>
        </w:rPr>
        <w:t>erinaceae</w:t>
      </w:r>
      <w:proofErr w:type="spellEnd"/>
      <w:r w:rsidR="00C01BCC" w:rsidRPr="002D2B19">
        <w:rPr>
          <w:lang w:val="en-US"/>
        </w:rPr>
        <w:t xml:space="preserve"> 50%, H. marginata 50%, A. </w:t>
      </w:r>
      <w:proofErr w:type="spellStart"/>
      <w:r w:rsidR="00C01BCC" w:rsidRPr="002D2B19">
        <w:rPr>
          <w:lang w:val="en-US"/>
        </w:rPr>
        <w:t>cantabrica</w:t>
      </w:r>
      <w:proofErr w:type="spellEnd"/>
      <w:r w:rsidR="00C01BCC" w:rsidRPr="002D2B19">
        <w:rPr>
          <w:lang w:val="en-US"/>
        </w:rPr>
        <w:t xml:space="preserve"> 40%, S. acaulis 25%, S. </w:t>
      </w:r>
      <w:proofErr w:type="spellStart"/>
      <w:r w:rsidR="00C01BCC" w:rsidRPr="002D2B19">
        <w:rPr>
          <w:lang w:val="en-US"/>
        </w:rPr>
        <w:t>ciliata</w:t>
      </w:r>
      <w:proofErr w:type="spellEnd"/>
      <w:r w:rsidR="00C01BCC" w:rsidRPr="002D2B19">
        <w:rPr>
          <w:lang w:val="en-US"/>
        </w:rPr>
        <w:t xml:space="preserve"> 20%, J. humilis 15%, A. </w:t>
      </w:r>
      <w:proofErr w:type="spellStart"/>
      <w:r w:rsidR="00C01BCC" w:rsidRPr="002D2B19">
        <w:rPr>
          <w:lang w:val="en-US"/>
        </w:rPr>
        <w:t>villosa</w:t>
      </w:r>
      <w:proofErr w:type="spellEnd"/>
      <w:r w:rsidR="00C01BCC" w:rsidRPr="002D2B19">
        <w:rPr>
          <w:lang w:val="en-US"/>
        </w:rPr>
        <w:t>, 5%, C. sempervirens 1%).</w:t>
      </w:r>
      <w:r w:rsidR="008105BD" w:rsidRPr="002D2B19">
        <w:rPr>
          <w:lang w:val="en-US"/>
        </w:rPr>
        <w:t xml:space="preserve"> Cold stratification significantly improved germination in 13 out of 22 species and the opposite effects 5/22 species</w:t>
      </w:r>
      <w:r w:rsidR="002D2B19" w:rsidRPr="002D2B19">
        <w:rPr>
          <w:lang w:val="en-US"/>
        </w:rPr>
        <w:t>. It must be stressed that, in most of the species in which cold-stratified seeds germinated better than both fresh and warm-stratified seeds, most of the germination occurred during and not after stratification. These species could have very low optimum germination temperatures (ca. 3 °C), rather than a need for cold stratification.</w:t>
      </w:r>
      <w:r w:rsidR="00DA60A4">
        <w:rPr>
          <w:lang w:val="en-US"/>
        </w:rPr>
        <w:t xml:space="preserve"> </w:t>
      </w:r>
      <w:r w:rsidR="00DA60A4" w:rsidRPr="002304D8">
        <w:rPr>
          <w:lang w:val="en-US"/>
        </w:rPr>
        <w:t>it</w:t>
      </w:r>
      <w:r w:rsidR="00DA60A4">
        <w:rPr>
          <w:lang w:val="en-US"/>
        </w:rPr>
        <w:t xml:space="preserve"> </w:t>
      </w:r>
      <w:r w:rsidR="00DA60A4" w:rsidRPr="002304D8">
        <w:rPr>
          <w:lang w:val="en-US"/>
        </w:rPr>
        <w:t>is possible that longer stratification might be needed to fully</w:t>
      </w:r>
      <w:r w:rsidR="00DA60A4">
        <w:rPr>
          <w:lang w:val="en-US"/>
        </w:rPr>
        <w:t xml:space="preserve"> </w:t>
      </w:r>
      <w:r w:rsidR="00DA60A4" w:rsidRPr="002304D8">
        <w:rPr>
          <w:lang w:val="en-US"/>
        </w:rPr>
        <w:t>break dormancy, especially in those species that showed little</w:t>
      </w:r>
      <w:r w:rsidR="00DA60A4">
        <w:rPr>
          <w:lang w:val="en-US"/>
        </w:rPr>
        <w:t xml:space="preserve"> </w:t>
      </w:r>
      <w:r w:rsidR="00DA60A4" w:rsidRPr="002304D8">
        <w:rPr>
          <w:lang w:val="en-US"/>
        </w:rPr>
        <w:t xml:space="preserve">germination (e.g. Saxifraga </w:t>
      </w:r>
      <w:proofErr w:type="spellStart"/>
      <w:r w:rsidR="00DA60A4" w:rsidRPr="002304D8">
        <w:rPr>
          <w:lang w:val="en-US"/>
        </w:rPr>
        <w:t>oppositifolia</w:t>
      </w:r>
      <w:proofErr w:type="spellEnd"/>
      <w:r w:rsidR="00DA60A4" w:rsidRPr="002304D8">
        <w:rPr>
          <w:lang w:val="en-US"/>
        </w:rPr>
        <w:t>).</w:t>
      </w:r>
      <w:r w:rsidR="00B160CF">
        <w:rPr>
          <w:lang w:val="en-US"/>
        </w:rPr>
        <w:t xml:space="preserve"> </w:t>
      </w:r>
      <w:r w:rsidR="00B160CF" w:rsidRPr="00AA62E5">
        <w:rPr>
          <w:lang w:val="en-US"/>
        </w:rPr>
        <w:t>We found low dormancy and a strong response to</w:t>
      </w:r>
      <w:r w:rsidR="00B160CF">
        <w:rPr>
          <w:lang w:val="en-US"/>
        </w:rPr>
        <w:t xml:space="preserve"> </w:t>
      </w:r>
      <w:r w:rsidR="00B160CF" w:rsidRPr="00AA62E5">
        <w:rPr>
          <w:lang w:val="en-US"/>
        </w:rPr>
        <w:t>germination conditions that simulate snow cover in indicator</w:t>
      </w:r>
      <w:r w:rsidR="00B160CF">
        <w:rPr>
          <w:lang w:val="en-US"/>
        </w:rPr>
        <w:t xml:space="preserve"> </w:t>
      </w:r>
      <w:r w:rsidR="00B160CF" w:rsidRPr="00AA62E5">
        <w:rPr>
          <w:lang w:val="en-US"/>
        </w:rPr>
        <w:t>species of snowfields (</w:t>
      </w:r>
      <w:proofErr w:type="spellStart"/>
      <w:r w:rsidR="00B160CF" w:rsidRPr="00AA62E5">
        <w:rPr>
          <w:lang w:val="en-US"/>
        </w:rPr>
        <w:t>Armeria</w:t>
      </w:r>
      <w:proofErr w:type="spellEnd"/>
      <w:r w:rsidR="00B160CF" w:rsidRPr="00AA62E5">
        <w:rPr>
          <w:lang w:val="en-US"/>
        </w:rPr>
        <w:t xml:space="preserve"> </w:t>
      </w:r>
      <w:proofErr w:type="spellStart"/>
      <w:r w:rsidR="00B160CF" w:rsidRPr="00AA62E5">
        <w:rPr>
          <w:lang w:val="en-US"/>
        </w:rPr>
        <w:t>cantabrica</w:t>
      </w:r>
      <w:proofErr w:type="spellEnd"/>
      <w:r w:rsidR="00B160CF" w:rsidRPr="00AA62E5">
        <w:rPr>
          <w:lang w:val="en-US"/>
        </w:rPr>
        <w:t xml:space="preserve"> and Polygonum </w:t>
      </w:r>
      <w:proofErr w:type="spellStart"/>
      <w:r w:rsidR="00B160CF" w:rsidRPr="00AA62E5">
        <w:rPr>
          <w:lang w:val="en-US"/>
        </w:rPr>
        <w:t>viviparum</w:t>
      </w:r>
      <w:proofErr w:type="spellEnd"/>
      <w:r w:rsidR="00B160CF" w:rsidRPr="00AA62E5">
        <w:rPr>
          <w:lang w:val="en-US"/>
        </w:rPr>
        <w:t>;</w:t>
      </w:r>
      <w:r w:rsidR="00B160CF">
        <w:rPr>
          <w:lang w:val="en-US"/>
        </w:rPr>
        <w:t xml:space="preserve"> </w:t>
      </w:r>
      <w:proofErr w:type="spellStart"/>
      <w:r w:rsidR="00B160CF" w:rsidRPr="00AA62E5">
        <w:rPr>
          <w:lang w:val="en-US"/>
        </w:rPr>
        <w:t>Rem_on</w:t>
      </w:r>
      <w:proofErr w:type="spellEnd"/>
      <w:r w:rsidR="00B160CF" w:rsidRPr="00AA62E5">
        <w:rPr>
          <w:lang w:val="en-US"/>
        </w:rPr>
        <w:t xml:space="preserve"> </w:t>
      </w:r>
      <w:proofErr w:type="spellStart"/>
      <w:r w:rsidR="00B160CF" w:rsidRPr="00AA62E5">
        <w:rPr>
          <w:lang w:val="en-US"/>
        </w:rPr>
        <w:t>Aldabe</w:t>
      </w:r>
      <w:proofErr w:type="spellEnd"/>
      <w:r w:rsidR="00B160CF" w:rsidRPr="00AA62E5">
        <w:rPr>
          <w:lang w:val="en-US"/>
        </w:rPr>
        <w:t xml:space="preserve"> et al. 2009; </w:t>
      </w:r>
      <w:proofErr w:type="spellStart"/>
      <w:r w:rsidR="00B160CF" w:rsidRPr="00AA62E5">
        <w:rPr>
          <w:lang w:val="en-US"/>
        </w:rPr>
        <w:t>Jim_enez</w:t>
      </w:r>
      <w:proofErr w:type="spellEnd"/>
      <w:r w:rsidR="00B160CF" w:rsidRPr="00AA62E5">
        <w:rPr>
          <w:lang w:val="en-US"/>
        </w:rPr>
        <w:t>-Alfaro et al. 2014a).</w:t>
      </w:r>
      <w:r w:rsidR="00B160CF">
        <w:rPr>
          <w:lang w:val="en-US"/>
        </w:rPr>
        <w:t xml:space="preserve"> </w:t>
      </w:r>
    </w:p>
    <w:p w14:paraId="2125C5E7" w14:textId="6A387AD6" w:rsidR="00114696" w:rsidRPr="00114696" w:rsidRDefault="00015B42" w:rsidP="00114696">
      <w:pPr>
        <w:pStyle w:val="Prrafodelista"/>
        <w:numPr>
          <w:ilvl w:val="0"/>
          <w:numId w:val="2"/>
        </w:numPr>
        <w:rPr>
          <w:color w:val="FF0000"/>
          <w:lang w:val="en-US"/>
        </w:rPr>
      </w:pPr>
      <w:r w:rsidRPr="00114696">
        <w:rPr>
          <w:lang w:val="en-US"/>
        </w:rPr>
        <w:t xml:space="preserve">Silene </w:t>
      </w:r>
      <w:proofErr w:type="spellStart"/>
      <w:r w:rsidRPr="00114696">
        <w:rPr>
          <w:lang w:val="en-US"/>
        </w:rPr>
        <w:t>ciliata</w:t>
      </w:r>
      <w:proofErr w:type="spellEnd"/>
      <w:r w:rsidRPr="00114696">
        <w:rPr>
          <w:lang w:val="en-US"/>
        </w:rPr>
        <w:t xml:space="preserve"> needed long periods of stratification</w:t>
      </w:r>
      <w:r w:rsidR="00037D2F" w:rsidRPr="00114696">
        <w:rPr>
          <w:lang w:val="en-US"/>
        </w:rPr>
        <w:t xml:space="preserve"> (</w:t>
      </w:r>
      <w:r w:rsidR="00037D2F" w:rsidRPr="00114696">
        <w:rPr>
          <w:color w:val="FF0000"/>
          <w:lang w:val="en-US"/>
        </w:rPr>
        <w:t xml:space="preserve">cold stratification at 4ºC </w:t>
      </w:r>
      <w:r w:rsidR="00037D2F" w:rsidRPr="00114696">
        <w:rPr>
          <w:color w:val="FF0000"/>
          <w:lang w:val="en-US"/>
        </w:rPr>
        <w:t>)</w:t>
      </w:r>
      <w:r w:rsidRPr="00114696">
        <w:rPr>
          <w:lang w:val="en-US"/>
        </w:rPr>
        <w:t xml:space="preserve"> to promote germination in central Spain (</w:t>
      </w:r>
      <w:commentRangeStart w:id="139"/>
      <w:proofErr w:type="spellStart"/>
      <w:r w:rsidRPr="00114696">
        <w:rPr>
          <w:lang w:val="en-US"/>
        </w:rPr>
        <w:t>Garc_ıa-Fern_andez</w:t>
      </w:r>
      <w:proofErr w:type="spellEnd"/>
      <w:r w:rsidRPr="00114696">
        <w:rPr>
          <w:lang w:val="en-US"/>
        </w:rPr>
        <w:t xml:space="preserve"> et al. 2015</w:t>
      </w:r>
      <w:commentRangeEnd w:id="139"/>
      <w:r>
        <w:rPr>
          <w:rStyle w:val="Refdecomentario"/>
        </w:rPr>
        <w:commentReference w:id="139"/>
      </w:r>
      <w:r w:rsidRPr="00114696">
        <w:rPr>
          <w:lang w:val="en-US"/>
        </w:rPr>
        <w:t xml:space="preserve">). </w:t>
      </w:r>
      <w:r w:rsidR="00CE0CC7" w:rsidRPr="00114696">
        <w:rPr>
          <w:color w:val="FF0000"/>
          <w:lang w:val="en-US"/>
        </w:rPr>
        <w:t xml:space="preserve">The 6-month </w:t>
      </w:r>
      <w:r w:rsidR="00CE0CC7" w:rsidRPr="00114696">
        <w:rPr>
          <w:color w:val="FF0000"/>
          <w:lang w:val="en-US"/>
        </w:rPr>
        <w:lastRenderedPageBreak/>
        <w:t>and 4-month cold stratification treatments produced higher emergence percentages and faster emergence rates than seeds without cold stratification treatment</w:t>
      </w:r>
      <w:r w:rsidR="00CE0CC7" w:rsidRPr="00114696">
        <w:rPr>
          <w:lang w:val="en-US"/>
        </w:rPr>
        <w:t xml:space="preserve">. </w:t>
      </w:r>
      <w:r w:rsidR="00CE0CC7" w:rsidRPr="00114696">
        <w:rPr>
          <w:lang w:val="en-US"/>
        </w:rPr>
        <w:t xml:space="preserve">(Justification cold </w:t>
      </w:r>
      <w:proofErr w:type="spellStart"/>
      <w:r w:rsidR="00CE0CC7" w:rsidRPr="00114696">
        <w:rPr>
          <w:lang w:val="en-US"/>
        </w:rPr>
        <w:t>strat</w:t>
      </w:r>
      <w:proofErr w:type="spellEnd"/>
      <w:r w:rsidR="00CE0CC7" w:rsidRPr="00114696">
        <w:rPr>
          <w:lang w:val="en-US"/>
        </w:rPr>
        <w:t xml:space="preserve"> length). </w:t>
      </w:r>
      <w:r w:rsidR="00CE0CC7" w:rsidRPr="00114696">
        <w:rPr>
          <w:lang w:val="en-US"/>
        </w:rPr>
        <w:t>Differential sensitivity to cold stratification along elevation is not supported</w:t>
      </w:r>
      <w:r w:rsidR="00CE0CC7" w:rsidRPr="00114696">
        <w:rPr>
          <w:lang w:val="en-US"/>
        </w:rPr>
        <w:t xml:space="preserve">. </w:t>
      </w:r>
      <w:r w:rsidR="00114696" w:rsidRPr="00114696">
        <w:rPr>
          <w:color w:val="FF0000"/>
          <w:lang w:val="en-US"/>
        </w:rPr>
        <w:t>Reported as seedling emergence no GERMINATION</w:t>
      </w:r>
    </w:p>
    <w:p w14:paraId="020886A0" w14:textId="4125F846" w:rsidR="00632B6F" w:rsidRPr="008C33FB" w:rsidRDefault="00632B6F" w:rsidP="00762A1F">
      <w:pPr>
        <w:pStyle w:val="Prrafodelista"/>
        <w:numPr>
          <w:ilvl w:val="0"/>
          <w:numId w:val="2"/>
        </w:numPr>
        <w:spacing w:line="360" w:lineRule="auto"/>
        <w:rPr>
          <w:rFonts w:ascii="Aptos Display" w:hAnsi="Aptos Display"/>
          <w:lang w:val="en-GB"/>
        </w:rPr>
      </w:pPr>
    </w:p>
    <w:p w14:paraId="50045C5B" w14:textId="50B67AB9" w:rsidR="008C33FB" w:rsidRPr="00AD34DD" w:rsidRDefault="008C33FB" w:rsidP="00762A1F">
      <w:pPr>
        <w:pStyle w:val="Prrafodelista"/>
        <w:numPr>
          <w:ilvl w:val="0"/>
          <w:numId w:val="2"/>
        </w:numPr>
        <w:spacing w:line="360" w:lineRule="auto"/>
        <w:rPr>
          <w:rFonts w:ascii="Aptos Display" w:hAnsi="Aptos Display"/>
          <w:lang w:val="en-GB"/>
        </w:rPr>
      </w:pPr>
      <w:r w:rsidRPr="00B718F1">
        <w:rPr>
          <w:lang w:val="en-US"/>
        </w:rPr>
        <w:t xml:space="preserve">, </w:t>
      </w:r>
      <w:commentRangeStart w:id="140"/>
      <w:r w:rsidRPr="00B718F1">
        <w:rPr>
          <w:lang w:val="en-US"/>
        </w:rPr>
        <w:t>Arslan et al. (2011)</w:t>
      </w:r>
      <w:r>
        <w:rPr>
          <w:lang w:val="en-US"/>
        </w:rPr>
        <w:t xml:space="preserve"> </w:t>
      </w:r>
      <w:commentRangeEnd w:id="140"/>
      <w:r>
        <w:rPr>
          <w:rStyle w:val="Refdecomentario"/>
        </w:rPr>
        <w:commentReference w:id="140"/>
      </w:r>
      <w:r w:rsidRPr="00B718F1">
        <w:rPr>
          <w:lang w:val="en-US"/>
        </w:rPr>
        <w:t xml:space="preserve">found </w:t>
      </w:r>
      <w:proofErr w:type="spellStart"/>
      <w:r w:rsidRPr="00B718F1">
        <w:rPr>
          <w:lang w:val="en-US"/>
        </w:rPr>
        <w:t>Androsace</w:t>
      </w:r>
      <w:proofErr w:type="spellEnd"/>
      <w:r w:rsidRPr="00B718F1">
        <w:rPr>
          <w:lang w:val="en-US"/>
        </w:rPr>
        <w:t xml:space="preserve"> </w:t>
      </w:r>
      <w:proofErr w:type="spellStart"/>
      <w:r w:rsidRPr="00B718F1">
        <w:rPr>
          <w:lang w:val="en-US"/>
        </w:rPr>
        <w:t>villosa</w:t>
      </w:r>
      <w:proofErr w:type="spellEnd"/>
      <w:r w:rsidRPr="00B718F1">
        <w:rPr>
          <w:lang w:val="en-US"/>
        </w:rPr>
        <w:t xml:space="preserve"> germinated at warm temperatures but</w:t>
      </w:r>
      <w:r>
        <w:rPr>
          <w:lang w:val="en-US"/>
        </w:rPr>
        <w:t xml:space="preserve"> </w:t>
      </w:r>
      <w:r w:rsidRPr="00B718F1">
        <w:rPr>
          <w:lang w:val="en-US"/>
        </w:rPr>
        <w:t>only in darkness, and proposed that this strategy would restrict</w:t>
      </w:r>
      <w:r>
        <w:rPr>
          <w:lang w:val="en-US"/>
        </w:rPr>
        <w:t xml:space="preserve"> </w:t>
      </w:r>
      <w:r w:rsidRPr="00EA261B">
        <w:rPr>
          <w:lang w:val="en-US"/>
        </w:rPr>
        <w:t>germination to crevices that accumulate water and offer protection from frost in the absence of snow cover</w:t>
      </w:r>
    </w:p>
    <w:p w14:paraId="31F941B5" w14:textId="08F79D86" w:rsidR="00AD34DD" w:rsidRPr="00B0472A" w:rsidRDefault="00AD34DD" w:rsidP="00762A1F">
      <w:pPr>
        <w:pStyle w:val="Prrafodelista"/>
        <w:numPr>
          <w:ilvl w:val="0"/>
          <w:numId w:val="2"/>
        </w:numPr>
        <w:spacing w:line="360" w:lineRule="auto"/>
        <w:rPr>
          <w:rFonts w:ascii="Aptos Display" w:hAnsi="Aptos Display"/>
          <w:lang w:val="en-GB"/>
        </w:rPr>
      </w:pPr>
      <w:proofErr w:type="spellStart"/>
      <w:r w:rsidRPr="00EA261B">
        <w:rPr>
          <w:lang w:val="en-US"/>
        </w:rPr>
        <w:t>Carex</w:t>
      </w:r>
      <w:proofErr w:type="spellEnd"/>
      <w:r w:rsidRPr="00EA261B">
        <w:rPr>
          <w:lang w:val="en-US"/>
        </w:rPr>
        <w:t xml:space="preserve"> sempervirens,</w:t>
      </w:r>
      <w:r>
        <w:rPr>
          <w:lang w:val="en-US"/>
        </w:rPr>
        <w:t xml:space="preserve"> </w:t>
      </w:r>
      <w:r w:rsidRPr="00EA261B">
        <w:rPr>
          <w:lang w:val="en-US"/>
        </w:rPr>
        <w:t xml:space="preserve">Lychnis </w:t>
      </w:r>
      <w:proofErr w:type="spellStart"/>
      <w:r w:rsidRPr="00EA261B">
        <w:rPr>
          <w:lang w:val="en-US"/>
        </w:rPr>
        <w:t>alpina</w:t>
      </w:r>
      <w:proofErr w:type="spellEnd"/>
      <w:r w:rsidRPr="00EA261B">
        <w:rPr>
          <w:lang w:val="en-US"/>
        </w:rPr>
        <w:t xml:space="preserve"> and Silene acaulis), with higher frequencies</w:t>
      </w:r>
      <w:r>
        <w:rPr>
          <w:lang w:val="en-US"/>
        </w:rPr>
        <w:t xml:space="preserve"> </w:t>
      </w:r>
      <w:r w:rsidRPr="00EA261B">
        <w:rPr>
          <w:lang w:val="en-US"/>
        </w:rPr>
        <w:t>across different topographies (</w:t>
      </w:r>
      <w:proofErr w:type="spellStart"/>
      <w:r w:rsidRPr="00EA261B">
        <w:rPr>
          <w:lang w:val="en-US"/>
        </w:rPr>
        <w:t>Jim_enez</w:t>
      </w:r>
      <w:proofErr w:type="spellEnd"/>
      <w:r w:rsidRPr="00EA261B">
        <w:rPr>
          <w:lang w:val="en-US"/>
        </w:rPr>
        <w:t>-Alfaro et al. 2014a), also</w:t>
      </w:r>
      <w:r>
        <w:rPr>
          <w:lang w:val="en-US"/>
        </w:rPr>
        <w:t xml:space="preserve"> </w:t>
      </w:r>
      <w:r w:rsidRPr="00EA261B">
        <w:rPr>
          <w:lang w:val="en-US"/>
        </w:rPr>
        <w:t>have a preference for warm temperatures, but are relatively less</w:t>
      </w:r>
      <w:r>
        <w:rPr>
          <w:lang w:val="en-US"/>
        </w:rPr>
        <w:t xml:space="preserve"> </w:t>
      </w:r>
      <w:r w:rsidRPr="00EA261B">
        <w:rPr>
          <w:lang w:val="en-US"/>
        </w:rPr>
        <w:t>dormant and can germinate better in cold treatments</w:t>
      </w:r>
      <w:r>
        <w:rPr>
          <w:lang w:val="en-US"/>
        </w:rPr>
        <w:t xml:space="preserve"> (Fernández-Pascual 2017)</w:t>
      </w:r>
      <w:r w:rsidR="00A8543B">
        <w:rPr>
          <w:lang w:val="en-US"/>
        </w:rPr>
        <w:t xml:space="preserve">. </w:t>
      </w:r>
      <w:r w:rsidR="00A8543B" w:rsidRPr="00AA62E5">
        <w:rPr>
          <w:lang w:val="en-US"/>
        </w:rPr>
        <w:t>a</w:t>
      </w:r>
      <w:r w:rsidR="00A8543B">
        <w:rPr>
          <w:lang w:val="en-US"/>
        </w:rPr>
        <w:t xml:space="preserve"> </w:t>
      </w:r>
      <w:r w:rsidR="00A8543B" w:rsidRPr="00AA62E5">
        <w:rPr>
          <w:lang w:val="en-US"/>
        </w:rPr>
        <w:t>capacity to germinate in the cold temperatures of autumn,</w:t>
      </w:r>
      <w:r w:rsidR="00A8543B">
        <w:rPr>
          <w:lang w:val="en-US"/>
        </w:rPr>
        <w:t xml:space="preserve"> </w:t>
      </w:r>
      <w:r w:rsidR="00A8543B" w:rsidRPr="00AA62E5">
        <w:rPr>
          <w:lang w:val="en-US"/>
        </w:rPr>
        <w:t>snow cover or snowmelt is also shown by some species of</w:t>
      </w:r>
      <w:r w:rsidR="00A8543B">
        <w:rPr>
          <w:lang w:val="en-US"/>
        </w:rPr>
        <w:t xml:space="preserve"> </w:t>
      </w:r>
      <w:r w:rsidR="00A8543B" w:rsidRPr="00AA62E5">
        <w:rPr>
          <w:lang w:val="en-US"/>
        </w:rPr>
        <w:t xml:space="preserve">alpine stripped communities (Arenaria </w:t>
      </w:r>
      <w:proofErr w:type="spellStart"/>
      <w:r w:rsidR="00A8543B" w:rsidRPr="00AA62E5">
        <w:rPr>
          <w:lang w:val="en-US"/>
        </w:rPr>
        <w:t>erinacea</w:t>
      </w:r>
      <w:proofErr w:type="spellEnd"/>
      <w:r w:rsidR="00A8543B" w:rsidRPr="00AA62E5">
        <w:rPr>
          <w:lang w:val="en-US"/>
        </w:rPr>
        <w:t>, A. grandiflora,</w:t>
      </w:r>
      <w:r w:rsidR="00A8543B">
        <w:rPr>
          <w:lang w:val="en-US"/>
        </w:rPr>
        <w:t xml:space="preserve"> </w:t>
      </w:r>
      <w:r w:rsidR="00A8543B" w:rsidRPr="00AA62E5">
        <w:rPr>
          <w:lang w:val="en-US"/>
        </w:rPr>
        <w:t xml:space="preserve">A. purpurascens and </w:t>
      </w:r>
      <w:proofErr w:type="spellStart"/>
      <w:r w:rsidR="00A8543B" w:rsidRPr="00AA62E5">
        <w:rPr>
          <w:lang w:val="en-US"/>
        </w:rPr>
        <w:t>Jurinea</w:t>
      </w:r>
      <w:proofErr w:type="spellEnd"/>
      <w:r w:rsidR="00A8543B" w:rsidRPr="00AA62E5">
        <w:rPr>
          <w:lang w:val="en-US"/>
        </w:rPr>
        <w:t xml:space="preserve"> humilis), where a more conservative</w:t>
      </w:r>
      <w:r w:rsidR="00A8543B">
        <w:rPr>
          <w:lang w:val="en-US"/>
        </w:rPr>
        <w:t xml:space="preserve"> </w:t>
      </w:r>
      <w:r w:rsidR="00A8543B" w:rsidRPr="00AA62E5">
        <w:rPr>
          <w:lang w:val="en-US"/>
        </w:rPr>
        <w:t>frost-avoiding regeneration strategy could be expected.</w:t>
      </w:r>
      <w:r w:rsidR="00A8543B">
        <w:rPr>
          <w:lang w:val="en-US"/>
        </w:rPr>
        <w:t xml:space="preserve"> </w:t>
      </w:r>
      <w:r w:rsidR="00A8543B" w:rsidRPr="00AA62E5">
        <w:rPr>
          <w:lang w:val="en-US"/>
        </w:rPr>
        <w:t>However, these species are strongly specific to Mediterranean</w:t>
      </w:r>
      <w:r w:rsidR="00A8543B">
        <w:rPr>
          <w:lang w:val="en-US"/>
        </w:rPr>
        <w:t xml:space="preserve"> </w:t>
      </w:r>
      <w:r w:rsidR="00A8543B" w:rsidRPr="00AA62E5">
        <w:rPr>
          <w:lang w:val="en-US"/>
        </w:rPr>
        <w:t>mountains of the Iberian Peninsula (Castroviejo 1986–2015),</w:t>
      </w:r>
      <w:r w:rsidR="00A8543B">
        <w:rPr>
          <w:lang w:val="en-US"/>
        </w:rPr>
        <w:t xml:space="preserve"> </w:t>
      </w:r>
      <w:r w:rsidR="00A8543B" w:rsidRPr="00AA62E5">
        <w:rPr>
          <w:lang w:val="en-US"/>
        </w:rPr>
        <w:t>and their cold germination is in agreement with the general</w:t>
      </w:r>
      <w:r w:rsidR="00A8543B">
        <w:rPr>
          <w:lang w:val="en-US"/>
        </w:rPr>
        <w:t xml:space="preserve"> </w:t>
      </w:r>
      <w:proofErr w:type="spellStart"/>
      <w:r w:rsidR="00A8543B" w:rsidRPr="00AA62E5">
        <w:rPr>
          <w:lang w:val="en-US"/>
        </w:rPr>
        <w:t>behaviour</w:t>
      </w:r>
      <w:proofErr w:type="spellEnd"/>
      <w:r w:rsidR="00A8543B" w:rsidRPr="00AA62E5">
        <w:rPr>
          <w:lang w:val="en-US"/>
        </w:rPr>
        <w:t xml:space="preserve"> of Mediterranean species (</w:t>
      </w:r>
      <w:commentRangeStart w:id="141"/>
      <w:r w:rsidR="00A8543B" w:rsidRPr="00AA62E5">
        <w:rPr>
          <w:lang w:val="en-US"/>
        </w:rPr>
        <w:t>Cochrane et al. 2011</w:t>
      </w:r>
      <w:commentRangeEnd w:id="141"/>
      <w:r w:rsidR="00A8543B">
        <w:rPr>
          <w:rStyle w:val="Refdecomentario"/>
        </w:rPr>
        <w:commentReference w:id="141"/>
      </w:r>
      <w:r w:rsidR="00A8543B" w:rsidRPr="00AA62E5">
        <w:rPr>
          <w:lang w:val="en-US"/>
        </w:rPr>
        <w:t>).</w:t>
      </w:r>
    </w:p>
    <w:p w14:paraId="73BD47F8" w14:textId="6B8DDEF1" w:rsidR="00B0472A" w:rsidRPr="008F46E7" w:rsidRDefault="00B0472A" w:rsidP="00762A1F">
      <w:pPr>
        <w:pStyle w:val="Prrafodelista"/>
        <w:numPr>
          <w:ilvl w:val="0"/>
          <w:numId w:val="2"/>
        </w:numPr>
        <w:spacing w:line="360" w:lineRule="auto"/>
        <w:rPr>
          <w:rFonts w:ascii="Aptos Display" w:hAnsi="Aptos Display"/>
          <w:lang w:val="en-GB"/>
        </w:rPr>
      </w:pPr>
      <w:proofErr w:type="spellStart"/>
      <w:r w:rsidRPr="005E2050">
        <w:rPr>
          <w:lang w:val="en-US"/>
        </w:rPr>
        <w:t>S</w:t>
      </w:r>
      <w:r>
        <w:rPr>
          <w:lang w:val="en-US"/>
        </w:rPr>
        <w:t>ö</w:t>
      </w:r>
      <w:r w:rsidRPr="005E2050">
        <w:rPr>
          <w:lang w:val="en-US"/>
        </w:rPr>
        <w:t>yrinki</w:t>
      </w:r>
      <w:proofErr w:type="spellEnd"/>
      <w:r w:rsidRPr="005E2050">
        <w:rPr>
          <w:lang w:val="en-US"/>
        </w:rPr>
        <w:t xml:space="preserve"> (1938), who showed how the storage of arctic–alpine</w:t>
      </w:r>
      <w:r>
        <w:rPr>
          <w:lang w:val="en-US"/>
        </w:rPr>
        <w:t xml:space="preserve"> </w:t>
      </w:r>
      <w:r w:rsidRPr="005E2050">
        <w:rPr>
          <w:lang w:val="en-US"/>
        </w:rPr>
        <w:t>species at winter temperatures (i.e. cold stratification) increased</w:t>
      </w:r>
      <w:r>
        <w:rPr>
          <w:lang w:val="en-US"/>
        </w:rPr>
        <w:t xml:space="preserve"> </w:t>
      </w:r>
      <w:r w:rsidRPr="005E2050">
        <w:rPr>
          <w:lang w:val="en-US"/>
        </w:rPr>
        <w:t>seed germination in most species</w:t>
      </w:r>
      <w:r>
        <w:rPr>
          <w:lang w:val="en-US"/>
        </w:rPr>
        <w:t xml:space="preserve">. </w:t>
      </w:r>
    </w:p>
    <w:p w14:paraId="049739A8" w14:textId="668859BD" w:rsidR="008F46E7" w:rsidRPr="001D2D14" w:rsidRDefault="008F46E7" w:rsidP="00762A1F">
      <w:pPr>
        <w:pStyle w:val="Prrafodelista"/>
        <w:numPr>
          <w:ilvl w:val="0"/>
          <w:numId w:val="2"/>
        </w:numPr>
        <w:spacing w:line="360" w:lineRule="auto"/>
        <w:rPr>
          <w:rFonts w:ascii="Aptos Display" w:hAnsi="Aptos Display"/>
          <w:lang w:val="en-GB"/>
        </w:rPr>
      </w:pPr>
      <w:r w:rsidRPr="001E3692">
        <w:rPr>
          <w:lang w:val="en-US"/>
        </w:rPr>
        <w:t>research on Australian alpine plants found</w:t>
      </w:r>
      <w:r>
        <w:rPr>
          <w:lang w:val="en-US"/>
        </w:rPr>
        <w:t xml:space="preserve"> </w:t>
      </w:r>
      <w:r w:rsidRPr="001E3692">
        <w:rPr>
          <w:lang w:val="en-US"/>
        </w:rPr>
        <w:t>that a cold stratification period only increased germination in half</w:t>
      </w:r>
      <w:r>
        <w:rPr>
          <w:lang w:val="en-US"/>
        </w:rPr>
        <w:t xml:space="preserve"> </w:t>
      </w:r>
      <w:r w:rsidRPr="001E3692">
        <w:rPr>
          <w:lang w:val="en-US"/>
        </w:rPr>
        <w:t>of the species tested (Sommerville et al., 2013; Hoyle et al.,</w:t>
      </w:r>
      <w:r w:rsidRPr="00F21C9D">
        <w:rPr>
          <w:lang w:val="en-US"/>
        </w:rPr>
        <w:t>2015)</w:t>
      </w:r>
      <w:r>
        <w:rPr>
          <w:lang w:val="en-US"/>
        </w:rPr>
        <w:t>.</w:t>
      </w:r>
    </w:p>
    <w:p w14:paraId="7F0E6A54" w14:textId="2EDFAA9A" w:rsidR="001D2D14" w:rsidRPr="005F0DEA" w:rsidRDefault="001D2D14" w:rsidP="00762A1F">
      <w:pPr>
        <w:pStyle w:val="Prrafodelista"/>
        <w:numPr>
          <w:ilvl w:val="0"/>
          <w:numId w:val="2"/>
        </w:numPr>
        <w:spacing w:line="360" w:lineRule="auto"/>
        <w:rPr>
          <w:rFonts w:ascii="Aptos Display" w:hAnsi="Aptos Display"/>
          <w:lang w:val="en-GB"/>
        </w:rPr>
      </w:pPr>
      <w:r w:rsidRPr="00F21C9D">
        <w:rPr>
          <w:lang w:val="en-US"/>
        </w:rPr>
        <w:t>Cold stratification increased seed germination over a</w:t>
      </w:r>
      <w:r>
        <w:rPr>
          <w:lang w:val="en-US"/>
        </w:rPr>
        <w:t xml:space="preserve"> </w:t>
      </w:r>
      <w:r w:rsidRPr="00F21C9D">
        <w:rPr>
          <w:lang w:val="en-US"/>
        </w:rPr>
        <w:t>range of temperatures in most of the species studied in the alpine</w:t>
      </w:r>
      <w:r>
        <w:rPr>
          <w:lang w:val="en-US"/>
        </w:rPr>
        <w:t xml:space="preserve"> </w:t>
      </w:r>
      <w:r w:rsidRPr="00F21C9D">
        <w:rPr>
          <w:lang w:val="en-US"/>
        </w:rPr>
        <w:t xml:space="preserve">zone of Japan (Shimono &amp; Kudo, 2005). </w:t>
      </w:r>
    </w:p>
    <w:p w14:paraId="60ACF685" w14:textId="29E2FE45" w:rsidR="005F0DEA" w:rsidRPr="00334374" w:rsidRDefault="005F0DEA" w:rsidP="00762A1F">
      <w:pPr>
        <w:pStyle w:val="Prrafodelista"/>
        <w:numPr>
          <w:ilvl w:val="0"/>
          <w:numId w:val="2"/>
        </w:numPr>
        <w:spacing w:line="360" w:lineRule="auto"/>
        <w:rPr>
          <w:rFonts w:ascii="Aptos Display" w:hAnsi="Aptos Display"/>
          <w:lang w:val="en-GB"/>
        </w:rPr>
      </w:pPr>
      <w:r w:rsidRPr="00F21C9D">
        <w:rPr>
          <w:lang w:val="en-US"/>
        </w:rPr>
        <w:t>central Chilean Andes, cold stratification was an</w:t>
      </w:r>
      <w:r>
        <w:rPr>
          <w:lang w:val="en-US"/>
        </w:rPr>
        <w:t xml:space="preserve"> </w:t>
      </w:r>
      <w:r w:rsidRPr="00F21C9D">
        <w:rPr>
          <w:lang w:val="en-US"/>
        </w:rPr>
        <w:t>important requirement for seed germination in species from</w:t>
      </w:r>
      <w:r>
        <w:rPr>
          <w:lang w:val="en-US"/>
        </w:rPr>
        <w:t xml:space="preserve"> </w:t>
      </w:r>
      <w:r w:rsidRPr="00F21C9D">
        <w:rPr>
          <w:lang w:val="en-US"/>
        </w:rPr>
        <w:t>lower elevations, while species from higher sites did not germinate</w:t>
      </w:r>
      <w:r>
        <w:rPr>
          <w:lang w:val="en-US"/>
        </w:rPr>
        <w:t xml:space="preserve"> </w:t>
      </w:r>
      <w:r w:rsidRPr="00F21C9D">
        <w:rPr>
          <w:lang w:val="en-US"/>
        </w:rPr>
        <w:t>after a single period of cold stratification (</w:t>
      </w:r>
      <w:proofErr w:type="spellStart"/>
      <w:r w:rsidRPr="00F21C9D">
        <w:rPr>
          <w:lang w:val="en-US"/>
        </w:rPr>
        <w:t>Cavieres</w:t>
      </w:r>
      <w:proofErr w:type="spellEnd"/>
      <w:r w:rsidRPr="00F21C9D">
        <w:rPr>
          <w:lang w:val="en-US"/>
        </w:rPr>
        <w:t xml:space="preserve"> &amp; Sierra-</w:t>
      </w:r>
      <w:r>
        <w:rPr>
          <w:lang w:val="en-US"/>
        </w:rPr>
        <w:t xml:space="preserve"> </w:t>
      </w:r>
      <w:r w:rsidRPr="00F21C9D">
        <w:rPr>
          <w:lang w:val="en-US"/>
        </w:rPr>
        <w:t xml:space="preserve">Almeida, 2018). </w:t>
      </w:r>
    </w:p>
    <w:p w14:paraId="3EA7144D" w14:textId="5AAED6E9" w:rsidR="00334374" w:rsidRPr="00E503C6" w:rsidRDefault="00334374" w:rsidP="00762A1F">
      <w:pPr>
        <w:pStyle w:val="Prrafodelista"/>
        <w:numPr>
          <w:ilvl w:val="0"/>
          <w:numId w:val="2"/>
        </w:numPr>
        <w:spacing w:line="360" w:lineRule="auto"/>
        <w:rPr>
          <w:rFonts w:ascii="Aptos Display" w:hAnsi="Aptos Display"/>
          <w:lang w:val="en-GB"/>
        </w:rPr>
      </w:pPr>
      <w:r w:rsidRPr="00F21C9D">
        <w:rPr>
          <w:lang w:val="en-US"/>
        </w:rPr>
        <w:t>comparative study on germination</w:t>
      </w:r>
      <w:r>
        <w:rPr>
          <w:lang w:val="en-US"/>
        </w:rPr>
        <w:t xml:space="preserve"> </w:t>
      </w:r>
      <w:r w:rsidRPr="00F21C9D">
        <w:rPr>
          <w:lang w:val="en-US"/>
        </w:rPr>
        <w:t>of unstratified seeds from different habitats of the Austrian Alps,</w:t>
      </w:r>
      <w:r>
        <w:rPr>
          <w:lang w:val="en-US"/>
        </w:rPr>
        <w:t xml:space="preserve"> </w:t>
      </w:r>
      <w:r w:rsidRPr="00F21C9D">
        <w:rPr>
          <w:lang w:val="en-US"/>
        </w:rPr>
        <w:t>species from alpine grasslands had the lowest final germination</w:t>
      </w:r>
      <w:r>
        <w:rPr>
          <w:lang w:val="en-US"/>
        </w:rPr>
        <w:t xml:space="preserve"> </w:t>
      </w:r>
      <w:r w:rsidRPr="00F21C9D">
        <w:rPr>
          <w:lang w:val="en-US"/>
        </w:rPr>
        <w:t>proportion, suggesting that they had the highest level of dormancy</w:t>
      </w:r>
      <w:r>
        <w:rPr>
          <w:lang w:val="en-US"/>
        </w:rPr>
        <w:t xml:space="preserve"> </w:t>
      </w:r>
      <w:r w:rsidRPr="00F21C9D">
        <w:rPr>
          <w:lang w:val="en-US"/>
        </w:rPr>
        <w:t>(</w:t>
      </w:r>
      <w:commentRangeStart w:id="142"/>
      <w:r w:rsidRPr="00F21C9D">
        <w:rPr>
          <w:lang w:val="en-US"/>
        </w:rPr>
        <w:t>Margreiter et al., 2020</w:t>
      </w:r>
      <w:commentRangeEnd w:id="142"/>
      <w:r>
        <w:rPr>
          <w:rStyle w:val="Refdecomentario"/>
        </w:rPr>
        <w:commentReference w:id="142"/>
      </w:r>
      <w:r w:rsidRPr="00F21C9D">
        <w:rPr>
          <w:lang w:val="en-US"/>
        </w:rPr>
        <w:t>).</w:t>
      </w:r>
    </w:p>
    <w:p w14:paraId="23C5B79E" w14:textId="0D3320D9" w:rsidR="00EE6A4C" w:rsidRDefault="00E503C6" w:rsidP="00EE6A4C">
      <w:pPr>
        <w:pStyle w:val="Prrafodelista"/>
        <w:numPr>
          <w:ilvl w:val="0"/>
          <w:numId w:val="2"/>
        </w:numPr>
        <w:rPr>
          <w:lang w:val="en-US"/>
        </w:rPr>
      </w:pPr>
      <w:r w:rsidRPr="00EE6A4C">
        <w:rPr>
          <w:lang w:val="en-US"/>
        </w:rPr>
        <w:lastRenderedPageBreak/>
        <w:t xml:space="preserve">Fernández-Pascual 2021 </w:t>
      </w:r>
      <w:r w:rsidR="00BB6DE6" w:rsidRPr="00EE6A4C">
        <w:rPr>
          <w:color w:val="FF0000"/>
          <w:highlight w:val="yellow"/>
          <w:lang w:val="en-US"/>
        </w:rPr>
        <w:t>Cold stratification defined as &lt;5ºC and darkness</w:t>
      </w:r>
      <w:r w:rsidR="00EE6A4C" w:rsidRPr="00EE6A4C">
        <w:rPr>
          <w:color w:val="FF0000"/>
          <w:lang w:val="en-US"/>
        </w:rPr>
        <w:t xml:space="preserve">. </w:t>
      </w:r>
      <w:r w:rsidR="00EE6A4C" w:rsidRPr="00EE6A4C">
        <w:rPr>
          <w:highlight w:val="yellow"/>
          <w:lang w:val="en-US"/>
        </w:rPr>
        <w:t>Positive germination responses to cold stratification (although not 100% assumably under snow germ) to alternating temperature and to light.</w:t>
      </w:r>
      <w:r w:rsidR="00EE6A4C" w:rsidRPr="00EE6A4C">
        <w:rPr>
          <w:lang w:val="en-US"/>
        </w:rPr>
        <w:t xml:space="preserve"> </w:t>
      </w:r>
    </w:p>
    <w:p w14:paraId="5DE8DC5F" w14:textId="626C5F9D" w:rsidR="00613EF9" w:rsidRPr="00613EF9" w:rsidRDefault="00613EF9" w:rsidP="00613EF9">
      <w:pPr>
        <w:pStyle w:val="Prrafodelista"/>
        <w:numPr>
          <w:ilvl w:val="0"/>
          <w:numId w:val="2"/>
        </w:numPr>
        <w:rPr>
          <w:lang w:val="en-US"/>
        </w:rPr>
      </w:pPr>
      <w:r w:rsidRPr="00613EF9">
        <w:rPr>
          <w:lang w:val="en-US"/>
        </w:rPr>
        <w:t xml:space="preserve">70%, with cold stratification; </w:t>
      </w:r>
      <w:proofErr w:type="spellStart"/>
      <w:r w:rsidRPr="00613EF9">
        <w:rPr>
          <w:lang w:val="en-US"/>
        </w:rPr>
        <w:t>Gim_enez</w:t>
      </w:r>
      <w:proofErr w:type="spellEnd"/>
      <w:r w:rsidRPr="00613EF9">
        <w:rPr>
          <w:lang w:val="en-US"/>
        </w:rPr>
        <w:t xml:space="preserve">-Benavides et al. 2005, 2007a; </w:t>
      </w:r>
      <w:commentRangeStart w:id="143"/>
      <w:proofErr w:type="spellStart"/>
      <w:r w:rsidRPr="00613EF9">
        <w:rPr>
          <w:lang w:val="en-US"/>
        </w:rPr>
        <w:t>Garc_ıa-Fern_andez</w:t>
      </w:r>
      <w:proofErr w:type="spellEnd"/>
      <w:r w:rsidR="002F13E5">
        <w:rPr>
          <w:lang w:val="en-US"/>
        </w:rPr>
        <w:t xml:space="preserve"> </w:t>
      </w:r>
      <w:r w:rsidRPr="00613EF9">
        <w:rPr>
          <w:lang w:val="en-US"/>
        </w:rPr>
        <w:t>et al. 2012b</w:t>
      </w:r>
      <w:commentRangeEnd w:id="143"/>
      <w:r>
        <w:rPr>
          <w:rStyle w:val="Refdecomentario"/>
        </w:rPr>
        <w:commentReference w:id="143"/>
      </w:r>
      <w:r w:rsidRPr="00613EF9">
        <w:rPr>
          <w:lang w:val="en-US"/>
        </w:rPr>
        <w:t>).</w:t>
      </w:r>
    </w:p>
    <w:p w14:paraId="032165CC" w14:textId="409876AC" w:rsidR="00CA7ABE" w:rsidRPr="003661D8" w:rsidRDefault="009A51D0" w:rsidP="003661D8">
      <w:pPr>
        <w:pStyle w:val="Prrafodelista"/>
        <w:numPr>
          <w:ilvl w:val="0"/>
          <w:numId w:val="2"/>
        </w:numPr>
        <w:rPr>
          <w:highlight w:val="yellow"/>
          <w:lang w:val="en-US"/>
        </w:rPr>
      </w:pPr>
      <w:r w:rsidRPr="003661D8">
        <w:rPr>
          <w:lang w:val="en-US"/>
        </w:rPr>
        <w:t xml:space="preserve">Giménez Benavides 2005 </w:t>
      </w:r>
      <w:r w:rsidR="00536474" w:rsidRPr="003661D8">
        <w:rPr>
          <w:color w:val="FF0000"/>
          <w:highlight w:val="yellow"/>
          <w:lang w:val="en-US"/>
        </w:rPr>
        <w:t>4ºC for 3 months</w:t>
      </w:r>
      <w:r w:rsidR="00A02121" w:rsidRPr="003661D8">
        <w:rPr>
          <w:color w:val="FF0000"/>
          <w:lang w:val="en-US"/>
        </w:rPr>
        <w:t xml:space="preserve">, </w:t>
      </w:r>
      <w:r w:rsidR="00A02121" w:rsidRPr="003661D8">
        <w:rPr>
          <w:lang w:val="en-US"/>
        </w:rPr>
        <w:t xml:space="preserve">cold-wet stratification increased germination capacity in </w:t>
      </w:r>
      <w:r w:rsidR="00A02121" w:rsidRPr="003661D8">
        <w:rPr>
          <w:lang w:val="en-US"/>
        </w:rPr>
        <w:t xml:space="preserve">7 </w:t>
      </w:r>
      <w:r w:rsidR="00A02121" w:rsidRPr="003661D8">
        <w:rPr>
          <w:lang w:val="en-US"/>
        </w:rPr>
        <w:t>of nine dormant species, as widely reported for many arctic, boreal and alpine species</w:t>
      </w:r>
      <w:r w:rsidR="00CA7ABE" w:rsidRPr="003661D8">
        <w:rPr>
          <w:lang w:val="en-US"/>
        </w:rPr>
        <w:t xml:space="preserve">. </w:t>
      </w:r>
      <w:proofErr w:type="spellStart"/>
      <w:r w:rsidR="00CA7ABE" w:rsidRPr="003661D8">
        <w:rPr>
          <w:highlight w:val="yellow"/>
          <w:lang w:val="en-US"/>
        </w:rPr>
        <w:t>J.humilis</w:t>
      </w:r>
      <w:proofErr w:type="spellEnd"/>
      <w:r w:rsidR="00CA7ABE" w:rsidRPr="003661D8">
        <w:rPr>
          <w:highlight w:val="yellow"/>
          <w:lang w:val="en-US"/>
        </w:rPr>
        <w:t xml:space="preserve"> and </w:t>
      </w:r>
      <w:proofErr w:type="spellStart"/>
      <w:r w:rsidR="00CA7ABE" w:rsidRPr="003661D8">
        <w:rPr>
          <w:highlight w:val="yellow"/>
          <w:lang w:val="en-US"/>
        </w:rPr>
        <w:t>S.ciliata</w:t>
      </w:r>
      <w:proofErr w:type="spellEnd"/>
      <w:r w:rsidR="00CA7ABE" w:rsidRPr="003661D8">
        <w:rPr>
          <w:highlight w:val="yellow"/>
          <w:lang w:val="en-US"/>
        </w:rPr>
        <w:t xml:space="preserve"> optimum germination at low temp (15ºC)</w:t>
      </w:r>
      <w:r w:rsidR="00CA7ABE" w:rsidRPr="003661D8">
        <w:rPr>
          <w:highlight w:val="yellow"/>
          <w:lang w:val="en-US"/>
        </w:rPr>
        <w:t xml:space="preserve">. </w:t>
      </w:r>
      <w:proofErr w:type="spellStart"/>
      <w:r w:rsidR="00CA7ABE" w:rsidRPr="003661D8">
        <w:rPr>
          <w:highlight w:val="yellow"/>
          <w:lang w:val="en-US"/>
        </w:rPr>
        <w:t>S.vicentei</w:t>
      </w:r>
      <w:proofErr w:type="spellEnd"/>
      <w:r w:rsidR="00CA7ABE" w:rsidRPr="003661D8">
        <w:rPr>
          <w:highlight w:val="yellow"/>
          <w:lang w:val="en-US"/>
        </w:rPr>
        <w:t xml:space="preserve"> high germination values during cold stratification (insufficient seeds to perform germination experiments)</w:t>
      </w:r>
    </w:p>
    <w:p w14:paraId="74BAD5C6" w14:textId="7C0E7D00" w:rsidR="00E503C6" w:rsidRDefault="00323073" w:rsidP="004E4E65">
      <w:pPr>
        <w:pStyle w:val="Prrafodelista"/>
        <w:numPr>
          <w:ilvl w:val="0"/>
          <w:numId w:val="2"/>
        </w:numPr>
        <w:rPr>
          <w:lang w:val="en-US"/>
        </w:rPr>
      </w:pPr>
      <w:proofErr w:type="spellStart"/>
      <w:r w:rsidRPr="00C21D2E">
        <w:rPr>
          <w:lang w:val="en-US"/>
        </w:rPr>
        <w:t>Schwienbacher</w:t>
      </w:r>
      <w:proofErr w:type="spellEnd"/>
      <w:r w:rsidRPr="00C21D2E">
        <w:rPr>
          <w:lang w:val="en-US"/>
        </w:rPr>
        <w:t xml:space="preserve"> and</w:t>
      </w:r>
      <w:r>
        <w:rPr>
          <w:lang w:val="en-US"/>
        </w:rPr>
        <w:t xml:space="preserve"> </w:t>
      </w:r>
      <w:proofErr w:type="spellStart"/>
      <w:r w:rsidRPr="00C21D2E">
        <w:rPr>
          <w:lang w:val="en-US"/>
        </w:rPr>
        <w:t>Erschbamer</w:t>
      </w:r>
      <w:proofErr w:type="spellEnd"/>
      <w:r w:rsidRPr="00C21D2E">
        <w:rPr>
          <w:lang w:val="en-US"/>
        </w:rPr>
        <w:t xml:space="preserve"> (2002), who showed that most species of the</w:t>
      </w:r>
      <w:r>
        <w:rPr>
          <w:lang w:val="en-US"/>
        </w:rPr>
        <w:t xml:space="preserve"> </w:t>
      </w:r>
      <w:r w:rsidRPr="00C21D2E">
        <w:rPr>
          <w:lang w:val="en-US"/>
        </w:rPr>
        <w:t>Central Alps tested had high germination rates after a</w:t>
      </w:r>
      <w:r>
        <w:rPr>
          <w:lang w:val="en-US"/>
        </w:rPr>
        <w:t xml:space="preserve"> </w:t>
      </w:r>
      <w:r w:rsidRPr="00C21D2E">
        <w:rPr>
          <w:lang w:val="en-US"/>
        </w:rPr>
        <w:t xml:space="preserve">short cold treatment, with S. </w:t>
      </w:r>
      <w:proofErr w:type="spellStart"/>
      <w:r w:rsidRPr="00C21D2E">
        <w:rPr>
          <w:lang w:val="en-US"/>
        </w:rPr>
        <w:t>oppositifolia</w:t>
      </w:r>
      <w:proofErr w:type="spellEnd"/>
      <w:r w:rsidRPr="00C21D2E">
        <w:rPr>
          <w:lang w:val="en-US"/>
        </w:rPr>
        <w:t xml:space="preserve"> among the</w:t>
      </w:r>
      <w:r>
        <w:rPr>
          <w:lang w:val="en-US"/>
        </w:rPr>
        <w:t xml:space="preserve"> </w:t>
      </w:r>
      <w:r w:rsidRPr="00C21D2E">
        <w:rPr>
          <w:lang w:val="en-US"/>
        </w:rPr>
        <w:t>exceptions.</w:t>
      </w:r>
    </w:p>
    <w:p w14:paraId="1BA02F73" w14:textId="745E04F2" w:rsidR="003D5F34" w:rsidRDefault="00640D69" w:rsidP="004E4E65">
      <w:pPr>
        <w:pStyle w:val="Prrafodelista"/>
        <w:numPr>
          <w:ilvl w:val="0"/>
          <w:numId w:val="2"/>
        </w:numPr>
        <w:rPr>
          <w:lang w:val="en-US"/>
        </w:rPr>
      </w:pPr>
      <w:r w:rsidRPr="0040584A">
        <w:rPr>
          <w:highlight w:val="yellow"/>
          <w:lang w:val="en-US"/>
        </w:rPr>
        <w:t>For some alpine species, even negative effects of stratification occur (</w:t>
      </w:r>
      <w:commentRangeStart w:id="144"/>
      <w:proofErr w:type="spellStart"/>
      <w:r w:rsidRPr="0040584A">
        <w:rPr>
          <w:highlight w:val="yellow"/>
          <w:lang w:val="en-US"/>
        </w:rPr>
        <w:t>Gime´nez</w:t>
      </w:r>
      <w:proofErr w:type="spellEnd"/>
      <w:r w:rsidRPr="0040584A">
        <w:rPr>
          <w:highlight w:val="yellow"/>
          <w:lang w:val="en-US"/>
        </w:rPr>
        <w:t>-</w:t>
      </w:r>
      <w:r>
        <w:rPr>
          <w:highlight w:val="yellow"/>
          <w:lang w:val="en-US"/>
        </w:rPr>
        <w:t xml:space="preserve"> </w:t>
      </w:r>
      <w:r w:rsidRPr="0040584A">
        <w:rPr>
          <w:highlight w:val="yellow"/>
          <w:lang w:val="en-US"/>
        </w:rPr>
        <w:t>Benavides and Milla 2013</w:t>
      </w:r>
      <w:commentRangeEnd w:id="144"/>
      <w:r>
        <w:rPr>
          <w:rStyle w:val="Refdecomentario"/>
        </w:rPr>
        <w:commentReference w:id="144"/>
      </w:r>
      <w:r w:rsidRPr="0040584A">
        <w:rPr>
          <w:highlight w:val="yellow"/>
          <w:lang w:val="en-US"/>
        </w:rPr>
        <w:t>).</w:t>
      </w:r>
    </w:p>
    <w:p w14:paraId="2754C2B2" w14:textId="71605551" w:rsidR="00386A83" w:rsidRPr="00386A83" w:rsidRDefault="00D13013" w:rsidP="00386A83">
      <w:pPr>
        <w:pStyle w:val="Prrafodelista"/>
        <w:numPr>
          <w:ilvl w:val="0"/>
          <w:numId w:val="2"/>
        </w:numPr>
        <w:rPr>
          <w:lang w:val="en-US"/>
        </w:rPr>
      </w:pPr>
      <w:r w:rsidRPr="00386A83">
        <w:rPr>
          <w:rFonts w:ascii="Aptos Display" w:hAnsi="Aptos Display"/>
          <w:lang w:val="en-GB"/>
        </w:rPr>
        <w:t xml:space="preserve">Mondoni 2009: Silene </w:t>
      </w:r>
      <w:proofErr w:type="spellStart"/>
      <w:r w:rsidRPr="00386A83">
        <w:rPr>
          <w:rFonts w:ascii="Aptos Display" w:hAnsi="Aptos Display"/>
          <w:lang w:val="en-GB"/>
        </w:rPr>
        <w:t>elisabethae</w:t>
      </w:r>
      <w:proofErr w:type="spellEnd"/>
      <w:r w:rsidRPr="00386A83">
        <w:rPr>
          <w:rFonts w:ascii="Aptos Display" w:hAnsi="Aptos Display"/>
          <w:lang w:val="en-GB"/>
        </w:rPr>
        <w:t xml:space="preserve"> </w:t>
      </w:r>
      <w:r w:rsidR="00386A83" w:rsidRPr="00386A83">
        <w:rPr>
          <w:lang w:val="en-US"/>
        </w:rPr>
        <w:t>Increasing durations of cold stratifications: germination from 20 to 90%</w:t>
      </w:r>
      <w:r w:rsidR="007705B7">
        <w:rPr>
          <w:lang w:val="en-US"/>
        </w:rPr>
        <w:t xml:space="preserve">. </w:t>
      </w:r>
      <w:r w:rsidR="007705B7" w:rsidRPr="00DA7B65">
        <w:rPr>
          <w:lang w:val="en-US"/>
        </w:rPr>
        <w:t>reaching a maximum after about 16 weeks of</w:t>
      </w:r>
      <w:r w:rsidR="007705B7">
        <w:rPr>
          <w:lang w:val="en-US"/>
        </w:rPr>
        <w:t xml:space="preserve"> </w:t>
      </w:r>
      <w:r w:rsidR="007705B7" w:rsidRPr="00DA7B65">
        <w:rPr>
          <w:lang w:val="en-US"/>
        </w:rPr>
        <w:t>chilling</w:t>
      </w:r>
    </w:p>
    <w:p w14:paraId="509D3965" w14:textId="03D4D5B9" w:rsidR="00D72A8E" w:rsidRPr="00C051DC" w:rsidRDefault="00D915D6" w:rsidP="00D72A8E">
      <w:pPr>
        <w:pStyle w:val="Prrafodelista"/>
        <w:numPr>
          <w:ilvl w:val="0"/>
          <w:numId w:val="2"/>
        </w:numPr>
        <w:rPr>
          <w:color w:val="FF0000"/>
          <w:lang w:val="en-US"/>
        </w:rPr>
      </w:pPr>
      <w:proofErr w:type="spellStart"/>
      <w:r w:rsidRPr="00D72A8E">
        <w:rPr>
          <w:lang w:val="en-US"/>
        </w:rPr>
        <w:t>Picciau</w:t>
      </w:r>
      <w:proofErr w:type="spellEnd"/>
      <w:r w:rsidRPr="00D72A8E">
        <w:rPr>
          <w:lang w:val="en-US"/>
        </w:rPr>
        <w:t xml:space="preserve"> 2018 </w:t>
      </w:r>
      <w:r w:rsidR="00F525B0" w:rsidRPr="00D72A8E">
        <w:rPr>
          <w:lang w:val="en-US"/>
        </w:rPr>
        <w:t xml:space="preserve">18 species form Sardinia (0 to 1800 </w:t>
      </w:r>
      <w:proofErr w:type="spellStart"/>
      <w:r w:rsidR="00F525B0" w:rsidRPr="00D72A8E">
        <w:rPr>
          <w:lang w:val="en-US"/>
        </w:rPr>
        <w:t>masl</w:t>
      </w:r>
      <w:proofErr w:type="spellEnd"/>
      <w:r w:rsidR="00F525B0" w:rsidRPr="00D72A8E">
        <w:rPr>
          <w:lang w:val="en-US"/>
        </w:rPr>
        <w:t xml:space="preserve">) </w:t>
      </w:r>
      <w:r w:rsidR="00D72A8E" w:rsidRPr="00D72A8E">
        <w:rPr>
          <w:color w:val="FF0000"/>
          <w:highlight w:val="yellow"/>
          <w:lang w:val="en-US"/>
        </w:rPr>
        <w:t>Cold stratification either inhibited or had neutral effect on germination (3 months, 5ºC agar)</w:t>
      </w:r>
      <w:r w:rsidR="005F520C">
        <w:rPr>
          <w:color w:val="FF0000"/>
          <w:lang w:val="en-US"/>
        </w:rPr>
        <w:t xml:space="preserve">. </w:t>
      </w:r>
      <w:r w:rsidR="005F520C" w:rsidRPr="00A71966">
        <w:rPr>
          <w:highlight w:val="yellow"/>
          <w:lang w:val="en-US"/>
        </w:rPr>
        <w:t>Seeds of 14 taxa and 21 seed lots</w:t>
      </w:r>
      <w:r w:rsidR="00F12365">
        <w:rPr>
          <w:highlight w:val="yellow"/>
          <w:lang w:val="en-US"/>
        </w:rPr>
        <w:t xml:space="preserve"> </w:t>
      </w:r>
      <w:r w:rsidR="00F12365" w:rsidRPr="00A71966">
        <w:rPr>
          <w:highlight w:val="yellow"/>
          <w:lang w:val="en-US"/>
        </w:rPr>
        <w:t>germinated</w:t>
      </w:r>
      <w:r w:rsidR="00F12365" w:rsidRPr="00302555">
        <w:rPr>
          <w:highlight w:val="yellow"/>
          <w:lang w:val="en-US"/>
        </w:rPr>
        <w:t xml:space="preserve"> </w:t>
      </w:r>
      <w:r w:rsidR="00F12365" w:rsidRPr="00A71966">
        <w:rPr>
          <w:highlight w:val="yellow"/>
          <w:lang w:val="en-US"/>
        </w:rPr>
        <w:t>during C stratification, before moving to the range of incubation</w:t>
      </w:r>
      <w:r w:rsidR="00F12365" w:rsidRPr="00302555">
        <w:rPr>
          <w:highlight w:val="yellow"/>
          <w:lang w:val="en-US"/>
        </w:rPr>
        <w:t xml:space="preserve"> temperatures. According to altitude, in particular 15 seed lots from lowlands germinated during C, with higher values (ca 13%) </w:t>
      </w:r>
      <w:proofErr w:type="spellStart"/>
      <w:r w:rsidR="00F12365" w:rsidRPr="00302555">
        <w:rPr>
          <w:highlight w:val="yellow"/>
          <w:lang w:val="en-US"/>
        </w:rPr>
        <w:t>tan</w:t>
      </w:r>
      <w:proofErr w:type="spellEnd"/>
      <w:r w:rsidR="00F12365" w:rsidRPr="00302555">
        <w:rPr>
          <w:highlight w:val="yellow"/>
          <w:lang w:val="en-US"/>
        </w:rPr>
        <w:t xml:space="preserve"> those of high altitudes (six seed lots with ca 6%).</w:t>
      </w:r>
      <w:r w:rsidR="00952E72">
        <w:rPr>
          <w:lang w:val="en-US"/>
        </w:rPr>
        <w:t xml:space="preserve"> </w:t>
      </w:r>
      <w:r w:rsidR="00952E72">
        <w:rPr>
          <w:lang w:val="en-US"/>
        </w:rPr>
        <w:t>I</w:t>
      </w:r>
      <w:r w:rsidR="00952E72" w:rsidRPr="002C3577">
        <w:rPr>
          <w:lang w:val="en-US"/>
        </w:rPr>
        <w:t>n comparison with</w:t>
      </w:r>
      <w:r w:rsidR="00952E72">
        <w:rPr>
          <w:lang w:val="en-US"/>
        </w:rPr>
        <w:t xml:space="preserve"> </w:t>
      </w:r>
      <w:r w:rsidR="00952E72" w:rsidRPr="002C3577">
        <w:rPr>
          <w:lang w:val="en-US"/>
        </w:rPr>
        <w:t>the control</w:t>
      </w:r>
      <w:r w:rsidR="00952E72">
        <w:rPr>
          <w:lang w:val="en-US"/>
        </w:rPr>
        <w:t>,</w:t>
      </w:r>
      <w:r w:rsidR="00952E72" w:rsidRPr="002C3577">
        <w:rPr>
          <w:lang w:val="en-US"/>
        </w:rPr>
        <w:t xml:space="preserve"> C decreased significantly the mean germination of</w:t>
      </w:r>
      <w:r w:rsidR="00952E72">
        <w:rPr>
          <w:lang w:val="en-US"/>
        </w:rPr>
        <w:t xml:space="preserve"> </w:t>
      </w:r>
      <w:r w:rsidR="00952E72" w:rsidRPr="002C3577">
        <w:rPr>
          <w:lang w:val="en-US"/>
        </w:rPr>
        <w:t>nine species, mostly from lowlands</w:t>
      </w:r>
    </w:p>
    <w:p w14:paraId="6A796057" w14:textId="43C3D75E" w:rsidR="00C051DC" w:rsidRPr="008E1D0F" w:rsidRDefault="006D188D" w:rsidP="00D72A8E">
      <w:pPr>
        <w:pStyle w:val="Prrafodelista"/>
        <w:numPr>
          <w:ilvl w:val="0"/>
          <w:numId w:val="2"/>
        </w:numPr>
        <w:rPr>
          <w:color w:val="FF0000"/>
          <w:lang w:val="en-US"/>
        </w:rPr>
      </w:pPr>
      <w:r>
        <w:rPr>
          <w:lang w:val="en-US"/>
        </w:rPr>
        <w:t xml:space="preserve">Wagner 2009 45 days at 4ºC darkness no effect of cold </w:t>
      </w:r>
      <w:proofErr w:type="spellStart"/>
      <w:r>
        <w:rPr>
          <w:lang w:val="en-US"/>
        </w:rPr>
        <w:t>strat</w:t>
      </w:r>
      <w:proofErr w:type="spellEnd"/>
      <w:r>
        <w:rPr>
          <w:lang w:val="en-US"/>
        </w:rPr>
        <w:t xml:space="preserve"> in germ</w:t>
      </w:r>
    </w:p>
    <w:p w14:paraId="509B3316" w14:textId="76334283" w:rsidR="008E1D0F" w:rsidRPr="00D72A8E" w:rsidRDefault="008E1D0F" w:rsidP="00D72A8E">
      <w:pPr>
        <w:pStyle w:val="Prrafodelista"/>
        <w:numPr>
          <w:ilvl w:val="0"/>
          <w:numId w:val="2"/>
        </w:numPr>
        <w:rPr>
          <w:color w:val="FF0000"/>
          <w:lang w:val="en-US"/>
        </w:rPr>
      </w:pPr>
      <w:r w:rsidRPr="00BD200C">
        <w:rPr>
          <w:highlight w:val="yellow"/>
          <w:lang w:val="en-US"/>
        </w:rPr>
        <w:t>Cold-wet stratifications</w:t>
      </w:r>
      <w:r w:rsidRPr="00F64A13">
        <w:rPr>
          <w:highlight w:val="yellow"/>
          <w:lang w:val="en-US"/>
        </w:rPr>
        <w:t xml:space="preserve"> </w:t>
      </w:r>
      <w:r w:rsidRPr="00BD200C">
        <w:rPr>
          <w:highlight w:val="yellow"/>
          <w:lang w:val="en-US"/>
        </w:rPr>
        <w:t>of alpine species showed no effects or decreases in</w:t>
      </w:r>
      <w:r w:rsidRPr="00F64A13">
        <w:rPr>
          <w:highlight w:val="yellow"/>
          <w:lang w:val="en-US"/>
        </w:rPr>
        <w:t xml:space="preserve"> germination percentage (</w:t>
      </w:r>
      <w:proofErr w:type="spellStart"/>
      <w:r w:rsidRPr="00F64A13">
        <w:rPr>
          <w:highlight w:val="yellow"/>
          <w:lang w:val="en-US"/>
        </w:rPr>
        <w:t>Schwienbacher</w:t>
      </w:r>
      <w:proofErr w:type="spellEnd"/>
      <w:r w:rsidRPr="00F64A13">
        <w:rPr>
          <w:highlight w:val="yellow"/>
          <w:lang w:val="en-US"/>
        </w:rPr>
        <w:t xml:space="preserve"> et al. 2011).</w:t>
      </w:r>
    </w:p>
    <w:p w14:paraId="56C0FD36" w14:textId="5EC925B2" w:rsidR="00D13013" w:rsidRPr="00C1356C" w:rsidRDefault="00C1356C" w:rsidP="00C1356C">
      <w:pPr>
        <w:rPr>
          <w:lang w:val="en-US"/>
        </w:rPr>
      </w:pPr>
      <w:r>
        <w:rPr>
          <w:lang w:val="en-US"/>
        </w:rPr>
        <w:t>C</w:t>
      </w:r>
      <w:r w:rsidRPr="006433B8">
        <w:rPr>
          <w:lang w:val="en-US"/>
        </w:rPr>
        <w:t>old-wet stratification increased germination capacity</w:t>
      </w:r>
      <w:r>
        <w:rPr>
          <w:lang w:val="en-US"/>
        </w:rPr>
        <w:t xml:space="preserve"> </w:t>
      </w:r>
      <w:r w:rsidRPr="006433B8">
        <w:rPr>
          <w:lang w:val="en-US"/>
        </w:rPr>
        <w:t>and broke seed dormancy in several species</w:t>
      </w:r>
      <w:r>
        <w:rPr>
          <w:lang w:val="en-US"/>
        </w:rPr>
        <w:t xml:space="preserve"> high mountain mediterranean</w:t>
      </w:r>
      <w:r w:rsidRPr="006433B8">
        <w:rPr>
          <w:lang w:val="en-US"/>
        </w:rPr>
        <w:t xml:space="preserve"> (e.g.</w:t>
      </w:r>
      <w:r>
        <w:rPr>
          <w:lang w:val="en-US"/>
        </w:rPr>
        <w:t xml:space="preserve"> </w:t>
      </w:r>
      <w:r w:rsidRPr="006433B8">
        <w:rPr>
          <w:lang w:val="en-US"/>
        </w:rPr>
        <w:t xml:space="preserve">García-Fernández et al., 2015; </w:t>
      </w:r>
      <w:commentRangeStart w:id="145"/>
      <w:proofErr w:type="spellStart"/>
      <w:r w:rsidRPr="006433B8">
        <w:rPr>
          <w:lang w:val="en-US"/>
        </w:rPr>
        <w:t>Cuena-Lombraña</w:t>
      </w:r>
      <w:proofErr w:type="spellEnd"/>
      <w:r w:rsidRPr="006433B8">
        <w:rPr>
          <w:lang w:val="en-US"/>
        </w:rPr>
        <w:t xml:space="preserve"> et al., 2017</w:t>
      </w:r>
      <w:commentRangeEnd w:id="145"/>
      <w:r>
        <w:rPr>
          <w:rStyle w:val="Refdecomentario"/>
        </w:rPr>
        <w:commentReference w:id="145"/>
      </w:r>
      <w:r w:rsidRPr="006433B8">
        <w:rPr>
          <w:lang w:val="en-US"/>
        </w:rPr>
        <w:t>)</w:t>
      </w:r>
      <w:r>
        <w:rPr>
          <w:lang w:val="en-US"/>
        </w:rPr>
        <w:t xml:space="preserve">. </w:t>
      </w:r>
    </w:p>
    <w:p w14:paraId="0AAAD481" w14:textId="67A42990" w:rsidR="00A675C8" w:rsidRDefault="00A675C8" w:rsidP="00A675C8">
      <w:pPr>
        <w:rPr>
          <w:lang w:val="en-US"/>
        </w:rPr>
      </w:pPr>
      <w:r w:rsidRPr="00A675C8">
        <w:rPr>
          <w:highlight w:val="yellow"/>
          <w:lang w:val="en-US"/>
        </w:rPr>
        <w:t xml:space="preserve">The results of the present study indicate that under a scenario of climate change, </w:t>
      </w:r>
      <w:r w:rsidRPr="00A675C8">
        <w:rPr>
          <w:color w:val="FF0000"/>
          <w:highlight w:val="yellow"/>
          <w:lang w:val="en-US"/>
        </w:rPr>
        <w:t>variations in snow cover would change plant community structure by changing seed germination of heavy seeds, while the influence on seed germination of light seeds was not significant</w:t>
      </w:r>
      <w:r w:rsidRPr="00A675C8">
        <w:rPr>
          <w:highlight w:val="yellow"/>
          <w:lang w:val="en-US"/>
        </w:rPr>
        <w:t>. (</w:t>
      </w:r>
      <w:proofErr w:type="spellStart"/>
      <w:r w:rsidRPr="00A675C8">
        <w:rPr>
          <w:highlight w:val="yellow"/>
          <w:lang w:val="en-US"/>
        </w:rPr>
        <w:t>Anniwaer</w:t>
      </w:r>
      <w:proofErr w:type="spellEnd"/>
      <w:r w:rsidRPr="00A675C8">
        <w:rPr>
          <w:highlight w:val="yellow"/>
          <w:lang w:val="en-US"/>
        </w:rPr>
        <w:t xml:space="preserve"> 2020)</w:t>
      </w:r>
      <w:r w:rsidR="00661102">
        <w:rPr>
          <w:lang w:val="en-US"/>
        </w:rPr>
        <w:t xml:space="preserve">. </w:t>
      </w:r>
    </w:p>
    <w:p w14:paraId="01CCA2F7" w14:textId="33A29E64" w:rsidR="00661102" w:rsidRDefault="00661102" w:rsidP="00A675C8">
      <w:pPr>
        <w:rPr>
          <w:lang w:val="en-US"/>
        </w:rPr>
      </w:pPr>
      <w:r w:rsidRPr="00661102">
        <w:rPr>
          <w:highlight w:val="yellow"/>
          <w:lang w:val="en-US"/>
        </w:rPr>
        <w:t>Few researches have focused on the impacts of variations in snow cover on seed germination</w:t>
      </w:r>
      <w:r>
        <w:rPr>
          <w:highlight w:val="yellow"/>
          <w:lang w:val="en-US"/>
        </w:rPr>
        <w:t xml:space="preserve"> (</w:t>
      </w:r>
      <w:proofErr w:type="spellStart"/>
      <w:r>
        <w:rPr>
          <w:highlight w:val="yellow"/>
          <w:lang w:val="en-US"/>
        </w:rPr>
        <w:t>Anniwaer</w:t>
      </w:r>
      <w:proofErr w:type="spellEnd"/>
      <w:r>
        <w:rPr>
          <w:highlight w:val="yellow"/>
          <w:lang w:val="en-US"/>
        </w:rPr>
        <w:t xml:space="preserve"> 2020)</w:t>
      </w:r>
      <w:r w:rsidRPr="00661102">
        <w:rPr>
          <w:highlight w:val="yellow"/>
          <w:lang w:val="en-US"/>
        </w:rPr>
        <w:t>, with some studies showing that snow impacts on seed germination are dependent on the species under investigation (</w:t>
      </w:r>
      <w:commentRangeStart w:id="146"/>
      <w:r w:rsidRPr="00661102">
        <w:rPr>
          <w:highlight w:val="yellow"/>
          <w:lang w:val="en-US"/>
        </w:rPr>
        <w:t>Drescher, 2014</w:t>
      </w:r>
      <w:commentRangeEnd w:id="146"/>
      <w:r w:rsidRPr="00661102">
        <w:rPr>
          <w:rStyle w:val="Refdecomentario"/>
          <w:highlight w:val="yellow"/>
        </w:rPr>
        <w:commentReference w:id="146"/>
      </w:r>
      <w:r w:rsidRPr="00661102">
        <w:rPr>
          <w:highlight w:val="yellow"/>
          <w:lang w:val="en-US"/>
        </w:rPr>
        <w:t>; Gornish et al</w:t>
      </w:r>
      <w:r w:rsidRPr="00661102">
        <w:rPr>
          <w:i/>
          <w:iCs/>
          <w:highlight w:val="yellow"/>
          <w:lang w:val="en-US"/>
        </w:rPr>
        <w:t>.</w:t>
      </w:r>
      <w:r w:rsidRPr="00661102">
        <w:rPr>
          <w:highlight w:val="yellow"/>
          <w:lang w:val="en-US"/>
        </w:rPr>
        <w:t>, 2015).</w:t>
      </w:r>
    </w:p>
    <w:p w14:paraId="1D870F88" w14:textId="6F03B8A8" w:rsidR="00E67155" w:rsidRDefault="00E67155" w:rsidP="00E67155">
      <w:pPr>
        <w:rPr>
          <w:lang w:val="en-US"/>
        </w:rPr>
      </w:pPr>
      <w:r w:rsidRPr="00E45EA8">
        <w:rPr>
          <w:highlight w:val="yellow"/>
          <w:lang w:val="en-US"/>
        </w:rPr>
        <w:t>The question of how subzero</w:t>
      </w:r>
      <w:r w:rsidRPr="00285A53">
        <w:rPr>
          <w:highlight w:val="yellow"/>
          <w:lang w:val="en-US"/>
        </w:rPr>
        <w:t xml:space="preserve"> </w:t>
      </w:r>
      <w:r w:rsidRPr="00E45EA8">
        <w:rPr>
          <w:highlight w:val="yellow"/>
          <w:lang w:val="en-US"/>
        </w:rPr>
        <w:t>temperatures and the associated lack of snow will affect the</w:t>
      </w:r>
      <w:r w:rsidRPr="00285A53">
        <w:rPr>
          <w:highlight w:val="yellow"/>
          <w:lang w:val="en-US"/>
        </w:rPr>
        <w:t xml:space="preserve"> </w:t>
      </w:r>
      <w:r w:rsidRPr="00E45EA8">
        <w:rPr>
          <w:highlight w:val="yellow"/>
          <w:lang w:val="en-US"/>
        </w:rPr>
        <w:t>production and survival of seeds, seed germination strategies</w:t>
      </w:r>
      <w:r w:rsidRPr="00285A53">
        <w:rPr>
          <w:highlight w:val="yellow"/>
          <w:lang w:val="en-US"/>
        </w:rPr>
        <w:t xml:space="preserve"> </w:t>
      </w:r>
      <w:r w:rsidRPr="00E45EA8">
        <w:rPr>
          <w:highlight w:val="yellow"/>
          <w:lang w:val="en-US"/>
        </w:rPr>
        <w:t>and seedling establishment in alpine areas is becoming</w:t>
      </w:r>
      <w:r w:rsidRPr="00285A53">
        <w:rPr>
          <w:highlight w:val="yellow"/>
          <w:lang w:val="en-US"/>
        </w:rPr>
        <w:t xml:space="preserve"> increasingly relevant.</w:t>
      </w:r>
      <w:r>
        <w:rPr>
          <w:lang w:val="en-US"/>
        </w:rPr>
        <w:t xml:space="preserve"> (Briceño 2015)</w:t>
      </w:r>
    </w:p>
    <w:p w14:paraId="5B8782F8" w14:textId="758F7502" w:rsidR="00DF7D34" w:rsidRDefault="00DF7D34" w:rsidP="00DF7D34">
      <w:pPr>
        <w:rPr>
          <w:lang w:val="en-US"/>
        </w:rPr>
      </w:pPr>
      <w:r>
        <w:rPr>
          <w:lang w:val="en-US"/>
        </w:rPr>
        <w:t>I</w:t>
      </w:r>
      <w:r w:rsidRPr="003044B6">
        <w:rPr>
          <w:lang w:val="en-US"/>
        </w:rPr>
        <w:t>nstead of</w:t>
      </w:r>
      <w:r>
        <w:rPr>
          <w:lang w:val="en-US"/>
        </w:rPr>
        <w:t xml:space="preserve"> </w:t>
      </w:r>
      <w:r w:rsidRPr="003044B6">
        <w:rPr>
          <w:lang w:val="en-US"/>
        </w:rPr>
        <w:t>delaying germination itself, many Mediterranean montane</w:t>
      </w:r>
      <w:r>
        <w:rPr>
          <w:lang w:val="en-US"/>
        </w:rPr>
        <w:t xml:space="preserve"> </w:t>
      </w:r>
      <w:r w:rsidRPr="003044B6">
        <w:rPr>
          <w:lang w:val="en-US"/>
        </w:rPr>
        <w:t>species and those species from temperate climates show</w:t>
      </w:r>
      <w:r>
        <w:rPr>
          <w:lang w:val="en-US"/>
        </w:rPr>
        <w:t xml:space="preserve"> </w:t>
      </w:r>
      <w:r w:rsidRPr="003044B6">
        <w:rPr>
          <w:lang w:val="en-US"/>
        </w:rPr>
        <w:t>an epicotyl dormancy (Baskin and Baskin 2014) or a slow</w:t>
      </w:r>
      <w:r>
        <w:rPr>
          <w:lang w:val="en-US"/>
        </w:rPr>
        <w:t xml:space="preserve"> </w:t>
      </w:r>
      <w:r w:rsidRPr="003044B6">
        <w:rPr>
          <w:lang w:val="en-US"/>
        </w:rPr>
        <w:t>continuous seedling development after radicle emergence</w:t>
      </w:r>
      <w:r>
        <w:rPr>
          <w:lang w:val="en-US"/>
        </w:rPr>
        <w:t xml:space="preserve"> </w:t>
      </w:r>
      <w:r w:rsidRPr="003044B6">
        <w:rPr>
          <w:lang w:val="en-US"/>
        </w:rPr>
        <w:t>(</w:t>
      </w:r>
      <w:commentRangeStart w:id="147"/>
      <w:proofErr w:type="spellStart"/>
      <w:r w:rsidRPr="003044B6">
        <w:rPr>
          <w:lang w:val="en-US"/>
        </w:rPr>
        <w:t>Vandelook</w:t>
      </w:r>
      <w:proofErr w:type="spellEnd"/>
      <w:r w:rsidRPr="003044B6">
        <w:rPr>
          <w:lang w:val="en-US"/>
        </w:rPr>
        <w:t xml:space="preserve"> and Van Assche 2008</w:t>
      </w:r>
      <w:commentRangeEnd w:id="147"/>
      <w:r>
        <w:rPr>
          <w:rStyle w:val="Refdecomentario"/>
        </w:rPr>
        <w:commentReference w:id="147"/>
      </w:r>
      <w:r w:rsidRPr="003044B6">
        <w:rPr>
          <w:lang w:val="en-US"/>
        </w:rPr>
        <w:t xml:space="preserve">; </w:t>
      </w:r>
      <w:commentRangeStart w:id="148"/>
      <w:r w:rsidRPr="003044B6">
        <w:rPr>
          <w:lang w:val="en-US"/>
        </w:rPr>
        <w:t>Carta et al. 2014</w:t>
      </w:r>
      <w:commentRangeEnd w:id="148"/>
      <w:r>
        <w:rPr>
          <w:rStyle w:val="Refdecomentario"/>
        </w:rPr>
        <w:commentReference w:id="148"/>
      </w:r>
      <w:r w:rsidRPr="003044B6">
        <w:rPr>
          <w:lang w:val="en-US"/>
        </w:rPr>
        <w:t>) as</w:t>
      </w:r>
      <w:r>
        <w:rPr>
          <w:lang w:val="en-US"/>
        </w:rPr>
        <w:t xml:space="preserve"> </w:t>
      </w:r>
      <w:r w:rsidRPr="003044B6">
        <w:rPr>
          <w:lang w:val="en-US"/>
        </w:rPr>
        <w:t>alternative strategies to avoid cold damage.</w:t>
      </w:r>
      <w:r>
        <w:rPr>
          <w:lang w:val="en-US"/>
        </w:rPr>
        <w:t xml:space="preserve"> (as in Conopodium major check Blandino et al annals of botany)</w:t>
      </w:r>
    </w:p>
    <w:p w14:paraId="6A6A9B6C" w14:textId="3A01876D" w:rsidR="00A675C8" w:rsidRDefault="006528CF" w:rsidP="00643FDC">
      <w:pPr>
        <w:spacing w:line="360" w:lineRule="auto"/>
        <w:rPr>
          <w:lang w:val="en-US"/>
        </w:rPr>
      </w:pPr>
      <w:r w:rsidRPr="0095716D">
        <w:rPr>
          <w:highlight w:val="yellow"/>
          <w:lang w:val="en-US"/>
        </w:rPr>
        <w:lastRenderedPageBreak/>
        <w:t>possibility that snow</w:t>
      </w:r>
      <w:r w:rsidRPr="008A76C3">
        <w:rPr>
          <w:highlight w:val="yellow"/>
          <w:lang w:val="en-US"/>
        </w:rPr>
        <w:t xml:space="preserve"> </w:t>
      </w:r>
      <w:r w:rsidRPr="0095716D">
        <w:rPr>
          <w:highlight w:val="yellow"/>
          <w:lang w:val="en-US"/>
        </w:rPr>
        <w:t>cover had a stronger effect on seed germination than</w:t>
      </w:r>
      <w:r w:rsidRPr="008A76C3">
        <w:rPr>
          <w:highlight w:val="yellow"/>
          <w:lang w:val="en-US"/>
        </w:rPr>
        <w:t xml:space="preserve"> passive warming</w:t>
      </w:r>
      <w:r>
        <w:rPr>
          <w:lang w:val="en-US"/>
        </w:rPr>
        <w:t xml:space="preserve"> (Drescher et al 2014, trees temperate)</w:t>
      </w:r>
    </w:p>
    <w:p w14:paraId="4EB90D78" w14:textId="59AF43C9" w:rsidR="004247F5" w:rsidRDefault="00276492" w:rsidP="004247F5">
      <w:pPr>
        <w:rPr>
          <w:lang w:val="en-US"/>
        </w:rPr>
      </w:pPr>
      <w:r w:rsidRPr="00CA2B95">
        <w:rPr>
          <w:lang w:val="en-US"/>
        </w:rPr>
        <w:t>Biologically, cold stratification functions to indicate winter’s passing so germination</w:t>
      </w:r>
      <w:r>
        <w:rPr>
          <w:lang w:val="en-US"/>
        </w:rPr>
        <w:t xml:space="preserve"> </w:t>
      </w:r>
      <w:r w:rsidRPr="00CA2B95">
        <w:rPr>
          <w:lang w:val="en-US"/>
        </w:rPr>
        <w:t>begins at the correct time, with performance</w:t>
      </w:r>
      <w:r>
        <w:rPr>
          <w:lang w:val="en-US"/>
        </w:rPr>
        <w:t xml:space="preserve"> </w:t>
      </w:r>
      <w:r w:rsidRPr="00CA2B95">
        <w:rPr>
          <w:lang w:val="en-US"/>
        </w:rPr>
        <w:t>costs to both early and late germination. Therefore, cold</w:t>
      </w:r>
      <w:r>
        <w:rPr>
          <w:lang w:val="en-US"/>
        </w:rPr>
        <w:t xml:space="preserve"> </w:t>
      </w:r>
      <w:r w:rsidRPr="00CA2B95">
        <w:rPr>
          <w:lang w:val="en-US"/>
        </w:rPr>
        <w:t>stratification requirements could relate to the cold tolerance</w:t>
      </w:r>
      <w:r>
        <w:rPr>
          <w:lang w:val="en-US"/>
        </w:rPr>
        <w:t xml:space="preserve"> </w:t>
      </w:r>
      <w:r w:rsidRPr="00CA2B95">
        <w:rPr>
          <w:lang w:val="en-US"/>
        </w:rPr>
        <w:t>of emerging seedlings, as species with weaker signals</w:t>
      </w:r>
      <w:r>
        <w:rPr>
          <w:lang w:val="en-US"/>
        </w:rPr>
        <w:t xml:space="preserve"> </w:t>
      </w:r>
      <w:r w:rsidRPr="00CA2B95">
        <w:rPr>
          <w:lang w:val="en-US"/>
        </w:rPr>
        <w:t>that winter has ended may have more cold-hardy emerging</w:t>
      </w:r>
      <w:r>
        <w:rPr>
          <w:lang w:val="en-US"/>
        </w:rPr>
        <w:t xml:space="preserve"> </w:t>
      </w:r>
      <w:r w:rsidRPr="00CA2B95">
        <w:rPr>
          <w:lang w:val="en-US"/>
        </w:rPr>
        <w:t>seedlings. The timing of seed maturation may also</w:t>
      </w:r>
      <w:r>
        <w:rPr>
          <w:lang w:val="en-US"/>
        </w:rPr>
        <w:t xml:space="preserve"> </w:t>
      </w:r>
      <w:r w:rsidRPr="00CA2B95">
        <w:rPr>
          <w:lang w:val="en-US"/>
        </w:rPr>
        <w:t>relate to cold tolerance. Species with seeds maturing later</w:t>
      </w:r>
      <w:r>
        <w:rPr>
          <w:lang w:val="en-US"/>
        </w:rPr>
        <w:t xml:space="preserve"> </w:t>
      </w:r>
      <w:r w:rsidRPr="00CA2B95">
        <w:rPr>
          <w:lang w:val="en-US"/>
        </w:rPr>
        <w:t>in the season likely have minimal to no germination</w:t>
      </w:r>
      <w:r>
        <w:rPr>
          <w:lang w:val="en-US"/>
        </w:rPr>
        <w:t xml:space="preserve"> </w:t>
      </w:r>
      <w:r w:rsidRPr="00CA2B95">
        <w:rPr>
          <w:lang w:val="en-US"/>
        </w:rPr>
        <w:t>before winter, so the next generation primarily overwinters</w:t>
      </w:r>
      <w:r>
        <w:rPr>
          <w:lang w:val="en-US"/>
        </w:rPr>
        <w:t xml:space="preserve"> </w:t>
      </w:r>
      <w:r w:rsidRPr="00CA2B95">
        <w:rPr>
          <w:lang w:val="en-US"/>
        </w:rPr>
        <w:t>as seeds, which consequently may require higher</w:t>
      </w:r>
      <w:r>
        <w:rPr>
          <w:lang w:val="en-US"/>
        </w:rPr>
        <w:t xml:space="preserve"> </w:t>
      </w:r>
      <w:r w:rsidRPr="00CA2B95">
        <w:rPr>
          <w:lang w:val="en-US"/>
        </w:rPr>
        <w:t>cold tolerance</w:t>
      </w:r>
      <w:r>
        <w:rPr>
          <w:lang w:val="en-US"/>
        </w:rPr>
        <w:t xml:space="preserve"> (Ladwig 2024)</w:t>
      </w:r>
      <w:r w:rsidR="004247F5">
        <w:rPr>
          <w:lang w:val="en-US"/>
        </w:rPr>
        <w:t xml:space="preserve">. </w:t>
      </w:r>
      <w:r w:rsidR="004247F5">
        <w:rPr>
          <w:lang w:val="en-US"/>
        </w:rPr>
        <w:t>L</w:t>
      </w:r>
      <w:r w:rsidR="004247F5" w:rsidRPr="002206E7">
        <w:rPr>
          <w:lang w:val="en-US"/>
        </w:rPr>
        <w:t>ess-round seeds, seeds that required cold</w:t>
      </w:r>
      <w:r w:rsidR="004247F5">
        <w:rPr>
          <w:lang w:val="en-US"/>
        </w:rPr>
        <w:t xml:space="preserve"> </w:t>
      </w:r>
      <w:r w:rsidR="004247F5" w:rsidRPr="002206E7">
        <w:rPr>
          <w:lang w:val="en-US"/>
        </w:rPr>
        <w:t>stratification, seeds that matured later in the season, and</w:t>
      </w:r>
      <w:r w:rsidR="004247F5">
        <w:rPr>
          <w:lang w:val="en-US"/>
        </w:rPr>
        <w:t xml:space="preserve"> </w:t>
      </w:r>
      <w:r w:rsidR="004247F5" w:rsidRPr="002206E7">
        <w:rPr>
          <w:lang w:val="en-US"/>
        </w:rPr>
        <w:t xml:space="preserve">some families (Asteraceae, </w:t>
      </w:r>
      <w:proofErr w:type="spellStart"/>
      <w:r w:rsidR="004247F5" w:rsidRPr="002206E7">
        <w:rPr>
          <w:lang w:val="en-US"/>
        </w:rPr>
        <w:t>Apocynaceae</w:t>
      </w:r>
      <w:proofErr w:type="spellEnd"/>
      <w:r w:rsidR="004247F5" w:rsidRPr="002206E7">
        <w:rPr>
          <w:lang w:val="en-US"/>
        </w:rPr>
        <w:t>) tended to be</w:t>
      </w:r>
      <w:r w:rsidR="004247F5">
        <w:rPr>
          <w:lang w:val="en-US"/>
        </w:rPr>
        <w:t xml:space="preserve"> </w:t>
      </w:r>
      <w:r w:rsidR="004247F5" w:rsidRPr="002206E7">
        <w:rPr>
          <w:lang w:val="en-US"/>
        </w:rPr>
        <w:t>more impacted by the coldest temperature treatment.</w:t>
      </w:r>
      <w:r w:rsidR="004247F5">
        <w:rPr>
          <w:lang w:val="en-US"/>
        </w:rPr>
        <w:t xml:space="preserve"> (Ladwig 2024)</w:t>
      </w:r>
      <w:r w:rsidR="00182822">
        <w:rPr>
          <w:lang w:val="en-US"/>
        </w:rPr>
        <w:t xml:space="preserve">. </w:t>
      </w:r>
      <w:r w:rsidR="00182822" w:rsidRPr="00B26D90">
        <w:rPr>
          <w:lang w:val="en-US"/>
        </w:rPr>
        <w:t>Understanding the cold tolerance of germinating</w:t>
      </w:r>
      <w:r w:rsidR="00182822">
        <w:rPr>
          <w:lang w:val="en-US"/>
        </w:rPr>
        <w:t xml:space="preserve"> </w:t>
      </w:r>
      <w:r w:rsidR="00182822" w:rsidRPr="00B26D90">
        <w:rPr>
          <w:lang w:val="en-US"/>
        </w:rPr>
        <w:t>seeds in spring could help us understand which species</w:t>
      </w:r>
      <w:r w:rsidR="00182822">
        <w:rPr>
          <w:lang w:val="en-US"/>
        </w:rPr>
        <w:t xml:space="preserve"> </w:t>
      </w:r>
      <w:r w:rsidR="00182822" w:rsidRPr="00B26D90">
        <w:rPr>
          <w:lang w:val="en-US"/>
        </w:rPr>
        <w:t>may suffer under continued winter climate change</w:t>
      </w:r>
      <w:r w:rsidR="00182822">
        <w:rPr>
          <w:lang w:val="en-US"/>
        </w:rPr>
        <w:t xml:space="preserve">. </w:t>
      </w:r>
      <w:r w:rsidR="00182822" w:rsidRPr="00D723C3">
        <w:rPr>
          <w:lang w:val="en-US"/>
        </w:rPr>
        <w:t>For most species, extreme cold temperatures</w:t>
      </w:r>
      <w:r w:rsidR="00182822">
        <w:rPr>
          <w:lang w:val="en-US"/>
        </w:rPr>
        <w:t xml:space="preserve"> </w:t>
      </w:r>
      <w:r w:rsidR="00182822" w:rsidRPr="00D723C3">
        <w:rPr>
          <w:lang w:val="en-US"/>
        </w:rPr>
        <w:t>decreased germination to some extent, presumably due to</w:t>
      </w:r>
      <w:r w:rsidR="00182822">
        <w:rPr>
          <w:lang w:val="en-US"/>
        </w:rPr>
        <w:t xml:space="preserve"> </w:t>
      </w:r>
      <w:r w:rsidR="00182822" w:rsidRPr="00D723C3">
        <w:rPr>
          <w:lang w:val="en-US"/>
        </w:rPr>
        <w:t>tissue damage</w:t>
      </w:r>
      <w:r w:rsidR="00182822">
        <w:rPr>
          <w:lang w:val="en-US"/>
        </w:rPr>
        <w:t xml:space="preserve"> (Ladwig 2024)</w:t>
      </w:r>
    </w:p>
    <w:p w14:paraId="3971F47C" w14:textId="7B13E71E" w:rsidR="00276492" w:rsidRDefault="00B37879" w:rsidP="00276492">
      <w:pPr>
        <w:rPr>
          <w:lang w:val="en-US"/>
        </w:rPr>
      </w:pPr>
      <w:r w:rsidRPr="00E601A4">
        <w:rPr>
          <w:lang w:val="en-US"/>
        </w:rPr>
        <w:t>in regions that experience</w:t>
      </w:r>
      <w:r>
        <w:rPr>
          <w:lang w:val="en-US"/>
        </w:rPr>
        <w:t xml:space="preserve"> </w:t>
      </w:r>
      <w:r w:rsidRPr="00E601A4">
        <w:rPr>
          <w:lang w:val="en-US"/>
        </w:rPr>
        <w:t>long winters, environmental conditions during winter</w:t>
      </w:r>
      <w:r>
        <w:rPr>
          <w:lang w:val="en-US"/>
        </w:rPr>
        <w:t xml:space="preserve"> </w:t>
      </w:r>
      <w:r w:rsidRPr="00E601A4">
        <w:rPr>
          <w:lang w:val="en-US"/>
        </w:rPr>
        <w:t>can be more important than those in the growing</w:t>
      </w:r>
      <w:r>
        <w:rPr>
          <w:lang w:val="en-US"/>
        </w:rPr>
        <w:t xml:space="preserve"> </w:t>
      </w:r>
      <w:r w:rsidRPr="00E601A4">
        <w:rPr>
          <w:lang w:val="en-US"/>
        </w:rPr>
        <w:t>season for determining species’ ranges (</w:t>
      </w:r>
      <w:commentRangeStart w:id="149"/>
      <w:r w:rsidRPr="00E601A4">
        <w:rPr>
          <w:lang w:val="en-US"/>
        </w:rPr>
        <w:t>Williams</w:t>
      </w:r>
      <w:r>
        <w:rPr>
          <w:lang w:val="en-US"/>
        </w:rPr>
        <w:t xml:space="preserve"> </w:t>
      </w:r>
      <w:r w:rsidRPr="00E601A4">
        <w:rPr>
          <w:lang w:val="en-US"/>
        </w:rPr>
        <w:t>et al., 2015</w:t>
      </w:r>
      <w:commentRangeEnd w:id="149"/>
      <w:r w:rsidR="008F38B8">
        <w:rPr>
          <w:rStyle w:val="Refdecomentario"/>
          <w:rFonts w:ascii="Calibri" w:eastAsia="Calibri" w:hAnsi="Calibri" w:cs="Calibri"/>
          <w:lang w:val="en-GB"/>
        </w:rPr>
        <w:commentReference w:id="149"/>
      </w:r>
      <w:r w:rsidRPr="00E601A4">
        <w:rPr>
          <w:lang w:val="en-US"/>
        </w:rPr>
        <w:t xml:space="preserve">; </w:t>
      </w:r>
      <w:commentRangeStart w:id="150"/>
      <w:r w:rsidRPr="00E601A4">
        <w:rPr>
          <w:lang w:val="en-US"/>
        </w:rPr>
        <w:t>Zanne et al., 2018</w:t>
      </w:r>
      <w:commentRangeEnd w:id="150"/>
      <w:r w:rsidR="00002923">
        <w:rPr>
          <w:rStyle w:val="Refdecomentario"/>
          <w:rFonts w:ascii="Calibri" w:eastAsia="Calibri" w:hAnsi="Calibri" w:cs="Calibri"/>
          <w:lang w:val="en-GB"/>
        </w:rPr>
        <w:commentReference w:id="150"/>
      </w:r>
      <w:r w:rsidRPr="00E601A4">
        <w:rPr>
          <w:lang w:val="en-US"/>
        </w:rPr>
        <w:t>).</w:t>
      </w:r>
    </w:p>
    <w:p w14:paraId="15F1477A" w14:textId="77777777" w:rsidR="00276492" w:rsidRPr="00E67155" w:rsidRDefault="00276492" w:rsidP="00643FDC">
      <w:pPr>
        <w:spacing w:line="360" w:lineRule="auto"/>
        <w:rPr>
          <w:rFonts w:ascii="Aptos Display" w:hAnsi="Aptos Display"/>
          <w:lang w:val="en-US"/>
        </w:rPr>
      </w:pPr>
    </w:p>
    <w:p w14:paraId="00F82AFC" w14:textId="2B026AAA" w:rsidR="00A97870" w:rsidRPr="00F34849" w:rsidRDefault="00A97870"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sidR="00DC5F3F" w:rsidRPr="00F34849">
        <w:rPr>
          <w:rFonts w:ascii="Aptos Display" w:hAnsi="Aptos Display" w:cstheme="minorHAnsi"/>
          <w:sz w:val="22"/>
          <w:szCs w:val="22"/>
          <w:lang w:val="en-GB"/>
        </w:rPr>
        <w:t>2</w:t>
      </w:r>
      <w:r w:rsidRPr="00F34849">
        <w:rPr>
          <w:rFonts w:ascii="Aptos Display" w:hAnsi="Aptos Display" w:cstheme="minorHAnsi"/>
          <w:sz w:val="22"/>
          <w:szCs w:val="22"/>
          <w:lang w:val="en-GB"/>
        </w:rPr>
        <w:t xml:space="preserve">. </w:t>
      </w:r>
      <w:r w:rsidR="000A3EF3">
        <w:rPr>
          <w:rFonts w:ascii="Aptos Display" w:hAnsi="Aptos Display" w:cstheme="minorHAnsi"/>
          <w:sz w:val="22"/>
          <w:szCs w:val="22"/>
          <w:lang w:val="en-GB"/>
        </w:rPr>
        <w:t xml:space="preserve">Response to </w:t>
      </w:r>
      <w:r w:rsidR="0029768E">
        <w:rPr>
          <w:rFonts w:ascii="Aptos Display" w:hAnsi="Aptos Display" w:cstheme="minorHAnsi"/>
          <w:sz w:val="22"/>
          <w:szCs w:val="22"/>
          <w:lang w:val="en-GB"/>
        </w:rPr>
        <w:t>germination signals</w:t>
      </w:r>
    </w:p>
    <w:p w14:paraId="4B95AD4C" w14:textId="7B97246A" w:rsidR="00A97870" w:rsidRDefault="00A97870" w:rsidP="00575129">
      <w:pPr>
        <w:spacing w:line="360" w:lineRule="auto"/>
        <w:jc w:val="both"/>
        <w:rPr>
          <w:rFonts w:ascii="Aptos Display" w:hAnsi="Aptos Display" w:cstheme="minorHAnsi"/>
          <w:lang w:val="en-GB"/>
        </w:rPr>
      </w:pPr>
      <w:r w:rsidRPr="00F34849">
        <w:rPr>
          <w:rFonts w:ascii="Aptos Display" w:hAnsi="Aptos Display" w:cstheme="minorHAnsi"/>
          <w:lang w:val="en-GB"/>
        </w:rPr>
        <w:t>Both systems responded consistently to the main germination drivers studied. Corroborating our hypothesis, the significant lower germination in darkness is in concordance with the “Alpine Germination Syndrome” (</w:t>
      </w:r>
      <w:r w:rsidRPr="00F34849">
        <w:rPr>
          <w:rFonts w:ascii="Aptos Display" w:hAnsi="Aptos Display" w:cstheme="minorHAnsi"/>
          <w:highlight w:val="yellow"/>
          <w:lang w:val="en-GB"/>
        </w:rPr>
        <w:t xml:space="preserve">Fernández-Pascual et al 2021, </w:t>
      </w:r>
      <w:proofErr w:type="spellStart"/>
      <w:r w:rsidRPr="00F34849">
        <w:rPr>
          <w:rFonts w:ascii="Aptos Display" w:hAnsi="Aptos Display" w:cstheme="minorHAnsi"/>
          <w:highlight w:val="yellow"/>
          <w:lang w:val="en-GB"/>
        </w:rPr>
        <w:t>Schwienbacher</w:t>
      </w:r>
      <w:proofErr w:type="spellEnd"/>
      <w:r w:rsidRPr="00F34849">
        <w:rPr>
          <w:rFonts w:ascii="Aptos Display" w:hAnsi="Aptos Display" w:cstheme="minorHAnsi"/>
          <w:highlight w:val="yellow"/>
          <w:lang w:val="en-GB"/>
        </w:rPr>
        <w:t xml:space="preserve"> et al., 2011</w:t>
      </w:r>
      <w:r w:rsidRPr="00F34849">
        <w:rPr>
          <w:rFonts w:ascii="Aptos Display" w:hAnsi="Aptos Display" w:cstheme="minorHAnsi"/>
          <w:lang w:val="en-GB"/>
        </w:rPr>
        <w:t>) and Mediterranean mountain specialist germination (</w:t>
      </w:r>
      <w:r w:rsidRPr="00F34849">
        <w:rPr>
          <w:rFonts w:ascii="Aptos Display" w:hAnsi="Aptos Display" w:cstheme="minorHAnsi"/>
          <w:highlight w:val="yellow"/>
          <w:lang w:val="en-GB"/>
        </w:rPr>
        <w:t>Cruz-Tejada et al, 2024</w:t>
      </w:r>
      <w:r w:rsidR="00524306">
        <w:rPr>
          <w:rFonts w:ascii="Aptos Display" w:hAnsi="Aptos Display" w:cstheme="minorHAnsi"/>
          <w:lang w:val="en-GB"/>
        </w:rPr>
        <w:t xml:space="preserve">, Gimenez </w:t>
      </w:r>
      <w:r w:rsidR="00F22228">
        <w:rPr>
          <w:rFonts w:ascii="Aptos Display" w:hAnsi="Aptos Display" w:cstheme="minorHAnsi"/>
          <w:lang w:val="en-GB"/>
        </w:rPr>
        <w:t>Benavides</w:t>
      </w:r>
      <w:r w:rsidR="00524306">
        <w:rPr>
          <w:rFonts w:ascii="Aptos Display" w:hAnsi="Aptos Display" w:cstheme="minorHAnsi"/>
          <w:lang w:val="en-GB"/>
        </w:rPr>
        <w:t xml:space="preserve"> 2005, </w:t>
      </w:r>
      <w:proofErr w:type="spellStart"/>
      <w:r w:rsidR="00524306">
        <w:rPr>
          <w:rFonts w:ascii="Aptos Display" w:hAnsi="Aptos Display" w:cstheme="minorHAnsi"/>
          <w:lang w:val="en-GB"/>
        </w:rPr>
        <w:t>Picciau</w:t>
      </w:r>
      <w:proofErr w:type="spellEnd"/>
      <w:r w:rsidR="00524306">
        <w:rPr>
          <w:rFonts w:ascii="Aptos Display" w:hAnsi="Aptos Display" w:cstheme="minorHAnsi"/>
          <w:lang w:val="en-GB"/>
        </w:rPr>
        <w:t xml:space="preserve"> 2019</w:t>
      </w:r>
      <w:r w:rsidRPr="00F34849">
        <w:rPr>
          <w:rFonts w:ascii="Aptos Display" w:hAnsi="Aptos Display" w:cstheme="minorHAnsi"/>
          <w:lang w:val="en-GB"/>
        </w:rPr>
        <w:t>). Surprisingly, both systems showed a trend of higher germination under constant temperatures, likely because seeds experienced longer time under “higher” temperatures than with the alternating temperatures and benefits germination (</w:t>
      </w:r>
      <w:proofErr w:type="spellStart"/>
      <w:r w:rsidRPr="00F34849">
        <w:rPr>
          <w:rFonts w:ascii="Aptos Display" w:hAnsi="Aptos Display" w:cstheme="minorHAnsi"/>
          <w:highlight w:val="yellow"/>
          <w:lang w:val="en-GB"/>
        </w:rPr>
        <w:t>Picciau</w:t>
      </w:r>
      <w:proofErr w:type="spellEnd"/>
      <w:r w:rsidRPr="00F34849">
        <w:rPr>
          <w:rFonts w:ascii="Aptos Display" w:hAnsi="Aptos Display" w:cstheme="minorHAnsi"/>
          <w:highlight w:val="yellow"/>
          <w:lang w:val="en-GB"/>
        </w:rPr>
        <w:t xml:space="preserve"> et al 2018</w:t>
      </w:r>
      <w:r w:rsidRPr="00F34849">
        <w:rPr>
          <w:rFonts w:ascii="Aptos Display" w:hAnsi="Aptos Display" w:cstheme="minorHAnsi"/>
          <w:lang w:val="en-GB"/>
        </w:rPr>
        <w:t xml:space="preserve">). </w:t>
      </w:r>
    </w:p>
    <w:p w14:paraId="6A653932" w14:textId="77777777" w:rsidR="005147EA" w:rsidRDefault="005147EA" w:rsidP="005147EA">
      <w:pPr>
        <w:spacing w:line="360" w:lineRule="auto"/>
        <w:rPr>
          <w:rFonts w:ascii="Aptos Display" w:hAnsi="Aptos Display"/>
          <w:lang w:val="en-GB"/>
        </w:rPr>
      </w:pPr>
      <w:r>
        <w:rPr>
          <w:rFonts w:ascii="Aptos Display" w:hAnsi="Aptos Display"/>
          <w:lang w:val="en-GB"/>
        </w:rPr>
        <w:t xml:space="preserve">Literature results: </w:t>
      </w:r>
    </w:p>
    <w:p w14:paraId="0D30181A" w14:textId="798A41B6" w:rsidR="008E4147" w:rsidRPr="008E4147" w:rsidRDefault="008E4147" w:rsidP="008E4147">
      <w:pPr>
        <w:pStyle w:val="Prrafodelista"/>
        <w:numPr>
          <w:ilvl w:val="0"/>
          <w:numId w:val="2"/>
        </w:numPr>
        <w:rPr>
          <w:lang w:val="en-US"/>
        </w:rPr>
      </w:pPr>
      <w:r w:rsidRPr="008E4147">
        <w:rPr>
          <w:rFonts w:ascii="Aptos Display" w:hAnsi="Aptos Display"/>
          <w:lang w:val="en-GB"/>
        </w:rPr>
        <w:t xml:space="preserve">Fernández Pascual 2021: </w:t>
      </w:r>
      <w:r w:rsidRPr="008E4147">
        <w:rPr>
          <w:lang w:val="en-US"/>
        </w:rPr>
        <w:t xml:space="preserve">Alternating temperatures had a positive effect on the final germination proportion (Fig. 2a), the positive effect on the germination proportion was slightly higher in the generalist </w:t>
      </w:r>
      <w:proofErr w:type="spellStart"/>
      <w:r w:rsidRPr="008E4147">
        <w:rPr>
          <w:lang w:val="en-US"/>
        </w:rPr>
        <w:t>species.Light</w:t>
      </w:r>
      <w:proofErr w:type="spellEnd"/>
      <w:r w:rsidRPr="008E4147">
        <w:rPr>
          <w:lang w:val="en-US"/>
        </w:rPr>
        <w:t xml:space="preserve"> increased the final germination proportion (Fig. 2a), with no differences between strict alpine and generalist species.</w:t>
      </w:r>
    </w:p>
    <w:p w14:paraId="46AD2838" w14:textId="2F362426" w:rsidR="00BF1164" w:rsidRPr="00BF1164" w:rsidRDefault="00D66FAF" w:rsidP="00BF1164">
      <w:pPr>
        <w:pStyle w:val="Prrafodelista"/>
        <w:numPr>
          <w:ilvl w:val="0"/>
          <w:numId w:val="2"/>
        </w:numPr>
        <w:rPr>
          <w:lang w:val="en-US"/>
        </w:rPr>
      </w:pPr>
      <w:r w:rsidRPr="00BF1164">
        <w:rPr>
          <w:rFonts w:ascii="Aptos Display" w:hAnsi="Aptos Display"/>
          <w:lang w:val="en-GB"/>
        </w:rPr>
        <w:t>Jiménez-Alfaro 2018</w:t>
      </w:r>
      <w:r w:rsidR="00BF1164">
        <w:rPr>
          <w:rFonts w:ascii="Aptos Display" w:hAnsi="Aptos Display"/>
          <w:lang w:val="en-GB"/>
        </w:rPr>
        <w:t xml:space="preserve"> (winter annuals)</w:t>
      </w:r>
      <w:r w:rsidRPr="00BF1164">
        <w:rPr>
          <w:rFonts w:ascii="Aptos Display" w:hAnsi="Aptos Display"/>
          <w:lang w:val="en-GB"/>
        </w:rPr>
        <w:t xml:space="preserve">: </w:t>
      </w:r>
      <w:r w:rsidR="00BA0A3F" w:rsidRPr="00BF1164">
        <w:rPr>
          <w:highlight w:val="yellow"/>
          <w:lang w:val="en-US"/>
        </w:rPr>
        <w:t xml:space="preserve">Alternating temperatures decreased final germination at the lowest temperature treatment (10 °C vs 15/5 °C) </w:t>
      </w:r>
      <w:r w:rsidR="00AC3AD0" w:rsidRPr="00BF1164">
        <w:rPr>
          <w:highlight w:val="yellow"/>
          <w:lang w:val="en-US"/>
        </w:rPr>
        <w:t>In the warmer treatments, alternating temperatures increased final germination. These opposing patterns suggest that alternating temperatures have a positive effect in these species, and the negative effect at 15/5 °C is a result of 5 °C being outside the germination temperature range (i.e., below the Tb) rather than an effect of constancy per se.</w:t>
      </w:r>
      <w:r w:rsidR="001B5A2E">
        <w:rPr>
          <w:highlight w:val="yellow"/>
          <w:lang w:val="en-US"/>
        </w:rPr>
        <w:t xml:space="preserve"> </w:t>
      </w:r>
      <w:r w:rsidR="00BF1164" w:rsidRPr="00BF1164">
        <w:rPr>
          <w:lang w:val="en-US"/>
        </w:rPr>
        <w:t>.</w:t>
      </w:r>
    </w:p>
    <w:p w14:paraId="51A1EAE7" w14:textId="0ABC9658" w:rsidR="008E4147" w:rsidRPr="00BD31B2" w:rsidRDefault="00525D73" w:rsidP="00D66FAF">
      <w:pPr>
        <w:pStyle w:val="Prrafodelista"/>
        <w:numPr>
          <w:ilvl w:val="0"/>
          <w:numId w:val="2"/>
        </w:numPr>
        <w:spacing w:line="360" w:lineRule="auto"/>
        <w:rPr>
          <w:rFonts w:ascii="Aptos Display" w:hAnsi="Aptos Display"/>
          <w:lang w:val="en-GB"/>
        </w:rPr>
      </w:pPr>
      <w:r>
        <w:rPr>
          <w:rFonts w:ascii="Aptos Display" w:hAnsi="Aptos Display"/>
          <w:lang w:val="en-GB"/>
        </w:rPr>
        <w:lastRenderedPageBreak/>
        <w:t xml:space="preserve">Mondoni 2009: Silene </w:t>
      </w:r>
      <w:proofErr w:type="spellStart"/>
      <w:r>
        <w:rPr>
          <w:rFonts w:ascii="Aptos Display" w:hAnsi="Aptos Display"/>
          <w:lang w:val="en-GB"/>
        </w:rPr>
        <w:t>elisabethae</w:t>
      </w:r>
      <w:proofErr w:type="spellEnd"/>
      <w:r w:rsidR="0085520F">
        <w:rPr>
          <w:rFonts w:ascii="Aptos Display" w:hAnsi="Aptos Display"/>
          <w:lang w:val="en-GB"/>
        </w:rPr>
        <w:t xml:space="preserve"> </w:t>
      </w:r>
      <w:r w:rsidR="00D13013">
        <w:rPr>
          <w:lang w:val="en-US"/>
        </w:rPr>
        <w:t>Higher germination in light than dark</w:t>
      </w:r>
    </w:p>
    <w:p w14:paraId="28E35A4F" w14:textId="3E042F6E" w:rsidR="00BD31B2" w:rsidRPr="00405AD0" w:rsidRDefault="00BD31B2" w:rsidP="00D66FAF">
      <w:pPr>
        <w:pStyle w:val="Prrafodelista"/>
        <w:numPr>
          <w:ilvl w:val="0"/>
          <w:numId w:val="2"/>
        </w:numPr>
        <w:spacing w:line="360" w:lineRule="auto"/>
        <w:rPr>
          <w:rFonts w:ascii="Aptos Display" w:hAnsi="Aptos Display"/>
          <w:lang w:val="en-GB"/>
        </w:rPr>
      </w:pPr>
      <w:r>
        <w:rPr>
          <w:lang w:val="en-US"/>
        </w:rPr>
        <w:t xml:space="preserve">Shimono and Kudo 2005 : </w:t>
      </w:r>
      <w:r w:rsidRPr="00206D37">
        <w:rPr>
          <w:lang w:val="en-US"/>
        </w:rPr>
        <w:t>Most species (86%)</w:t>
      </w:r>
      <w:r>
        <w:rPr>
          <w:lang w:val="en-US"/>
        </w:rPr>
        <w:t xml:space="preserve"> </w:t>
      </w:r>
      <w:r w:rsidRPr="00206D37">
        <w:rPr>
          <w:lang w:val="en-US"/>
        </w:rPr>
        <w:t>showed a requirement for light for germination without</w:t>
      </w:r>
      <w:r>
        <w:rPr>
          <w:lang w:val="en-US"/>
        </w:rPr>
        <w:t xml:space="preserve"> </w:t>
      </w:r>
      <w:r w:rsidRPr="00206D37">
        <w:rPr>
          <w:lang w:val="en-US"/>
        </w:rPr>
        <w:t>cold stratification. Although the extent of the light</w:t>
      </w:r>
      <w:r>
        <w:rPr>
          <w:lang w:val="en-US"/>
        </w:rPr>
        <w:t xml:space="preserve"> </w:t>
      </w:r>
      <w:r w:rsidRPr="00206D37">
        <w:rPr>
          <w:lang w:val="en-US"/>
        </w:rPr>
        <w:t>requirement was reduced after cold stratification in some</w:t>
      </w:r>
      <w:r>
        <w:rPr>
          <w:lang w:val="en-US"/>
        </w:rPr>
        <w:t xml:space="preserve"> </w:t>
      </w:r>
      <w:r w:rsidRPr="00206D37">
        <w:rPr>
          <w:lang w:val="en-US"/>
        </w:rPr>
        <w:t>species, the light requirement of most small-seeded species</w:t>
      </w:r>
      <w:r>
        <w:rPr>
          <w:lang w:val="en-US"/>
        </w:rPr>
        <w:t xml:space="preserve"> </w:t>
      </w:r>
      <w:r w:rsidRPr="00206D37">
        <w:rPr>
          <w:lang w:val="en-US"/>
        </w:rPr>
        <w:t>remained.</w:t>
      </w:r>
      <w:r w:rsidR="00D6599A">
        <w:rPr>
          <w:lang w:val="en-US"/>
        </w:rPr>
        <w:t xml:space="preserve"> </w:t>
      </w:r>
      <w:r w:rsidR="00D6599A" w:rsidRPr="00CA393F">
        <w:rPr>
          <w:highlight w:val="yellow"/>
          <w:lang w:val="en-US"/>
        </w:rPr>
        <w:t>By moist-chilling, the germination ability under dark conditions was improved to some extent, but 11 of 22 species still showed &lt;10% germination in the dark.</w:t>
      </w:r>
    </w:p>
    <w:p w14:paraId="01E381BC" w14:textId="34C518DD" w:rsidR="00405AD0" w:rsidRPr="008D3017" w:rsidRDefault="00405AD0" w:rsidP="00D66FAF">
      <w:pPr>
        <w:pStyle w:val="Prrafodelista"/>
        <w:numPr>
          <w:ilvl w:val="0"/>
          <w:numId w:val="2"/>
        </w:numPr>
        <w:spacing w:line="360" w:lineRule="auto"/>
        <w:rPr>
          <w:rFonts w:ascii="Aptos Display" w:hAnsi="Aptos Display"/>
          <w:lang w:val="en-GB"/>
        </w:rPr>
      </w:pPr>
      <w:r>
        <w:rPr>
          <w:lang w:val="en-US"/>
        </w:rPr>
        <w:t>Wagner 2009: light generally positive effects (int</w:t>
      </w:r>
      <w:r w:rsidR="00AA1F5D">
        <w:rPr>
          <w:lang w:val="en-US"/>
        </w:rPr>
        <w:t xml:space="preserve">eraction with population of origin) </w:t>
      </w:r>
      <w:r w:rsidR="0028603C" w:rsidRPr="002762C6">
        <w:rPr>
          <w:lang w:val="en-US"/>
        </w:rPr>
        <w:t>These differences were maintained over one or more generations of plants grown under laboratory conditions, indicating that the observed differences are genetically based</w:t>
      </w:r>
      <w:r w:rsidR="0028603C">
        <w:rPr>
          <w:lang w:val="en-US"/>
        </w:rPr>
        <w:t>.</w:t>
      </w:r>
      <w:r w:rsidR="000C6721">
        <w:rPr>
          <w:lang w:val="en-US"/>
        </w:rPr>
        <w:t xml:space="preserve"> P</w:t>
      </w:r>
      <w:r w:rsidR="000C6721" w:rsidRPr="0068542A">
        <w:rPr>
          <w:lang w:val="en-US"/>
        </w:rPr>
        <w:t xml:space="preserve">opulations from sites with severe climates, according to the criteria used here, have stronger light requirements than populations from milder climates </w:t>
      </w:r>
    </w:p>
    <w:p w14:paraId="0E1E40E7" w14:textId="4EA9FA0C" w:rsidR="00B4653A" w:rsidRPr="00B4653A" w:rsidRDefault="00B4653A" w:rsidP="00B4653A">
      <w:pPr>
        <w:pStyle w:val="Prrafodelista"/>
        <w:numPr>
          <w:ilvl w:val="0"/>
          <w:numId w:val="2"/>
        </w:numPr>
        <w:rPr>
          <w:lang w:val="en-US"/>
        </w:rPr>
      </w:pPr>
      <w:r w:rsidRPr="00B4653A">
        <w:rPr>
          <w:rFonts w:ascii="Aptos Display" w:hAnsi="Aptos Display"/>
          <w:lang w:val="en-GB"/>
        </w:rPr>
        <w:t xml:space="preserve">Wu 2013: </w:t>
      </w:r>
      <w:r w:rsidR="00AC6AA0">
        <w:rPr>
          <w:rFonts w:ascii="Aptos Display" w:hAnsi="Aptos Display"/>
          <w:lang w:val="en-GB"/>
        </w:rPr>
        <w:t xml:space="preserve">General positive effect of </w:t>
      </w:r>
      <w:proofErr w:type="spellStart"/>
      <w:r w:rsidR="00AC6AA0">
        <w:rPr>
          <w:rFonts w:ascii="Aptos Display" w:hAnsi="Aptos Display"/>
          <w:lang w:val="en-GB"/>
        </w:rPr>
        <w:t>lght</w:t>
      </w:r>
      <w:proofErr w:type="spellEnd"/>
      <w:r w:rsidR="00AC6AA0">
        <w:rPr>
          <w:rFonts w:ascii="Aptos Display" w:hAnsi="Aptos Display"/>
          <w:lang w:val="en-GB"/>
        </w:rPr>
        <w:t xml:space="preserve">. </w:t>
      </w:r>
      <w:r w:rsidRPr="00B4653A">
        <w:rPr>
          <w:lang w:val="en-US"/>
        </w:rPr>
        <w:t>Seeds from large seeded species were less likely to require light for germination than those of small-seeded species.</w:t>
      </w:r>
      <w:r w:rsidRPr="00B4653A">
        <w:rPr>
          <w:lang w:val="en-US"/>
        </w:rPr>
        <w:t xml:space="preserve"> </w:t>
      </w:r>
      <w:r w:rsidRPr="00B4653A">
        <w:rPr>
          <w:lang w:val="en-US"/>
        </w:rPr>
        <w:t>We propose that germination strategies of small-seeded species are well suited to unpredictable environmental variation in this alpine grassland community.</w:t>
      </w:r>
    </w:p>
    <w:p w14:paraId="0DC88744" w14:textId="39AC8987" w:rsidR="008D3017" w:rsidRPr="00D66FAF" w:rsidRDefault="008D3017" w:rsidP="00D66FAF">
      <w:pPr>
        <w:pStyle w:val="Prrafodelista"/>
        <w:numPr>
          <w:ilvl w:val="0"/>
          <w:numId w:val="2"/>
        </w:numPr>
        <w:spacing w:line="360" w:lineRule="auto"/>
        <w:rPr>
          <w:rFonts w:ascii="Aptos Display" w:hAnsi="Aptos Display"/>
          <w:lang w:val="en-GB"/>
        </w:rPr>
      </w:pPr>
    </w:p>
    <w:p w14:paraId="7915B63C" w14:textId="35B25026" w:rsidR="00D6482C" w:rsidRDefault="00D6482C" w:rsidP="00D6482C">
      <w:pPr>
        <w:rPr>
          <w:lang w:val="en-US"/>
        </w:rPr>
      </w:pPr>
      <w:r>
        <w:rPr>
          <w:lang w:val="en-US"/>
        </w:rPr>
        <w:t xml:space="preserve">Fernández-Pascual 2021: </w:t>
      </w:r>
      <w:r w:rsidRPr="0022247D">
        <w:rPr>
          <w:lang w:val="en-US"/>
        </w:rPr>
        <w:t>We also found a positive germination response to alternating</w:t>
      </w:r>
      <w:r>
        <w:rPr>
          <w:lang w:val="en-US"/>
        </w:rPr>
        <w:t xml:space="preserve"> </w:t>
      </w:r>
      <w:r w:rsidRPr="0022247D">
        <w:rPr>
          <w:lang w:val="en-US"/>
        </w:rPr>
        <w:t>temperatures and light, conditions that mimic the environment</w:t>
      </w:r>
      <w:r>
        <w:rPr>
          <w:lang w:val="en-US"/>
        </w:rPr>
        <w:t xml:space="preserve"> </w:t>
      </w:r>
      <w:r w:rsidRPr="0022247D">
        <w:rPr>
          <w:lang w:val="en-US"/>
        </w:rPr>
        <w:t>in the upper soil and certain microsites during the snow-free season</w:t>
      </w:r>
      <w:r>
        <w:rPr>
          <w:lang w:val="en-US"/>
        </w:rPr>
        <w:t xml:space="preserve"> </w:t>
      </w:r>
      <w:r w:rsidRPr="0022247D">
        <w:rPr>
          <w:lang w:val="en-US"/>
        </w:rPr>
        <w:t xml:space="preserve">(Billings &amp; Mooney, 1968; </w:t>
      </w:r>
      <w:proofErr w:type="spellStart"/>
      <w:r w:rsidRPr="0022247D">
        <w:rPr>
          <w:lang w:val="en-US"/>
        </w:rPr>
        <w:t>K€orner</w:t>
      </w:r>
      <w:proofErr w:type="spellEnd"/>
      <w:r w:rsidRPr="0022247D">
        <w:rPr>
          <w:lang w:val="en-US"/>
        </w:rPr>
        <w:t>, 2003; Mondoni et al.,</w:t>
      </w:r>
      <w:r>
        <w:rPr>
          <w:lang w:val="en-US"/>
        </w:rPr>
        <w:t xml:space="preserve"> </w:t>
      </w:r>
      <w:r w:rsidRPr="0022247D">
        <w:rPr>
          <w:lang w:val="en-US"/>
        </w:rPr>
        <w:t>2012). Alternating temperatures had a slightly lower effect on</w:t>
      </w:r>
      <w:r>
        <w:rPr>
          <w:lang w:val="en-US"/>
        </w:rPr>
        <w:t xml:space="preserve"> </w:t>
      </w:r>
      <w:r w:rsidRPr="0022247D">
        <w:rPr>
          <w:lang w:val="en-US"/>
        </w:rPr>
        <w:t>strict alpine species, compared with generalist species, but still</w:t>
      </w:r>
      <w:r>
        <w:rPr>
          <w:lang w:val="en-US"/>
        </w:rPr>
        <w:t xml:space="preserve"> </w:t>
      </w:r>
      <w:r w:rsidRPr="0022247D">
        <w:rPr>
          <w:lang w:val="en-US"/>
        </w:rPr>
        <w:t>had some effect. This partly contradicts the findings of Liu et al.</w:t>
      </w:r>
      <w:r>
        <w:rPr>
          <w:lang w:val="en-US"/>
        </w:rPr>
        <w:t xml:space="preserve"> </w:t>
      </w:r>
      <w:r w:rsidRPr="0022247D">
        <w:rPr>
          <w:lang w:val="en-US"/>
        </w:rPr>
        <w:t>(2013), who found no response to temperature fluctuations for</w:t>
      </w:r>
      <w:r>
        <w:rPr>
          <w:lang w:val="en-US"/>
        </w:rPr>
        <w:t xml:space="preserve"> </w:t>
      </w:r>
      <w:r w:rsidRPr="00D47BA1">
        <w:rPr>
          <w:lang w:val="en-US"/>
        </w:rPr>
        <w:t>species distributed only at high elevations of the Qinghai-Tibet</w:t>
      </w:r>
      <w:r>
        <w:rPr>
          <w:lang w:val="en-US"/>
        </w:rPr>
        <w:t xml:space="preserve"> </w:t>
      </w:r>
      <w:r w:rsidRPr="00D47BA1">
        <w:rPr>
          <w:lang w:val="en-US"/>
        </w:rPr>
        <w:t>Plateau. Liu and co-workers argued that, in that area, high temperature</w:t>
      </w:r>
      <w:r>
        <w:rPr>
          <w:lang w:val="en-US"/>
        </w:rPr>
        <w:t xml:space="preserve"> </w:t>
      </w:r>
      <w:r w:rsidRPr="00D47BA1">
        <w:rPr>
          <w:lang w:val="en-US"/>
        </w:rPr>
        <w:t>fluctuations may occur throughout the year, and therefore</w:t>
      </w:r>
      <w:r>
        <w:rPr>
          <w:lang w:val="en-US"/>
        </w:rPr>
        <w:t xml:space="preserve"> </w:t>
      </w:r>
      <w:r w:rsidRPr="00D47BA1">
        <w:rPr>
          <w:lang w:val="en-US"/>
        </w:rPr>
        <w:t>fluctuating temperature alone may not be a reliable indicator</w:t>
      </w:r>
      <w:r>
        <w:rPr>
          <w:lang w:val="en-US"/>
        </w:rPr>
        <w:t xml:space="preserve"> </w:t>
      </w:r>
      <w:r w:rsidRPr="00D47BA1">
        <w:rPr>
          <w:lang w:val="en-US"/>
        </w:rPr>
        <w:t>of suitable conditions for seedling establishment and growth (</w:t>
      </w:r>
      <w:commentRangeStart w:id="151"/>
      <w:r w:rsidRPr="00D47BA1">
        <w:rPr>
          <w:lang w:val="en-US"/>
        </w:rPr>
        <w:t>Liu</w:t>
      </w:r>
      <w:r>
        <w:rPr>
          <w:lang w:val="en-US"/>
        </w:rPr>
        <w:t xml:space="preserve"> </w:t>
      </w:r>
      <w:r w:rsidRPr="00D47BA1">
        <w:rPr>
          <w:lang w:val="en-US"/>
        </w:rPr>
        <w:t>et al., 2013</w:t>
      </w:r>
      <w:commentRangeEnd w:id="151"/>
      <w:r>
        <w:rPr>
          <w:rStyle w:val="Refdecomentario"/>
        </w:rPr>
        <w:commentReference w:id="151"/>
      </w:r>
      <w:r w:rsidRPr="00D47BA1">
        <w:rPr>
          <w:lang w:val="en-US"/>
        </w:rPr>
        <w:t xml:space="preserve">). When </w:t>
      </w:r>
      <w:proofErr w:type="spellStart"/>
      <w:r w:rsidRPr="00D47BA1">
        <w:rPr>
          <w:lang w:val="en-US"/>
        </w:rPr>
        <w:t>analysed</w:t>
      </w:r>
      <w:proofErr w:type="spellEnd"/>
      <w:r w:rsidRPr="00D47BA1">
        <w:rPr>
          <w:lang w:val="en-US"/>
        </w:rPr>
        <w:t xml:space="preserve"> here at the global level, alternating</w:t>
      </w:r>
      <w:r>
        <w:rPr>
          <w:lang w:val="en-US"/>
        </w:rPr>
        <w:t xml:space="preserve"> </w:t>
      </w:r>
      <w:r w:rsidRPr="00D47BA1">
        <w:rPr>
          <w:lang w:val="en-US"/>
        </w:rPr>
        <w:t>temperatures generally increased germination of alpine seeds,</w:t>
      </w:r>
      <w:r>
        <w:rPr>
          <w:lang w:val="en-US"/>
        </w:rPr>
        <w:t xml:space="preserve"> </w:t>
      </w:r>
      <w:r w:rsidRPr="00D47BA1">
        <w:rPr>
          <w:lang w:val="en-US"/>
        </w:rPr>
        <w:t>which corresponds well with the fact that most alpine regions</w:t>
      </w:r>
      <w:r>
        <w:rPr>
          <w:lang w:val="en-US"/>
        </w:rPr>
        <w:t xml:space="preserve"> </w:t>
      </w:r>
      <w:r w:rsidRPr="00D47BA1">
        <w:rPr>
          <w:lang w:val="en-US"/>
        </w:rPr>
        <w:t>have a strong day/night climatic variation during the growing season.</w:t>
      </w:r>
    </w:p>
    <w:p w14:paraId="3C05888C" w14:textId="0BC60680" w:rsidR="005147EA" w:rsidRDefault="00E25B7F" w:rsidP="00575129">
      <w:pPr>
        <w:spacing w:line="360" w:lineRule="auto"/>
        <w:jc w:val="both"/>
        <w:rPr>
          <w:lang w:val="en-US"/>
        </w:rPr>
      </w:pPr>
      <w:r>
        <w:rPr>
          <w:i/>
          <w:iCs/>
          <w:lang w:val="en-US"/>
        </w:rPr>
        <w:t>Wagner 2009:</w:t>
      </w:r>
      <w:r w:rsidRPr="000A62F2">
        <w:rPr>
          <w:i/>
          <w:iCs/>
          <w:lang w:val="en-US"/>
        </w:rPr>
        <w:t xml:space="preserve"> </w:t>
      </w:r>
      <w:r w:rsidRPr="000A62F2">
        <w:rPr>
          <w:lang w:val="en-US"/>
        </w:rPr>
        <w:t xml:space="preserve">Light had little effect on germination of the seeds from Iqaluit (Nunavut, Canada), Yukon (Canada), and Jasper (Alberta, Canada), whereas the seeds from the most severe climates, Svalbard (Norway) and Colorado (USA), had strong light requirements. </w:t>
      </w:r>
    </w:p>
    <w:p w14:paraId="777C2960" w14:textId="4335BE5C" w:rsidR="00C73B93" w:rsidRDefault="00C73B93" w:rsidP="008509BD">
      <w:pPr>
        <w:rPr>
          <w:lang w:val="en-US"/>
        </w:rPr>
      </w:pPr>
      <w:r w:rsidRPr="002931E1">
        <w:rPr>
          <w:lang w:val="en-US"/>
        </w:rPr>
        <w:t>Ge</w:t>
      </w:r>
      <w:r>
        <w:rPr>
          <w:lang w:val="en-US"/>
        </w:rPr>
        <w:t>rm</w:t>
      </w:r>
      <w:r w:rsidRPr="002931E1">
        <w:rPr>
          <w:lang w:val="en-US"/>
        </w:rPr>
        <w:t>ination light requirement is considered to be one of the main factors that promote the fo</w:t>
      </w:r>
      <w:r>
        <w:rPr>
          <w:lang w:val="en-US"/>
        </w:rPr>
        <w:t>rm</w:t>
      </w:r>
      <w:r w:rsidRPr="002931E1">
        <w:rPr>
          <w:lang w:val="en-US"/>
        </w:rPr>
        <w:t xml:space="preserve">ation of large soil seed banks (Kettenring et al. 2006; Milberg and Andersson 1997; Pons 1991; Shimono and Kudo 2005) and it is thus likely that these two </w:t>
      </w:r>
      <w:r w:rsidRPr="002931E1">
        <w:rPr>
          <w:i/>
          <w:iCs/>
          <w:lang w:val="en-US"/>
        </w:rPr>
        <w:t xml:space="preserve">K. </w:t>
      </w:r>
      <w:proofErr w:type="spellStart"/>
      <w:r w:rsidRPr="002931E1">
        <w:rPr>
          <w:i/>
          <w:iCs/>
          <w:lang w:val="en-US"/>
        </w:rPr>
        <w:t>islandica</w:t>
      </w:r>
      <w:proofErr w:type="spellEnd"/>
      <w:r w:rsidRPr="002931E1">
        <w:rPr>
          <w:i/>
          <w:iCs/>
          <w:lang w:val="en-US"/>
        </w:rPr>
        <w:t xml:space="preserve"> </w:t>
      </w:r>
      <w:r w:rsidRPr="002931E1">
        <w:rPr>
          <w:lang w:val="en-US"/>
        </w:rPr>
        <w:t xml:space="preserve">populations </w:t>
      </w:r>
      <w:proofErr w:type="spellStart"/>
      <w:r w:rsidRPr="002931E1">
        <w:rPr>
          <w:lang w:val="en-US"/>
        </w:rPr>
        <w:t>fonn</w:t>
      </w:r>
      <w:proofErr w:type="spellEnd"/>
      <w:r w:rsidRPr="002931E1">
        <w:rPr>
          <w:lang w:val="en-US"/>
        </w:rPr>
        <w:t xml:space="preserve"> important seed banks. </w:t>
      </w:r>
      <w:r w:rsidR="008509BD" w:rsidRPr="00EE402F">
        <w:rPr>
          <w:lang w:val="en-US"/>
        </w:rPr>
        <w:t xml:space="preserve">Since light requirement induced by burial and dark conditions is another important mechanism of seed bank formation (Milberg and Andersson 1997; Pons 1991), </w:t>
      </w:r>
    </w:p>
    <w:p w14:paraId="571B1FEC" w14:textId="151A94F2" w:rsidR="006A351E" w:rsidRDefault="006A351E" w:rsidP="008509BD">
      <w:pPr>
        <w:rPr>
          <w:lang w:val="en-US"/>
        </w:rPr>
      </w:pPr>
      <w:r w:rsidRPr="00D316B3">
        <w:rPr>
          <w:lang w:val="en-US"/>
        </w:rPr>
        <w:lastRenderedPageBreak/>
        <w:t>Some plant seeds require light for</w:t>
      </w:r>
      <w:r>
        <w:rPr>
          <w:lang w:val="en-US"/>
        </w:rPr>
        <w:t xml:space="preserve"> </w:t>
      </w:r>
      <w:r w:rsidRPr="00D316B3">
        <w:rPr>
          <w:lang w:val="en-US"/>
        </w:rPr>
        <w:t>germination, whereas the germination of some plant seeds is</w:t>
      </w:r>
      <w:r>
        <w:rPr>
          <w:lang w:val="en-US"/>
        </w:rPr>
        <w:t xml:space="preserve"> </w:t>
      </w:r>
      <w:r w:rsidRPr="00D316B3">
        <w:rPr>
          <w:lang w:val="en-US"/>
        </w:rPr>
        <w:t>hindered by light (</w:t>
      </w:r>
      <w:commentRangeStart w:id="152"/>
      <w:r w:rsidRPr="00D316B3">
        <w:rPr>
          <w:lang w:val="en-US"/>
        </w:rPr>
        <w:t xml:space="preserve">Milberg </w:t>
      </w:r>
      <w:r w:rsidRPr="00D316B3">
        <w:rPr>
          <w:i/>
          <w:iCs/>
          <w:lang w:val="en-US"/>
        </w:rPr>
        <w:t>et al</w:t>
      </w:r>
      <w:r w:rsidRPr="00D316B3">
        <w:rPr>
          <w:lang w:val="en-US"/>
        </w:rPr>
        <w:t>. 2000</w:t>
      </w:r>
      <w:commentRangeEnd w:id="152"/>
      <w:r>
        <w:rPr>
          <w:rStyle w:val="Refdecomentario"/>
        </w:rPr>
        <w:commentReference w:id="152"/>
      </w:r>
      <w:r w:rsidRPr="00D316B3">
        <w:rPr>
          <w:lang w:val="en-US"/>
        </w:rPr>
        <w:t xml:space="preserve">; </w:t>
      </w:r>
    </w:p>
    <w:p w14:paraId="19FB4C1E" w14:textId="4166C31A" w:rsidR="00BA38D0" w:rsidRPr="00D6482C" w:rsidRDefault="00BA38D0" w:rsidP="008509BD">
      <w:pPr>
        <w:rPr>
          <w:rFonts w:ascii="Aptos Display" w:hAnsi="Aptos Display" w:cstheme="minorHAnsi"/>
          <w:lang w:val="en-US"/>
        </w:rPr>
      </w:pPr>
      <w:r>
        <w:rPr>
          <w:lang w:val="en-US"/>
        </w:rPr>
        <w:t xml:space="preserve">Xu 2023: </w:t>
      </w:r>
      <w:r w:rsidR="00384D0B" w:rsidRPr="00756991">
        <w:rPr>
          <w:lang w:val="en-US"/>
        </w:rPr>
        <w:t xml:space="preserve">Under higher </w:t>
      </w:r>
      <w:r w:rsidR="00384D0B" w:rsidRPr="00756991">
        <w:rPr>
          <w:rFonts w:hint="eastAsia"/>
          <w:lang w:val="es-ES"/>
        </w:rPr>
        <w:t>Δ</w:t>
      </w:r>
      <w:r w:rsidR="00384D0B" w:rsidRPr="00756991">
        <w:rPr>
          <w:i/>
          <w:iCs/>
          <w:lang w:val="en-US"/>
        </w:rPr>
        <w:t>T</w:t>
      </w:r>
      <w:r w:rsidR="00384D0B" w:rsidRPr="00756991">
        <w:rPr>
          <w:lang w:val="en-US"/>
        </w:rPr>
        <w:t>, both subalpine and alpine meadow plants exhibited longer</w:t>
      </w:r>
      <w:r w:rsidR="00384D0B">
        <w:rPr>
          <w:lang w:val="en-US"/>
        </w:rPr>
        <w:t xml:space="preserve"> </w:t>
      </w:r>
      <w:r w:rsidR="00384D0B" w:rsidRPr="00756991">
        <w:rPr>
          <w:lang w:val="en-US"/>
        </w:rPr>
        <w:t>MTG (mean germination time) and lower SYN (germination synchrony).</w:t>
      </w:r>
      <w:r w:rsidR="00384D0B">
        <w:rPr>
          <w:lang w:val="en-US"/>
        </w:rPr>
        <w:t xml:space="preserve"> </w:t>
      </w:r>
    </w:p>
    <w:p w14:paraId="3AA8723F" w14:textId="070BB59D" w:rsidR="0029768E" w:rsidRPr="00F34849" w:rsidRDefault="0029768E" w:rsidP="0029768E">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Pr>
          <w:rFonts w:ascii="Aptos Display" w:hAnsi="Aptos Display" w:cstheme="minorHAnsi"/>
          <w:sz w:val="22"/>
          <w:szCs w:val="22"/>
          <w:lang w:val="en-GB"/>
        </w:rPr>
        <w:t>3</w:t>
      </w:r>
      <w:r w:rsidRPr="00F34849">
        <w:rPr>
          <w:rFonts w:ascii="Aptos Display" w:hAnsi="Aptos Display" w:cstheme="minorHAnsi"/>
          <w:sz w:val="22"/>
          <w:szCs w:val="22"/>
          <w:lang w:val="en-GB"/>
        </w:rPr>
        <w:t xml:space="preserve">. </w:t>
      </w:r>
      <w:r>
        <w:rPr>
          <w:rFonts w:ascii="Aptos Display" w:hAnsi="Aptos Display" w:cstheme="minorHAnsi"/>
          <w:sz w:val="22"/>
          <w:szCs w:val="22"/>
          <w:lang w:val="en-GB"/>
        </w:rPr>
        <w:t>Response to water stress</w:t>
      </w:r>
    </w:p>
    <w:p w14:paraId="46ABE565" w14:textId="7A817AAE" w:rsidR="00AA7B28" w:rsidRDefault="00627F6A" w:rsidP="00575129">
      <w:pPr>
        <w:spacing w:line="360" w:lineRule="auto"/>
        <w:rPr>
          <w:rFonts w:ascii="Aptos Display" w:hAnsi="Aptos Display" w:cstheme="minorHAnsi"/>
          <w:lang w:val="en-GB"/>
        </w:rPr>
      </w:pPr>
      <w:r w:rsidRPr="00F34849">
        <w:rPr>
          <w:rFonts w:ascii="Aptos Display" w:hAnsi="Aptos Display" w:cstheme="minorHAnsi"/>
          <w:lang w:val="en-GB"/>
        </w:rPr>
        <w:t>As expected, water stress negatively affected germination corroborating what has been found for crop species (</w:t>
      </w:r>
      <w:r w:rsidRPr="00F34849">
        <w:rPr>
          <w:rFonts w:ascii="Aptos Display" w:hAnsi="Aptos Display" w:cstheme="minorHAnsi"/>
          <w:highlight w:val="yellow"/>
          <w:lang w:val="en-GB"/>
        </w:rPr>
        <w:t>Bernau et al., 2020</w:t>
      </w:r>
      <w:r w:rsidRPr="00F34849">
        <w:rPr>
          <w:rFonts w:ascii="Aptos Display" w:hAnsi="Aptos Display" w:cstheme="minorHAnsi"/>
          <w:lang w:val="en-GB"/>
        </w:rPr>
        <w:t xml:space="preserve">) and wild species from alpine habitats (for example </w:t>
      </w:r>
      <w:r w:rsidRPr="00F34849">
        <w:rPr>
          <w:rFonts w:ascii="Aptos Display" w:hAnsi="Aptos Display" w:cstheme="minorHAnsi"/>
          <w:highlight w:val="yellow"/>
          <w:lang w:val="en-GB"/>
        </w:rPr>
        <w:t>Gya et al., 2023</w:t>
      </w:r>
      <w:r w:rsidRPr="00F34849">
        <w:rPr>
          <w:rFonts w:ascii="Aptos Display" w:hAnsi="Aptos Display" w:cstheme="minorHAnsi"/>
          <w:lang w:val="en-GB"/>
        </w:rPr>
        <w:t xml:space="preserve">, </w:t>
      </w:r>
      <w:r w:rsidRPr="00F34849">
        <w:rPr>
          <w:rFonts w:ascii="Aptos Display" w:hAnsi="Aptos Display" w:cstheme="minorHAnsi"/>
          <w:color w:val="FF0000"/>
          <w:lang w:val="en-GB"/>
        </w:rPr>
        <w:t>Espinosa del Alba et al 2025 FE?</w:t>
      </w:r>
      <w:r w:rsidRPr="00F34849">
        <w:rPr>
          <w:rFonts w:ascii="Aptos Display" w:hAnsi="Aptos Display" w:cstheme="minorHAnsi"/>
          <w:lang w:val="en-GB"/>
        </w:rPr>
        <w:t xml:space="preserve">), suggesting that under future climate warming and increasing drought germination will be negatively impacted. </w:t>
      </w:r>
    </w:p>
    <w:p w14:paraId="464AAC55" w14:textId="77777777" w:rsidR="005147EA" w:rsidRDefault="005147EA" w:rsidP="005147EA">
      <w:pPr>
        <w:spacing w:line="360" w:lineRule="auto"/>
        <w:rPr>
          <w:rFonts w:ascii="Aptos Display" w:hAnsi="Aptos Display"/>
          <w:lang w:val="en-GB"/>
        </w:rPr>
      </w:pPr>
      <w:r>
        <w:rPr>
          <w:rFonts w:ascii="Aptos Display" w:hAnsi="Aptos Display"/>
          <w:lang w:val="en-GB"/>
        </w:rPr>
        <w:t xml:space="preserve">Literature results: </w:t>
      </w:r>
    </w:p>
    <w:p w14:paraId="55235148" w14:textId="50DE09A4" w:rsidR="000C05A3" w:rsidRDefault="000C05A3" w:rsidP="000C05A3">
      <w:pPr>
        <w:pStyle w:val="Prrafodelista"/>
        <w:numPr>
          <w:ilvl w:val="0"/>
          <w:numId w:val="2"/>
        </w:numPr>
        <w:spacing w:line="360" w:lineRule="auto"/>
        <w:rPr>
          <w:rFonts w:ascii="Aptos Display" w:hAnsi="Aptos Display"/>
          <w:lang w:val="en-GB"/>
        </w:rPr>
      </w:pPr>
      <w:r>
        <w:rPr>
          <w:rFonts w:ascii="Aptos Display" w:hAnsi="Aptos Display"/>
          <w:lang w:val="en-GB"/>
        </w:rPr>
        <w:t>Evans 1990: most species base water potential between -0.5 and -1 MPa</w:t>
      </w:r>
    </w:p>
    <w:p w14:paraId="30E8A04E" w14:textId="1A092FEE" w:rsidR="009B39E7" w:rsidRPr="009B39E7" w:rsidRDefault="00B33488" w:rsidP="009B39E7">
      <w:pPr>
        <w:pStyle w:val="Prrafodelista"/>
        <w:numPr>
          <w:ilvl w:val="0"/>
          <w:numId w:val="2"/>
        </w:numPr>
        <w:rPr>
          <w:lang w:val="en-US"/>
        </w:rPr>
      </w:pPr>
      <w:r w:rsidRPr="009B39E7">
        <w:rPr>
          <w:rFonts w:ascii="Aptos Display" w:hAnsi="Aptos Display"/>
          <w:lang w:val="en-GB"/>
        </w:rPr>
        <w:t>Gya 2023: more drought = less and slower germination</w:t>
      </w:r>
      <w:r w:rsidR="001C7544" w:rsidRPr="009B39E7">
        <w:rPr>
          <w:rFonts w:ascii="Aptos Display" w:hAnsi="Aptos Display"/>
          <w:lang w:val="en-GB"/>
        </w:rPr>
        <w:t xml:space="preserve">. </w:t>
      </w:r>
      <w:r w:rsidR="001C7544" w:rsidRPr="009B39E7">
        <w:rPr>
          <w:lang w:val="en-US"/>
        </w:rPr>
        <w:t>Our results also indicate that alpine generalists might be more adapted to drought and show more local adaptations in drought responses than snowbed specialists.</w:t>
      </w:r>
      <w:r w:rsidR="0088335C">
        <w:rPr>
          <w:lang w:val="en-US"/>
        </w:rPr>
        <w:t xml:space="preserve"> </w:t>
      </w:r>
      <w:r w:rsidR="006975CC" w:rsidRPr="009B39E7">
        <w:rPr>
          <w:color w:val="FF0000"/>
          <w:highlight w:val="yellow"/>
          <w:lang w:val="en-US"/>
        </w:rPr>
        <w:t>Bigger change in germination between -0.57 and -0.7 MPa (justification our -0.6). “The germination percentage then decreased rapidly from around 100% to around 0% between −0.50 and −0.70 MPa (Table 1, Figure 2)”.</w:t>
      </w:r>
      <w:r w:rsidR="009B39E7" w:rsidRPr="009B39E7">
        <w:rPr>
          <w:color w:val="FF0000"/>
          <w:lang w:val="en-US"/>
        </w:rPr>
        <w:t xml:space="preserve"> </w:t>
      </w:r>
      <w:r w:rsidR="009B39E7" w:rsidRPr="009B39E7">
        <w:rPr>
          <w:lang w:val="en-US"/>
        </w:rPr>
        <w:t>The observed minimum water potential for both species to germinate matches quite well with species from other moist climate regions such as England (Evans &amp; Etherington, 1990), and in drier regions but alpine areas (</w:t>
      </w:r>
      <w:commentRangeStart w:id="153"/>
      <w:proofErr w:type="spellStart"/>
      <w:r w:rsidR="009B39E7" w:rsidRPr="009B39E7">
        <w:rPr>
          <w:lang w:val="en-US"/>
        </w:rPr>
        <w:t>Orsenigo</w:t>
      </w:r>
      <w:proofErr w:type="spellEnd"/>
      <w:r w:rsidR="009B39E7" w:rsidRPr="009B39E7">
        <w:rPr>
          <w:lang w:val="en-US"/>
        </w:rPr>
        <w:t xml:space="preserve"> et al., 2015</w:t>
      </w:r>
      <w:commentRangeEnd w:id="153"/>
      <w:r w:rsidR="009B39E7">
        <w:rPr>
          <w:rStyle w:val="Refdecomentario"/>
        </w:rPr>
        <w:commentReference w:id="153"/>
      </w:r>
      <w:r w:rsidR="009B39E7" w:rsidRPr="009B39E7">
        <w:rPr>
          <w:lang w:val="en-US"/>
        </w:rPr>
        <w:t>).</w:t>
      </w:r>
    </w:p>
    <w:p w14:paraId="5E81537C" w14:textId="77777777" w:rsidR="0009357E" w:rsidRPr="0009357E" w:rsidRDefault="0009357E" w:rsidP="0009357E">
      <w:pPr>
        <w:pStyle w:val="Prrafodelista"/>
        <w:numPr>
          <w:ilvl w:val="0"/>
          <w:numId w:val="2"/>
        </w:numPr>
        <w:rPr>
          <w:lang w:val="en-US"/>
        </w:rPr>
      </w:pPr>
      <w:r w:rsidRPr="0009357E">
        <w:rPr>
          <w:lang w:val="en-US"/>
        </w:rPr>
        <w:t xml:space="preserve">In one study of populations of </w:t>
      </w:r>
      <w:r w:rsidRPr="0009357E">
        <w:rPr>
          <w:i/>
          <w:iCs/>
          <w:lang w:val="en-US"/>
        </w:rPr>
        <w:t xml:space="preserve">Calluna vulgaris </w:t>
      </w:r>
      <w:r w:rsidRPr="0009357E">
        <w:rPr>
          <w:lang w:val="en-US"/>
        </w:rPr>
        <w:t>from coastal heathlands where the parent populations received annual precipitation between 1200 and 2000 mm/ year, germination was more sensitive to drought than the two alpine species in this study (</w:t>
      </w:r>
      <w:commentRangeStart w:id="154"/>
      <w:r w:rsidRPr="0009357E">
        <w:rPr>
          <w:lang w:val="en-US"/>
        </w:rPr>
        <w:t>Birkeli et al., 2021</w:t>
      </w:r>
      <w:commentRangeEnd w:id="154"/>
      <w:r>
        <w:rPr>
          <w:rStyle w:val="Refdecomentario"/>
        </w:rPr>
        <w:commentReference w:id="154"/>
      </w:r>
      <w:r w:rsidRPr="0009357E">
        <w:rPr>
          <w:lang w:val="en-US"/>
        </w:rPr>
        <w:t>).</w:t>
      </w:r>
    </w:p>
    <w:p w14:paraId="528D581A" w14:textId="273E40D8" w:rsidR="003305EA" w:rsidRPr="003305EA" w:rsidRDefault="003305EA" w:rsidP="003305EA">
      <w:pPr>
        <w:pStyle w:val="Prrafodelista"/>
        <w:numPr>
          <w:ilvl w:val="0"/>
          <w:numId w:val="2"/>
        </w:numPr>
        <w:rPr>
          <w:lang w:val="en-US"/>
        </w:rPr>
      </w:pPr>
      <w:r w:rsidRPr="003305EA">
        <w:rPr>
          <w:lang w:val="en-US"/>
        </w:rPr>
        <w:t>Similar evidence of better adaptation to drought in germination responses in the driest populations has been found in other systems (</w:t>
      </w:r>
      <w:commentRangeStart w:id="155"/>
      <w:r w:rsidRPr="003305EA">
        <w:rPr>
          <w:lang w:val="en-US"/>
        </w:rPr>
        <w:t>Cochrane et al., 2014</w:t>
      </w:r>
      <w:commentRangeEnd w:id="155"/>
      <w:r>
        <w:rPr>
          <w:rStyle w:val="Refdecomentario"/>
        </w:rPr>
        <w:commentReference w:id="155"/>
      </w:r>
      <w:r w:rsidRPr="003305EA">
        <w:rPr>
          <w:lang w:val="en-US"/>
        </w:rPr>
        <w:t xml:space="preserve">; </w:t>
      </w:r>
      <w:commentRangeStart w:id="156"/>
      <w:r w:rsidRPr="003305EA">
        <w:rPr>
          <w:lang w:val="en-US"/>
        </w:rPr>
        <w:t>Torres-Martínez et al., 2017</w:t>
      </w:r>
      <w:commentRangeEnd w:id="156"/>
      <w:r>
        <w:rPr>
          <w:rStyle w:val="Refdecomentario"/>
        </w:rPr>
        <w:commentReference w:id="156"/>
      </w:r>
      <w:r w:rsidRPr="003305EA">
        <w:rPr>
          <w:lang w:val="en-US"/>
        </w:rPr>
        <w:t>)</w:t>
      </w:r>
      <w:r>
        <w:rPr>
          <w:lang w:val="en-US"/>
        </w:rPr>
        <w:t>.</w:t>
      </w:r>
    </w:p>
    <w:p w14:paraId="64907816" w14:textId="51E7FA9F" w:rsidR="006975CC" w:rsidRPr="00511033" w:rsidRDefault="001B5A2E" w:rsidP="006975CC">
      <w:pPr>
        <w:pStyle w:val="Prrafodelista"/>
        <w:numPr>
          <w:ilvl w:val="0"/>
          <w:numId w:val="2"/>
        </w:numPr>
        <w:rPr>
          <w:color w:val="FF0000"/>
          <w:lang w:val="en-US"/>
        </w:rPr>
      </w:pPr>
      <w:r w:rsidRPr="001B5A2E">
        <w:rPr>
          <w:lang w:val="en-US"/>
        </w:rPr>
        <w:t xml:space="preserve">Jiménez-Alfaro 2018 (winter annuals) </w:t>
      </w:r>
      <w:r w:rsidRPr="00BF1164">
        <w:rPr>
          <w:highlight w:val="yellow"/>
          <w:lang w:val="en-US"/>
        </w:rPr>
        <w:t xml:space="preserve">In at least one population of each species, the final germination percentages were not affected by water potential down to </w:t>
      </w:r>
      <w:r w:rsidRPr="00BF1164">
        <w:rPr>
          <w:rFonts w:hint="eastAsia"/>
          <w:highlight w:val="yellow"/>
          <w:lang w:val="en-US"/>
        </w:rPr>
        <w:t>−</w:t>
      </w:r>
      <w:r w:rsidRPr="00BF1164">
        <w:rPr>
          <w:highlight w:val="yellow"/>
          <w:lang w:val="en-US"/>
        </w:rPr>
        <w:t xml:space="preserve">1.2 MPa. The base </w:t>
      </w:r>
      <w:proofErr w:type="spellStart"/>
      <w:r w:rsidRPr="00BF1164">
        <w:rPr>
          <w:highlight w:val="yellow"/>
          <w:lang w:val="en-US"/>
        </w:rPr>
        <w:t>wáter</w:t>
      </w:r>
      <w:proofErr w:type="spellEnd"/>
      <w:r w:rsidRPr="00BF1164">
        <w:rPr>
          <w:highlight w:val="yellow"/>
          <w:lang w:val="en-US"/>
        </w:rPr>
        <w:t xml:space="preserve"> potential (</w:t>
      </w:r>
      <w:r w:rsidRPr="00BF1164">
        <w:rPr>
          <w:highlight w:val="yellow"/>
          <w:lang w:val="es-ES"/>
        </w:rPr>
        <w:t>Ψ</w:t>
      </w:r>
      <w:r w:rsidRPr="00BF1164">
        <w:rPr>
          <w:highlight w:val="yellow"/>
          <w:lang w:val="en-US"/>
        </w:rPr>
        <w:t xml:space="preserve">b) at 20/10 °C ranged from </w:t>
      </w:r>
      <w:r w:rsidRPr="00BF1164">
        <w:rPr>
          <w:rFonts w:hint="eastAsia"/>
          <w:highlight w:val="yellow"/>
          <w:lang w:val="en-US"/>
        </w:rPr>
        <w:t>−</w:t>
      </w:r>
      <w:r w:rsidRPr="00BF1164">
        <w:rPr>
          <w:highlight w:val="yellow"/>
          <w:lang w:val="en-US"/>
        </w:rPr>
        <w:t xml:space="preserve">1.04 MPa for one population of A. rubens to </w:t>
      </w:r>
      <w:r w:rsidRPr="00BF1164">
        <w:rPr>
          <w:rFonts w:hint="eastAsia"/>
          <w:highlight w:val="yellow"/>
          <w:lang w:val="en-US"/>
        </w:rPr>
        <w:t>−</w:t>
      </w:r>
      <w:r w:rsidRPr="00BF1164">
        <w:rPr>
          <w:highlight w:val="yellow"/>
          <w:lang w:val="en-US"/>
        </w:rPr>
        <w:t xml:space="preserve">1.93 MPa for one population of T. </w:t>
      </w:r>
      <w:proofErr w:type="spellStart"/>
      <w:r w:rsidRPr="00BF1164">
        <w:rPr>
          <w:highlight w:val="yellow"/>
          <w:lang w:val="en-US"/>
        </w:rPr>
        <w:t>distachya</w:t>
      </w:r>
      <w:proofErr w:type="spellEnd"/>
    </w:p>
    <w:p w14:paraId="38805BA1" w14:textId="51A32C44" w:rsidR="00511033" w:rsidRPr="009370D7" w:rsidRDefault="00511033" w:rsidP="006975CC">
      <w:pPr>
        <w:pStyle w:val="Prrafodelista"/>
        <w:numPr>
          <w:ilvl w:val="0"/>
          <w:numId w:val="2"/>
        </w:numPr>
        <w:rPr>
          <w:color w:val="FF0000"/>
          <w:lang w:val="en-US"/>
        </w:rPr>
      </w:pPr>
      <w:proofErr w:type="spellStart"/>
      <w:r>
        <w:rPr>
          <w:lang w:val="en-US"/>
        </w:rPr>
        <w:t>Orsenigo</w:t>
      </w:r>
      <w:proofErr w:type="spellEnd"/>
      <w:r>
        <w:rPr>
          <w:lang w:val="en-US"/>
        </w:rPr>
        <w:t xml:space="preserve"> 2015: </w:t>
      </w:r>
      <w:r w:rsidR="00613E0C">
        <w:rPr>
          <w:lang w:val="en-US"/>
        </w:rPr>
        <w:t>10 species</w:t>
      </w:r>
      <w:r w:rsidR="0092357D">
        <w:rPr>
          <w:lang w:val="en-US"/>
        </w:rPr>
        <w:t xml:space="preserve"> </w:t>
      </w:r>
      <w:r w:rsidR="0092357D" w:rsidRPr="00B56D6E">
        <w:rPr>
          <w:lang w:val="en-US"/>
        </w:rPr>
        <w:t>large inter-species variation,</w:t>
      </w:r>
      <w:r w:rsidR="0092357D">
        <w:rPr>
          <w:lang w:val="en-US"/>
        </w:rPr>
        <w:t xml:space="preserve"> </w:t>
      </w:r>
      <w:r w:rsidR="0092357D" w:rsidRPr="00B56D6E">
        <w:rPr>
          <w:lang w:val="en-US"/>
        </w:rPr>
        <w:t>seed germination decreased with decreasing water potential, both in HW1 and in BASE</w:t>
      </w:r>
      <w:r w:rsidR="0092357D">
        <w:rPr>
          <w:lang w:val="en-US"/>
        </w:rPr>
        <w:t xml:space="preserve"> </w:t>
      </w:r>
      <w:r w:rsidR="0092357D" w:rsidRPr="00B56D6E">
        <w:rPr>
          <w:lang w:val="en-US"/>
        </w:rPr>
        <w:t xml:space="preserve">temperature treatments (Table 4 and Fig 4). However, in </w:t>
      </w:r>
      <w:r w:rsidR="0092357D" w:rsidRPr="00B56D6E">
        <w:rPr>
          <w:highlight w:val="yellow"/>
          <w:lang w:val="en-US"/>
        </w:rPr>
        <w:t>three species (Aster, Festuca rubra</w:t>
      </w:r>
      <w:r w:rsidR="0092357D" w:rsidRPr="007D0951">
        <w:rPr>
          <w:highlight w:val="yellow"/>
          <w:lang w:val="en-US"/>
        </w:rPr>
        <w:t xml:space="preserve"> </w:t>
      </w:r>
      <w:r w:rsidR="0092357D" w:rsidRPr="00B56D6E">
        <w:rPr>
          <w:highlight w:val="yellow"/>
          <w:lang w:val="en-US"/>
        </w:rPr>
        <w:t>and Hypericum) more than 50% of seeds were able to germinate under HW1 even at -0.8 MPa.</w:t>
      </w:r>
      <w:r w:rsidR="0092357D" w:rsidRPr="007D0951">
        <w:rPr>
          <w:highlight w:val="yellow"/>
          <w:lang w:val="en-US"/>
        </w:rPr>
        <w:t xml:space="preserve"> </w:t>
      </w:r>
      <w:r w:rsidR="0092357D" w:rsidRPr="00B56D6E">
        <w:rPr>
          <w:highlight w:val="yellow"/>
          <w:lang w:val="en-US"/>
        </w:rPr>
        <w:t xml:space="preserve">Furthermore, in six species (Aster, Festuca rubra, Hypericum, </w:t>
      </w:r>
      <w:proofErr w:type="spellStart"/>
      <w:r w:rsidR="0092357D" w:rsidRPr="00B56D6E">
        <w:rPr>
          <w:highlight w:val="yellow"/>
          <w:lang w:val="en-US"/>
        </w:rPr>
        <w:t>Luzula</w:t>
      </w:r>
      <w:proofErr w:type="spellEnd"/>
      <w:r w:rsidR="0092357D" w:rsidRPr="00B56D6E">
        <w:rPr>
          <w:highlight w:val="yellow"/>
          <w:lang w:val="en-US"/>
        </w:rPr>
        <w:t xml:space="preserve"> </w:t>
      </w:r>
      <w:proofErr w:type="spellStart"/>
      <w:r w:rsidR="0092357D" w:rsidRPr="00B56D6E">
        <w:rPr>
          <w:highlight w:val="yellow"/>
          <w:lang w:val="en-US"/>
        </w:rPr>
        <w:t>alpinopilosa</w:t>
      </w:r>
      <w:proofErr w:type="spellEnd"/>
      <w:r w:rsidR="0092357D" w:rsidRPr="00B56D6E">
        <w:rPr>
          <w:highlight w:val="yellow"/>
          <w:lang w:val="en-US"/>
        </w:rPr>
        <w:t xml:space="preserve">, </w:t>
      </w:r>
      <w:proofErr w:type="spellStart"/>
      <w:r w:rsidR="0092357D" w:rsidRPr="00B56D6E">
        <w:rPr>
          <w:highlight w:val="yellow"/>
          <w:lang w:val="en-US"/>
        </w:rPr>
        <w:t>Luzula</w:t>
      </w:r>
      <w:proofErr w:type="spellEnd"/>
      <w:r w:rsidR="0092357D" w:rsidRPr="00B56D6E">
        <w:rPr>
          <w:highlight w:val="yellow"/>
          <w:lang w:val="en-US"/>
        </w:rPr>
        <w:t xml:space="preserve"> multiflora</w:t>
      </w:r>
      <w:r w:rsidR="0092357D" w:rsidRPr="007D0951">
        <w:rPr>
          <w:highlight w:val="yellow"/>
          <w:lang w:val="en-US"/>
        </w:rPr>
        <w:t xml:space="preserve"> </w:t>
      </w:r>
      <w:r w:rsidR="0092357D" w:rsidRPr="00B56D6E">
        <w:rPr>
          <w:highlight w:val="yellow"/>
          <w:lang w:val="en-US"/>
        </w:rPr>
        <w:t>and Vaccinium myrtillus) seed germination under HW1 at -0.4 MPa was higher than</w:t>
      </w:r>
      <w:r w:rsidR="0092357D" w:rsidRPr="007D0951">
        <w:rPr>
          <w:highlight w:val="yellow"/>
          <w:lang w:val="en-US"/>
        </w:rPr>
        <w:t xml:space="preserve"> 70%</w:t>
      </w:r>
      <w:r w:rsidR="0092357D" w:rsidRPr="00B56D6E">
        <w:rPr>
          <w:lang w:val="en-US"/>
        </w:rPr>
        <w:t xml:space="preserve"> </w:t>
      </w:r>
    </w:p>
    <w:p w14:paraId="7D76A04F" w14:textId="77E33C95" w:rsidR="00187A70" w:rsidRPr="00187A70" w:rsidRDefault="009370D7" w:rsidP="00187A70">
      <w:pPr>
        <w:pStyle w:val="Prrafodelista"/>
        <w:numPr>
          <w:ilvl w:val="0"/>
          <w:numId w:val="2"/>
        </w:numPr>
        <w:rPr>
          <w:lang w:val="en-US"/>
        </w:rPr>
      </w:pPr>
      <w:r w:rsidRPr="00187A70">
        <w:rPr>
          <w:lang w:val="en-US"/>
        </w:rPr>
        <w:t>Tudela-</w:t>
      </w:r>
      <w:proofErr w:type="spellStart"/>
      <w:r w:rsidRPr="00187A70">
        <w:rPr>
          <w:lang w:val="en-US"/>
        </w:rPr>
        <w:t>Isanta</w:t>
      </w:r>
      <w:proofErr w:type="spellEnd"/>
      <w:r w:rsidRPr="00187A70">
        <w:rPr>
          <w:lang w:val="en-US"/>
        </w:rPr>
        <w:t xml:space="preserve"> 2018: </w:t>
      </w:r>
      <w:r w:rsidRPr="00187A70">
        <w:rPr>
          <w:highlight w:val="yellow"/>
          <w:lang w:val="en-US"/>
        </w:rPr>
        <w:t xml:space="preserve">three months at 0 °C in complete darkness </w:t>
      </w:r>
      <w:r w:rsidR="00177A5B" w:rsidRPr="00187A70">
        <w:rPr>
          <w:lang w:val="en-US"/>
        </w:rPr>
        <w:t>nine different water potential conditions (</w:t>
      </w:r>
      <w:r w:rsidR="00177A5B" w:rsidRPr="00187A70">
        <w:rPr>
          <w:highlight w:val="yellow"/>
          <w:lang w:val="en-US"/>
        </w:rPr>
        <w:t>i.e. 0, − 0.1. − 0.2, − 0.4, − 0.6, − 0,8, − 1, − 1.5, − 3 MPa</w:t>
      </w:r>
      <w:r w:rsidR="00177A5B" w:rsidRPr="00187A70">
        <w:rPr>
          <w:lang w:val="en-US"/>
        </w:rPr>
        <w:t xml:space="preserve">) </w:t>
      </w:r>
      <w:r w:rsidR="00187A70" w:rsidRPr="00187A70">
        <w:rPr>
          <w:lang w:val="en-US"/>
        </w:rPr>
        <w:t xml:space="preserve">PROMEDIO base water t50 = </w:t>
      </w:r>
      <w:r w:rsidR="00187A70" w:rsidRPr="00187A70">
        <w:rPr>
          <w:color w:val="FF0000"/>
          <w:lang w:val="en-US"/>
        </w:rPr>
        <w:t>-0.55 MPa</w:t>
      </w:r>
      <w:r w:rsidR="006E48F0">
        <w:rPr>
          <w:color w:val="FF0000"/>
          <w:lang w:val="en-US"/>
        </w:rPr>
        <w:t xml:space="preserve">. </w:t>
      </w:r>
      <w:r w:rsidR="006E48F0" w:rsidRPr="001D240F">
        <w:rPr>
          <w:highlight w:val="yellow"/>
          <w:lang w:val="en-US"/>
        </w:rPr>
        <w:t xml:space="preserve">Species from calcareous habitats had significantly lower </w:t>
      </w:r>
      <w:r w:rsidR="006E48F0" w:rsidRPr="001D240F">
        <w:rPr>
          <w:i/>
          <w:iCs/>
          <w:highlight w:val="yellow"/>
          <w:lang w:val="es-ES"/>
        </w:rPr>
        <w:t>Ψ</w:t>
      </w:r>
      <w:r w:rsidR="006E48F0" w:rsidRPr="001D240F">
        <w:rPr>
          <w:highlight w:val="yellow"/>
          <w:lang w:val="en-US"/>
        </w:rPr>
        <w:t>b (</w:t>
      </w:r>
      <w:r w:rsidR="006E48F0" w:rsidRPr="001D240F">
        <w:rPr>
          <w:i/>
          <w:iCs/>
          <w:highlight w:val="yellow"/>
          <w:lang w:val="en-US"/>
        </w:rPr>
        <w:t xml:space="preserve">p </w:t>
      </w:r>
      <w:r w:rsidR="006E48F0" w:rsidRPr="001D240F">
        <w:rPr>
          <w:highlight w:val="yellow"/>
          <w:lang w:val="en-US"/>
        </w:rPr>
        <w:t xml:space="preserve">= 0.02) in comparison with siliceous ones </w:t>
      </w:r>
    </w:p>
    <w:p w14:paraId="3A0C66E0" w14:textId="26241513" w:rsidR="00156920" w:rsidRPr="00156920" w:rsidRDefault="00BF6A1D" w:rsidP="00156920">
      <w:pPr>
        <w:pStyle w:val="Prrafodelista"/>
        <w:numPr>
          <w:ilvl w:val="0"/>
          <w:numId w:val="2"/>
        </w:numPr>
        <w:rPr>
          <w:lang w:val="en-US"/>
        </w:rPr>
      </w:pPr>
      <w:r w:rsidRPr="00156920">
        <w:rPr>
          <w:color w:val="FF0000"/>
          <w:lang w:val="en-US"/>
        </w:rPr>
        <w:lastRenderedPageBreak/>
        <w:t xml:space="preserve">Walder 2015: </w:t>
      </w:r>
      <w:r w:rsidR="009A0327" w:rsidRPr="00156920">
        <w:rPr>
          <w:color w:val="FF0000"/>
          <w:lang w:val="en-US"/>
        </w:rPr>
        <w:t xml:space="preserve">at </w:t>
      </w:r>
      <w:r w:rsidR="00156920" w:rsidRPr="00156920">
        <w:rPr>
          <w:lang w:val="en-US"/>
        </w:rPr>
        <w:t xml:space="preserve">-0.6MPa germination: mean germination all species (3.65% germ) but only above </w:t>
      </w:r>
      <w:proofErr w:type="spellStart"/>
      <w:r w:rsidR="00156920" w:rsidRPr="00156920">
        <w:rPr>
          <w:lang w:val="en-US"/>
        </w:rPr>
        <w:t>treeline</w:t>
      </w:r>
      <w:proofErr w:type="spellEnd"/>
      <w:r w:rsidR="00156920" w:rsidRPr="00156920">
        <w:rPr>
          <w:lang w:val="en-US"/>
        </w:rPr>
        <w:t xml:space="preserve"> species 1% germ</w:t>
      </w:r>
      <w:r w:rsidR="00156920" w:rsidRPr="00156920">
        <w:rPr>
          <w:highlight w:val="yellow"/>
          <w:lang w:val="en-US"/>
        </w:rPr>
        <w:t>). Silene acaulis: 1.25 % germ at -0.6MPa 25/10ºC (</w:t>
      </w:r>
      <w:r w:rsidR="00156920" w:rsidRPr="00156920">
        <w:rPr>
          <w:color w:val="FF0000"/>
          <w:highlight w:val="yellow"/>
          <w:lang w:val="en-US"/>
        </w:rPr>
        <w:t xml:space="preserve">NO cold </w:t>
      </w:r>
      <w:proofErr w:type="spellStart"/>
      <w:r w:rsidR="00156920" w:rsidRPr="00156920">
        <w:rPr>
          <w:color w:val="FF0000"/>
          <w:highlight w:val="yellow"/>
          <w:lang w:val="en-US"/>
        </w:rPr>
        <w:t>strat</w:t>
      </w:r>
      <w:proofErr w:type="spellEnd"/>
      <w:r w:rsidR="00156920" w:rsidRPr="00156920">
        <w:rPr>
          <w:color w:val="FF0000"/>
          <w:highlight w:val="yellow"/>
          <w:lang w:val="en-US"/>
        </w:rPr>
        <w:t>/GA3?</w:t>
      </w:r>
      <w:r w:rsidR="00156920" w:rsidRPr="00156920">
        <w:rPr>
          <w:highlight w:val="yellow"/>
          <w:lang w:val="en-US"/>
        </w:rPr>
        <w:t>)</w:t>
      </w:r>
    </w:p>
    <w:p w14:paraId="07A43AE4" w14:textId="08D38103" w:rsidR="009370D7" w:rsidRPr="006975CC" w:rsidRDefault="009370D7" w:rsidP="006975CC">
      <w:pPr>
        <w:pStyle w:val="Prrafodelista"/>
        <w:numPr>
          <w:ilvl w:val="0"/>
          <w:numId w:val="2"/>
        </w:numPr>
        <w:rPr>
          <w:color w:val="FF0000"/>
          <w:lang w:val="en-US"/>
        </w:rPr>
      </w:pPr>
    </w:p>
    <w:p w14:paraId="0A03302C" w14:textId="57BB84C2" w:rsidR="00CD3516" w:rsidRPr="00BB335F" w:rsidRDefault="006B7299" w:rsidP="00BB335F">
      <w:pPr>
        <w:spacing w:line="360" w:lineRule="auto"/>
        <w:rPr>
          <w:rFonts w:ascii="Aptos Display" w:hAnsi="Aptos Display" w:cstheme="minorHAnsi"/>
          <w:lang w:val="en-GB"/>
        </w:rPr>
      </w:pPr>
      <w:r w:rsidRPr="00BB335F">
        <w:rPr>
          <w:rFonts w:ascii="Aptos Display" w:hAnsi="Aptos Display" w:cstheme="minorHAnsi"/>
          <w:lang w:val="en-GB"/>
        </w:rPr>
        <w:t>Dürr 2015</w:t>
      </w:r>
      <w:r w:rsidR="00BB335F">
        <w:rPr>
          <w:rFonts w:ascii="Aptos Display" w:hAnsi="Aptos Display" w:cstheme="minorHAnsi"/>
          <w:lang w:val="en-GB"/>
        </w:rPr>
        <w:t>:</w:t>
      </w:r>
      <w:r w:rsidRPr="00BB335F">
        <w:rPr>
          <w:rFonts w:ascii="Aptos Display" w:hAnsi="Aptos Display" w:cstheme="minorHAnsi"/>
          <w:lang w:val="en-GB"/>
        </w:rPr>
        <w:t xml:space="preserve"> </w:t>
      </w:r>
      <w:r w:rsidR="00BB335F" w:rsidRPr="000747C5">
        <w:rPr>
          <w:lang w:val="en-US"/>
        </w:rPr>
        <w:t>The negative trend obtained between base</w:t>
      </w:r>
      <w:r w:rsidR="00BB335F">
        <w:rPr>
          <w:lang w:val="en-US"/>
        </w:rPr>
        <w:t xml:space="preserve"> </w:t>
      </w:r>
      <w:r w:rsidR="00BB335F" w:rsidRPr="000747C5">
        <w:rPr>
          <w:lang w:val="en-US"/>
        </w:rPr>
        <w:t xml:space="preserve">water potential and base temperature values (Fig. 3b) </w:t>
      </w:r>
      <w:r w:rsidR="00BB335F" w:rsidRPr="00297C9F">
        <w:rPr>
          <w:highlight w:val="yellow"/>
          <w:lang w:val="en-US"/>
        </w:rPr>
        <w:t>shows that species growing in cool conditions were more able to germinate in dry conditions than those growing in warmer conditions. This trend was the same for all the different types of species we studied (Fig. 3b). This may be an adaptive trait, suggesting that in warm conditions, seeds have to wait until enough water is available for germination</w:t>
      </w:r>
    </w:p>
    <w:p w14:paraId="59E0C154" w14:textId="77777777" w:rsidR="003E3A1B" w:rsidRPr="00B4255E" w:rsidRDefault="003E3A1B" w:rsidP="003E3A1B">
      <w:pPr>
        <w:autoSpaceDE w:val="0"/>
        <w:autoSpaceDN w:val="0"/>
        <w:adjustRightInd w:val="0"/>
        <w:spacing w:after="0" w:line="240" w:lineRule="auto"/>
        <w:rPr>
          <w:lang w:val="en-US"/>
        </w:rPr>
      </w:pPr>
      <w:r w:rsidRPr="003E3A1B">
        <w:rPr>
          <w:rFonts w:ascii="Aptos Display" w:hAnsi="Aptos Display"/>
          <w:lang w:val="en-GB"/>
        </w:rPr>
        <w:t xml:space="preserve">Evans 1990: 15 </w:t>
      </w:r>
      <w:proofErr w:type="spellStart"/>
      <w:r w:rsidRPr="003E3A1B">
        <w:rPr>
          <w:rFonts w:ascii="Aptos Display" w:hAnsi="Aptos Display"/>
          <w:lang w:val="en-GB"/>
        </w:rPr>
        <w:t>british</w:t>
      </w:r>
      <w:proofErr w:type="spellEnd"/>
      <w:r w:rsidRPr="003E3A1B">
        <w:rPr>
          <w:rFonts w:ascii="Aptos Display" w:hAnsi="Aptos Display"/>
          <w:lang w:val="en-GB"/>
        </w:rPr>
        <w:t xml:space="preserve"> species contrasting habitats</w:t>
      </w:r>
      <w:r>
        <w:rPr>
          <w:rFonts w:ascii="Aptos Display" w:hAnsi="Aptos Display"/>
          <w:lang w:val="en-GB"/>
        </w:rPr>
        <w:t xml:space="preserve"> </w:t>
      </w:r>
      <w:r w:rsidRPr="00B4255E">
        <w:rPr>
          <w:lang w:val="en-US"/>
        </w:rPr>
        <w:t xml:space="preserve">The four types of response described suggest that whereas the germination of </w:t>
      </w:r>
      <w:r>
        <w:rPr>
          <w:lang w:val="en-US"/>
        </w:rPr>
        <w:t>some</w:t>
      </w:r>
      <w:r w:rsidRPr="00B4255E">
        <w:rPr>
          <w:lang w:val="en-US"/>
        </w:rPr>
        <w:t xml:space="preserve"> species may be correlated with the soil water status of their natural habitats, not </w:t>
      </w:r>
      <w:r>
        <w:rPr>
          <w:lang w:val="en-US"/>
        </w:rPr>
        <w:t>all</w:t>
      </w:r>
      <w:r w:rsidRPr="00B4255E">
        <w:rPr>
          <w:lang w:val="en-US"/>
        </w:rPr>
        <w:t xml:space="preserve"> of the species studied showed such easily interpretable patterns of </w:t>
      </w:r>
      <w:proofErr w:type="spellStart"/>
      <w:r w:rsidRPr="00B4255E">
        <w:rPr>
          <w:lang w:val="en-US"/>
        </w:rPr>
        <w:t>behaviour</w:t>
      </w:r>
      <w:proofErr w:type="spellEnd"/>
      <w:r>
        <w:rPr>
          <w:lang w:val="en-US"/>
        </w:rPr>
        <w:t>.</w:t>
      </w:r>
    </w:p>
    <w:p w14:paraId="6BEF7166" w14:textId="1E65A40F" w:rsidR="003E3A1B" w:rsidRPr="003E3A1B" w:rsidRDefault="003E3A1B" w:rsidP="003E3A1B">
      <w:pPr>
        <w:spacing w:line="360" w:lineRule="auto"/>
        <w:rPr>
          <w:rFonts w:ascii="Aptos Display" w:hAnsi="Aptos Display"/>
          <w:lang w:val="en-US"/>
        </w:rPr>
      </w:pPr>
    </w:p>
    <w:p w14:paraId="1B16E6FA" w14:textId="54434A64" w:rsidR="005147EA" w:rsidRDefault="000924ED" w:rsidP="00575129">
      <w:pPr>
        <w:spacing w:line="360" w:lineRule="auto"/>
        <w:rPr>
          <w:lang w:val="en-US"/>
        </w:rPr>
      </w:pPr>
      <w:r>
        <w:rPr>
          <w:highlight w:val="yellow"/>
          <w:lang w:val="en-US"/>
        </w:rPr>
        <w:t xml:space="preserve">Fernández-Pascual 2017: </w:t>
      </w:r>
      <w:r w:rsidRPr="00D8691B">
        <w:rPr>
          <w:highlight w:val="yellow"/>
          <w:lang w:val="en-US"/>
        </w:rPr>
        <w:t xml:space="preserve">Seed germination at cold temperatures is preferred for regional indicator species of acidophilus subalpine grasslands (Festuca </w:t>
      </w:r>
      <w:proofErr w:type="spellStart"/>
      <w:r w:rsidRPr="00D8691B">
        <w:rPr>
          <w:highlight w:val="yellow"/>
          <w:lang w:val="en-US"/>
        </w:rPr>
        <w:t>eskia</w:t>
      </w:r>
      <w:proofErr w:type="spellEnd"/>
      <w:r w:rsidRPr="00D8691B">
        <w:rPr>
          <w:highlight w:val="yellow"/>
          <w:lang w:val="en-US"/>
        </w:rPr>
        <w:t xml:space="preserve">, Fritillaria </w:t>
      </w:r>
      <w:proofErr w:type="spellStart"/>
      <w:r w:rsidRPr="00D8691B">
        <w:rPr>
          <w:highlight w:val="yellow"/>
          <w:lang w:val="en-US"/>
        </w:rPr>
        <w:t>legionensis</w:t>
      </w:r>
      <w:proofErr w:type="spellEnd"/>
      <w:r w:rsidRPr="00D8691B">
        <w:rPr>
          <w:highlight w:val="yellow"/>
          <w:lang w:val="en-US"/>
        </w:rPr>
        <w:t xml:space="preserve">, </w:t>
      </w:r>
      <w:proofErr w:type="spellStart"/>
      <w:r w:rsidRPr="00D8691B">
        <w:rPr>
          <w:highlight w:val="yellow"/>
          <w:lang w:val="en-US"/>
        </w:rPr>
        <w:t>Helictochloa</w:t>
      </w:r>
      <w:proofErr w:type="spellEnd"/>
      <w:r w:rsidRPr="00D8691B">
        <w:rPr>
          <w:highlight w:val="yellow"/>
          <w:lang w:val="en-US"/>
        </w:rPr>
        <w:t xml:space="preserve"> marginata, </w:t>
      </w:r>
      <w:proofErr w:type="spellStart"/>
      <w:r w:rsidRPr="00D8691B">
        <w:rPr>
          <w:highlight w:val="yellow"/>
          <w:lang w:val="en-US"/>
        </w:rPr>
        <w:t>Patzkea</w:t>
      </w:r>
      <w:proofErr w:type="spellEnd"/>
      <w:r w:rsidRPr="00D8691B">
        <w:rPr>
          <w:highlight w:val="yellow"/>
          <w:lang w:val="en-US"/>
        </w:rPr>
        <w:t xml:space="preserve"> paniculata and </w:t>
      </w:r>
      <w:proofErr w:type="spellStart"/>
      <w:r w:rsidRPr="00D8691B">
        <w:rPr>
          <w:highlight w:val="yellow"/>
          <w:lang w:val="en-US"/>
        </w:rPr>
        <w:t>Teesdaliopsis</w:t>
      </w:r>
      <w:proofErr w:type="spellEnd"/>
      <w:r w:rsidRPr="00D8691B">
        <w:rPr>
          <w:highlight w:val="yellow"/>
          <w:lang w:val="en-US"/>
        </w:rPr>
        <w:t xml:space="preserve"> </w:t>
      </w:r>
      <w:proofErr w:type="spellStart"/>
      <w:r w:rsidRPr="00D8691B">
        <w:rPr>
          <w:highlight w:val="yellow"/>
          <w:lang w:val="en-US"/>
        </w:rPr>
        <w:t>conferta</w:t>
      </w:r>
      <w:proofErr w:type="spellEnd"/>
      <w:r w:rsidRPr="00D8691B">
        <w:rPr>
          <w:highlight w:val="yellow"/>
          <w:lang w:val="en-US"/>
        </w:rPr>
        <w:t>; Castroviejo 1986–2015). These species have optimal germination conditions in darkness and at close to zero temperatures, and so seedling establishment likely takes place under the protective cover of snow. These subalpine communities occur in sites with early snowmelt, and subjected to significant summer drought (</w:t>
      </w:r>
      <w:commentRangeStart w:id="157"/>
      <w:r w:rsidRPr="00D8691B">
        <w:rPr>
          <w:highlight w:val="yellow"/>
          <w:lang w:val="en-US"/>
        </w:rPr>
        <w:t>Marinas Murillo et al. 2009</w:t>
      </w:r>
      <w:commentRangeEnd w:id="157"/>
      <w:r w:rsidRPr="00D8691B">
        <w:rPr>
          <w:rStyle w:val="Refdecomentario"/>
          <w:highlight w:val="yellow"/>
        </w:rPr>
        <w:commentReference w:id="157"/>
      </w:r>
      <w:r w:rsidRPr="00D8691B">
        <w:rPr>
          <w:highlight w:val="yellow"/>
          <w:lang w:val="en-US"/>
        </w:rPr>
        <w:t xml:space="preserve">). Therefore, water stress seems to be the main constraint for seedling establishment here, </w:t>
      </w:r>
      <w:proofErr w:type="spellStart"/>
      <w:r w:rsidRPr="00D8691B">
        <w:rPr>
          <w:highlight w:val="yellow"/>
          <w:lang w:val="en-US"/>
        </w:rPr>
        <w:t>favouring</w:t>
      </w:r>
      <w:proofErr w:type="spellEnd"/>
      <w:r w:rsidRPr="00D8691B">
        <w:rPr>
          <w:highlight w:val="yellow"/>
          <w:lang w:val="en-US"/>
        </w:rPr>
        <w:t xml:space="preserve"> seeds that germinate under snow or during snowmelt</w:t>
      </w:r>
    </w:p>
    <w:p w14:paraId="53A6849C" w14:textId="68A93DA3" w:rsidR="00F40EC6" w:rsidRDefault="00F40EC6" w:rsidP="00F40EC6">
      <w:pPr>
        <w:rPr>
          <w:lang w:val="en-US"/>
        </w:rPr>
      </w:pPr>
      <w:r>
        <w:rPr>
          <w:lang w:val="en-US"/>
        </w:rPr>
        <w:t xml:space="preserve">Fernández-Pascual 2021: </w:t>
      </w:r>
      <w:r w:rsidRPr="00E23FD3">
        <w:rPr>
          <w:lang w:val="en-US"/>
        </w:rPr>
        <w:t>Strict</w:t>
      </w:r>
      <w:r>
        <w:rPr>
          <w:lang w:val="en-US"/>
        </w:rPr>
        <w:t xml:space="preserve"> </w:t>
      </w:r>
      <w:r w:rsidRPr="00E23FD3">
        <w:rPr>
          <w:lang w:val="en-US"/>
        </w:rPr>
        <w:t>alpine species may be less subjected to drought damage during</w:t>
      </w:r>
      <w:r>
        <w:rPr>
          <w:lang w:val="en-US"/>
        </w:rPr>
        <w:t xml:space="preserve"> </w:t>
      </w:r>
      <w:r w:rsidRPr="00E23FD3">
        <w:rPr>
          <w:lang w:val="en-US"/>
        </w:rPr>
        <w:t>establishment compared with generalist species: as elevation</w:t>
      </w:r>
      <w:r>
        <w:rPr>
          <w:lang w:val="en-US"/>
        </w:rPr>
        <w:t xml:space="preserve"> </w:t>
      </w:r>
      <w:r w:rsidRPr="00E23FD3">
        <w:rPr>
          <w:lang w:val="en-US"/>
        </w:rPr>
        <w:t>increases, plants face less drought risk because precipitation</w:t>
      </w:r>
      <w:r>
        <w:rPr>
          <w:lang w:val="en-US"/>
        </w:rPr>
        <w:t xml:space="preserve"> </w:t>
      </w:r>
      <w:r w:rsidRPr="00E23FD3">
        <w:rPr>
          <w:lang w:val="en-US"/>
        </w:rPr>
        <w:t>increases (except in Mediterranean and semiarid mountains), but</w:t>
      </w:r>
      <w:r>
        <w:rPr>
          <w:lang w:val="en-US"/>
        </w:rPr>
        <w:t xml:space="preserve"> </w:t>
      </w:r>
      <w:r w:rsidRPr="00E23FD3">
        <w:rPr>
          <w:lang w:val="en-US"/>
        </w:rPr>
        <w:t>at the same time there is a higher probability of early or late season</w:t>
      </w:r>
      <w:r>
        <w:rPr>
          <w:lang w:val="en-US"/>
        </w:rPr>
        <w:t xml:space="preserve"> </w:t>
      </w:r>
      <w:r w:rsidRPr="00E23FD3">
        <w:rPr>
          <w:lang w:val="en-US"/>
        </w:rPr>
        <w:t>frosts (</w:t>
      </w:r>
      <w:proofErr w:type="spellStart"/>
      <w:r w:rsidRPr="00E23FD3">
        <w:rPr>
          <w:lang w:val="en-US"/>
        </w:rPr>
        <w:t>K€orner</w:t>
      </w:r>
      <w:proofErr w:type="spellEnd"/>
      <w:r w:rsidRPr="00E23FD3">
        <w:rPr>
          <w:lang w:val="en-US"/>
        </w:rPr>
        <w:t xml:space="preserve">, 2003; </w:t>
      </w:r>
      <w:commentRangeStart w:id="158"/>
      <w:r w:rsidRPr="00E23FD3">
        <w:rPr>
          <w:lang w:val="en-US"/>
        </w:rPr>
        <w:t>Schrier et al., 2007</w:t>
      </w:r>
      <w:commentRangeEnd w:id="158"/>
      <w:r>
        <w:rPr>
          <w:rStyle w:val="Refdecomentario"/>
        </w:rPr>
        <w:commentReference w:id="158"/>
      </w:r>
      <w:r w:rsidRPr="00E23FD3">
        <w:rPr>
          <w:lang w:val="en-US"/>
        </w:rPr>
        <w:t>; Beniston, 2016).</w:t>
      </w:r>
      <w:r>
        <w:rPr>
          <w:lang w:val="en-US"/>
        </w:rPr>
        <w:t xml:space="preserve"> </w:t>
      </w:r>
      <w:r w:rsidRPr="00E23FD3">
        <w:rPr>
          <w:lang w:val="en-US"/>
        </w:rPr>
        <w:t>Together, these results indicate that germination patterns in</w:t>
      </w:r>
      <w:r>
        <w:rPr>
          <w:lang w:val="en-US"/>
        </w:rPr>
        <w:t xml:space="preserve"> </w:t>
      </w:r>
      <w:r w:rsidRPr="00E23FD3">
        <w:rPr>
          <w:lang w:val="en-US"/>
        </w:rPr>
        <w:t>alpine species are driven by an interplay of seed size and germination</w:t>
      </w:r>
      <w:r>
        <w:rPr>
          <w:lang w:val="en-US"/>
        </w:rPr>
        <w:t xml:space="preserve"> </w:t>
      </w:r>
      <w:r w:rsidRPr="00E23FD3">
        <w:rPr>
          <w:lang w:val="en-US"/>
        </w:rPr>
        <w:t>temperature to escape either frost or drought stress: small</w:t>
      </w:r>
      <w:r>
        <w:rPr>
          <w:lang w:val="en-US"/>
        </w:rPr>
        <w:t xml:space="preserve"> </w:t>
      </w:r>
      <w:r w:rsidRPr="00E23FD3">
        <w:rPr>
          <w:lang w:val="en-US"/>
        </w:rPr>
        <w:t>seeds are being selected for fast germination at warm temperatures,</w:t>
      </w:r>
      <w:r>
        <w:rPr>
          <w:lang w:val="en-US"/>
        </w:rPr>
        <w:t xml:space="preserve"> </w:t>
      </w:r>
      <w:r w:rsidRPr="00E23FD3">
        <w:rPr>
          <w:lang w:val="en-US"/>
        </w:rPr>
        <w:t xml:space="preserve">in order to escape </w:t>
      </w:r>
      <w:proofErr w:type="spellStart"/>
      <w:r w:rsidRPr="00E23FD3">
        <w:rPr>
          <w:lang w:val="en-US"/>
        </w:rPr>
        <w:t>unfavourable</w:t>
      </w:r>
      <w:proofErr w:type="spellEnd"/>
      <w:r w:rsidRPr="00E23FD3">
        <w:rPr>
          <w:lang w:val="en-US"/>
        </w:rPr>
        <w:t xml:space="preserve"> early-spring frost; while</w:t>
      </w:r>
      <w:r>
        <w:rPr>
          <w:lang w:val="en-US"/>
        </w:rPr>
        <w:t xml:space="preserve"> </w:t>
      </w:r>
      <w:r w:rsidRPr="00E23FD3">
        <w:rPr>
          <w:lang w:val="en-US"/>
        </w:rPr>
        <w:t>large seeds are being selected for slower germination under cooler</w:t>
      </w:r>
      <w:r>
        <w:rPr>
          <w:lang w:val="en-US"/>
        </w:rPr>
        <w:t xml:space="preserve"> </w:t>
      </w:r>
      <w:r w:rsidRPr="00E23FD3">
        <w:rPr>
          <w:lang w:val="en-US"/>
        </w:rPr>
        <w:t xml:space="preserve">conditions, which should </w:t>
      </w:r>
      <w:proofErr w:type="spellStart"/>
      <w:r w:rsidRPr="00E23FD3">
        <w:rPr>
          <w:lang w:val="en-US"/>
        </w:rPr>
        <w:t>maximise</w:t>
      </w:r>
      <w:proofErr w:type="spellEnd"/>
      <w:r w:rsidRPr="00E23FD3">
        <w:rPr>
          <w:lang w:val="en-US"/>
        </w:rPr>
        <w:t xml:space="preserve"> emergence during snowmelt</w:t>
      </w:r>
      <w:r>
        <w:rPr>
          <w:lang w:val="en-US"/>
        </w:rPr>
        <w:t xml:space="preserve"> </w:t>
      </w:r>
      <w:r w:rsidRPr="00E23FD3">
        <w:rPr>
          <w:lang w:val="en-US"/>
        </w:rPr>
        <w:t>(when water availability is highest) giving seedlings adequate time</w:t>
      </w:r>
      <w:r>
        <w:rPr>
          <w:lang w:val="en-US"/>
        </w:rPr>
        <w:t xml:space="preserve"> </w:t>
      </w:r>
      <w:r w:rsidRPr="00E23FD3">
        <w:rPr>
          <w:lang w:val="en-US"/>
        </w:rPr>
        <w:t>to develop a root system to cope with desiccation risks in summer.</w:t>
      </w:r>
    </w:p>
    <w:p w14:paraId="6D05631C" w14:textId="2780725C" w:rsidR="00F40EC6" w:rsidRDefault="0016465D" w:rsidP="00575129">
      <w:pPr>
        <w:spacing w:line="360" w:lineRule="auto"/>
        <w:rPr>
          <w:lang w:val="en-US"/>
        </w:rPr>
      </w:pPr>
      <w:r w:rsidRPr="00005440">
        <w:rPr>
          <w:lang w:val="en-US"/>
        </w:rPr>
        <w:t>recent global</w:t>
      </w:r>
      <w:r>
        <w:rPr>
          <w:lang w:val="en-US"/>
        </w:rPr>
        <w:t xml:space="preserve"> </w:t>
      </w:r>
      <w:r w:rsidRPr="00005440">
        <w:rPr>
          <w:lang w:val="en-US"/>
        </w:rPr>
        <w:t>meta-analysis</w:t>
      </w:r>
      <w:r>
        <w:rPr>
          <w:lang w:val="en-US"/>
        </w:rPr>
        <w:t xml:space="preserve"> </w:t>
      </w:r>
      <w:r w:rsidRPr="00005440">
        <w:rPr>
          <w:lang w:val="en-US"/>
        </w:rPr>
        <w:t>of alpine seeds and seedlings (Vázquez-Ramírez</w:t>
      </w:r>
      <w:r>
        <w:rPr>
          <w:lang w:val="en-US"/>
        </w:rPr>
        <w:t xml:space="preserve"> </w:t>
      </w:r>
      <w:r w:rsidRPr="00005440">
        <w:rPr>
          <w:lang w:val="en-US"/>
        </w:rPr>
        <w:t>&amp;</w:t>
      </w:r>
      <w:r>
        <w:rPr>
          <w:lang w:val="en-US"/>
        </w:rPr>
        <w:t xml:space="preserve"> </w:t>
      </w:r>
      <w:r w:rsidRPr="00005440">
        <w:rPr>
          <w:lang w:val="en-US"/>
        </w:rPr>
        <w:t>Venn, 2021).</w:t>
      </w:r>
      <w:r>
        <w:rPr>
          <w:lang w:val="en-US"/>
        </w:rPr>
        <w:t xml:space="preserve"> </w:t>
      </w:r>
      <w:r w:rsidRPr="00F0608C">
        <w:rPr>
          <w:lang w:val="en-US"/>
        </w:rPr>
        <w:t>This indicates that low moisture availability leads</w:t>
      </w:r>
      <w:r>
        <w:rPr>
          <w:lang w:val="en-US"/>
        </w:rPr>
        <w:t xml:space="preserve"> </w:t>
      </w:r>
      <w:r w:rsidRPr="00F0608C">
        <w:rPr>
          <w:lang w:val="en-US"/>
        </w:rPr>
        <w:t>to partial or complete inhibition of physiological processes which</w:t>
      </w:r>
      <w:r>
        <w:rPr>
          <w:lang w:val="en-US"/>
        </w:rPr>
        <w:t xml:space="preserve"> </w:t>
      </w:r>
      <w:r w:rsidRPr="00F0608C">
        <w:rPr>
          <w:lang w:val="en-US"/>
        </w:rPr>
        <w:t>may slow down the germination processes or hinder seeds from</w:t>
      </w:r>
      <w:r>
        <w:rPr>
          <w:lang w:val="en-US"/>
        </w:rPr>
        <w:t xml:space="preserve"> </w:t>
      </w:r>
      <w:r w:rsidRPr="00F0608C">
        <w:rPr>
          <w:lang w:val="en-US"/>
        </w:rPr>
        <w:t xml:space="preserve">germinating (Baskin &amp; Baskin, 2014; </w:t>
      </w:r>
      <w:commentRangeStart w:id="159"/>
      <w:r w:rsidRPr="00F0608C">
        <w:rPr>
          <w:lang w:val="en-US"/>
        </w:rPr>
        <w:t>Sumner &amp; Venn, 2021</w:t>
      </w:r>
      <w:commentRangeEnd w:id="159"/>
      <w:r>
        <w:rPr>
          <w:rStyle w:val="Refdecomentario"/>
        </w:rPr>
        <w:commentReference w:id="159"/>
      </w:r>
      <w:r w:rsidRPr="00F0608C">
        <w:rPr>
          <w:lang w:val="en-US"/>
        </w:rPr>
        <w:t>).</w:t>
      </w:r>
    </w:p>
    <w:p w14:paraId="672600B9" w14:textId="213A2E11" w:rsidR="0071730A" w:rsidRDefault="00DF69EC" w:rsidP="00575129">
      <w:pPr>
        <w:spacing w:line="360" w:lineRule="auto"/>
        <w:rPr>
          <w:lang w:val="en-US"/>
        </w:rPr>
      </w:pPr>
      <w:r w:rsidRPr="00675E49">
        <w:rPr>
          <w:lang w:val="en-US"/>
        </w:rPr>
        <w:lastRenderedPageBreak/>
        <w:t>The high water availability and less frequent drought in snowbed</w:t>
      </w:r>
      <w:r>
        <w:rPr>
          <w:lang w:val="en-US"/>
        </w:rPr>
        <w:t xml:space="preserve"> </w:t>
      </w:r>
      <w:r w:rsidRPr="00675E49">
        <w:rPr>
          <w:lang w:val="en-US"/>
        </w:rPr>
        <w:t>habitats could mean that snowbed species experience little selection</w:t>
      </w:r>
      <w:r>
        <w:rPr>
          <w:lang w:val="en-US"/>
        </w:rPr>
        <w:t xml:space="preserve"> </w:t>
      </w:r>
      <w:r w:rsidRPr="00675E49">
        <w:rPr>
          <w:lang w:val="en-US"/>
        </w:rPr>
        <w:t>pressure for adaptations to low water availability</w:t>
      </w:r>
      <w:r>
        <w:rPr>
          <w:lang w:val="en-US"/>
        </w:rPr>
        <w:t xml:space="preserve"> (Gya 2023)</w:t>
      </w:r>
      <w:r w:rsidR="00187B34">
        <w:rPr>
          <w:lang w:val="en-US"/>
        </w:rPr>
        <w:t xml:space="preserve">. </w:t>
      </w:r>
      <w:r w:rsidR="00187B34" w:rsidRPr="00572B2C">
        <w:rPr>
          <w:lang w:val="en-US"/>
        </w:rPr>
        <w:t>Previous literature also suggests that under drought conditions,</w:t>
      </w:r>
      <w:r w:rsidR="00187B34">
        <w:rPr>
          <w:lang w:val="en-US"/>
        </w:rPr>
        <w:t xml:space="preserve"> </w:t>
      </w:r>
      <w:r w:rsidR="00187B34" w:rsidRPr="00572B2C">
        <w:rPr>
          <w:lang w:val="en-US"/>
        </w:rPr>
        <w:t>compared to generalists, snowbed species produce fewer seeds</w:t>
      </w:r>
      <w:r w:rsidR="00187B34">
        <w:rPr>
          <w:lang w:val="en-US"/>
        </w:rPr>
        <w:t xml:space="preserve"> </w:t>
      </w:r>
      <w:r w:rsidR="00187B34" w:rsidRPr="00572B2C">
        <w:rPr>
          <w:lang w:val="en-US"/>
        </w:rPr>
        <w:t>(</w:t>
      </w:r>
      <w:commentRangeStart w:id="160"/>
      <w:r w:rsidR="00187B34" w:rsidRPr="00572B2C">
        <w:rPr>
          <w:lang w:val="en-US"/>
        </w:rPr>
        <w:t>Kudo &amp; Hirao, 2006</w:t>
      </w:r>
      <w:commentRangeEnd w:id="160"/>
      <w:r w:rsidR="00187B34">
        <w:rPr>
          <w:rStyle w:val="Refdecomentario"/>
        </w:rPr>
        <w:commentReference w:id="160"/>
      </w:r>
      <w:r w:rsidR="00187B34" w:rsidRPr="00572B2C">
        <w:rPr>
          <w:lang w:val="en-US"/>
        </w:rPr>
        <w:t xml:space="preserve">; </w:t>
      </w:r>
      <w:commentRangeStart w:id="161"/>
      <w:r w:rsidR="00187B34" w:rsidRPr="00572B2C">
        <w:rPr>
          <w:lang w:val="en-US"/>
        </w:rPr>
        <w:t>Tonin et al., 2019</w:t>
      </w:r>
      <w:commentRangeEnd w:id="161"/>
      <w:r w:rsidR="00187B34">
        <w:rPr>
          <w:rStyle w:val="Refdecomentario"/>
        </w:rPr>
        <w:commentReference w:id="161"/>
      </w:r>
      <w:r w:rsidR="00187B34" w:rsidRPr="00572B2C">
        <w:rPr>
          <w:lang w:val="en-US"/>
        </w:rPr>
        <w:t>) and have higher mortality</w:t>
      </w:r>
      <w:r w:rsidR="00187B34">
        <w:rPr>
          <w:lang w:val="en-US"/>
        </w:rPr>
        <w:t xml:space="preserve"> </w:t>
      </w:r>
      <w:r w:rsidR="00187B34" w:rsidRPr="00572B2C">
        <w:rPr>
          <w:lang w:val="en-US"/>
        </w:rPr>
        <w:t>in adult individuals (Oberbauer &amp; Billings, 1981).</w:t>
      </w:r>
    </w:p>
    <w:p w14:paraId="0105D562" w14:textId="763DA14A" w:rsidR="00D62091" w:rsidRDefault="00D62091" w:rsidP="00D62091">
      <w:pPr>
        <w:rPr>
          <w:lang w:val="en-US"/>
        </w:rPr>
      </w:pPr>
      <w:r>
        <w:rPr>
          <w:lang w:val="en-US"/>
        </w:rPr>
        <w:t xml:space="preserve">Walder 2015: </w:t>
      </w:r>
      <w:r>
        <w:rPr>
          <w:lang w:val="en-US"/>
        </w:rPr>
        <w:t>H</w:t>
      </w:r>
      <w:r w:rsidRPr="00844F23">
        <w:rPr>
          <w:lang w:val="en-US"/>
        </w:rPr>
        <w:t>igh variability</w:t>
      </w:r>
      <w:r>
        <w:rPr>
          <w:lang w:val="en-US"/>
        </w:rPr>
        <w:t xml:space="preserve"> </w:t>
      </w:r>
      <w:r w:rsidRPr="00844F23">
        <w:rPr>
          <w:lang w:val="en-US"/>
        </w:rPr>
        <w:t>was found within and between species. This type of</w:t>
      </w:r>
      <w:r>
        <w:rPr>
          <w:lang w:val="en-US"/>
        </w:rPr>
        <w:t xml:space="preserve"> </w:t>
      </w:r>
      <w:r w:rsidRPr="00844F23">
        <w:rPr>
          <w:lang w:val="en-US"/>
        </w:rPr>
        <w:t xml:space="preserve">heterogeneous </w:t>
      </w:r>
      <w:proofErr w:type="spellStart"/>
      <w:r w:rsidRPr="00844F23">
        <w:rPr>
          <w:lang w:val="en-US"/>
        </w:rPr>
        <w:t>behaviour</w:t>
      </w:r>
      <w:proofErr w:type="spellEnd"/>
      <w:r w:rsidRPr="00844F23">
        <w:rPr>
          <w:lang w:val="en-US"/>
        </w:rPr>
        <w:t xml:space="preserve"> has already been highlighted</w:t>
      </w:r>
      <w:r>
        <w:rPr>
          <w:lang w:val="en-US"/>
        </w:rPr>
        <w:t xml:space="preserve"> </w:t>
      </w:r>
      <w:r w:rsidRPr="00844F23">
        <w:rPr>
          <w:lang w:val="en-US"/>
        </w:rPr>
        <w:t>for alpine species in general (</w:t>
      </w:r>
      <w:proofErr w:type="spellStart"/>
      <w:r w:rsidRPr="00844F23">
        <w:rPr>
          <w:lang w:val="en-US"/>
        </w:rPr>
        <w:t>Weilenmann</w:t>
      </w:r>
      <w:proofErr w:type="spellEnd"/>
      <w:r w:rsidRPr="00844F23">
        <w:rPr>
          <w:lang w:val="en-US"/>
        </w:rPr>
        <w:t xml:space="preserve"> 1981;</w:t>
      </w:r>
      <w:r>
        <w:rPr>
          <w:lang w:val="en-US"/>
        </w:rPr>
        <w:t xml:space="preserve"> </w:t>
      </w:r>
      <w:proofErr w:type="spellStart"/>
      <w:r w:rsidRPr="00844F23">
        <w:rPr>
          <w:lang w:val="en-US"/>
        </w:rPr>
        <w:t>Schu¨tz</w:t>
      </w:r>
      <w:proofErr w:type="spellEnd"/>
      <w:r w:rsidRPr="00844F23">
        <w:rPr>
          <w:lang w:val="en-US"/>
        </w:rPr>
        <w:t xml:space="preserve"> 1989; Baskin and Baskin 1998; </w:t>
      </w:r>
      <w:proofErr w:type="spellStart"/>
      <w:r w:rsidRPr="00844F23">
        <w:rPr>
          <w:lang w:val="en-US"/>
        </w:rPr>
        <w:t>Erschbamer</w:t>
      </w:r>
      <w:proofErr w:type="spellEnd"/>
      <w:r>
        <w:rPr>
          <w:lang w:val="en-US"/>
        </w:rPr>
        <w:t xml:space="preserve"> </w:t>
      </w:r>
      <w:r w:rsidRPr="00844F23">
        <w:rPr>
          <w:lang w:val="en-US"/>
        </w:rPr>
        <w:t xml:space="preserve">and </w:t>
      </w:r>
      <w:proofErr w:type="spellStart"/>
      <w:r w:rsidRPr="00844F23">
        <w:rPr>
          <w:lang w:val="en-US"/>
        </w:rPr>
        <w:t>Pfattner</w:t>
      </w:r>
      <w:proofErr w:type="spellEnd"/>
      <w:r w:rsidRPr="00844F23">
        <w:rPr>
          <w:lang w:val="en-US"/>
        </w:rPr>
        <w:t xml:space="preserve"> 2002; </w:t>
      </w:r>
      <w:proofErr w:type="spellStart"/>
      <w:r w:rsidRPr="00844F23">
        <w:rPr>
          <w:lang w:val="en-US"/>
        </w:rPr>
        <w:t>Erschbamer</w:t>
      </w:r>
      <w:proofErr w:type="spellEnd"/>
      <w:r w:rsidRPr="00844F23">
        <w:rPr>
          <w:lang w:val="en-US"/>
        </w:rPr>
        <w:t xml:space="preserve"> et al. 2010; </w:t>
      </w:r>
      <w:proofErr w:type="spellStart"/>
      <w:r w:rsidRPr="00844F23">
        <w:rPr>
          <w:lang w:val="en-US"/>
        </w:rPr>
        <w:t>Gime´nez</w:t>
      </w:r>
      <w:proofErr w:type="spellEnd"/>
      <w:r w:rsidRPr="00844F23">
        <w:rPr>
          <w:lang w:val="en-US"/>
        </w:rPr>
        <w:t>-</w:t>
      </w:r>
      <w:r>
        <w:rPr>
          <w:lang w:val="en-US"/>
        </w:rPr>
        <w:t xml:space="preserve"> </w:t>
      </w:r>
      <w:r w:rsidRPr="00844F23">
        <w:rPr>
          <w:lang w:val="en-US"/>
        </w:rPr>
        <w:t>Benavides and Milla 2013). A possible explanation for</w:t>
      </w:r>
      <w:r>
        <w:rPr>
          <w:lang w:val="en-US"/>
        </w:rPr>
        <w:t xml:space="preserve"> </w:t>
      </w:r>
      <w:r w:rsidRPr="00844F23">
        <w:rPr>
          <w:lang w:val="en-US"/>
        </w:rPr>
        <w:t>the interspecific variability could be the variable</w:t>
      </w:r>
      <w:r>
        <w:rPr>
          <w:lang w:val="en-US"/>
        </w:rPr>
        <w:t xml:space="preserve"> </w:t>
      </w:r>
      <w:r w:rsidRPr="00844F23">
        <w:rPr>
          <w:lang w:val="en-US"/>
        </w:rPr>
        <w:t>environmental conditions of the mother plants during</w:t>
      </w:r>
      <w:r>
        <w:rPr>
          <w:lang w:val="en-US"/>
        </w:rPr>
        <w:t xml:space="preserve"> </w:t>
      </w:r>
      <w:r w:rsidRPr="00844F23">
        <w:rPr>
          <w:lang w:val="en-US"/>
        </w:rPr>
        <w:t>seed production and the maternal effects per se (</w:t>
      </w:r>
      <w:commentRangeStart w:id="162"/>
      <w:r w:rsidRPr="00844F23">
        <w:rPr>
          <w:lang w:val="en-US"/>
        </w:rPr>
        <w:t>Laine</w:t>
      </w:r>
      <w:r>
        <w:rPr>
          <w:lang w:val="en-US"/>
        </w:rPr>
        <w:t xml:space="preserve"> </w:t>
      </w:r>
      <w:r w:rsidRPr="00844F23">
        <w:rPr>
          <w:lang w:val="en-US"/>
        </w:rPr>
        <w:t>et al. 1995</w:t>
      </w:r>
      <w:commentRangeEnd w:id="162"/>
      <w:r>
        <w:rPr>
          <w:rStyle w:val="Refdecomentario"/>
        </w:rPr>
        <w:commentReference w:id="162"/>
      </w:r>
      <w:r w:rsidRPr="00844F23">
        <w:rPr>
          <w:lang w:val="en-US"/>
        </w:rPr>
        <w:t xml:space="preserve">; </w:t>
      </w:r>
      <w:commentRangeStart w:id="163"/>
      <w:r w:rsidRPr="00844F23">
        <w:rPr>
          <w:lang w:val="en-US"/>
        </w:rPr>
        <w:t>Graae et al. 2008</w:t>
      </w:r>
      <w:commentRangeEnd w:id="163"/>
      <w:r>
        <w:rPr>
          <w:rStyle w:val="Refdecomentario"/>
        </w:rPr>
        <w:commentReference w:id="163"/>
      </w:r>
      <w:r w:rsidRPr="00844F23">
        <w:rPr>
          <w:lang w:val="en-US"/>
        </w:rPr>
        <w:t xml:space="preserve">; </w:t>
      </w:r>
      <w:proofErr w:type="spellStart"/>
      <w:r w:rsidRPr="00844F23">
        <w:rPr>
          <w:lang w:val="en-US"/>
        </w:rPr>
        <w:t>Gime´nez</w:t>
      </w:r>
      <w:proofErr w:type="spellEnd"/>
      <w:r w:rsidRPr="00844F23">
        <w:rPr>
          <w:lang w:val="en-US"/>
        </w:rPr>
        <w:t>-Benavides and</w:t>
      </w:r>
      <w:r>
        <w:rPr>
          <w:lang w:val="en-US"/>
        </w:rPr>
        <w:t xml:space="preserve"> </w:t>
      </w:r>
      <w:r w:rsidRPr="00844F23">
        <w:rPr>
          <w:lang w:val="en-US"/>
        </w:rPr>
        <w:t>Milla 2013).</w:t>
      </w:r>
    </w:p>
    <w:p w14:paraId="6B151D5C" w14:textId="77777777" w:rsidR="00D62091" w:rsidRPr="00F40EC6" w:rsidRDefault="00D62091" w:rsidP="00575129">
      <w:pPr>
        <w:spacing w:line="360" w:lineRule="auto"/>
        <w:rPr>
          <w:rFonts w:ascii="Aptos Display" w:hAnsi="Aptos Display" w:cstheme="minorHAnsi"/>
          <w:lang w:val="en-US"/>
        </w:rPr>
      </w:pPr>
    </w:p>
    <w:p w14:paraId="5BEEBA8F" w14:textId="208033A5" w:rsidR="005147EA" w:rsidRDefault="005147EA" w:rsidP="00575129">
      <w:pPr>
        <w:spacing w:line="360" w:lineRule="auto"/>
        <w:rPr>
          <w:rFonts w:ascii="Aptos Display" w:hAnsi="Aptos Display" w:cstheme="minorHAnsi"/>
          <w:lang w:val="en-GB"/>
        </w:rPr>
      </w:pPr>
      <w:r>
        <w:rPr>
          <w:rFonts w:ascii="Aptos Display" w:hAnsi="Aptos Display" w:cstheme="minorHAnsi"/>
          <w:lang w:val="en-GB"/>
        </w:rPr>
        <w:t>Climate change</w:t>
      </w:r>
    </w:p>
    <w:p w14:paraId="38706B7B" w14:textId="2BA45F74" w:rsidR="00CD3516" w:rsidRDefault="00CD3516" w:rsidP="00575129">
      <w:pPr>
        <w:spacing w:line="360" w:lineRule="auto"/>
        <w:rPr>
          <w:rFonts w:ascii="Aptos Display" w:hAnsi="Aptos Display" w:cstheme="minorHAnsi"/>
          <w:lang w:val="en-GB"/>
        </w:rPr>
      </w:pPr>
      <w:r>
        <w:rPr>
          <w:rFonts w:ascii="Aptos Display" w:hAnsi="Aptos Display" w:cstheme="minorHAnsi"/>
          <w:lang w:val="en-GB"/>
        </w:rPr>
        <w:t xml:space="preserve">Increasing temperatures during seed maturation can generate </w:t>
      </w:r>
      <w:r w:rsidR="00E151E4">
        <w:rPr>
          <w:rFonts w:ascii="Aptos Display" w:hAnsi="Aptos Display" w:cstheme="minorHAnsi"/>
          <w:lang w:val="en-GB"/>
        </w:rPr>
        <w:t xml:space="preserve">a </w:t>
      </w:r>
      <w:r>
        <w:rPr>
          <w:rFonts w:ascii="Aptos Display" w:hAnsi="Aptos Display" w:cstheme="minorHAnsi"/>
          <w:lang w:val="en-GB"/>
        </w:rPr>
        <w:t>differential germination responses</w:t>
      </w:r>
      <w:r w:rsidR="00E151E4">
        <w:rPr>
          <w:rFonts w:ascii="Aptos Display" w:hAnsi="Aptos Display" w:cstheme="minorHAnsi"/>
          <w:lang w:val="en-GB"/>
        </w:rPr>
        <w:t xml:space="preserve"> ()REFs</w:t>
      </w:r>
      <w:r>
        <w:rPr>
          <w:rFonts w:ascii="Aptos Display" w:hAnsi="Aptos Display" w:cstheme="minorHAnsi"/>
          <w:lang w:val="en-GB"/>
        </w:rPr>
        <w:t xml:space="preserve"> </w:t>
      </w:r>
      <w:r w:rsidR="00E151E4">
        <w:rPr>
          <w:rFonts w:ascii="Aptos Display" w:hAnsi="Aptos Display" w:cstheme="minorHAnsi"/>
          <w:lang w:val="en-GB"/>
        </w:rPr>
        <w:t xml:space="preserve"> or limited effect</w:t>
      </w:r>
      <w:r>
        <w:rPr>
          <w:rFonts w:ascii="Aptos Display" w:hAnsi="Aptos Display" w:cstheme="minorHAnsi"/>
          <w:lang w:val="en-GB"/>
        </w:rPr>
        <w:t>(</w:t>
      </w:r>
      <w:proofErr w:type="spellStart"/>
      <w:r>
        <w:rPr>
          <w:rFonts w:ascii="Aptos Display" w:hAnsi="Aptos Display" w:cstheme="minorHAnsi"/>
          <w:lang w:val="en-GB"/>
        </w:rPr>
        <w:t>Bernareggi</w:t>
      </w:r>
      <w:proofErr w:type="spellEnd"/>
      <w:r>
        <w:rPr>
          <w:rFonts w:ascii="Aptos Display" w:hAnsi="Aptos Display" w:cstheme="minorHAnsi"/>
          <w:lang w:val="en-GB"/>
        </w:rPr>
        <w:t xml:space="preserve"> 2016)</w:t>
      </w:r>
      <w:r w:rsidR="00874FFF">
        <w:rPr>
          <w:rFonts w:ascii="Aptos Display" w:hAnsi="Aptos Display" w:cstheme="minorHAnsi"/>
          <w:lang w:val="en-GB"/>
        </w:rPr>
        <w:t xml:space="preserve">. </w:t>
      </w:r>
      <w:r w:rsidR="00874FFF" w:rsidRPr="00874FFF">
        <w:rPr>
          <w:rFonts w:ascii="Aptos Display" w:hAnsi="Aptos Display" w:cstheme="minorHAnsi"/>
          <w:lang w:val="en-GB"/>
        </w:rPr>
        <w:t>In particular, warmer temperatures during seed maturation, due to altitudinal or inter-annual variations, have resulted in reduced seed dormancy, increasing the germinability of both fresh (</w:t>
      </w:r>
      <w:proofErr w:type="spellStart"/>
      <w:r w:rsidR="00874FFF" w:rsidRPr="00874FFF">
        <w:rPr>
          <w:rFonts w:ascii="Aptos Display" w:hAnsi="Aptos Display" w:cstheme="minorHAnsi"/>
          <w:lang w:val="en-GB"/>
        </w:rPr>
        <w:t>Fern_andez</w:t>
      </w:r>
      <w:proofErr w:type="spellEnd"/>
      <w:r w:rsidR="00874FFF" w:rsidRPr="00874FFF">
        <w:rPr>
          <w:rFonts w:ascii="Aptos Display" w:hAnsi="Aptos Display" w:cstheme="minorHAnsi"/>
          <w:lang w:val="en-GB"/>
        </w:rPr>
        <w:t xml:space="preserve">-Pascual et al., 2013; </w:t>
      </w:r>
      <w:proofErr w:type="spellStart"/>
      <w:r w:rsidR="00874FFF" w:rsidRPr="00874FFF">
        <w:rPr>
          <w:rFonts w:ascii="Aptos Display" w:hAnsi="Aptos Display" w:cstheme="minorHAnsi"/>
          <w:lang w:val="en-GB"/>
        </w:rPr>
        <w:t>Garc_ıa-Fern_andez</w:t>
      </w:r>
      <w:proofErr w:type="spellEnd"/>
      <w:r w:rsidR="00874FFF" w:rsidRPr="00874FFF">
        <w:rPr>
          <w:rFonts w:ascii="Aptos Display" w:hAnsi="Aptos Display" w:cstheme="minorHAnsi"/>
          <w:lang w:val="en-GB"/>
        </w:rPr>
        <w:t xml:space="preserve"> et al., 2015) and cold-stratified seeds (</w:t>
      </w:r>
      <w:proofErr w:type="spellStart"/>
      <w:r w:rsidR="00874FFF" w:rsidRPr="00874FFF">
        <w:rPr>
          <w:rFonts w:ascii="Aptos Display" w:hAnsi="Aptos Display" w:cstheme="minorHAnsi"/>
          <w:lang w:val="en-GB"/>
        </w:rPr>
        <w:t>Fern_andez</w:t>
      </w:r>
      <w:proofErr w:type="spellEnd"/>
      <w:r w:rsidR="00874FFF" w:rsidRPr="00874FFF">
        <w:rPr>
          <w:rFonts w:ascii="Aptos Display" w:hAnsi="Aptos Display" w:cstheme="minorHAnsi"/>
          <w:lang w:val="en-GB"/>
        </w:rPr>
        <w:t xml:space="preserve">-Pascual and </w:t>
      </w:r>
      <w:proofErr w:type="spellStart"/>
      <w:r w:rsidR="00874FFF" w:rsidRPr="00874FFF">
        <w:rPr>
          <w:rFonts w:ascii="Aptos Display" w:hAnsi="Aptos Display" w:cstheme="minorHAnsi"/>
          <w:lang w:val="en-GB"/>
        </w:rPr>
        <w:t>Jime´nez</w:t>
      </w:r>
      <w:proofErr w:type="spellEnd"/>
      <w:r w:rsidR="00874FFF" w:rsidRPr="00874FFF">
        <w:rPr>
          <w:rFonts w:ascii="Aptos Display" w:hAnsi="Aptos Display" w:cstheme="minorHAnsi"/>
          <w:lang w:val="en-GB"/>
        </w:rPr>
        <w:t>-Alfaro, 2014), or decreasing the duration of cold stratification to satisfy pre-germination vernalization requirements (</w:t>
      </w:r>
      <w:proofErr w:type="spellStart"/>
      <w:r w:rsidR="00874FFF" w:rsidRPr="00874FFF">
        <w:rPr>
          <w:rFonts w:ascii="Aptos Display" w:hAnsi="Aptos Display" w:cstheme="minorHAnsi"/>
          <w:lang w:val="en-GB"/>
        </w:rPr>
        <w:t>Cavieres</w:t>
      </w:r>
      <w:proofErr w:type="spellEnd"/>
      <w:r w:rsidR="00874FFF" w:rsidRPr="00874FFF">
        <w:rPr>
          <w:rFonts w:ascii="Aptos Display" w:hAnsi="Aptos Display" w:cstheme="minorHAnsi"/>
          <w:lang w:val="en-GB"/>
        </w:rPr>
        <w:t xml:space="preserve"> and Arroyo, 2000).</w:t>
      </w:r>
    </w:p>
    <w:p w14:paraId="78D34447" w14:textId="6670D640" w:rsidR="005147EA" w:rsidRDefault="00505C4D" w:rsidP="00575129">
      <w:pPr>
        <w:spacing w:line="360" w:lineRule="auto"/>
        <w:rPr>
          <w:lang w:val="en-US"/>
        </w:rPr>
      </w:pPr>
      <w:r>
        <w:rPr>
          <w:lang w:val="en-US"/>
        </w:rPr>
        <w:t>M</w:t>
      </w:r>
      <w:r w:rsidRPr="00B1362F">
        <w:rPr>
          <w:lang w:val="en-US"/>
        </w:rPr>
        <w:t>ilder winter also could mean earlier emergence for spring germinating species</w:t>
      </w:r>
      <w:r>
        <w:rPr>
          <w:lang w:val="en-US"/>
        </w:rPr>
        <w:t xml:space="preserve">. </w:t>
      </w:r>
      <w:r w:rsidR="00EC19A4" w:rsidRPr="00B1362F">
        <w:rPr>
          <w:lang w:val="en-US"/>
        </w:rPr>
        <w:t>However, identifying a single pattern of seed</w:t>
      </w:r>
      <w:r w:rsidR="00EC19A4">
        <w:rPr>
          <w:lang w:val="en-US"/>
        </w:rPr>
        <w:t xml:space="preserve"> </w:t>
      </w:r>
      <w:r w:rsidR="00EC19A4" w:rsidRPr="00B1362F">
        <w:rPr>
          <w:lang w:val="en-US"/>
        </w:rPr>
        <w:t>germination responses to warming is not possible due to inter- and intraspecific variability in dormancy-breaking and</w:t>
      </w:r>
      <w:r w:rsidR="00EC19A4">
        <w:rPr>
          <w:lang w:val="en-US"/>
        </w:rPr>
        <w:t xml:space="preserve"> </w:t>
      </w:r>
      <w:r w:rsidR="00EC19A4" w:rsidRPr="00B1362F">
        <w:rPr>
          <w:lang w:val="en-US"/>
        </w:rPr>
        <w:t>germination requirements.</w:t>
      </w:r>
      <w:r w:rsidR="00EC19A4">
        <w:rPr>
          <w:lang w:val="en-US"/>
        </w:rPr>
        <w:t xml:space="preserve"> (</w:t>
      </w:r>
      <w:proofErr w:type="spellStart"/>
      <w:r w:rsidR="00EC19A4">
        <w:rPr>
          <w:lang w:val="en-US"/>
        </w:rPr>
        <w:t>Mattana</w:t>
      </w:r>
      <w:proofErr w:type="spellEnd"/>
      <w:r w:rsidR="00EC19A4">
        <w:rPr>
          <w:lang w:val="en-US"/>
        </w:rPr>
        <w:t xml:space="preserve"> 2022 book)</w:t>
      </w:r>
    </w:p>
    <w:p w14:paraId="3D342F03" w14:textId="77777777" w:rsidR="000C06CF" w:rsidRDefault="00010EC2" w:rsidP="000C06CF">
      <w:pPr>
        <w:rPr>
          <w:lang w:val="en-US"/>
        </w:rPr>
      </w:pPr>
      <w:r w:rsidRPr="00D93E09">
        <w:rPr>
          <w:highlight w:val="yellow"/>
          <w:lang w:val="en-US"/>
        </w:rPr>
        <w:t>If species with small geographic ranges also have a narrower regeneration niche breadth than widespread species (</w:t>
      </w:r>
      <w:commentRangeStart w:id="164"/>
      <w:r w:rsidRPr="00D93E09">
        <w:rPr>
          <w:highlight w:val="yellow"/>
          <w:lang w:val="en-US"/>
        </w:rPr>
        <w:t>Brown, 1984</w:t>
      </w:r>
      <w:commentRangeEnd w:id="164"/>
      <w:r w:rsidRPr="00D93E09">
        <w:rPr>
          <w:rStyle w:val="Refdecomentario"/>
          <w:highlight w:val="yellow"/>
        </w:rPr>
        <w:commentReference w:id="164"/>
      </w:r>
      <w:r w:rsidRPr="00D93E09">
        <w:rPr>
          <w:highlight w:val="yellow"/>
          <w:lang w:val="en-US"/>
        </w:rPr>
        <w:t xml:space="preserve">; </w:t>
      </w:r>
      <w:commentRangeStart w:id="165"/>
      <w:r w:rsidRPr="00D93E09">
        <w:rPr>
          <w:highlight w:val="yellow"/>
          <w:lang w:val="en-US"/>
        </w:rPr>
        <w:t>Thompson, 2005</w:t>
      </w:r>
      <w:commentRangeEnd w:id="165"/>
      <w:r w:rsidRPr="00D93E09">
        <w:rPr>
          <w:rStyle w:val="Refdecomentario"/>
          <w:highlight w:val="yellow"/>
        </w:rPr>
        <w:commentReference w:id="165"/>
      </w:r>
      <w:r w:rsidRPr="00D93E09">
        <w:rPr>
          <w:highlight w:val="yellow"/>
          <w:lang w:val="en-US"/>
        </w:rPr>
        <w:t>), endemic species should be more threatened by climate change than common ones (Walck et al., 2011).</w:t>
      </w:r>
      <w:r>
        <w:rPr>
          <w:lang w:val="en-US"/>
        </w:rPr>
        <w:t xml:space="preserve"> </w:t>
      </w:r>
      <w:r w:rsidRPr="00D93E09">
        <w:rPr>
          <w:highlight w:val="yellow"/>
          <w:lang w:val="en-US"/>
        </w:rPr>
        <w:t>Seed germination of Iberian endemics is more sensitive to high incubation temperatures than widespread Mediterranean species, making them more vulnerable to increases in temperature (</w:t>
      </w:r>
      <w:commentRangeStart w:id="166"/>
      <w:r w:rsidRPr="00D93E09">
        <w:rPr>
          <w:highlight w:val="yellow"/>
          <w:lang w:val="en-US"/>
        </w:rPr>
        <w:t>Luna et al., 2012</w:t>
      </w:r>
      <w:commentRangeEnd w:id="166"/>
      <w:r w:rsidRPr="00D93E09">
        <w:rPr>
          <w:rStyle w:val="Refdecomentario"/>
          <w:highlight w:val="yellow"/>
        </w:rPr>
        <w:commentReference w:id="166"/>
      </w:r>
      <w:r w:rsidRPr="00D93E09">
        <w:rPr>
          <w:highlight w:val="yellow"/>
          <w:lang w:val="en-US"/>
        </w:rPr>
        <w:t>).</w:t>
      </w:r>
      <w:r w:rsidR="000C06CF">
        <w:rPr>
          <w:lang w:val="en-US"/>
        </w:rPr>
        <w:t xml:space="preserve"> </w:t>
      </w:r>
      <w:r w:rsidR="000C06CF" w:rsidRPr="00133060">
        <w:rPr>
          <w:highlight w:val="yellow"/>
          <w:lang w:val="en-US"/>
        </w:rPr>
        <w:t>Seed germination phenology in drought-adapted Mediterranean annual grasses is driven mainly by rainfall events (</w:t>
      </w:r>
      <w:proofErr w:type="spellStart"/>
      <w:r w:rsidR="000C06CF" w:rsidRPr="00133060">
        <w:rPr>
          <w:highlight w:val="yellow"/>
          <w:lang w:val="en-US"/>
        </w:rPr>
        <w:t>Jimenez-Alfaro</w:t>
      </w:r>
      <w:proofErr w:type="spellEnd"/>
      <w:r w:rsidR="000C06CF" w:rsidRPr="00133060">
        <w:rPr>
          <w:highlight w:val="yellow"/>
          <w:lang w:val="en-US"/>
        </w:rPr>
        <w:t xml:space="preserve"> et al., 2018), which could be altered by the projected changes in the seasonality of precipitation.</w:t>
      </w:r>
    </w:p>
    <w:p w14:paraId="421D6FB1" w14:textId="15FC5B83" w:rsidR="00010EC2" w:rsidRDefault="00010EC2" w:rsidP="00010EC2">
      <w:pPr>
        <w:rPr>
          <w:lang w:val="en-US"/>
        </w:rPr>
      </w:pPr>
    </w:p>
    <w:p w14:paraId="7F36E399" w14:textId="635EA760" w:rsidR="00A604AD" w:rsidRDefault="00A604AD" w:rsidP="00A604AD">
      <w:pPr>
        <w:rPr>
          <w:lang w:val="en-US"/>
        </w:rPr>
      </w:pPr>
      <w:r w:rsidRPr="00A604AD">
        <w:rPr>
          <w:highlight w:val="yellow"/>
          <w:lang w:val="en-US"/>
        </w:rPr>
        <w:t xml:space="preserve">Independent of the effects on seed dormancy breaking and germination processes, the real bottleneck for plant reproduction by seeds under a warmer and drier Mediterranean climate </w:t>
      </w:r>
      <w:r w:rsidRPr="00A604AD">
        <w:rPr>
          <w:highlight w:val="yellow"/>
          <w:lang w:val="en-US"/>
        </w:rPr>
        <w:lastRenderedPageBreak/>
        <w:t>will be seedling survival (</w:t>
      </w:r>
      <w:proofErr w:type="spellStart"/>
      <w:r w:rsidRPr="00A604AD">
        <w:rPr>
          <w:highlight w:val="yellow"/>
          <w:lang w:val="en-US"/>
        </w:rPr>
        <w:t>Mattana</w:t>
      </w:r>
      <w:proofErr w:type="spellEnd"/>
      <w:r w:rsidRPr="00A604AD">
        <w:rPr>
          <w:highlight w:val="yellow"/>
          <w:lang w:val="en-US"/>
        </w:rPr>
        <w:t xml:space="preserve"> 2022 book). Harsh summer drought already represents the main cause of seedling mortality in these regions under the current climate (Arrieta and </w:t>
      </w:r>
      <w:proofErr w:type="spellStart"/>
      <w:r w:rsidRPr="00A604AD">
        <w:rPr>
          <w:highlight w:val="yellow"/>
          <w:lang w:val="en-US"/>
        </w:rPr>
        <w:t>Sua´rez</w:t>
      </w:r>
      <w:proofErr w:type="spellEnd"/>
      <w:r w:rsidRPr="00A604AD">
        <w:rPr>
          <w:highlight w:val="yellow"/>
          <w:lang w:val="en-US"/>
        </w:rPr>
        <w:t>, 2006). This is particularly true in Mediterranean high-mountains, where summer drought and extreme heatwaves are the most limiting factors for the plant regeneration process (</w:t>
      </w:r>
      <w:proofErr w:type="spellStart"/>
      <w:r w:rsidRPr="00A604AD">
        <w:rPr>
          <w:highlight w:val="yellow"/>
          <w:lang w:val="en-US"/>
        </w:rPr>
        <w:t>Gime´nez</w:t>
      </w:r>
      <w:proofErr w:type="spellEnd"/>
      <w:r w:rsidRPr="00A604AD">
        <w:rPr>
          <w:highlight w:val="yellow"/>
          <w:lang w:val="en-US"/>
        </w:rPr>
        <w:t>-Benavides et al., 2018).</w:t>
      </w:r>
      <w:r w:rsidRPr="00692BAC">
        <w:rPr>
          <w:lang w:val="en-US"/>
        </w:rPr>
        <w:t xml:space="preserve"> </w:t>
      </w:r>
    </w:p>
    <w:p w14:paraId="0FC14654" w14:textId="718B901D" w:rsidR="00010EC2" w:rsidRDefault="001F760D" w:rsidP="001F760D">
      <w:pPr>
        <w:rPr>
          <w:lang w:val="en-US"/>
        </w:rPr>
      </w:pPr>
      <w:r w:rsidRPr="00081147">
        <w:rPr>
          <w:highlight w:val="yellow"/>
          <w:lang w:val="en-US"/>
        </w:rPr>
        <w:t>Populations of a native plant with a restricted range are capable of responding to severe drought within a few years.</w:t>
      </w:r>
      <w:r>
        <w:rPr>
          <w:lang w:val="en-US"/>
        </w:rPr>
        <w:t xml:space="preserve">  </w:t>
      </w:r>
      <w:r w:rsidRPr="00206812">
        <w:rPr>
          <w:lang w:val="en-US"/>
        </w:rPr>
        <w:t>We documented a significant reduction in time to emergence that would be adaptive in hotter and drier climates,</w:t>
      </w:r>
      <w:r>
        <w:rPr>
          <w:lang w:val="en-US"/>
        </w:rPr>
        <w:t xml:space="preserve"> </w:t>
      </w:r>
      <w:r w:rsidRPr="00206812">
        <w:rPr>
          <w:lang w:val="en-US"/>
        </w:rPr>
        <w:t>accompanied by a reduction in variance in emergence time</w:t>
      </w:r>
      <w:r>
        <w:rPr>
          <w:lang w:val="en-US"/>
        </w:rPr>
        <w:t xml:space="preserve"> </w:t>
      </w:r>
      <w:r w:rsidRPr="00206812">
        <w:rPr>
          <w:lang w:val="en-US"/>
        </w:rPr>
        <w:t>in the drought generation</w:t>
      </w:r>
      <w:r>
        <w:rPr>
          <w:lang w:val="en-US"/>
        </w:rPr>
        <w:t xml:space="preserve"> (Dickman 2019)</w:t>
      </w:r>
    </w:p>
    <w:p w14:paraId="78BFDD8C" w14:textId="13C1EC15" w:rsidR="00092E21" w:rsidRDefault="00092E21" w:rsidP="001F760D">
      <w:pPr>
        <w:rPr>
          <w:lang w:val="en-US"/>
        </w:rPr>
      </w:pPr>
      <w:r w:rsidRPr="007B2CAB">
        <w:rPr>
          <w:lang w:val="en-US"/>
        </w:rPr>
        <w:t>Contrary to the study of</w:t>
      </w:r>
      <w:r>
        <w:rPr>
          <w:lang w:val="en-US"/>
        </w:rPr>
        <w:t xml:space="preserve"> </w:t>
      </w:r>
      <w:r w:rsidRPr="007B2CAB">
        <w:rPr>
          <w:lang w:val="en-US"/>
        </w:rPr>
        <w:t>Hoyle et al. (2013), our conclusions</w:t>
      </w:r>
      <w:r>
        <w:rPr>
          <w:lang w:val="en-US"/>
        </w:rPr>
        <w:t xml:space="preserve"> (Fernández-Pascual 2017)</w:t>
      </w:r>
      <w:r w:rsidRPr="007B2CAB">
        <w:rPr>
          <w:lang w:val="en-US"/>
        </w:rPr>
        <w:t xml:space="preserve"> point to an increase in earlier</w:t>
      </w:r>
      <w:r>
        <w:rPr>
          <w:lang w:val="en-US"/>
        </w:rPr>
        <w:t xml:space="preserve"> </w:t>
      </w:r>
      <w:r w:rsidRPr="007B2CAB">
        <w:rPr>
          <w:lang w:val="en-US"/>
        </w:rPr>
        <w:t>emergence of alpine species in a climate warming context,</w:t>
      </w:r>
      <w:r>
        <w:rPr>
          <w:lang w:val="en-US"/>
        </w:rPr>
        <w:t xml:space="preserve"> </w:t>
      </w:r>
      <w:r w:rsidRPr="007B2CAB">
        <w:rPr>
          <w:lang w:val="en-US"/>
        </w:rPr>
        <w:t>in line with Mondoni et al. (2012). This increase could be</w:t>
      </w:r>
      <w:r>
        <w:rPr>
          <w:lang w:val="en-US"/>
        </w:rPr>
        <w:t xml:space="preserve"> </w:t>
      </w:r>
      <w:r w:rsidRPr="007B2CAB">
        <w:rPr>
          <w:lang w:val="en-US"/>
        </w:rPr>
        <w:t xml:space="preserve">deleterious if it exposes seedlings to otherwise </w:t>
      </w:r>
      <w:proofErr w:type="spellStart"/>
      <w:r w:rsidRPr="007B2CAB">
        <w:rPr>
          <w:lang w:val="en-US"/>
        </w:rPr>
        <w:t>unfavourable</w:t>
      </w:r>
      <w:proofErr w:type="spellEnd"/>
      <w:r>
        <w:rPr>
          <w:lang w:val="en-US"/>
        </w:rPr>
        <w:t xml:space="preserve"> </w:t>
      </w:r>
      <w:r w:rsidRPr="007B2CAB">
        <w:rPr>
          <w:lang w:val="en-US"/>
        </w:rPr>
        <w:t>emergence environments, although recent investigations suggest</w:t>
      </w:r>
      <w:r>
        <w:rPr>
          <w:lang w:val="en-US"/>
        </w:rPr>
        <w:t xml:space="preserve"> </w:t>
      </w:r>
      <w:r w:rsidRPr="007B2CAB">
        <w:rPr>
          <w:lang w:val="en-US"/>
        </w:rPr>
        <w:t>that a longer establishment season might be beneficial</w:t>
      </w:r>
      <w:r>
        <w:rPr>
          <w:lang w:val="en-US"/>
        </w:rPr>
        <w:t xml:space="preserve"> </w:t>
      </w:r>
      <w:r w:rsidRPr="007B2CAB">
        <w:rPr>
          <w:lang w:val="en-US"/>
        </w:rPr>
        <w:t>(Mondoni et al. 2015). However, serious disruptions of emergence</w:t>
      </w:r>
      <w:r>
        <w:rPr>
          <w:lang w:val="en-US"/>
        </w:rPr>
        <w:t xml:space="preserve"> </w:t>
      </w:r>
      <w:r w:rsidRPr="007B2CAB">
        <w:rPr>
          <w:lang w:val="en-US"/>
        </w:rPr>
        <w:t xml:space="preserve">patterns can contribute to the ongoing decline in </w:t>
      </w:r>
      <w:proofErr w:type="spellStart"/>
      <w:r w:rsidRPr="007B2CAB">
        <w:rPr>
          <w:lang w:val="en-US"/>
        </w:rPr>
        <w:t>highmountain</w:t>
      </w:r>
      <w:proofErr w:type="spellEnd"/>
      <w:r>
        <w:rPr>
          <w:lang w:val="en-US"/>
        </w:rPr>
        <w:t xml:space="preserve"> </w:t>
      </w:r>
      <w:r w:rsidRPr="007B2CAB">
        <w:rPr>
          <w:lang w:val="en-US"/>
        </w:rPr>
        <w:t>specialists (Gottfried et al. 2012; Pauli et al. 2012;</w:t>
      </w:r>
      <w:r>
        <w:rPr>
          <w:lang w:val="en-US"/>
        </w:rPr>
        <w:t xml:space="preserve"> </w:t>
      </w:r>
      <w:proofErr w:type="spellStart"/>
      <w:r w:rsidRPr="007B2CAB">
        <w:rPr>
          <w:lang w:val="en-US"/>
        </w:rPr>
        <w:t>Jim_enez</w:t>
      </w:r>
      <w:proofErr w:type="spellEnd"/>
      <w:r w:rsidRPr="007B2CAB">
        <w:rPr>
          <w:lang w:val="en-US"/>
        </w:rPr>
        <w:t>-Alfaro et al. 2014b), supporting the suggestion that</w:t>
      </w:r>
      <w:r>
        <w:rPr>
          <w:lang w:val="en-US"/>
        </w:rPr>
        <w:t xml:space="preserve"> </w:t>
      </w:r>
      <w:r w:rsidRPr="007B2CAB">
        <w:rPr>
          <w:lang w:val="en-US"/>
        </w:rPr>
        <w:t>seed germination traits play an essential role in understanding</w:t>
      </w:r>
      <w:r>
        <w:rPr>
          <w:lang w:val="en-US"/>
        </w:rPr>
        <w:t xml:space="preserve"> </w:t>
      </w:r>
      <w:r w:rsidRPr="007B2CAB">
        <w:rPr>
          <w:lang w:val="en-US"/>
        </w:rPr>
        <w:t>the ecology of alpine plant communities and their response to</w:t>
      </w:r>
      <w:r>
        <w:rPr>
          <w:lang w:val="en-US"/>
        </w:rPr>
        <w:t xml:space="preserve"> </w:t>
      </w:r>
      <w:r w:rsidRPr="00392884">
        <w:rPr>
          <w:lang w:val="en-US"/>
        </w:rPr>
        <w:t>climate change.</w:t>
      </w:r>
    </w:p>
    <w:p w14:paraId="78F5A00B" w14:textId="14F70EC7" w:rsidR="00136B42" w:rsidRDefault="00136B42" w:rsidP="001F760D">
      <w:pPr>
        <w:rPr>
          <w:lang w:val="en-US"/>
        </w:rPr>
      </w:pPr>
      <w:r w:rsidRPr="00B16A4C">
        <w:rPr>
          <w:lang w:val="en-US"/>
        </w:rPr>
        <w:t>As global climate change is causing major</w:t>
      </w:r>
      <w:r>
        <w:rPr>
          <w:lang w:val="en-US"/>
        </w:rPr>
        <w:t xml:space="preserve"> </w:t>
      </w:r>
      <w:r w:rsidRPr="00B16A4C">
        <w:rPr>
          <w:lang w:val="en-US"/>
        </w:rPr>
        <w:t xml:space="preserve">changes in snow cover duration (Beniston, 2012; </w:t>
      </w:r>
      <w:proofErr w:type="spellStart"/>
      <w:r w:rsidRPr="00B16A4C">
        <w:rPr>
          <w:lang w:val="en-US"/>
        </w:rPr>
        <w:t>Gobiet</w:t>
      </w:r>
      <w:proofErr w:type="spellEnd"/>
      <w:r w:rsidRPr="00B16A4C">
        <w:rPr>
          <w:lang w:val="en-US"/>
        </w:rPr>
        <w:t xml:space="preserve"> et al.,</w:t>
      </w:r>
      <w:r>
        <w:rPr>
          <w:lang w:val="en-US"/>
        </w:rPr>
        <w:t xml:space="preserve"> </w:t>
      </w:r>
      <w:r w:rsidRPr="00B16A4C">
        <w:rPr>
          <w:lang w:val="en-US"/>
        </w:rPr>
        <w:t>2014), it could disrupt natural cold stratification cycles in alpine</w:t>
      </w:r>
      <w:r>
        <w:rPr>
          <w:lang w:val="en-US"/>
        </w:rPr>
        <w:t xml:space="preserve"> </w:t>
      </w:r>
      <w:r w:rsidRPr="00B16A4C">
        <w:rPr>
          <w:lang w:val="en-US"/>
        </w:rPr>
        <w:t>environments, compromising population viability and indirectly</w:t>
      </w:r>
      <w:r>
        <w:rPr>
          <w:lang w:val="en-US"/>
        </w:rPr>
        <w:t xml:space="preserve"> </w:t>
      </w:r>
      <w:proofErr w:type="spellStart"/>
      <w:r w:rsidRPr="00B16A4C">
        <w:rPr>
          <w:lang w:val="en-US"/>
        </w:rPr>
        <w:t>favouring</w:t>
      </w:r>
      <w:proofErr w:type="spellEnd"/>
      <w:r w:rsidRPr="00B16A4C">
        <w:rPr>
          <w:lang w:val="en-US"/>
        </w:rPr>
        <w:t xml:space="preserve"> species with no stratification requirement (Sommerville</w:t>
      </w:r>
      <w:r>
        <w:rPr>
          <w:lang w:val="en-US"/>
        </w:rPr>
        <w:t xml:space="preserve"> </w:t>
      </w:r>
      <w:r w:rsidRPr="00B16A4C">
        <w:rPr>
          <w:lang w:val="en-US"/>
        </w:rPr>
        <w:t>et al., 2013). This risk will be partly alleviated by the plasticity of</w:t>
      </w:r>
      <w:r>
        <w:rPr>
          <w:lang w:val="en-US"/>
        </w:rPr>
        <w:t xml:space="preserve"> </w:t>
      </w:r>
      <w:r w:rsidRPr="00B16A4C">
        <w:rPr>
          <w:lang w:val="en-US"/>
        </w:rPr>
        <w:t>physiological seed dormancy in response to the seed maturation</w:t>
      </w:r>
      <w:r>
        <w:rPr>
          <w:lang w:val="en-US"/>
        </w:rPr>
        <w:t xml:space="preserve"> </w:t>
      </w:r>
      <w:r w:rsidRPr="00B16A4C">
        <w:rPr>
          <w:lang w:val="en-US"/>
        </w:rPr>
        <w:t>temperature (</w:t>
      </w:r>
      <w:commentRangeStart w:id="167"/>
      <w:proofErr w:type="spellStart"/>
      <w:r w:rsidRPr="00B16A4C">
        <w:rPr>
          <w:lang w:val="en-US"/>
        </w:rPr>
        <w:t>Fern_andez</w:t>
      </w:r>
      <w:proofErr w:type="spellEnd"/>
      <w:r w:rsidRPr="00B16A4C">
        <w:rPr>
          <w:lang w:val="en-US"/>
        </w:rPr>
        <w:t>-Pascual et al., 2013</w:t>
      </w:r>
      <w:commentRangeEnd w:id="167"/>
      <w:r>
        <w:rPr>
          <w:rStyle w:val="Refdecomentario"/>
        </w:rPr>
        <w:commentReference w:id="167"/>
      </w:r>
      <w:r w:rsidRPr="00B16A4C">
        <w:rPr>
          <w:lang w:val="en-US"/>
        </w:rPr>
        <w:t xml:space="preserve">; </w:t>
      </w:r>
      <w:commentRangeStart w:id="168"/>
      <w:r w:rsidRPr="00B16A4C">
        <w:rPr>
          <w:lang w:val="en-US"/>
        </w:rPr>
        <w:t>Carta et al., 2016b</w:t>
      </w:r>
      <w:commentRangeEnd w:id="168"/>
      <w:r>
        <w:rPr>
          <w:rStyle w:val="Refdecomentario"/>
        </w:rPr>
        <w:commentReference w:id="168"/>
      </w:r>
      <w:r w:rsidRPr="00B16A4C">
        <w:rPr>
          <w:lang w:val="en-US"/>
        </w:rPr>
        <w:t>).</w:t>
      </w:r>
      <w:r>
        <w:rPr>
          <w:lang w:val="en-US"/>
        </w:rPr>
        <w:t xml:space="preserve"> </w:t>
      </w:r>
      <w:r w:rsidRPr="00B16A4C">
        <w:rPr>
          <w:lang w:val="en-US"/>
        </w:rPr>
        <w:t xml:space="preserve">‘Seed memory’ via maternal effects facilitates </w:t>
      </w:r>
      <w:proofErr w:type="spellStart"/>
      <w:r w:rsidRPr="00B16A4C">
        <w:rPr>
          <w:lang w:val="en-US"/>
        </w:rPr>
        <w:t>acclimatisation</w:t>
      </w:r>
      <w:proofErr w:type="spellEnd"/>
      <w:r w:rsidRPr="00B16A4C">
        <w:rPr>
          <w:lang w:val="en-US"/>
        </w:rPr>
        <w:t xml:space="preserve"> to</w:t>
      </w:r>
      <w:r>
        <w:rPr>
          <w:lang w:val="en-US"/>
        </w:rPr>
        <w:t xml:space="preserve"> </w:t>
      </w:r>
      <w:r w:rsidRPr="00B16A4C">
        <w:rPr>
          <w:lang w:val="en-US"/>
        </w:rPr>
        <w:t>changing environments, and can reduce the stratification requirements</w:t>
      </w:r>
      <w:r>
        <w:rPr>
          <w:lang w:val="en-US"/>
        </w:rPr>
        <w:t xml:space="preserve"> </w:t>
      </w:r>
      <w:r w:rsidRPr="00B16A4C">
        <w:rPr>
          <w:lang w:val="en-US"/>
        </w:rPr>
        <w:t>of seeds produced in a warmer climate (</w:t>
      </w:r>
      <w:commentRangeStart w:id="169"/>
      <w:commentRangeStart w:id="170"/>
      <w:proofErr w:type="spellStart"/>
      <w:r w:rsidRPr="00B16A4C">
        <w:rPr>
          <w:lang w:val="en-US"/>
        </w:rPr>
        <w:t>Fern_andez</w:t>
      </w:r>
      <w:proofErr w:type="spellEnd"/>
      <w:r w:rsidRPr="00B16A4C">
        <w:rPr>
          <w:lang w:val="en-US"/>
        </w:rPr>
        <w:t>-Pascual</w:t>
      </w:r>
      <w:r>
        <w:rPr>
          <w:lang w:val="en-US"/>
        </w:rPr>
        <w:t xml:space="preserve"> </w:t>
      </w:r>
      <w:r w:rsidRPr="00B16A4C">
        <w:rPr>
          <w:lang w:val="en-US"/>
        </w:rPr>
        <w:t>et al., 2019</w:t>
      </w:r>
      <w:commentRangeEnd w:id="169"/>
      <w:r>
        <w:rPr>
          <w:rStyle w:val="Refdecomentario"/>
        </w:rPr>
        <w:commentReference w:id="169"/>
      </w:r>
      <w:commentRangeEnd w:id="170"/>
      <w:r>
        <w:rPr>
          <w:rStyle w:val="Refdecomentario"/>
        </w:rPr>
        <w:commentReference w:id="170"/>
      </w:r>
      <w:r w:rsidRPr="00B16A4C">
        <w:rPr>
          <w:lang w:val="en-US"/>
        </w:rPr>
        <w:t>).</w:t>
      </w:r>
    </w:p>
    <w:p w14:paraId="7751684A" w14:textId="5784E4B1" w:rsidR="00264094" w:rsidRDefault="00264094" w:rsidP="001F760D">
      <w:pPr>
        <w:rPr>
          <w:lang w:val="en-US"/>
        </w:rPr>
      </w:pPr>
      <w:r w:rsidRPr="00763254">
        <w:rPr>
          <w:highlight w:val="yellow"/>
          <w:lang w:val="en-US"/>
        </w:rPr>
        <w:t>under future growth temperatures parental</w:t>
      </w:r>
      <w:r w:rsidRPr="00B62C88">
        <w:rPr>
          <w:highlight w:val="yellow"/>
          <w:lang w:val="en-US"/>
        </w:rPr>
        <w:t xml:space="preserve"> </w:t>
      </w:r>
      <w:r w:rsidRPr="00763254">
        <w:rPr>
          <w:highlight w:val="yellow"/>
          <w:lang w:val="en-US"/>
        </w:rPr>
        <w:t xml:space="preserve">plants produced fewer and smaller seeds </w:t>
      </w:r>
      <w:r>
        <w:rPr>
          <w:lang w:val="en-US"/>
        </w:rPr>
        <w:t>(Notarnicola 2022)</w:t>
      </w:r>
      <w:r w:rsidR="0063250A">
        <w:rPr>
          <w:lang w:val="en-US"/>
        </w:rPr>
        <w:t xml:space="preserve">. </w:t>
      </w:r>
      <w:r w:rsidR="0063250A" w:rsidRPr="006B40E6">
        <w:rPr>
          <w:lang w:val="en-US"/>
        </w:rPr>
        <w:t>warmer conditions underwent</w:t>
      </w:r>
      <w:r w:rsidR="0063250A">
        <w:rPr>
          <w:lang w:val="en-US"/>
        </w:rPr>
        <w:t xml:space="preserve"> </w:t>
      </w:r>
      <w:r w:rsidR="0063250A" w:rsidRPr="006B40E6">
        <w:rPr>
          <w:lang w:val="en-US"/>
        </w:rPr>
        <w:t>a serious reduction in their overall fitness. The fewer and less</w:t>
      </w:r>
      <w:r w:rsidR="0063250A">
        <w:rPr>
          <w:lang w:val="en-US"/>
        </w:rPr>
        <w:t xml:space="preserve"> </w:t>
      </w:r>
      <w:r w:rsidR="0063250A" w:rsidRPr="006B40E6">
        <w:rPr>
          <w:lang w:val="en-US"/>
        </w:rPr>
        <w:t>viable seeds developed under future temperatures greatly reduced</w:t>
      </w:r>
      <w:r w:rsidR="0063250A">
        <w:rPr>
          <w:lang w:val="en-US"/>
        </w:rPr>
        <w:t xml:space="preserve"> </w:t>
      </w:r>
      <w:r w:rsidR="0063250A" w:rsidRPr="006B40E6">
        <w:rPr>
          <w:lang w:val="en-US"/>
        </w:rPr>
        <w:t>seedling recruitment by more than fourfold</w:t>
      </w:r>
      <w:r w:rsidR="0063250A">
        <w:rPr>
          <w:lang w:val="en-US"/>
        </w:rPr>
        <w:t xml:space="preserve"> (Notarnicola</w:t>
      </w:r>
      <w:r w:rsidR="00643A30">
        <w:rPr>
          <w:lang w:val="en-US"/>
        </w:rPr>
        <w:t xml:space="preserve"> 2022)</w:t>
      </w:r>
      <w:r w:rsidR="0063250A" w:rsidRPr="006B40E6">
        <w:rPr>
          <w:lang w:val="en-US"/>
        </w:rPr>
        <w:t>. Therefore, a consistently</w:t>
      </w:r>
      <w:r w:rsidR="0063250A">
        <w:rPr>
          <w:lang w:val="en-US"/>
        </w:rPr>
        <w:t xml:space="preserve"> </w:t>
      </w:r>
      <w:r w:rsidR="0063250A" w:rsidRPr="006B40E6">
        <w:rPr>
          <w:lang w:val="en-US"/>
        </w:rPr>
        <w:t>warmer environment due to a sustained rise in temperatures in the long</w:t>
      </w:r>
      <w:r w:rsidR="0063250A">
        <w:rPr>
          <w:lang w:val="en-US"/>
        </w:rPr>
        <w:t xml:space="preserve"> </w:t>
      </w:r>
      <w:r w:rsidR="0063250A" w:rsidRPr="006B40E6">
        <w:rPr>
          <w:lang w:val="en-US"/>
        </w:rPr>
        <w:t>term may benefit those subalpine species that are both better adapted</w:t>
      </w:r>
      <w:r w:rsidR="0063250A">
        <w:rPr>
          <w:lang w:val="en-US"/>
        </w:rPr>
        <w:t xml:space="preserve"> </w:t>
      </w:r>
      <w:r w:rsidR="0063250A" w:rsidRPr="006B40E6">
        <w:rPr>
          <w:lang w:val="en-US"/>
        </w:rPr>
        <w:t>to and better competitors under warmer temperatures, to the potential</w:t>
      </w:r>
      <w:r w:rsidR="0063250A">
        <w:rPr>
          <w:lang w:val="en-US"/>
        </w:rPr>
        <w:t xml:space="preserve"> </w:t>
      </w:r>
      <w:r w:rsidR="0063250A" w:rsidRPr="006B40E6">
        <w:rPr>
          <w:lang w:val="en-US"/>
        </w:rPr>
        <w:t>detriment of alpine species (</w:t>
      </w:r>
      <w:commentRangeStart w:id="171"/>
      <w:proofErr w:type="spellStart"/>
      <w:r w:rsidR="0063250A" w:rsidRPr="006B40E6">
        <w:rPr>
          <w:lang w:val="en-US"/>
        </w:rPr>
        <w:t>Seastedt</w:t>
      </w:r>
      <w:proofErr w:type="spellEnd"/>
      <w:r w:rsidR="0063250A" w:rsidRPr="006B40E6">
        <w:rPr>
          <w:lang w:val="en-US"/>
        </w:rPr>
        <w:t xml:space="preserve"> &amp; Oldfather, 2021</w:t>
      </w:r>
      <w:commentRangeEnd w:id="171"/>
      <w:r w:rsidR="0063250A">
        <w:rPr>
          <w:rStyle w:val="Refdecomentario"/>
        </w:rPr>
        <w:commentReference w:id="171"/>
      </w:r>
      <w:r w:rsidR="0063250A" w:rsidRPr="006B40E6">
        <w:rPr>
          <w:lang w:val="en-US"/>
        </w:rPr>
        <w:t>). Such</w:t>
      </w:r>
      <w:r w:rsidR="0063250A">
        <w:rPr>
          <w:lang w:val="en-US"/>
        </w:rPr>
        <w:t xml:space="preserve"> </w:t>
      </w:r>
      <w:r w:rsidR="0063250A" w:rsidRPr="006B40E6">
        <w:rPr>
          <w:lang w:val="en-US"/>
        </w:rPr>
        <w:t>shifts in vegetation composition have already been documented in the</w:t>
      </w:r>
      <w:r w:rsidR="0063250A">
        <w:rPr>
          <w:lang w:val="en-US"/>
        </w:rPr>
        <w:t xml:space="preserve"> </w:t>
      </w:r>
      <w:r w:rsidR="0063250A" w:rsidRPr="006B40E6">
        <w:rPr>
          <w:lang w:val="en-US"/>
        </w:rPr>
        <w:t>European Alps (Pauli et al., 2012; Steinbauer et al., 2018).</w:t>
      </w:r>
    </w:p>
    <w:p w14:paraId="0AFFFB82" w14:textId="77777777" w:rsidR="000E7920" w:rsidRDefault="003612A4" w:rsidP="000E7920">
      <w:pPr>
        <w:rPr>
          <w:lang w:val="en-US"/>
        </w:rPr>
      </w:pPr>
      <w:proofErr w:type="spellStart"/>
      <w:r>
        <w:rPr>
          <w:lang w:val="en-US"/>
        </w:rPr>
        <w:t>Orsenigo</w:t>
      </w:r>
      <w:proofErr w:type="spellEnd"/>
      <w:r>
        <w:rPr>
          <w:lang w:val="en-US"/>
        </w:rPr>
        <w:t xml:space="preserve"> 2015: </w:t>
      </w:r>
      <w:r>
        <w:rPr>
          <w:lang w:val="en-US"/>
        </w:rPr>
        <w:t>I</w:t>
      </w:r>
      <w:r w:rsidRPr="00E42D4B">
        <w:rPr>
          <w:lang w:val="en-US"/>
        </w:rPr>
        <w:t>n the future, heat waves will affect the germination phenology of alpine plants, especially</w:t>
      </w:r>
      <w:r>
        <w:rPr>
          <w:lang w:val="en-US"/>
        </w:rPr>
        <w:t xml:space="preserve"> </w:t>
      </w:r>
      <w:r w:rsidRPr="00E42D4B">
        <w:rPr>
          <w:lang w:val="en-US"/>
        </w:rPr>
        <w:t>conditionally dormant and strictly cold-adapted chorotypes, by shifting the emergence</w:t>
      </w:r>
      <w:r>
        <w:rPr>
          <w:lang w:val="en-US"/>
        </w:rPr>
        <w:t xml:space="preserve"> </w:t>
      </w:r>
      <w:r w:rsidRPr="00E42D4B">
        <w:rPr>
          <w:lang w:val="en-US"/>
        </w:rPr>
        <w:t>time from spring to autumn and by increasing the proportion of emerged seedlings</w:t>
      </w:r>
      <w:r>
        <w:rPr>
          <w:lang w:val="en-US"/>
        </w:rPr>
        <w:t xml:space="preserve">. The detrimental effects of heatwaves on recruitment success likely due to </w:t>
      </w:r>
      <w:r w:rsidRPr="0011615F">
        <w:rPr>
          <w:lang w:val="en-US"/>
        </w:rPr>
        <w:t>seedling survival in seasons, and temperature</w:t>
      </w:r>
      <w:r>
        <w:rPr>
          <w:lang w:val="en-US"/>
        </w:rPr>
        <w:t xml:space="preserve"> </w:t>
      </w:r>
      <w:r w:rsidRPr="0011615F">
        <w:rPr>
          <w:lang w:val="en-US"/>
        </w:rPr>
        <w:t>and water conditions that they are not used to experiencing</w:t>
      </w:r>
      <w:r>
        <w:rPr>
          <w:lang w:val="en-US"/>
        </w:rPr>
        <w:t>.</w:t>
      </w:r>
      <w:r w:rsidR="000E7920">
        <w:rPr>
          <w:lang w:val="en-US"/>
        </w:rPr>
        <w:t xml:space="preserve"> </w:t>
      </w:r>
      <w:r w:rsidR="000E7920">
        <w:rPr>
          <w:lang w:val="en-US"/>
        </w:rPr>
        <w:t>I</w:t>
      </w:r>
      <w:r w:rsidR="000E7920" w:rsidRPr="00E67A99">
        <w:rPr>
          <w:lang w:val="en-US"/>
        </w:rPr>
        <w:t>n autumn, germination significantly</w:t>
      </w:r>
      <w:r w:rsidR="000E7920">
        <w:rPr>
          <w:lang w:val="en-US"/>
        </w:rPr>
        <w:t xml:space="preserve"> </w:t>
      </w:r>
      <w:r w:rsidR="000E7920" w:rsidRPr="00E67A99">
        <w:rPr>
          <w:lang w:val="en-US"/>
        </w:rPr>
        <w:t>increased after heat waves in half the species (23 out of 48), indicating that heat waves</w:t>
      </w:r>
      <w:r w:rsidR="000E7920">
        <w:rPr>
          <w:lang w:val="en-US"/>
        </w:rPr>
        <w:t xml:space="preserve"> </w:t>
      </w:r>
      <w:r w:rsidR="000E7920" w:rsidRPr="00E67A99">
        <w:rPr>
          <w:lang w:val="en-US"/>
        </w:rPr>
        <w:t>may affect the timing of germination. Supporting this view, Mondoni et al. [</w:t>
      </w:r>
      <w:commentRangeStart w:id="172"/>
      <w:r w:rsidR="000E7920" w:rsidRPr="00E67A99">
        <w:rPr>
          <w:lang w:val="en-US"/>
        </w:rPr>
        <w:t>34</w:t>
      </w:r>
      <w:commentRangeEnd w:id="172"/>
      <w:r w:rsidR="000E7920">
        <w:rPr>
          <w:rStyle w:val="Refdecomentario"/>
        </w:rPr>
        <w:commentReference w:id="172"/>
      </w:r>
      <w:r w:rsidR="000E7920" w:rsidRPr="00E67A99">
        <w:rPr>
          <w:lang w:val="en-US"/>
        </w:rPr>
        <w:t>] cautioned that</w:t>
      </w:r>
      <w:r w:rsidR="000E7920">
        <w:rPr>
          <w:lang w:val="en-US"/>
        </w:rPr>
        <w:t xml:space="preserve"> </w:t>
      </w:r>
      <w:r w:rsidR="000E7920" w:rsidRPr="00E67A99">
        <w:rPr>
          <w:lang w:val="en-US"/>
        </w:rPr>
        <w:t>warming may lead to a shift from mostly spring emergence to autumn emergence in several glacier</w:t>
      </w:r>
      <w:r w:rsidR="000E7920">
        <w:rPr>
          <w:lang w:val="en-US"/>
        </w:rPr>
        <w:t xml:space="preserve"> </w:t>
      </w:r>
      <w:r w:rsidR="000E7920" w:rsidRPr="00E67A99">
        <w:rPr>
          <w:lang w:val="en-US"/>
        </w:rPr>
        <w:t>foreland species, particularly among those with non-dormant or conditionally dormant</w:t>
      </w:r>
      <w:r w:rsidR="000E7920">
        <w:rPr>
          <w:lang w:val="en-US"/>
        </w:rPr>
        <w:t xml:space="preserve"> </w:t>
      </w:r>
      <w:r w:rsidR="000E7920" w:rsidRPr="00E67A99">
        <w:rPr>
          <w:lang w:val="en-US"/>
        </w:rPr>
        <w:t>seeds (sensu Baskin &amp; Baskin, [32]).</w:t>
      </w:r>
    </w:p>
    <w:p w14:paraId="62A79131" w14:textId="77777777" w:rsidR="00315806" w:rsidRDefault="00315806" w:rsidP="00315806">
      <w:pPr>
        <w:rPr>
          <w:lang w:val="en-US"/>
        </w:rPr>
      </w:pPr>
      <w:r>
        <w:rPr>
          <w:lang w:val="en-US"/>
        </w:rPr>
        <w:lastRenderedPageBreak/>
        <w:t>T</w:t>
      </w:r>
      <w:r w:rsidRPr="006D0459">
        <w:rPr>
          <w:lang w:val="en-US"/>
        </w:rPr>
        <w:t>he advanced snow melting and the depletion of soil moisture that are often</w:t>
      </w:r>
      <w:r>
        <w:rPr>
          <w:lang w:val="en-US"/>
        </w:rPr>
        <w:t xml:space="preserve"> </w:t>
      </w:r>
      <w:r w:rsidRPr="006D0459">
        <w:rPr>
          <w:lang w:val="en-US"/>
        </w:rPr>
        <w:t>associated to heat waves may result in a rapid die off of the seedlings [</w:t>
      </w:r>
      <w:commentRangeStart w:id="173"/>
      <w:r w:rsidRPr="006D0459">
        <w:rPr>
          <w:lang w:val="en-US"/>
        </w:rPr>
        <w:t>49</w:t>
      </w:r>
      <w:commentRangeEnd w:id="173"/>
      <w:r>
        <w:rPr>
          <w:rStyle w:val="Refdecomentario"/>
        </w:rPr>
        <w:commentReference w:id="173"/>
      </w:r>
      <w:r w:rsidRPr="006D0459">
        <w:rPr>
          <w:lang w:val="en-US"/>
        </w:rPr>
        <w:t>].</w:t>
      </w:r>
    </w:p>
    <w:p w14:paraId="38962BB7" w14:textId="6B917E33" w:rsidR="00D015D0" w:rsidRDefault="00D015D0" w:rsidP="00D015D0">
      <w:pPr>
        <w:rPr>
          <w:lang w:val="en-US"/>
        </w:rPr>
      </w:pPr>
      <w:r w:rsidRPr="001D29E0">
        <w:rPr>
          <w:lang w:val="en-US"/>
        </w:rPr>
        <w:t>Despite the fact that autumn germination</w:t>
      </w:r>
      <w:r>
        <w:rPr>
          <w:lang w:val="en-US"/>
        </w:rPr>
        <w:t xml:space="preserve"> </w:t>
      </w:r>
      <w:r w:rsidRPr="001D29E0">
        <w:rPr>
          <w:lang w:val="en-US"/>
        </w:rPr>
        <w:t>in alpine habitats has often been considered disadvantageous,</w:t>
      </w:r>
      <w:r>
        <w:rPr>
          <w:lang w:val="en-US"/>
        </w:rPr>
        <w:t xml:space="preserve"> </w:t>
      </w:r>
      <w:r w:rsidRPr="001D29E0">
        <w:rPr>
          <w:lang w:val="en-US"/>
        </w:rPr>
        <w:t>recent studies have shown that a high number of autumn-emerged</w:t>
      </w:r>
      <w:r>
        <w:rPr>
          <w:lang w:val="en-US"/>
        </w:rPr>
        <w:t xml:space="preserve"> </w:t>
      </w:r>
      <w:r w:rsidRPr="001D29E0">
        <w:rPr>
          <w:lang w:val="en-US"/>
        </w:rPr>
        <w:t>seedlings could survive winter on glacier forelands (</w:t>
      </w:r>
      <w:proofErr w:type="spellStart"/>
      <w:r w:rsidRPr="001D29E0">
        <w:rPr>
          <w:lang w:val="en-US"/>
        </w:rPr>
        <w:t>Marcante</w:t>
      </w:r>
      <w:proofErr w:type="spellEnd"/>
      <w:r w:rsidRPr="001D29E0">
        <w:rPr>
          <w:lang w:val="en-US"/>
        </w:rPr>
        <w:t xml:space="preserve"> et al.,</w:t>
      </w:r>
      <w:r>
        <w:rPr>
          <w:lang w:val="en-US"/>
        </w:rPr>
        <w:t xml:space="preserve"> </w:t>
      </w:r>
      <w:r w:rsidRPr="001D29E0">
        <w:rPr>
          <w:lang w:val="en-US"/>
        </w:rPr>
        <w:t>2012; Mondoni et al., 2015).</w:t>
      </w:r>
      <w:r>
        <w:rPr>
          <w:lang w:val="en-US"/>
        </w:rPr>
        <w:t xml:space="preserve"> </w:t>
      </w:r>
      <w:r w:rsidRPr="0060308A">
        <w:rPr>
          <w:lang w:val="en-US"/>
        </w:rPr>
        <w:t>Autumn germination may be advantageous</w:t>
      </w:r>
      <w:r>
        <w:rPr>
          <w:lang w:val="en-US"/>
        </w:rPr>
        <w:t xml:space="preserve"> </w:t>
      </w:r>
      <w:r w:rsidRPr="0060308A">
        <w:rPr>
          <w:lang w:val="en-US"/>
        </w:rPr>
        <w:t>for species that produce seeds with short longevity and</w:t>
      </w:r>
      <w:r>
        <w:rPr>
          <w:lang w:val="en-US"/>
        </w:rPr>
        <w:t xml:space="preserve"> </w:t>
      </w:r>
      <w:r w:rsidRPr="0060308A">
        <w:rPr>
          <w:lang w:val="en-US"/>
        </w:rPr>
        <w:t>unlikely to form a persistent seed banks, and represents an ecological</w:t>
      </w:r>
      <w:r>
        <w:rPr>
          <w:lang w:val="en-US"/>
        </w:rPr>
        <w:t xml:space="preserve"> </w:t>
      </w:r>
      <w:r w:rsidRPr="0060308A">
        <w:rPr>
          <w:lang w:val="en-US"/>
        </w:rPr>
        <w:t>advantage that presumably ensures seedlings are well placed</w:t>
      </w:r>
      <w:r>
        <w:rPr>
          <w:lang w:val="en-US"/>
        </w:rPr>
        <w:t xml:space="preserve"> </w:t>
      </w:r>
      <w:r w:rsidRPr="0060308A">
        <w:rPr>
          <w:lang w:val="en-US"/>
        </w:rPr>
        <w:t>to grow quickly when temperatures begin to rise in early spring</w:t>
      </w:r>
      <w:r>
        <w:rPr>
          <w:lang w:val="en-US"/>
        </w:rPr>
        <w:t xml:space="preserve"> (Tudela-</w:t>
      </w:r>
      <w:proofErr w:type="spellStart"/>
      <w:r>
        <w:rPr>
          <w:lang w:val="en-US"/>
        </w:rPr>
        <w:t>Isanta</w:t>
      </w:r>
      <w:proofErr w:type="spellEnd"/>
      <w:r>
        <w:rPr>
          <w:lang w:val="en-US"/>
        </w:rPr>
        <w:t xml:space="preserve"> 2017)</w:t>
      </w:r>
    </w:p>
    <w:p w14:paraId="217CA4AD" w14:textId="77777777" w:rsidR="003A065F" w:rsidRDefault="003A065F" w:rsidP="003A065F">
      <w:pPr>
        <w:rPr>
          <w:lang w:val="en-US"/>
        </w:rPr>
      </w:pPr>
      <w:r w:rsidRPr="005E1E23">
        <w:rPr>
          <w:lang w:val="en-US"/>
        </w:rPr>
        <w:t>Negative additive</w:t>
      </w:r>
      <w:r>
        <w:rPr>
          <w:lang w:val="en-US"/>
        </w:rPr>
        <w:t xml:space="preserve"> </w:t>
      </w:r>
      <w:r w:rsidRPr="005E1E23">
        <w:rPr>
          <w:lang w:val="en-US"/>
        </w:rPr>
        <w:t>effects may occur when heat waves and drought are</w:t>
      </w:r>
      <w:r>
        <w:rPr>
          <w:lang w:val="en-US"/>
        </w:rPr>
        <w:t xml:space="preserve"> </w:t>
      </w:r>
      <w:r w:rsidRPr="005E1E23">
        <w:rPr>
          <w:lang w:val="en-US"/>
        </w:rPr>
        <w:t xml:space="preserve">associated (Graae et al. 2009; </w:t>
      </w:r>
      <w:commentRangeStart w:id="174"/>
      <w:proofErr w:type="spellStart"/>
      <w:r w:rsidRPr="005E1E23">
        <w:rPr>
          <w:lang w:val="en-US"/>
        </w:rPr>
        <w:t>Orsenigo</w:t>
      </w:r>
      <w:proofErr w:type="spellEnd"/>
      <w:r w:rsidRPr="005E1E23">
        <w:rPr>
          <w:lang w:val="en-US"/>
        </w:rPr>
        <w:t xml:space="preserve"> et al. 2014 </w:t>
      </w:r>
      <w:commentRangeEnd w:id="174"/>
      <w:r>
        <w:rPr>
          <w:rStyle w:val="Refdecomentario"/>
        </w:rPr>
        <w:commentReference w:id="174"/>
      </w:r>
      <w:r w:rsidRPr="005E1E23">
        <w:rPr>
          <w:lang w:val="en-US"/>
        </w:rPr>
        <w:t>and</w:t>
      </w:r>
      <w:r>
        <w:rPr>
          <w:lang w:val="en-US"/>
        </w:rPr>
        <w:t xml:space="preserve"> </w:t>
      </w:r>
      <w:r w:rsidRPr="00EA758F">
        <w:rPr>
          <w:lang w:val="en-US"/>
        </w:rPr>
        <w:t>review therein)</w:t>
      </w:r>
    </w:p>
    <w:p w14:paraId="4D61A39A" w14:textId="77777777" w:rsidR="00D015D0" w:rsidRDefault="00D015D0" w:rsidP="00315806">
      <w:pPr>
        <w:rPr>
          <w:lang w:val="en-US"/>
        </w:rPr>
      </w:pPr>
    </w:p>
    <w:p w14:paraId="50C718AA" w14:textId="77777777" w:rsidR="00315806" w:rsidRDefault="00315806" w:rsidP="000E7920">
      <w:pPr>
        <w:rPr>
          <w:lang w:val="en-US"/>
        </w:rPr>
      </w:pPr>
    </w:p>
    <w:p w14:paraId="68F5091F" w14:textId="2F1D3B61" w:rsidR="003612A4" w:rsidRPr="001B4E6D" w:rsidRDefault="00A77E8D" w:rsidP="003612A4">
      <w:pPr>
        <w:rPr>
          <w:b/>
          <w:bCs/>
          <w:lang w:val="en-US"/>
        </w:rPr>
      </w:pPr>
      <w:r w:rsidRPr="001B4E6D">
        <w:rPr>
          <w:b/>
          <w:bCs/>
          <w:highlight w:val="yellow"/>
          <w:lang w:val="en-US"/>
        </w:rPr>
        <w:t>Cofounding different bedrocks</w:t>
      </w:r>
      <w:r w:rsidR="004C1E46" w:rsidRPr="001B4E6D">
        <w:rPr>
          <w:b/>
          <w:bCs/>
          <w:highlight w:val="yellow"/>
          <w:lang w:val="en-US"/>
        </w:rPr>
        <w:t xml:space="preserve"> (Si vs Ca)</w:t>
      </w:r>
    </w:p>
    <w:p w14:paraId="16F45F13" w14:textId="5B430265" w:rsidR="00962039" w:rsidRDefault="00962039" w:rsidP="00962039">
      <w:pPr>
        <w:rPr>
          <w:lang w:val="en-US"/>
        </w:rPr>
      </w:pPr>
      <w:r>
        <w:rPr>
          <w:lang w:val="en-US"/>
        </w:rPr>
        <w:t>C</w:t>
      </w:r>
      <w:r w:rsidRPr="00CD141A">
        <w:rPr>
          <w:lang w:val="en-US"/>
        </w:rPr>
        <w:t>lear landscape contrast</w:t>
      </w:r>
      <w:r>
        <w:rPr>
          <w:lang w:val="en-US"/>
        </w:rPr>
        <w:t xml:space="preserve"> </w:t>
      </w:r>
      <w:r w:rsidRPr="00CD141A">
        <w:rPr>
          <w:lang w:val="en-US"/>
        </w:rPr>
        <w:t>between calcareous and siliceous bedrocks. In each bedrock, different</w:t>
      </w:r>
      <w:r>
        <w:rPr>
          <w:lang w:val="en-US"/>
        </w:rPr>
        <w:t xml:space="preserve"> </w:t>
      </w:r>
      <w:r w:rsidRPr="00F4112D">
        <w:rPr>
          <w:lang w:val="en-US"/>
        </w:rPr>
        <w:t>environmental filters, for instance the soil physical and chemical parameters</w:t>
      </w:r>
      <w:r>
        <w:rPr>
          <w:lang w:val="en-US"/>
        </w:rPr>
        <w:t xml:space="preserve"> </w:t>
      </w:r>
      <w:r w:rsidRPr="00F4112D">
        <w:rPr>
          <w:lang w:val="en-US"/>
        </w:rPr>
        <w:t>(i.e., Ca2+ or Al), have strong effects on species composition.</w:t>
      </w:r>
      <w:r>
        <w:rPr>
          <w:lang w:val="en-US"/>
        </w:rPr>
        <w:t xml:space="preserve"> (Tudela-</w:t>
      </w:r>
      <w:proofErr w:type="spellStart"/>
      <w:r>
        <w:rPr>
          <w:lang w:val="en-US"/>
        </w:rPr>
        <w:t>Isanta</w:t>
      </w:r>
      <w:proofErr w:type="spellEnd"/>
      <w:r>
        <w:rPr>
          <w:lang w:val="en-US"/>
        </w:rPr>
        <w:t xml:space="preserve"> 2017)</w:t>
      </w:r>
    </w:p>
    <w:p w14:paraId="2AD192B8" w14:textId="6BD2A02A" w:rsidR="00000DE1" w:rsidRDefault="00000DE1" w:rsidP="00962039">
      <w:pPr>
        <w:rPr>
          <w:lang w:val="en-US"/>
        </w:rPr>
      </w:pPr>
      <w:r>
        <w:rPr>
          <w:lang w:val="en-US"/>
        </w:rPr>
        <w:t>Tudela-</w:t>
      </w:r>
      <w:proofErr w:type="spellStart"/>
      <w:r>
        <w:rPr>
          <w:lang w:val="en-US"/>
        </w:rPr>
        <w:t>Isanta</w:t>
      </w:r>
      <w:proofErr w:type="spellEnd"/>
      <w:r>
        <w:rPr>
          <w:lang w:val="en-US"/>
        </w:rPr>
        <w:t xml:space="preserve"> 2017: </w:t>
      </w:r>
      <w:r w:rsidRPr="00FD1BB8">
        <w:rPr>
          <w:lang w:val="en-US"/>
        </w:rPr>
        <w:t>Our results show that habitat provenience has a significant effect on FGP and on the germination strategies (i.e., clusters) in each bedrock, indicating the presence of habitat-related regenerative strategies.</w:t>
      </w:r>
    </w:p>
    <w:p w14:paraId="1EF483FF" w14:textId="77777777" w:rsidR="002235B5" w:rsidRDefault="002235B5" w:rsidP="002235B5">
      <w:pPr>
        <w:rPr>
          <w:lang w:val="en-US"/>
        </w:rPr>
      </w:pPr>
      <w:r w:rsidRPr="00C10AA5">
        <w:rPr>
          <w:lang w:val="en-US"/>
        </w:rPr>
        <w:t>Calcareous habitats are drier than siliceous because</w:t>
      </w:r>
      <w:r>
        <w:rPr>
          <w:lang w:val="en-US"/>
        </w:rPr>
        <w:t xml:space="preserve"> </w:t>
      </w:r>
      <w:r w:rsidRPr="00C10AA5">
        <w:rPr>
          <w:lang w:val="en-US"/>
        </w:rPr>
        <w:t>of their lower water holding capacity (K</w:t>
      </w:r>
      <w:r w:rsidRPr="00C10AA5">
        <w:rPr>
          <w:rFonts w:hint="eastAsia"/>
          <w:lang w:val="en-US"/>
        </w:rPr>
        <w:t>ö</w:t>
      </w:r>
      <w:r w:rsidRPr="00C10AA5">
        <w:rPr>
          <w:lang w:val="en-US"/>
        </w:rPr>
        <w:t>rner, 2003). Moreover,</w:t>
      </w:r>
      <w:r>
        <w:rPr>
          <w:lang w:val="en-US"/>
        </w:rPr>
        <w:t xml:space="preserve"> </w:t>
      </w:r>
      <w:r w:rsidRPr="00C10AA5">
        <w:rPr>
          <w:lang w:val="en-US"/>
        </w:rPr>
        <w:t>calcareous soils hold a higher biodiversity than siliceous in which many</w:t>
      </w:r>
      <w:r>
        <w:rPr>
          <w:lang w:val="en-US"/>
        </w:rPr>
        <w:t xml:space="preserve"> </w:t>
      </w:r>
      <w:proofErr w:type="spellStart"/>
      <w:r w:rsidRPr="00C10AA5">
        <w:rPr>
          <w:lang w:val="en-US"/>
        </w:rPr>
        <w:t>endemisms</w:t>
      </w:r>
      <w:proofErr w:type="spellEnd"/>
      <w:r w:rsidRPr="00C10AA5">
        <w:rPr>
          <w:lang w:val="en-US"/>
        </w:rPr>
        <w:t>, rarities, and species with high biogeographical value occur</w:t>
      </w:r>
    </w:p>
    <w:p w14:paraId="50F064F0" w14:textId="3C5D2486" w:rsidR="002235B5" w:rsidRDefault="007E57CA" w:rsidP="00962039">
      <w:pPr>
        <w:rPr>
          <w:lang w:val="en-US"/>
        </w:rPr>
      </w:pPr>
      <w:r w:rsidRPr="00C51FDD">
        <w:rPr>
          <w:lang w:val="en-US"/>
        </w:rPr>
        <w:t>Species from calcareous habitats</w:t>
      </w:r>
      <w:r>
        <w:rPr>
          <w:lang w:val="en-US"/>
        </w:rPr>
        <w:t xml:space="preserve"> </w:t>
      </w:r>
      <w:r w:rsidRPr="00C51FDD">
        <w:rPr>
          <w:lang w:val="en-US"/>
        </w:rPr>
        <w:t xml:space="preserve">showed significantly higher </w:t>
      </w:r>
      <w:r w:rsidRPr="00C51FDD">
        <w:rPr>
          <w:i/>
          <w:iCs/>
          <w:lang w:val="en-US"/>
        </w:rPr>
        <w:t>T</w:t>
      </w:r>
      <w:r w:rsidRPr="00C51FDD">
        <w:rPr>
          <w:lang w:val="en-US"/>
        </w:rPr>
        <w:t xml:space="preserve">b, </w:t>
      </w:r>
      <w:r w:rsidRPr="00C51FDD">
        <w:rPr>
          <w:highlight w:val="yellow"/>
          <w:lang w:val="en-US"/>
        </w:rPr>
        <w:t xml:space="preserve">lower </w:t>
      </w:r>
      <w:r w:rsidRPr="00C51FDD">
        <w:rPr>
          <w:i/>
          <w:iCs/>
          <w:highlight w:val="yellow"/>
          <w:lang w:val="es-ES"/>
        </w:rPr>
        <w:t>Ψ</w:t>
      </w:r>
      <w:r w:rsidRPr="00C51FDD">
        <w:rPr>
          <w:highlight w:val="yellow"/>
          <w:lang w:val="en-US"/>
        </w:rPr>
        <w:t>b</w:t>
      </w:r>
      <w:r w:rsidRPr="00C51FDD">
        <w:rPr>
          <w:lang w:val="en-US"/>
        </w:rPr>
        <w:t xml:space="preserve"> and lower capacity to germinate under acidic pH than species from siliceous habitats</w:t>
      </w:r>
      <w:r>
        <w:rPr>
          <w:lang w:val="en-US"/>
        </w:rPr>
        <w:t xml:space="preserve"> (Tudela </w:t>
      </w:r>
      <w:proofErr w:type="spellStart"/>
      <w:r>
        <w:rPr>
          <w:lang w:val="en-US"/>
        </w:rPr>
        <w:t>Isanta</w:t>
      </w:r>
      <w:proofErr w:type="spellEnd"/>
      <w:r>
        <w:rPr>
          <w:lang w:val="en-US"/>
        </w:rPr>
        <w:t xml:space="preserve"> 2018)</w:t>
      </w:r>
    </w:p>
    <w:p w14:paraId="2FBCC41B" w14:textId="77777777" w:rsidR="004C1E46" w:rsidRDefault="004C1E46" w:rsidP="003612A4">
      <w:pPr>
        <w:rPr>
          <w:lang w:val="en-US"/>
        </w:rPr>
      </w:pPr>
    </w:p>
    <w:p w14:paraId="4E2FCDAC" w14:textId="77777777" w:rsidR="00A272D3" w:rsidRDefault="000E7E05" w:rsidP="00A272D3">
      <w:pPr>
        <w:rPr>
          <w:lang w:val="en-US"/>
        </w:rPr>
      </w:pPr>
      <w:r w:rsidRPr="00A272D3">
        <w:rPr>
          <w:b/>
          <w:bCs/>
          <w:highlight w:val="yellow"/>
          <w:lang w:val="en-US"/>
        </w:rPr>
        <w:t>Limitation/caution extrapolation of PEG results to field</w:t>
      </w:r>
      <w:r w:rsidR="00436A36">
        <w:rPr>
          <w:lang w:val="en-US"/>
        </w:rPr>
        <w:t xml:space="preserve">. </w:t>
      </w:r>
      <w:r w:rsidR="00A272D3">
        <w:rPr>
          <w:lang w:val="en-US"/>
        </w:rPr>
        <w:t>F</w:t>
      </w:r>
      <w:r w:rsidR="00A272D3" w:rsidRPr="00737B55">
        <w:rPr>
          <w:lang w:val="en-US"/>
        </w:rPr>
        <w:t>ield experiments (</w:t>
      </w:r>
      <w:commentRangeStart w:id="175"/>
      <w:r w:rsidR="00A272D3" w:rsidRPr="00737B55">
        <w:rPr>
          <w:lang w:val="en-US"/>
        </w:rPr>
        <w:t>Graae et al. 2009</w:t>
      </w:r>
      <w:commentRangeEnd w:id="175"/>
      <w:r w:rsidR="00A272D3">
        <w:rPr>
          <w:rStyle w:val="Refdecomentario"/>
        </w:rPr>
        <w:commentReference w:id="175"/>
      </w:r>
      <w:r w:rsidR="00A272D3" w:rsidRPr="00737B55">
        <w:rPr>
          <w:lang w:val="en-US"/>
        </w:rPr>
        <w:t xml:space="preserve">; </w:t>
      </w:r>
      <w:commentRangeStart w:id="176"/>
      <w:proofErr w:type="spellStart"/>
      <w:r w:rsidR="00A272D3" w:rsidRPr="00737B55">
        <w:rPr>
          <w:lang w:val="en-US"/>
        </w:rPr>
        <w:t>Mu¨ller</w:t>
      </w:r>
      <w:proofErr w:type="spellEnd"/>
      <w:r w:rsidR="00A272D3" w:rsidRPr="00737B55">
        <w:rPr>
          <w:lang w:val="en-US"/>
        </w:rPr>
        <w:t xml:space="preserve"> et al.</w:t>
      </w:r>
      <w:r w:rsidR="00A272D3">
        <w:rPr>
          <w:lang w:val="en-US"/>
        </w:rPr>
        <w:t xml:space="preserve"> </w:t>
      </w:r>
      <w:r w:rsidR="00A272D3" w:rsidRPr="00737B55">
        <w:rPr>
          <w:lang w:val="en-US"/>
        </w:rPr>
        <w:t>2011</w:t>
      </w:r>
      <w:commentRangeEnd w:id="176"/>
      <w:r w:rsidR="00A272D3">
        <w:rPr>
          <w:rStyle w:val="Refdecomentario"/>
        </w:rPr>
        <w:commentReference w:id="176"/>
      </w:r>
      <w:r w:rsidR="00A272D3" w:rsidRPr="00737B55">
        <w:rPr>
          <w:lang w:val="en-US"/>
        </w:rPr>
        <w:t>) with artificial warming are urgently needed in</w:t>
      </w:r>
      <w:r w:rsidR="00A272D3">
        <w:rPr>
          <w:lang w:val="en-US"/>
        </w:rPr>
        <w:t xml:space="preserve"> </w:t>
      </w:r>
      <w:r w:rsidR="00A272D3" w:rsidRPr="00737B55">
        <w:rPr>
          <w:lang w:val="en-US"/>
        </w:rPr>
        <w:t>the Central Alps to test the recruitment and growth</w:t>
      </w:r>
      <w:r w:rsidR="00A272D3">
        <w:rPr>
          <w:lang w:val="en-US"/>
        </w:rPr>
        <w:t xml:space="preserve"> </w:t>
      </w:r>
      <w:r w:rsidR="00A272D3" w:rsidRPr="00737B55">
        <w:rPr>
          <w:lang w:val="en-US"/>
        </w:rPr>
        <w:t>ability of congeneric species.</w:t>
      </w:r>
    </w:p>
    <w:p w14:paraId="01A0A5FA" w14:textId="1AF2271D" w:rsidR="003612A4" w:rsidRPr="001F760D" w:rsidRDefault="003612A4" w:rsidP="001F760D">
      <w:pPr>
        <w:rPr>
          <w:lang w:val="en-US"/>
        </w:rPr>
      </w:pPr>
    </w:p>
    <w:sectPr w:rsidR="003612A4" w:rsidRPr="001F760D"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RA ESPINOSA DEL ALBA" w:date="2025-02-25T12:22:00Z" w:initials="CE">
    <w:p w14:paraId="650165B8" w14:textId="77777777" w:rsidR="00FC64EB" w:rsidRDefault="00FC64EB" w:rsidP="00FC64EB">
      <w:pPr>
        <w:pStyle w:val="Textocomentario"/>
      </w:pPr>
      <w:r>
        <w:rPr>
          <w:rStyle w:val="Refdecomentario"/>
        </w:rPr>
        <w:annotationRef/>
      </w:r>
      <w:r>
        <w:rPr>
          <w:color w:val="000000"/>
        </w:rPr>
        <w:t xml:space="preserve">Donohue, K., R. Rubio de Casas, L. Burghardt, K. Kovach, and C. G. Willis. 2010. “Germination, Postgermination Adaptation, and Species Ecological Ranges.” </w:t>
      </w:r>
      <w:r>
        <w:rPr>
          <w:i/>
          <w:iCs/>
          <w:color w:val="000000"/>
        </w:rPr>
        <w:t xml:space="preserve">Annual Review of Ecology, Evolution, and Systematics </w:t>
      </w:r>
      <w:r>
        <w:rPr>
          <w:color w:val="000000"/>
        </w:rPr>
        <w:t xml:space="preserve">41, no. 1: 293–319. </w:t>
      </w:r>
      <w:r>
        <w:rPr>
          <w:color w:val="0000FF"/>
        </w:rPr>
        <w:t>https:// doi. org/ 10. 1146/ annur ev-ecolsys-102209-144715</w:t>
      </w:r>
      <w:r>
        <w:rPr>
          <w:color w:val="000000"/>
        </w:rPr>
        <w:t>.</w:t>
      </w:r>
    </w:p>
  </w:comment>
  <w:comment w:id="2" w:author="CLARA ESPINOSA DEL ALBA" w:date="2025-03-10T12:59:00Z" w:initials="CE">
    <w:p w14:paraId="4A9D4534" w14:textId="77777777" w:rsidR="00E3655A" w:rsidRDefault="00E3655A" w:rsidP="00E3655A">
      <w:pPr>
        <w:pStyle w:val="Textocomentario"/>
      </w:pPr>
      <w:r>
        <w:rPr>
          <w:rStyle w:val="Refdecomentario"/>
        </w:rPr>
        <w:annotationRef/>
      </w:r>
      <w:r>
        <w:t xml:space="preserve">Sommerville, K. D., Martyn, A. J., &amp; Offord, C. (2013). Can seed characteristics or species distribution be used to predict the stratification requirements of herbs in the Australian Alps? </w:t>
      </w:r>
      <w:r>
        <w:rPr>
          <w:i/>
          <w:iCs/>
        </w:rPr>
        <w:t>Botanical Journal of the Linnean Society</w:t>
      </w:r>
      <w:r>
        <w:t xml:space="preserve">, </w:t>
      </w:r>
      <w:r>
        <w:rPr>
          <w:i/>
          <w:iCs/>
        </w:rPr>
        <w:t>172</w:t>
      </w:r>
      <w:r>
        <w:t>, 187–204. https://doi.org/10.1111/boj.12021</w:t>
      </w:r>
    </w:p>
  </w:comment>
  <w:comment w:id="3" w:author="CLARA ESPINOSA DEL ALBA" w:date="2025-03-10T13:00:00Z" w:initials="CE">
    <w:p w14:paraId="0E74A686" w14:textId="77777777" w:rsidR="00E3655A" w:rsidRDefault="00E3655A" w:rsidP="00E3655A">
      <w:pPr>
        <w:pStyle w:val="Textocomentario"/>
      </w:pPr>
      <w:r>
        <w:rPr>
          <w:rStyle w:val="Refdecomentario"/>
        </w:rPr>
        <w:annotationRef/>
      </w:r>
      <w:r>
        <w:t xml:space="preserve">Jaganathan, G. K., Dalrymple, S. E., &amp; Liu, B. (2015). Towards an understanding of factors controlling seed bank composition and longevity in the alpine environment. </w:t>
      </w:r>
      <w:r>
        <w:rPr>
          <w:i/>
          <w:iCs/>
        </w:rPr>
        <w:t>The Botanical Review</w:t>
      </w:r>
      <w:r>
        <w:t xml:space="preserve">, </w:t>
      </w:r>
      <w:r>
        <w:rPr>
          <w:i/>
          <w:iCs/>
        </w:rPr>
        <w:t>81</w:t>
      </w:r>
      <w:r>
        <w:t xml:space="preserve">, 70–103. </w:t>
      </w:r>
      <w:hyperlink r:id="rId1" w:history="1">
        <w:r w:rsidRPr="00E32D51">
          <w:rPr>
            <w:rStyle w:val="Hipervnculo"/>
          </w:rPr>
          <w:t>https://doi.org/10.1007/s12229-014-9150-2</w:t>
        </w:r>
      </w:hyperlink>
    </w:p>
  </w:comment>
  <w:comment w:id="4" w:author="CLARA ESPINOSA DEL ALBA" w:date="2025-03-10T13:00:00Z" w:initials="CE">
    <w:p w14:paraId="2C2512DC" w14:textId="77777777" w:rsidR="00E3655A" w:rsidRDefault="00E3655A" w:rsidP="00E3655A">
      <w:pPr>
        <w:pStyle w:val="Textocomentario"/>
      </w:pPr>
      <w:r>
        <w:rPr>
          <w:rStyle w:val="Refdecomentario"/>
        </w:rPr>
        <w:annotationRef/>
      </w:r>
      <w:r>
        <w:t xml:space="preserve">Jumpponen, A., Vare, H., Mattson, K. G., Ohtonen, R., &amp; Trappe, J. M. (1999). Characterization of “safe sites” for pioneers in primary succession on recently deglaciated terrain. </w:t>
      </w:r>
      <w:r>
        <w:rPr>
          <w:i/>
          <w:iCs/>
        </w:rPr>
        <w:t>Journal of Ecology</w:t>
      </w:r>
      <w:r>
        <w:t xml:space="preserve">, </w:t>
      </w:r>
      <w:r>
        <w:rPr>
          <w:i/>
          <w:iCs/>
        </w:rPr>
        <w:t>87</w:t>
      </w:r>
      <w:r>
        <w:t>, 98–105. https://doi.</w:t>
      </w:r>
    </w:p>
    <w:p w14:paraId="255153E5" w14:textId="77777777" w:rsidR="00E3655A" w:rsidRDefault="00E3655A" w:rsidP="00E3655A">
      <w:pPr>
        <w:pStyle w:val="Textocomentario"/>
      </w:pPr>
      <w:r>
        <w:t>org/10.1046/j.1365-2745.1999.00328.x</w:t>
      </w:r>
    </w:p>
  </w:comment>
  <w:comment w:id="5" w:author="CLARA ESPINOSA DEL ALBA" w:date="2025-02-27T16:27:00Z" w:initials="CE">
    <w:p w14:paraId="650408E7" w14:textId="77777777" w:rsidR="00E03175" w:rsidRDefault="00E03175" w:rsidP="00E03175">
      <w:pPr>
        <w:pStyle w:val="Textocomentario"/>
      </w:pPr>
      <w:r>
        <w:rPr>
          <w:rStyle w:val="Refdecomentario"/>
        </w:rPr>
        <w:annotationRef/>
      </w:r>
      <w:r>
        <w:t>Pauli H., Gottfried M., Dirnb€ock T., Dullinger S., Grabherr G. (2003) Assessing the long-term dynamics of endemic plants at summit habitats</w:t>
      </w:r>
    </w:p>
  </w:comment>
  <w:comment w:id="6" w:author="CLARA ESPINOSA DEL ALBA" w:date="2025-02-27T16:27:00Z" w:initials="CE">
    <w:p w14:paraId="66D66DC4" w14:textId="77777777" w:rsidR="00E03175" w:rsidRDefault="00E03175" w:rsidP="00E03175">
      <w:pPr>
        <w:pStyle w:val="Textocomentario"/>
      </w:pPr>
      <w:r>
        <w:rPr>
          <w:rStyle w:val="Refdecomentario"/>
        </w:rPr>
        <w:annotationRef/>
      </w:r>
      <w:r>
        <w:t>Kazakis G., Ghosn D., Vogiatzakis I.N., Papanastasis V.P. (2007) Vascular plant diversity and climate change in the alpine zone of the Lefka Ori, Crete. Plant Conservation and Biodiversity, 16, 1603–1615.</w:t>
      </w:r>
    </w:p>
  </w:comment>
  <w:comment w:id="7" w:author="CLARA ESPINOSA DEL ALBA" w:date="2025-02-27T16:28:00Z" w:initials="CE">
    <w:p w14:paraId="4B3DEEF7" w14:textId="77777777" w:rsidR="00E03175" w:rsidRDefault="00E03175" w:rsidP="00E03175">
      <w:pPr>
        <w:pStyle w:val="Textocomentario"/>
      </w:pPr>
      <w:r>
        <w:rPr>
          <w:rStyle w:val="Refdecomentario"/>
        </w:rPr>
        <w:annotationRef/>
      </w:r>
      <w:r>
        <w:t>Stanisci A., Carranza M.L., Pelino G., Chiarucci A. (2011) Assessing the diversity pattern of cryophilous plant species in high elevation habitats. Plant Ecology, 212, 595–600.</w:t>
      </w:r>
    </w:p>
  </w:comment>
  <w:comment w:id="8" w:author="CLARA ESPINOSA DEL ALBA" w:date="2025-02-27T16:29:00Z" w:initials="CE">
    <w:p w14:paraId="22054FC0" w14:textId="77777777" w:rsidR="00E03175" w:rsidRDefault="00E03175" w:rsidP="00E03175">
      <w:pPr>
        <w:pStyle w:val="Textocomentario"/>
      </w:pPr>
      <w:r>
        <w:rPr>
          <w:rStyle w:val="Refdecomentario"/>
        </w:rPr>
        <w:annotationRef/>
      </w:r>
      <w:r>
        <w:t>Gutierrez-Giron A., Gavilan R. (2013) Plant functional strategies and environmental constraints in Mediterranean high mountain grasslands in Central Spain. Plant Ecology and Diversity, 6, 435–446.</w:t>
      </w:r>
    </w:p>
  </w:comment>
  <w:comment w:id="9" w:author="CLARA ESPINOSA DEL ALBA" w:date="2025-02-27T16:29:00Z" w:initials="CE">
    <w:p w14:paraId="40D1404F" w14:textId="77777777" w:rsidR="00E03175" w:rsidRDefault="00E03175" w:rsidP="00E03175">
      <w:pPr>
        <w:pStyle w:val="Textocomentario"/>
      </w:pPr>
      <w:r>
        <w:rPr>
          <w:rStyle w:val="Refdecomentario"/>
        </w:rPr>
        <w:annotationRef/>
      </w:r>
      <w:r>
        <w:t>Gentili R., Bacchetta G., Fenu G., Cogoni D., Abeli T., Rossi G., Citterio S. (2015) From cold to warm-stage refugia for boreo-alpine plants in southern European and Mediterranean mountains: the last chance to survive or an opportunity for speciation? Biodiversity, 16, 247–261.</w:t>
      </w:r>
    </w:p>
  </w:comment>
  <w:comment w:id="10" w:author="CLARA ESPINOSA DEL ALBA" w:date="2025-02-27T16:30:00Z" w:initials="CE">
    <w:p w14:paraId="369CDC15" w14:textId="77777777" w:rsidR="00E03175" w:rsidRDefault="00E03175" w:rsidP="00E03175">
      <w:pPr>
        <w:pStyle w:val="Textocomentario"/>
      </w:pPr>
      <w:r>
        <w:rPr>
          <w:rStyle w:val="Refdecomentario"/>
        </w:rPr>
        <w:annotationRef/>
      </w:r>
      <w:r>
        <w:t>Medail F., Diadema K. (2009) Glacial refugia influence plant diversity patterns in the Mediterranean Basin. Journal of Biogeography, 36, 1333–1345</w:t>
      </w:r>
    </w:p>
  </w:comment>
  <w:comment w:id="11" w:author="CLARA ESPINOSA DEL ALBA" w:date="2025-02-27T16:30:00Z" w:initials="CE">
    <w:p w14:paraId="3AB3F31C" w14:textId="77777777" w:rsidR="00E03175" w:rsidRDefault="00E03175" w:rsidP="00E03175">
      <w:pPr>
        <w:pStyle w:val="Textocomentario"/>
      </w:pPr>
      <w:r>
        <w:rPr>
          <w:rStyle w:val="Refdecomentario"/>
        </w:rPr>
        <w:annotationRef/>
      </w:r>
      <w:r>
        <w:t>Hampe A., Jump A.S. (2011) Climate relicts: past, present, future. Annual Review of Ecology, Evolution, and Systematics, 42, 313–333.</w:t>
      </w:r>
    </w:p>
  </w:comment>
  <w:comment w:id="12" w:author="CLARA ESPINOSA DEL ALBA" w:date="2025-02-27T16:35:00Z" w:initials="CE">
    <w:p w14:paraId="7321A85B" w14:textId="77777777" w:rsidR="000C19F1" w:rsidRDefault="000C19F1" w:rsidP="000C19F1">
      <w:pPr>
        <w:pStyle w:val="Textocomentario"/>
      </w:pPr>
      <w:r>
        <w:rPr>
          <w:rStyle w:val="Refdecomentario"/>
        </w:rPr>
        <w:annotationRef/>
      </w:r>
      <w:r>
        <w:t>Gavilan R.G., Jimenez-Alfaro B., Baccheta G., Dimopoulos P., Mucina L. (2013) Mountain biodiversity patterns in southern Europe and North Africa. Lazaroa, 34, 7–10.</w:t>
      </w:r>
    </w:p>
  </w:comment>
  <w:comment w:id="13" w:author="CLARA ESPINOSA DEL ALBA" w:date="2025-02-27T16:36:00Z" w:initials="CE">
    <w:p w14:paraId="6D44A903" w14:textId="77777777" w:rsidR="000C19F1" w:rsidRDefault="000C19F1" w:rsidP="000C19F1">
      <w:pPr>
        <w:pStyle w:val="Textocomentario"/>
      </w:pPr>
      <w:r>
        <w:rPr>
          <w:rStyle w:val="Refdecomentario"/>
        </w:rPr>
        <w:annotationRef/>
      </w:r>
      <w:r>
        <w:t>Jimenez-Alfaro B., Gavilan R.G., Escudero A., Iriondo J.M., Fernandez-Gonzalez F. (2014) Decline of dry grassland specialists in Mediterranean high-mountain communities influenced by recent climate warming. Journal of Vegetation Science, 25, 1394–1404.</w:t>
      </w:r>
    </w:p>
  </w:comment>
  <w:comment w:id="14" w:author="CLARA ESPINOSA DEL ALBA" w:date="2025-02-28T16:18:00Z" w:initials="CE">
    <w:p w14:paraId="42C3DB73" w14:textId="77777777" w:rsidR="00D60529" w:rsidRDefault="00D60529" w:rsidP="00D60529">
      <w:pPr>
        <w:pStyle w:val="Textocomentario"/>
      </w:pPr>
      <w:r>
        <w:rPr>
          <w:rStyle w:val="Refdecomentario"/>
        </w:rPr>
        <w:annotationRef/>
      </w:r>
      <w:r>
        <w:rPr>
          <w:color w:val="000000"/>
        </w:rPr>
        <w:t xml:space="preserve">Comes, H.P. &amp; Kadereit, J.W. (2003) Spatial and temporal patterns in the evolution of the flora of the European alpine system. </w:t>
      </w:r>
      <w:r>
        <w:rPr>
          <w:i/>
          <w:iCs/>
          <w:color w:val="000000"/>
        </w:rPr>
        <w:t>Taxon</w:t>
      </w:r>
      <w:r>
        <w:rPr>
          <w:color w:val="000000"/>
        </w:rPr>
        <w:t>, 52(3),</w:t>
      </w:r>
    </w:p>
    <w:p w14:paraId="6EC6A537" w14:textId="77777777" w:rsidR="00D60529" w:rsidRDefault="00D60529" w:rsidP="00D60529">
      <w:pPr>
        <w:pStyle w:val="Textocomentario"/>
      </w:pPr>
      <w:r>
        <w:rPr>
          <w:color w:val="000000"/>
        </w:rPr>
        <w:t xml:space="preserve">451–462. Available from: </w:t>
      </w:r>
      <w:r>
        <w:rPr>
          <w:color w:val="0000FF"/>
        </w:rPr>
        <w:t>https://doi.org/10.2307/3647445</w:t>
      </w:r>
    </w:p>
  </w:comment>
  <w:comment w:id="15" w:author="CLARA ESPINOSA DEL ALBA" w:date="2025-02-28T16:18:00Z" w:initials="CE">
    <w:p w14:paraId="55BD1209" w14:textId="77777777" w:rsidR="00D60529" w:rsidRDefault="00D60529" w:rsidP="00D60529">
      <w:pPr>
        <w:pStyle w:val="Textocomentario"/>
      </w:pPr>
      <w:r>
        <w:rPr>
          <w:rStyle w:val="Refdecomentario"/>
        </w:rPr>
        <w:annotationRef/>
      </w:r>
      <w:r>
        <w:rPr>
          <w:color w:val="000000"/>
        </w:rPr>
        <w:t>Aedo, C., Buira, A., Medina, L. &amp; Fernández-Albert, M. (2017) The Iberian vascular flora: richness, endemicity and distribution patterns.</w:t>
      </w:r>
    </w:p>
    <w:p w14:paraId="5169C234" w14:textId="77777777" w:rsidR="00D60529" w:rsidRDefault="00D60529" w:rsidP="00D60529">
      <w:pPr>
        <w:pStyle w:val="Textocomentario"/>
      </w:pPr>
      <w:r>
        <w:rPr>
          <w:color w:val="000000"/>
        </w:rPr>
        <w:t xml:space="preserve">In: Loidi, J. (Ed.) </w:t>
      </w:r>
      <w:r>
        <w:rPr>
          <w:i/>
          <w:iCs/>
          <w:color w:val="000000"/>
        </w:rPr>
        <w:t>The vegetation of the Iberian Peninsula</w:t>
      </w:r>
      <w:r>
        <w:rPr>
          <w:color w:val="000000"/>
        </w:rPr>
        <w:t>, Plant and Vegetation. Cham: Springer, vol. 12, pp. 101–130. Available from:</w:t>
      </w:r>
    </w:p>
    <w:p w14:paraId="614C240C" w14:textId="77777777" w:rsidR="00D60529" w:rsidRDefault="00D60529" w:rsidP="00D60529">
      <w:pPr>
        <w:pStyle w:val="Textocomentario"/>
      </w:pPr>
      <w:hyperlink r:id="rId2" w:history="1">
        <w:r w:rsidRPr="003461C3">
          <w:rPr>
            <w:rStyle w:val="Hipervnculo"/>
          </w:rPr>
          <w:t>https://doi.org/10.1007/978-3-319-54784-8_4</w:t>
        </w:r>
      </w:hyperlink>
    </w:p>
  </w:comment>
  <w:comment w:id="16" w:author="CLARA ESPINOSA DEL ALBA" w:date="2025-02-19T11:50:00Z" w:initials="CE">
    <w:p w14:paraId="3FDBAAAE" w14:textId="77777777" w:rsidR="004270C8" w:rsidRDefault="004270C8" w:rsidP="004270C8">
      <w:pPr>
        <w:pStyle w:val="Textocomentario"/>
      </w:pPr>
      <w:r>
        <w:rPr>
          <w:rStyle w:val="Refdecomentario"/>
        </w:rPr>
        <w:annotationRef/>
      </w:r>
      <w:r>
        <w:t>Lorite, J., Ruiz-Girela, M., Castro, J., 2007. Patterns of seed germination in Mediterranean mountains: study on 37 endemic or rare species from</w:t>
      </w:r>
    </w:p>
    <w:p w14:paraId="692F9AE4" w14:textId="77777777" w:rsidR="004270C8" w:rsidRPr="00FE44F2" w:rsidRDefault="004270C8" w:rsidP="004270C8">
      <w:pPr>
        <w:pStyle w:val="Textocomentario"/>
        <w:rPr>
          <w:lang w:val="es-ES"/>
        </w:rPr>
      </w:pPr>
      <w:r w:rsidRPr="00FE44F2">
        <w:rPr>
          <w:lang w:val="es-ES"/>
        </w:rPr>
        <w:t>Sierra Nevada, SE Spain. Candollea 62, 516.</w:t>
      </w:r>
    </w:p>
  </w:comment>
  <w:comment w:id="18" w:author="CLARA ESPINOSA DEL ALBA" w:date="2025-02-19T11:49:00Z" w:initials="CE">
    <w:p w14:paraId="1B8B4270" w14:textId="77777777" w:rsidR="00773D7B" w:rsidRDefault="00773D7B" w:rsidP="00773D7B">
      <w:pPr>
        <w:pStyle w:val="Textocomentario"/>
      </w:pPr>
      <w:r>
        <w:rPr>
          <w:rStyle w:val="Refdecomentario"/>
        </w:rPr>
        <w:annotationRef/>
      </w:r>
      <w:r>
        <w:t>Carta, A., Skourti, E., Mattana, E., Vandelook, F., Thanos, C.A., 2017. Photoinhibition of seed germination: occurrence, ecology and phylogeny. Seed Sci. Res. 27, 131153.</w:t>
      </w:r>
    </w:p>
  </w:comment>
  <w:comment w:id="17" w:author="CLARA ESPINOSA DEL ALBA" w:date="2025-02-19T11:48:00Z" w:initials="CE">
    <w:p w14:paraId="71E1E6FD" w14:textId="77777777" w:rsidR="00607E1E" w:rsidRDefault="00607E1E" w:rsidP="00607E1E">
      <w:pPr>
        <w:pStyle w:val="Textocomentario"/>
      </w:pPr>
      <w:r>
        <w:rPr>
          <w:rStyle w:val="Refdecomentario"/>
        </w:rPr>
        <w:annotationRef/>
      </w:r>
      <w:r>
        <w:t>Doussi, M.A., Thanos, C.A., 2002. Ecophysiology of seed germination in Mediterranean geophytes. 1. Muscari spp. Seed Sci. Res. 12, 193201.</w:t>
      </w:r>
    </w:p>
  </w:comment>
  <w:comment w:id="19" w:author="CLARA ESPINOSA DEL ALBA" w:date="2025-02-27T16:38:00Z" w:initials="CE">
    <w:p w14:paraId="185DB6DD" w14:textId="77777777" w:rsidR="007C0DAD" w:rsidRDefault="007C0DAD" w:rsidP="007C0DAD">
      <w:pPr>
        <w:pStyle w:val="Textocomentario"/>
      </w:pPr>
      <w:r>
        <w:rPr>
          <w:rStyle w:val="Refdecomentario"/>
        </w:rPr>
        <w:annotationRef/>
      </w:r>
      <w:r>
        <w:t>Gimenez-Benavides L., Milla R. (2013) Comparative germination ecology of two altitudinal vicariant Saxifraga species endemic to the north of Spain. Plant Biology, 15, 593–600.</w:t>
      </w:r>
    </w:p>
  </w:comment>
  <w:comment w:id="20" w:author="CLARA ESPINOSA DEL ALBA" w:date="2025-02-27T16:39:00Z" w:initials="CE">
    <w:p w14:paraId="5E3D08EF" w14:textId="77777777" w:rsidR="007C0DAD" w:rsidRDefault="007C0DAD" w:rsidP="007C0DAD">
      <w:pPr>
        <w:pStyle w:val="Textocomentario"/>
      </w:pPr>
      <w:r>
        <w:rPr>
          <w:rStyle w:val="Refdecomentario"/>
        </w:rPr>
        <w:annotationRef/>
      </w:r>
      <w:r>
        <w:t>Amat M.E., Vargas P., Gomez J.M. (2014) Factors controlling seed germination of the Iberian critically endangered Pseudomisopates (Antirrhinaceae). Plant Systematics and Evolution, 300, 2127–2134.</w:t>
      </w:r>
    </w:p>
  </w:comment>
  <w:comment w:id="21" w:author="CLARA ESPINOSA DEL ALBA" w:date="2025-03-06T13:48:00Z" w:initials="CE">
    <w:p w14:paraId="7A169A3C" w14:textId="77777777" w:rsidR="00E87127" w:rsidRDefault="00E87127" w:rsidP="00E87127">
      <w:pPr>
        <w:pStyle w:val="Textocomentario"/>
      </w:pPr>
      <w:r>
        <w:rPr>
          <w:rStyle w:val="Refdecomentario"/>
        </w:rPr>
        <w:annotationRef/>
      </w:r>
      <w:r>
        <w:t>Valladares F and Sánchez-Gómez D (2006) Ecophysiological traits associated with drought in Mediterranean tree seedlings: individual responses versus interspecific trends in eleven species. Plant Biology 8, 688–697.</w:t>
      </w:r>
    </w:p>
  </w:comment>
  <w:comment w:id="22" w:author="CLARA ESPINOSA DEL ALBA" w:date="2025-03-06T13:48:00Z" w:initials="CE">
    <w:p w14:paraId="5027FB3D" w14:textId="77777777" w:rsidR="00E87127" w:rsidRDefault="00E87127" w:rsidP="00E87127">
      <w:pPr>
        <w:pStyle w:val="Textocomentario"/>
      </w:pPr>
      <w:r>
        <w:rPr>
          <w:rStyle w:val="Refdecomentario"/>
        </w:rPr>
        <w:annotationRef/>
      </w:r>
      <w:r>
        <w:t>Gresta F, Cristaudo A, Onofri A, Restuccia A and Avola G (2010) Germination response of four pasture species to temperature, light, and</w:t>
      </w:r>
    </w:p>
    <w:p w14:paraId="28DE2E5A" w14:textId="77777777" w:rsidR="00E87127" w:rsidRDefault="00E87127" w:rsidP="00E87127">
      <w:pPr>
        <w:pStyle w:val="Textocomentario"/>
      </w:pPr>
      <w:r>
        <w:t>post-harvest period. Plant Biosystems 144, 849–856.</w:t>
      </w:r>
    </w:p>
  </w:comment>
  <w:comment w:id="23" w:author="CLARA ESPINOSA DEL ALBA" w:date="2025-02-27T09:24:00Z" w:initials="CE">
    <w:p w14:paraId="1CF15B78" w14:textId="77777777" w:rsidR="00FA6C22" w:rsidRDefault="00FA6C22" w:rsidP="00FA6C22">
      <w:pPr>
        <w:pStyle w:val="Textocomentario"/>
      </w:pPr>
      <w:r>
        <w:rPr>
          <w:rStyle w:val="Refdecomentario"/>
        </w:rPr>
        <w:annotationRef/>
      </w:r>
      <w:r>
        <w:t>Jimenez-Alfaro B., Marceno C., Bueno A., Gavilan R., Obeso J.R. (2014c) Biogeographic deconstruction of alpine plant communities along altitudinal and topographic gradients. Journal of Vegetation Science, 25, 160–171</w:t>
      </w:r>
    </w:p>
  </w:comment>
  <w:comment w:id="24" w:author="CLARA ESPINOSA DEL ALBA" w:date="2025-03-10T15:05:00Z" w:initials="CE">
    <w:p w14:paraId="50F6496C" w14:textId="77777777" w:rsidR="006E7670" w:rsidRDefault="006E7670" w:rsidP="006E7670">
      <w:pPr>
        <w:pStyle w:val="Textocomentario"/>
      </w:pPr>
      <w:r>
        <w:rPr>
          <w:rStyle w:val="Refdecomentario"/>
        </w:rPr>
        <w:annotationRef/>
      </w:r>
      <w:r>
        <w:rPr>
          <w:color w:val="000000"/>
        </w:rPr>
        <w:t xml:space="preserve">Giménez-Benavides L, Milla R (2013 Comparative germination ecology of two altitudinal vicariant </w:t>
      </w:r>
      <w:r>
        <w:rPr>
          <w:i/>
          <w:iCs/>
          <w:color w:val="000000"/>
        </w:rPr>
        <w:t>Saxifraga</w:t>
      </w:r>
      <w:r>
        <w:rPr>
          <w:color w:val="000000"/>
        </w:rPr>
        <w:t>species endemic</w:t>
      </w:r>
    </w:p>
    <w:p w14:paraId="136B9CD6" w14:textId="77777777" w:rsidR="006E7670" w:rsidRDefault="006E7670" w:rsidP="006E7670">
      <w:pPr>
        <w:pStyle w:val="Textocomentario"/>
      </w:pPr>
      <w:r>
        <w:rPr>
          <w:color w:val="000000"/>
        </w:rPr>
        <w:t xml:space="preserve">to the north of Spain. Plant Biol 15:593–600. </w:t>
      </w:r>
      <w:hyperlink r:id="rId3" w:history="1">
        <w:r w:rsidRPr="002638E7">
          <w:rPr>
            <w:rStyle w:val="Hipervnculo"/>
          </w:rPr>
          <w:t>https://doi.org/10.1111/j.1438-8677.2012.00663.x</w:t>
        </w:r>
      </w:hyperlink>
    </w:p>
  </w:comment>
  <w:comment w:id="25" w:author="CLARA ESPINOSA DEL ALBA" w:date="2025-02-27T11:03:00Z" w:initials="CE">
    <w:p w14:paraId="1AC7903B" w14:textId="77777777" w:rsidR="00007A09" w:rsidRDefault="00007A09" w:rsidP="00007A09">
      <w:pPr>
        <w:pStyle w:val="Textocomentario"/>
      </w:pPr>
      <w:r>
        <w:rPr>
          <w:rStyle w:val="Refdecomentario"/>
        </w:rPr>
        <w:annotationRef/>
      </w:r>
      <w:r w:rsidRPr="00FE44F2">
        <w:rPr>
          <w:lang w:val="es-ES"/>
        </w:rPr>
        <w:t xml:space="preserve">Carta A, Skourti E, Mattana E, Vandelook F, Thanos CA. 2017. </w:t>
      </w:r>
      <w:r>
        <w:t>Photoinhibition of seed germination: occurrence, ecology and phylogeny. Seed Science Research 27: 131–153.</w:t>
      </w:r>
    </w:p>
  </w:comment>
  <w:comment w:id="26" w:author="CLARA ESPINOSA DEL ALBA" w:date="2025-02-27T11:02:00Z" w:initials="CE">
    <w:p w14:paraId="74F4F1FC" w14:textId="77777777" w:rsidR="00007A09" w:rsidRDefault="00007A09" w:rsidP="00007A09">
      <w:pPr>
        <w:pStyle w:val="Textocomentario"/>
      </w:pPr>
      <w:r>
        <w:rPr>
          <w:rStyle w:val="Refdecomentario"/>
        </w:rPr>
        <w:annotationRef/>
      </w:r>
      <w:r>
        <w:t>Jumpponen A, V€are H, Mattson KG, Ohtonen R, Trappe JM. 1999. Characterization of ‘safe sites’ for pioneers in primary succession on recently deglaciated terrain. Journal of Ecology 87: 98–105.</w:t>
      </w:r>
    </w:p>
  </w:comment>
  <w:comment w:id="27" w:author="CLARA ESPINOSA DEL ALBA" w:date="2025-02-25T11:10:00Z" w:initials="CE">
    <w:p w14:paraId="2C6CCA02" w14:textId="77777777" w:rsidR="00485C9A" w:rsidRDefault="00485C9A" w:rsidP="00485C9A">
      <w:pPr>
        <w:pStyle w:val="Textocomentario"/>
      </w:pPr>
      <w:r>
        <w:rPr>
          <w:rStyle w:val="Refdecomentario"/>
        </w:rPr>
        <w:annotationRef/>
      </w:r>
      <w:r>
        <w:t>Skourti, E., and C. A. Thanos. 2015. Seed afterripening and germination photoinhibition in the genus Crocus (Iridaceae). Seed Sci. Res. 25:306–320.</w:t>
      </w:r>
    </w:p>
  </w:comment>
  <w:comment w:id="28" w:author="CLARA ESPINOSA DEL ALBA" w:date="2025-02-27T10:59:00Z" w:initials="CE">
    <w:p w14:paraId="2CB40CF7" w14:textId="77777777" w:rsidR="00122925" w:rsidRDefault="00122925" w:rsidP="00122925">
      <w:pPr>
        <w:pStyle w:val="Textocomentario"/>
      </w:pPr>
      <w:r>
        <w:rPr>
          <w:rStyle w:val="Refdecomentario"/>
        </w:rPr>
        <w:annotationRef/>
      </w:r>
      <w:r>
        <w:t>Bond WJ, Honig M, Maze KE. 1999. Seed size and seedling emergence: an allometric relationship and some ecological implications. Oecologia 120: 132– 136.</w:t>
      </w:r>
    </w:p>
  </w:comment>
  <w:comment w:id="29" w:author="CLARA ESPINOSA DEL ALBA" w:date="2025-02-27T10:59:00Z" w:initials="CE">
    <w:p w14:paraId="686461BB" w14:textId="77777777" w:rsidR="006959FD" w:rsidRDefault="006959FD" w:rsidP="006959FD">
      <w:pPr>
        <w:pStyle w:val="Textocomentario"/>
      </w:pPr>
      <w:r>
        <w:rPr>
          <w:rStyle w:val="Refdecomentario"/>
        </w:rPr>
        <w:annotationRef/>
      </w:r>
      <w:r>
        <w:t>Densmore R. 1997. Effect of day length on germination of seeds collected in Alaska. American Journal of Botany 84: 274.</w:t>
      </w:r>
    </w:p>
  </w:comment>
  <w:comment w:id="30" w:author="CLARA ESPINOSA DEL ALBA" w:date="2025-02-27T10:58:00Z" w:initials="CE">
    <w:p w14:paraId="6E0641A3" w14:textId="77777777" w:rsidR="006959FD" w:rsidRDefault="006959FD" w:rsidP="006959FD">
      <w:pPr>
        <w:pStyle w:val="Textocomentario"/>
      </w:pPr>
      <w:r>
        <w:rPr>
          <w:rStyle w:val="Refdecomentario"/>
        </w:rPr>
        <w:annotationRef/>
      </w:r>
      <w:r>
        <w:t>Mondoni A, Daws MI, Belotti J, Rossi G. 2009. Germination requirements of the alpine endemic Silene elisabethae Jan: effects of cold stratification, light and GA3. Seed Science and Technology 37: 79–87.</w:t>
      </w:r>
    </w:p>
  </w:comment>
  <w:comment w:id="31" w:author="CLARA ESPINOSA DEL ALBA" w:date="2025-02-27T10:58:00Z" w:initials="CE">
    <w:p w14:paraId="0110E9FA" w14:textId="77777777" w:rsidR="006959FD" w:rsidRDefault="006959FD" w:rsidP="006959FD">
      <w:pPr>
        <w:pStyle w:val="Textocomentario"/>
      </w:pPr>
      <w:r>
        <w:rPr>
          <w:rStyle w:val="Refdecomentario"/>
        </w:rPr>
        <w:annotationRef/>
      </w:r>
      <w:r>
        <w:t>Venn SE, Morgan JW. 2010. Soil seedbank composition and dynamics across alpine summits in south-eastern Australia. Australian Journal of Botany 58: 349–362.</w:t>
      </w:r>
    </w:p>
  </w:comment>
  <w:comment w:id="32" w:author="CLARA ESPINOSA DEL ALBA" w:date="2025-02-27T10:57:00Z" w:initials="CE">
    <w:p w14:paraId="00ECD4B2" w14:textId="77777777" w:rsidR="006959FD" w:rsidRDefault="006959FD" w:rsidP="006959FD">
      <w:pPr>
        <w:pStyle w:val="Textocomentario"/>
      </w:pPr>
      <w:r>
        <w:rPr>
          <w:rStyle w:val="Refdecomentario"/>
        </w:rPr>
        <w:annotationRef/>
      </w:r>
      <w:r>
        <w:t>Arslan H, Kirmizi S, G€ulery€uz G, Sakar F. 2011. Germination requirements of Androsace villosa L. (Primulaceae). Acta Biologica Cracoviensia Series Botanica 53: 32–36.</w:t>
      </w:r>
    </w:p>
  </w:comment>
  <w:comment w:id="33" w:author="CLARA ESPINOSA DEL ALBA" w:date="2025-03-11T10:50:00Z" w:initials="CE">
    <w:p w14:paraId="214C9672" w14:textId="77777777" w:rsidR="00384D0B" w:rsidRDefault="00384D0B" w:rsidP="00384D0B">
      <w:pPr>
        <w:pStyle w:val="Textocomentario"/>
      </w:pPr>
      <w:r>
        <w:rPr>
          <w:rStyle w:val="Refdecomentario"/>
        </w:rPr>
        <w:annotationRef/>
      </w:r>
      <w:r>
        <w:rPr>
          <w:color w:val="000000"/>
        </w:rPr>
        <w:t xml:space="preserve">Huarte, H.R., Benech-Arnold, R.L., 2010. Hormonal nature of seed responses to fluctuating temperatures in </w:t>
      </w:r>
      <w:r>
        <w:rPr>
          <w:i/>
          <w:iCs/>
          <w:color w:val="000000"/>
        </w:rPr>
        <w:t xml:space="preserve">Cynara cardunculus </w:t>
      </w:r>
      <w:r>
        <w:rPr>
          <w:color w:val="000000"/>
        </w:rPr>
        <w:t xml:space="preserve">(L.). Seed Sci. Res. 20, 39–45. </w:t>
      </w:r>
      <w:r>
        <w:rPr>
          <w:color w:val="2197D2"/>
        </w:rPr>
        <w:t>https://</w:t>
      </w:r>
    </w:p>
    <w:p w14:paraId="123453EE" w14:textId="77777777" w:rsidR="00384D0B" w:rsidRDefault="00384D0B" w:rsidP="00384D0B">
      <w:pPr>
        <w:pStyle w:val="Textocomentario"/>
      </w:pPr>
      <w:r>
        <w:rPr>
          <w:color w:val="2197D2"/>
        </w:rPr>
        <w:t>doi.org/10.1017/S0960258509990249</w:t>
      </w:r>
      <w:r>
        <w:rPr>
          <w:color w:val="000000"/>
        </w:rPr>
        <w:t>.</w:t>
      </w:r>
    </w:p>
  </w:comment>
  <w:comment w:id="34" w:author="CLARA ESPINOSA DEL ALBA" w:date="2025-03-11T10:51:00Z" w:initials="CE">
    <w:p w14:paraId="7C8493FE" w14:textId="77777777" w:rsidR="00384D0B" w:rsidRDefault="00384D0B" w:rsidP="00384D0B">
      <w:pPr>
        <w:pStyle w:val="Textocomentario"/>
      </w:pPr>
      <w:r>
        <w:rPr>
          <w:rStyle w:val="Refdecomentario"/>
        </w:rPr>
        <w:annotationRef/>
      </w:r>
      <w:r>
        <w:rPr>
          <w:color w:val="000000"/>
        </w:rPr>
        <w:t xml:space="preserve">Fern´andez-Pascual, E., Seal, C.E., Pritchard, H.W., 2015. Simulating the germination response to diurnally alternating temperatures under climate change scenarios: comparative studies on </w:t>
      </w:r>
      <w:r>
        <w:rPr>
          <w:i/>
          <w:iCs/>
          <w:color w:val="000000"/>
        </w:rPr>
        <w:t xml:space="preserve">Carex diandra </w:t>
      </w:r>
      <w:r>
        <w:rPr>
          <w:color w:val="000000"/>
        </w:rPr>
        <w:t xml:space="preserve">seeds. Ann. Bot. 115 (2), 201–209. </w:t>
      </w:r>
      <w:hyperlink r:id="rId4" w:history="1">
        <w:r w:rsidRPr="00ED50A7">
          <w:rPr>
            <w:rStyle w:val="Hipervnculo"/>
          </w:rPr>
          <w:t>https://doi.org/10.1093/aob/mcu234</w:t>
        </w:r>
      </w:hyperlink>
      <w:r>
        <w:rPr>
          <w:color w:val="000000"/>
        </w:rPr>
        <w:t>.</w:t>
      </w:r>
    </w:p>
  </w:comment>
  <w:comment w:id="35" w:author="CLARA ESPINOSA DEL ALBA" w:date="2025-03-11T10:51:00Z" w:initials="CE">
    <w:p w14:paraId="052E82DE" w14:textId="77777777" w:rsidR="00384D0B" w:rsidRDefault="00384D0B" w:rsidP="00384D0B">
      <w:pPr>
        <w:pStyle w:val="Textocomentario"/>
      </w:pPr>
      <w:r>
        <w:rPr>
          <w:rStyle w:val="Refdecomentario"/>
        </w:rPr>
        <w:annotationRef/>
      </w:r>
      <w:r>
        <w:rPr>
          <w:color w:val="000000"/>
        </w:rPr>
        <w:t xml:space="preserve">Liu, K., Baskin, J.M., Baskin, C.C., Bu, H.Y., Du, G.Z., Ma, M.J., 2013. Effect of diurnal fluctuating versus constant temperatures on germination of 445 species from the eastern Tibet Plateau. Plos One 8, e69364. </w:t>
      </w:r>
      <w:r>
        <w:rPr>
          <w:color w:val="2197D2"/>
        </w:rPr>
        <w:t>https://doi.org/10.1371/journal.pone.0069364</w:t>
      </w:r>
      <w:r>
        <w:rPr>
          <w:color w:val="000000"/>
        </w:rPr>
        <w:t>.</w:t>
      </w:r>
    </w:p>
  </w:comment>
  <w:comment w:id="36" w:author="CLARA ESPINOSA DEL ALBA" w:date="2025-03-11T10:51:00Z" w:initials="CE">
    <w:p w14:paraId="645F4168" w14:textId="77777777" w:rsidR="00384D0B" w:rsidRDefault="00384D0B" w:rsidP="00384D0B">
      <w:pPr>
        <w:pStyle w:val="Textocomentario"/>
      </w:pPr>
      <w:r>
        <w:rPr>
          <w:rStyle w:val="Refdecomentario"/>
        </w:rPr>
        <w:annotationRef/>
      </w:r>
      <w:r>
        <w:rPr>
          <w:color w:val="000000"/>
        </w:rPr>
        <w:t>Qiu, J., Bai, Y.G., Coulman, B., Romo, J.T., 2006. Using thermal time models to predict seedling emergence of orchardgrass (</w:t>
      </w:r>
      <w:r>
        <w:rPr>
          <w:i/>
          <w:iCs/>
          <w:color w:val="000000"/>
        </w:rPr>
        <w:t xml:space="preserve">Dactylis glomerata </w:t>
      </w:r>
      <w:r>
        <w:rPr>
          <w:color w:val="000000"/>
        </w:rPr>
        <w:t xml:space="preserve">L.) under alternating temperature regimes. Seed Sci. Res. 16, 261–271. </w:t>
      </w:r>
      <w:r>
        <w:rPr>
          <w:color w:val="2197D2"/>
        </w:rPr>
        <w:t>https://doi.org/10.1017/SSR2006258</w:t>
      </w:r>
      <w:r>
        <w:rPr>
          <w:color w:val="000000"/>
        </w:rPr>
        <w:t>.</w:t>
      </w:r>
    </w:p>
  </w:comment>
  <w:comment w:id="37" w:author="CLARA ESPINOSA DEL ALBA" w:date="2025-03-11T10:53:00Z" w:initials="CE">
    <w:p w14:paraId="61E8990B" w14:textId="77777777" w:rsidR="003349D7" w:rsidRDefault="003349D7" w:rsidP="003349D7">
      <w:pPr>
        <w:pStyle w:val="Textocomentario"/>
      </w:pPr>
      <w:r>
        <w:rPr>
          <w:rStyle w:val="Refdecomentario"/>
        </w:rPr>
        <w:annotationRef/>
      </w:r>
      <w:r>
        <w:rPr>
          <w:color w:val="000000"/>
        </w:rPr>
        <w:t xml:space="preserve">Vasseur, D.A., DeLong, J.P., Gilbert, B., 2014. Increased temperature variation poses a greater risk to species than climate warming. P. Roy. Soc. B-Biol. Sci. 281,20132612. </w:t>
      </w:r>
      <w:r>
        <w:rPr>
          <w:color w:val="2197D2"/>
        </w:rPr>
        <w:t>https://doi.org/10.1098/rspb.2013.2612</w:t>
      </w:r>
      <w:r>
        <w:rPr>
          <w:color w:val="000000"/>
        </w:rPr>
        <w:t>.</w:t>
      </w:r>
    </w:p>
  </w:comment>
  <w:comment w:id="38" w:author="CLARA ESPINOSA DEL ALBA" w:date="2025-02-28T16:21:00Z" w:initials="CE">
    <w:p w14:paraId="09967A8F" w14:textId="77777777" w:rsidR="00846A64" w:rsidRDefault="00846A64" w:rsidP="00846A64">
      <w:pPr>
        <w:pStyle w:val="Textocomentario"/>
      </w:pPr>
      <w:r>
        <w:rPr>
          <w:rStyle w:val="Refdecomentario"/>
        </w:rPr>
        <w:annotationRef/>
      </w:r>
      <w:r>
        <w:rPr>
          <w:color w:val="000000"/>
        </w:rPr>
        <w:t>Morán-Tejeda, E., Herrera, S., López-Moreno,</w:t>
      </w:r>
    </w:p>
    <w:p w14:paraId="6CE873CC" w14:textId="77777777" w:rsidR="00846A64" w:rsidRDefault="00846A64" w:rsidP="00846A64">
      <w:pPr>
        <w:pStyle w:val="Textocomentario"/>
      </w:pPr>
      <w:r>
        <w:rPr>
          <w:color w:val="000000"/>
        </w:rPr>
        <w:t>J.I., Revuelto, J., Lehmann, A. &amp; Beniston, M. (2013) Evolution and frequency (1970-2007)</w:t>
      </w:r>
    </w:p>
    <w:p w14:paraId="2CAF4DA0" w14:textId="77777777" w:rsidR="00846A64" w:rsidRDefault="00846A64" w:rsidP="00846A64">
      <w:pPr>
        <w:pStyle w:val="Textocomentario"/>
      </w:pPr>
      <w:r>
        <w:rPr>
          <w:color w:val="000000"/>
        </w:rPr>
        <w:t xml:space="preserve">Of combined temperature-precipitation modes in the Spanish mountains and sensitivity of snow cover. </w:t>
      </w:r>
      <w:r>
        <w:rPr>
          <w:i/>
          <w:iCs/>
          <w:color w:val="000000"/>
        </w:rPr>
        <w:t>Regional Environmental Change</w:t>
      </w:r>
      <w:r>
        <w:rPr>
          <w:color w:val="000000"/>
        </w:rPr>
        <w:t>,</w:t>
      </w:r>
    </w:p>
    <w:p w14:paraId="5C41B7FC" w14:textId="77777777" w:rsidR="00846A64" w:rsidRDefault="00846A64" w:rsidP="00846A64">
      <w:pPr>
        <w:pStyle w:val="Textocomentario"/>
      </w:pPr>
      <w:r>
        <w:rPr>
          <w:color w:val="000000"/>
        </w:rPr>
        <w:t xml:space="preserve">13(4), 873–885. Available from: </w:t>
      </w:r>
      <w:hyperlink r:id="rId5" w:history="1">
        <w:r w:rsidRPr="00016A7A">
          <w:rPr>
            <w:rStyle w:val="Hipervnculo"/>
          </w:rPr>
          <w:t>https://doi.org/10.1007/s10113-012-0380-8</w:t>
        </w:r>
      </w:hyperlink>
    </w:p>
  </w:comment>
  <w:comment w:id="39" w:author="CLARA ESPINOSA DEL ALBA" w:date="2025-02-28T16:21:00Z" w:initials="CE">
    <w:p w14:paraId="603C159D" w14:textId="77777777" w:rsidR="00846A64" w:rsidRDefault="00846A64" w:rsidP="00846A64">
      <w:pPr>
        <w:pStyle w:val="Textocomentario"/>
      </w:pPr>
      <w:r>
        <w:rPr>
          <w:rStyle w:val="Refdecomentario"/>
        </w:rPr>
        <w:annotationRef/>
      </w:r>
      <w:r>
        <w:rPr>
          <w:color w:val="000000"/>
        </w:rPr>
        <w:t xml:space="preserve">López-Moreno, J.I., Goyette, S. &amp; Beniston, M. (2009) Impact of climate change on snowpack in the Pyrenees: horizontal spatial variability and vertical gradients. </w:t>
      </w:r>
      <w:r>
        <w:rPr>
          <w:i/>
          <w:iCs/>
          <w:color w:val="000000"/>
        </w:rPr>
        <w:t>Journal of Hydrology</w:t>
      </w:r>
      <w:r>
        <w:rPr>
          <w:color w:val="000000"/>
        </w:rPr>
        <w:t xml:space="preserve">, 374(3–4), 384–396. Available from: </w:t>
      </w:r>
      <w:hyperlink r:id="rId6" w:history="1">
        <w:r w:rsidRPr="00A1169E">
          <w:rPr>
            <w:rStyle w:val="Hipervnculo"/>
          </w:rPr>
          <w:t>https://doi.org/10.1016/j.jhydrol.2009.06.049</w:t>
        </w:r>
      </w:hyperlink>
    </w:p>
  </w:comment>
  <w:comment w:id="40" w:author="CLARA ESPINOSA DEL ALBA" w:date="2025-02-28T16:22:00Z" w:initials="CE">
    <w:p w14:paraId="7C16046B" w14:textId="77777777" w:rsidR="00846A64" w:rsidRDefault="00846A64" w:rsidP="00846A64">
      <w:pPr>
        <w:pStyle w:val="Textocomentario"/>
      </w:pPr>
      <w:r>
        <w:rPr>
          <w:rStyle w:val="Refdecomentario"/>
        </w:rPr>
        <w:annotationRef/>
      </w:r>
      <w:r>
        <w:rPr>
          <w:color w:val="000000"/>
        </w:rPr>
        <w:t xml:space="preserve">Pérez-Palazón, M.J., Pimentel, R. &amp; Polo, M.J. (2018) Climate trends impact on the snowfall regime in Mediterranean Mountain areas: future scenario assessment in Sierra Nevada (Spain). </w:t>
      </w:r>
      <w:r>
        <w:rPr>
          <w:i/>
          <w:iCs/>
          <w:color w:val="000000"/>
        </w:rPr>
        <w:t>Water</w:t>
      </w:r>
      <w:r>
        <w:rPr>
          <w:color w:val="000000"/>
        </w:rPr>
        <w:t xml:space="preserve">, 10, 720. Available from: </w:t>
      </w:r>
      <w:r>
        <w:rPr>
          <w:color w:val="0000FF"/>
        </w:rPr>
        <w:t>https://doi.org/10.3390/w1006 0720</w:t>
      </w:r>
    </w:p>
  </w:comment>
  <w:comment w:id="41" w:author="CLARA ESPINOSA DEL ALBA" w:date="2025-02-28T16:22:00Z" w:initials="CE">
    <w:p w14:paraId="73B47BA6" w14:textId="77777777" w:rsidR="00846A64" w:rsidRDefault="00846A64" w:rsidP="00846A64">
      <w:pPr>
        <w:pStyle w:val="Textocomentario"/>
      </w:pPr>
      <w:r>
        <w:rPr>
          <w:rStyle w:val="Refdecomentario"/>
        </w:rPr>
        <w:annotationRef/>
      </w:r>
      <w:r>
        <w:rPr>
          <w:color w:val="000000"/>
        </w:rPr>
        <w:t xml:space="preserve">Sanz-Elorza, M., Dana, E.D., González, A. &amp; Sobrino, E. (2003) Changes in the high-mountain vegetation of the Central Iberian Peninsula as a probable sign of global warming. </w:t>
      </w:r>
      <w:r>
        <w:rPr>
          <w:i/>
          <w:iCs/>
          <w:color w:val="000000"/>
        </w:rPr>
        <w:t>Annals of Botany</w:t>
      </w:r>
      <w:r>
        <w:rPr>
          <w:color w:val="000000"/>
        </w:rPr>
        <w:t>, 92(2), 273–280.</w:t>
      </w:r>
    </w:p>
    <w:p w14:paraId="6DF87607" w14:textId="77777777" w:rsidR="00846A64" w:rsidRDefault="00846A64" w:rsidP="00846A64">
      <w:pPr>
        <w:pStyle w:val="Textocomentario"/>
      </w:pPr>
      <w:r>
        <w:rPr>
          <w:color w:val="000000"/>
        </w:rPr>
        <w:t xml:space="preserve">Available from: </w:t>
      </w:r>
      <w:r>
        <w:rPr>
          <w:color w:val="0000FF"/>
        </w:rPr>
        <w:t>https://doi.org/10.1093/aob/mcg130</w:t>
      </w:r>
    </w:p>
  </w:comment>
  <w:comment w:id="42" w:author="CLARA ESPINOSA DEL ALBA" w:date="2025-02-27T12:29:00Z" w:initials="CE">
    <w:p w14:paraId="40BC87E3" w14:textId="77777777" w:rsidR="00606E67" w:rsidRDefault="00606E67" w:rsidP="00606E67">
      <w:pPr>
        <w:pStyle w:val="Textocomentario"/>
      </w:pPr>
      <w:r>
        <w:rPr>
          <w:rStyle w:val="Refdecomentario"/>
        </w:rPr>
        <w:annotationRef/>
      </w:r>
      <w:r>
        <w:t>Thuiller W., Lavorel S., AraujoM.B., SykesM.T., Prentice I.C. (2005) Climate change threats to plant diversity in Europe. Proceedings of the National Academy of Sciences of the United States of America, 102, 8245–8250.</w:t>
      </w:r>
    </w:p>
  </w:comment>
  <w:comment w:id="43" w:author="Cuenta Microsoft" w:date="2025-03-03T09:26:00Z" w:initials="CM">
    <w:p w14:paraId="2F0870D0" w14:textId="77777777" w:rsidR="00AD000D" w:rsidRDefault="00AD000D" w:rsidP="00AD000D">
      <w:pPr>
        <w:autoSpaceDE w:val="0"/>
        <w:autoSpaceDN w:val="0"/>
        <w:adjustRightInd w:val="0"/>
        <w:spacing w:after="0" w:line="240" w:lineRule="auto"/>
        <w:rPr>
          <w:rFonts w:ascii="AdvPSMER-R" w:hAnsi="AdvPSMER-R" w:cs="AdvPSMER-R"/>
          <w:sz w:val="16"/>
          <w:szCs w:val="16"/>
        </w:rPr>
      </w:pPr>
      <w:r>
        <w:rPr>
          <w:rStyle w:val="Refdecomentario"/>
        </w:rPr>
        <w:annotationRef/>
      </w:r>
      <w:r>
        <w:rPr>
          <w:rFonts w:ascii="AdvPSMER-R" w:hAnsi="AdvPSMER-R" w:cs="AdvPSMER-R"/>
          <w:sz w:val="16"/>
          <w:szCs w:val="16"/>
        </w:rPr>
        <w:t>Garc</w:t>
      </w:r>
      <w:r>
        <w:rPr>
          <w:rFonts w:ascii="AdvP4C4E59" w:hAnsi="AdvP4C4E59" w:cs="AdvP4C4E59"/>
          <w:sz w:val="16"/>
          <w:szCs w:val="16"/>
        </w:rPr>
        <w:t>_</w:t>
      </w:r>
      <w:r>
        <w:rPr>
          <w:rFonts w:ascii="AdvPSMER-R" w:hAnsi="AdvPSMER-R" w:cs="AdvPSMER-R"/>
          <w:sz w:val="16"/>
          <w:szCs w:val="16"/>
        </w:rPr>
        <w:t>ıa-Romero, A., Mu</w:t>
      </w:r>
      <w:r>
        <w:rPr>
          <w:rFonts w:ascii="AdvP4C4E59" w:hAnsi="AdvP4C4E59" w:cs="AdvP4C4E59"/>
          <w:sz w:val="16"/>
          <w:szCs w:val="16"/>
        </w:rPr>
        <w:t>~</w:t>
      </w:r>
      <w:r>
        <w:rPr>
          <w:rFonts w:ascii="AdvPSMER-R" w:hAnsi="AdvPSMER-R" w:cs="AdvPSMER-R"/>
          <w:sz w:val="16"/>
          <w:szCs w:val="16"/>
        </w:rPr>
        <w:t>noz, J., Andr</w:t>
      </w:r>
      <w:r>
        <w:rPr>
          <w:rFonts w:ascii="AdvP4C4E59" w:hAnsi="AdvP4C4E59" w:cs="AdvP4C4E59"/>
          <w:sz w:val="16"/>
          <w:szCs w:val="16"/>
        </w:rPr>
        <w:t>_</w:t>
      </w:r>
      <w:r>
        <w:rPr>
          <w:rFonts w:ascii="AdvPSMER-R" w:hAnsi="AdvPSMER-R" w:cs="AdvPSMER-R"/>
          <w:sz w:val="16"/>
          <w:szCs w:val="16"/>
        </w:rPr>
        <w:t>es, N. &amp; Palacios, D. 2010. Relationship between climate change and vegetation Distribution in the Mediterranean mountains: Manzanares Head</w:t>
      </w:r>
    </w:p>
    <w:p w14:paraId="71DCA5E3" w14:textId="77777777" w:rsidR="00AD000D" w:rsidRPr="00C923BE" w:rsidRDefault="00AD000D" w:rsidP="00AD000D">
      <w:pPr>
        <w:autoSpaceDE w:val="0"/>
        <w:autoSpaceDN w:val="0"/>
        <w:adjustRightInd w:val="0"/>
        <w:spacing w:after="0" w:line="240" w:lineRule="auto"/>
        <w:rPr>
          <w:rFonts w:ascii="AdvPSMER-I" w:hAnsi="AdvPSMER-I" w:cs="AdvPSMER-I"/>
          <w:sz w:val="16"/>
          <w:szCs w:val="16"/>
        </w:rPr>
      </w:pPr>
      <w:r>
        <w:rPr>
          <w:rFonts w:ascii="AdvPSMER-R" w:hAnsi="AdvPSMER-R" w:cs="AdvPSMER-R"/>
          <w:sz w:val="16"/>
          <w:szCs w:val="16"/>
        </w:rPr>
        <w:t xml:space="preserve">valley, Sierra de Guadarrama (Central Spain). </w:t>
      </w:r>
      <w:r>
        <w:rPr>
          <w:rFonts w:ascii="AdvPSMER-I" w:hAnsi="AdvPSMER-I" w:cs="AdvPSMER-I"/>
          <w:sz w:val="16"/>
          <w:szCs w:val="16"/>
        </w:rPr>
        <w:t xml:space="preserve">Climatic Change </w:t>
      </w:r>
      <w:r>
        <w:rPr>
          <w:rFonts w:ascii="AdvPSMER-R" w:hAnsi="AdvPSMER-R" w:cs="AdvPSMER-R"/>
          <w:sz w:val="16"/>
          <w:szCs w:val="16"/>
        </w:rPr>
        <w:t>100: 645</w:t>
      </w:r>
      <w:r>
        <w:rPr>
          <w:rFonts w:ascii="AdvTT3713a231+20" w:hAnsi="AdvTT3713a231+20" w:cs="AdvTT3713a231+20"/>
          <w:sz w:val="16"/>
          <w:szCs w:val="16"/>
        </w:rPr>
        <w:t>–</w:t>
      </w:r>
      <w:r>
        <w:rPr>
          <w:rFonts w:ascii="AdvPSMER-R" w:hAnsi="AdvPSMER-R" w:cs="AdvPSMER-R"/>
          <w:sz w:val="16"/>
          <w:szCs w:val="16"/>
        </w:rPr>
        <w:t>666.</w:t>
      </w:r>
    </w:p>
  </w:comment>
  <w:comment w:id="44" w:author="CLARA ESPINOSA DEL ALBA" w:date="2025-02-27T16:31:00Z" w:initials="CE">
    <w:p w14:paraId="42F77F7F" w14:textId="77777777" w:rsidR="003C54F2" w:rsidRDefault="003C54F2" w:rsidP="003C54F2">
      <w:pPr>
        <w:pStyle w:val="Textocomentario"/>
      </w:pPr>
      <w:r>
        <w:rPr>
          <w:rStyle w:val="Refdecomentario"/>
        </w:rPr>
        <w:annotationRef/>
      </w:r>
      <w:r>
        <w:t>Sillmann J., Kharin V.V., Zwiers F.W., Zhang X., Bronaugh D. (2013) Climate extremes indices in the CMIP5 multimodel ensemble: part 2. Future climate projections. Journal of Geophysical Research: Atmospheres, 118, 2473–2493.</w:t>
      </w:r>
    </w:p>
  </w:comment>
  <w:comment w:id="45" w:author="CLARA ESPINOSA DEL ALBA" w:date="2025-02-27T16:32:00Z" w:initials="CE">
    <w:p w14:paraId="2BE2F8EA" w14:textId="77777777" w:rsidR="003C54F2" w:rsidRDefault="003C54F2" w:rsidP="003C54F2">
      <w:pPr>
        <w:pStyle w:val="Textocomentario"/>
      </w:pPr>
      <w:r>
        <w:rPr>
          <w:rStyle w:val="Refdecomentario"/>
        </w:rPr>
        <w:annotationRef/>
      </w:r>
      <w:r>
        <w:t>Mote P.W., Hamlet A.F., Clark M.P., Lettenmaier D.P. (2005) Declining mountain snowpack in western North America. Bulletin of the American Meteorological Society, 86, 39–49.</w:t>
      </w:r>
    </w:p>
  </w:comment>
  <w:comment w:id="46" w:author="CLARA ESPINOSA DEL ALBA" w:date="2025-02-27T16:32:00Z" w:initials="CE">
    <w:p w14:paraId="3D73F150" w14:textId="77777777" w:rsidR="003C54F2" w:rsidRDefault="003C54F2" w:rsidP="003C54F2">
      <w:pPr>
        <w:pStyle w:val="Textocomentario"/>
      </w:pPr>
      <w:r>
        <w:rPr>
          <w:rStyle w:val="Refdecomentario"/>
        </w:rPr>
        <w:annotationRef/>
      </w:r>
      <w:r>
        <w:t>Baldi M., Dalu G., Maracchi G., Pasqui M., Cesarone F. (2006) Heat waves in the Mediterranean: a local feature or a larger-scale effect? International Journal of Climatology, 26, 1477–1487.</w:t>
      </w:r>
    </w:p>
  </w:comment>
  <w:comment w:id="47" w:author="CLARA ESPINOSA DEL ALBA" w:date="2025-02-27T16:33:00Z" w:initials="CE">
    <w:p w14:paraId="23FD6EC5" w14:textId="77777777" w:rsidR="003C54F2" w:rsidRDefault="003C54F2" w:rsidP="003C54F2">
      <w:pPr>
        <w:pStyle w:val="Textocomentario"/>
      </w:pPr>
      <w:r>
        <w:rPr>
          <w:rStyle w:val="Refdecomentario"/>
        </w:rPr>
        <w:annotationRef/>
      </w:r>
      <w:r>
        <w:t>Della-Marta P.M., Haylock M.R., Luterbacher J., Wanner H. (2007) Doubled length of western European summer heat waves since 1880. Journal of Geophysical Research: Atmospheres, 112, D15.</w:t>
      </w:r>
    </w:p>
  </w:comment>
  <w:comment w:id="48" w:author="CLARA ESPINOSA DEL ALBA" w:date="2025-02-27T16:34:00Z" w:initials="CE">
    <w:p w14:paraId="4C8F33D6" w14:textId="77777777" w:rsidR="003C54F2" w:rsidRDefault="003C54F2" w:rsidP="003C54F2">
      <w:pPr>
        <w:pStyle w:val="Textocomentario"/>
      </w:pPr>
      <w:r>
        <w:rPr>
          <w:rStyle w:val="Refdecomentario"/>
        </w:rPr>
        <w:annotationRef/>
      </w:r>
      <w:r>
        <w:t>Ballester J., Rodo X., Giorgi F. (2010) Future changes in Central Europe heat waves expected to mostly follow summer mean warming. Climate Dynamics, 35, 1191–1205.</w:t>
      </w:r>
    </w:p>
  </w:comment>
  <w:comment w:id="49" w:author="CLARA ESPINOSA DEL ALBA" w:date="2025-02-27T16:34:00Z" w:initials="CE">
    <w:p w14:paraId="2CC48264" w14:textId="77777777" w:rsidR="003C54F2" w:rsidRPr="00FE44F2" w:rsidRDefault="003C54F2" w:rsidP="003C54F2">
      <w:pPr>
        <w:pStyle w:val="Textocomentario"/>
        <w:rPr>
          <w:lang w:val="es-ES"/>
        </w:rPr>
      </w:pPr>
      <w:r>
        <w:rPr>
          <w:rStyle w:val="Refdecomentario"/>
        </w:rPr>
        <w:annotationRef/>
      </w:r>
      <w:r>
        <w:t xml:space="preserve">Zamora R., Perez-Luque A.J., Bonet F.J., Barea-Azcon J.M., Aspizua R. (2016) Global change impacts in Sierra Nevada: challenges for conservation. </w:t>
      </w:r>
      <w:r w:rsidRPr="00FE44F2">
        <w:rPr>
          <w:lang w:val="es-ES"/>
        </w:rPr>
        <w:t>Consejerıa de Medio Ambiente y Ordenacion del Territorio.</w:t>
      </w:r>
    </w:p>
    <w:p w14:paraId="09CB1484" w14:textId="77777777" w:rsidR="003C54F2" w:rsidRPr="00FE44F2" w:rsidRDefault="003C54F2" w:rsidP="003C54F2">
      <w:pPr>
        <w:pStyle w:val="Textocomentario"/>
        <w:rPr>
          <w:lang w:val="es-ES"/>
        </w:rPr>
      </w:pPr>
      <w:r w:rsidRPr="00FE44F2">
        <w:rPr>
          <w:lang w:val="es-ES"/>
        </w:rPr>
        <w:t>Junta de Andalucıa, Spain, 208 pp.</w:t>
      </w:r>
    </w:p>
  </w:comment>
  <w:comment w:id="50" w:author="CLARA ESPINOSA DEL ALBA" w:date="2025-03-06T12:32:00Z" w:initials="CE">
    <w:p w14:paraId="507A9080" w14:textId="77777777" w:rsidR="005A38ED" w:rsidRDefault="005A38ED" w:rsidP="005A38ED">
      <w:pPr>
        <w:pStyle w:val="Textocomentario"/>
      </w:pPr>
      <w:r>
        <w:rPr>
          <w:rStyle w:val="Refdecomentario"/>
        </w:rPr>
        <w:annotationRef/>
      </w:r>
      <w:r>
        <w:t xml:space="preserve">Harris, R. M. B., Remenyi, T., &amp; Bindoff, N. L. (2016). </w:t>
      </w:r>
      <w:r>
        <w:rPr>
          <w:i/>
          <w:iCs/>
        </w:rPr>
        <w:t>The potential impacts of climate change on Victorian alpine resorts. A report for the alpine resorts Co-ordinating council</w:t>
      </w:r>
      <w:r>
        <w:t>. Antarctic Climate and Ecosystems Cooperative Research Centre [Government or Industry Research].</w:t>
      </w:r>
    </w:p>
  </w:comment>
  <w:comment w:id="51" w:author="CLARA ESPINOSA DEL ALBA" w:date="2025-03-06T12:32:00Z" w:initials="CE">
    <w:p w14:paraId="09066B00" w14:textId="77777777" w:rsidR="005A38ED" w:rsidRDefault="005A38ED" w:rsidP="005A38ED">
      <w:pPr>
        <w:pStyle w:val="Textocomentario"/>
      </w:pPr>
      <w:r>
        <w:rPr>
          <w:rStyle w:val="Refdecomentario"/>
        </w:rPr>
        <w:annotationRef/>
      </w:r>
      <w:r>
        <w:rPr>
          <w:color w:val="000000"/>
        </w:rPr>
        <w:t>Kudo, G. (2020). Dynamics of flowering phenology of alpine plant communities</w:t>
      </w:r>
    </w:p>
    <w:p w14:paraId="56439313" w14:textId="77777777" w:rsidR="005A38ED" w:rsidRDefault="005A38ED" w:rsidP="005A38ED">
      <w:pPr>
        <w:pStyle w:val="Textocomentario"/>
      </w:pPr>
      <w:r>
        <w:rPr>
          <w:color w:val="000000"/>
        </w:rPr>
        <w:t>in response to temperature and snowmelt time: Analysis of a nine-year phenological record collected by citizen volunteers.</w:t>
      </w:r>
    </w:p>
    <w:p w14:paraId="796E22F4" w14:textId="77777777" w:rsidR="005A38ED" w:rsidRDefault="005A38ED" w:rsidP="005A38ED">
      <w:pPr>
        <w:pStyle w:val="Textocomentario"/>
      </w:pPr>
      <w:r>
        <w:rPr>
          <w:i/>
          <w:iCs/>
          <w:color w:val="000000"/>
        </w:rPr>
        <w:t>Environmental and Experimental Botany</w:t>
      </w:r>
      <w:r>
        <w:rPr>
          <w:color w:val="000000"/>
        </w:rPr>
        <w:t xml:space="preserve">, </w:t>
      </w:r>
      <w:r>
        <w:rPr>
          <w:i/>
          <w:iCs/>
          <w:color w:val="000000"/>
        </w:rPr>
        <w:t>170</w:t>
      </w:r>
      <w:r>
        <w:rPr>
          <w:color w:val="000000"/>
        </w:rPr>
        <w:t xml:space="preserve">, 103843. </w:t>
      </w:r>
      <w:hyperlink r:id="rId7" w:history="1">
        <w:r w:rsidRPr="009802FB">
          <w:rPr>
            <w:rStyle w:val="Hipervnculo"/>
          </w:rPr>
          <w:t>https://doi.org/10.1016/j.envex</w:t>
        </w:r>
      </w:hyperlink>
      <w:r>
        <w:rPr>
          <w:color w:val="0000FF"/>
        </w:rPr>
        <w:t xml:space="preserve"> pbot.2019.103843</w:t>
      </w:r>
    </w:p>
  </w:comment>
  <w:comment w:id="52" w:author="CLARA ESPINOSA DEL ALBA" w:date="2025-03-06T12:33:00Z" w:initials="CE">
    <w:p w14:paraId="113FEFCB" w14:textId="77777777" w:rsidR="005A38ED" w:rsidRDefault="005A38ED" w:rsidP="005A38ED">
      <w:pPr>
        <w:pStyle w:val="Textocomentario"/>
      </w:pPr>
      <w:r>
        <w:rPr>
          <w:rStyle w:val="Refdecomentario"/>
        </w:rPr>
        <w:annotationRef/>
      </w:r>
      <w:r>
        <w:t xml:space="preserve">Nicotra, A. B., Segal, D. L., Hoyle, G. L., Schrey, A. W., Verhoeven, K. J. F., &amp; Richards, C. L. (2015). Adaptive plasticity and epigenetic variation </w:t>
      </w:r>
      <w:r>
        <w:rPr>
          <w:color w:val="000000"/>
        </w:rPr>
        <w:t xml:space="preserve">in response to warming in an alpine plant. </w:t>
      </w:r>
      <w:r>
        <w:rPr>
          <w:i/>
          <w:iCs/>
          <w:color w:val="000000"/>
        </w:rPr>
        <w:t>Ecology and Evolution</w:t>
      </w:r>
      <w:r>
        <w:rPr>
          <w:color w:val="000000"/>
        </w:rPr>
        <w:t xml:space="preserve">, </w:t>
      </w:r>
      <w:r>
        <w:rPr>
          <w:i/>
          <w:iCs/>
          <w:color w:val="000000"/>
        </w:rPr>
        <w:t>5</w:t>
      </w:r>
      <w:r>
        <w:rPr>
          <w:color w:val="000000"/>
        </w:rPr>
        <w:t>, 634–647.</w:t>
      </w:r>
    </w:p>
    <w:p w14:paraId="5CDEE9AE" w14:textId="77777777" w:rsidR="005A38ED" w:rsidRDefault="005A38ED" w:rsidP="005A38ED">
      <w:pPr>
        <w:pStyle w:val="Textocomentario"/>
      </w:pPr>
      <w:r>
        <w:rPr>
          <w:color w:val="0000FF"/>
        </w:rPr>
        <w:t>https://doi.org/10.1002/ece3.1329</w:t>
      </w:r>
    </w:p>
  </w:comment>
  <w:comment w:id="53" w:author="CLARA ESPINOSA DEL ALBA" w:date="2025-02-24T16:32:00Z" w:initials="CE">
    <w:p w14:paraId="5D6DDC4E" w14:textId="77777777" w:rsidR="004634BA" w:rsidRPr="00FE44F2" w:rsidRDefault="004634BA" w:rsidP="004634BA">
      <w:pPr>
        <w:pStyle w:val="Textocomentario"/>
        <w:rPr>
          <w:lang w:val="es-ES"/>
        </w:rPr>
      </w:pPr>
      <w:r>
        <w:rPr>
          <w:rStyle w:val="Refdecomentario"/>
        </w:rPr>
        <w:annotationRef/>
      </w:r>
      <w:r w:rsidRPr="00FE44F2">
        <w:rPr>
          <w:lang w:val="es-ES"/>
        </w:rPr>
        <w:t>Fern</w:t>
      </w:r>
      <w:r>
        <w:separator/>
      </w:r>
      <w:r w:rsidRPr="00FE44F2">
        <w:rPr>
          <w:lang w:val="es-ES"/>
        </w:rPr>
        <w:t>andez-Pascual E, Jime´nez-Alfaro B, Caujape´-Castells J, Jae´n-Molina R, D</w:t>
      </w:r>
      <w:r>
        <w:separator/>
      </w:r>
      <w:r w:rsidRPr="00FE44F2">
        <w:rPr>
          <w:lang w:val="es-ES"/>
        </w:rPr>
        <w:t xml:space="preserve">ıaz TE. 2013. </w:t>
      </w:r>
      <w:r>
        <w:t xml:space="preserve">A local dormancy cline is related to the seed maturation environment, population genetic composition and climate. </w:t>
      </w:r>
      <w:r w:rsidRPr="00FE44F2">
        <w:rPr>
          <w:lang w:val="es-ES"/>
        </w:rPr>
        <w:t>Annals of Botany 112: 937–945.</w:t>
      </w:r>
    </w:p>
  </w:comment>
  <w:comment w:id="54" w:author="CLARA ESPINOSA DEL ALBA" w:date="2025-02-24T16:33:00Z" w:initials="CE">
    <w:p w14:paraId="5AA990B3" w14:textId="77777777" w:rsidR="004634BA" w:rsidRDefault="004634BA" w:rsidP="004634BA">
      <w:pPr>
        <w:pStyle w:val="Textocomentario"/>
      </w:pPr>
      <w:r>
        <w:rPr>
          <w:rStyle w:val="Refdecomentario"/>
        </w:rPr>
        <w:annotationRef/>
      </w:r>
      <w:r w:rsidRPr="00FE44F2">
        <w:rPr>
          <w:lang w:val="es-ES"/>
        </w:rPr>
        <w:t>Garc</w:t>
      </w:r>
      <w:r>
        <w:separator/>
      </w:r>
      <w:r w:rsidRPr="00FE44F2">
        <w:rPr>
          <w:lang w:val="es-ES"/>
        </w:rPr>
        <w:t>ıa-Fern</w:t>
      </w:r>
      <w:r>
        <w:separator/>
      </w:r>
      <w:r w:rsidRPr="00FE44F2">
        <w:rPr>
          <w:lang w:val="es-ES"/>
        </w:rPr>
        <w:t xml:space="preserve">andez A, Escudero A, Lara-Romero C, Iriondo JM. 2015. </w:t>
      </w:r>
      <w:r>
        <w:t>Effects of the duration of cold stratification on early life stages of the Mediterranean alpine plant Silene ciliata. Plant Biology 17: 344–350.</w:t>
      </w:r>
    </w:p>
  </w:comment>
  <w:comment w:id="55" w:author="CLARA ESPINOSA DEL ALBA" w:date="2025-02-24T16:33:00Z" w:initials="CE">
    <w:p w14:paraId="3621003D" w14:textId="77777777" w:rsidR="004634BA" w:rsidRDefault="004634BA" w:rsidP="004634BA">
      <w:pPr>
        <w:pStyle w:val="Textocomentario"/>
      </w:pPr>
      <w:r>
        <w:rPr>
          <w:rStyle w:val="Refdecomentario"/>
        </w:rPr>
        <w:annotationRef/>
      </w:r>
      <w:r>
        <w:t>Fern</w:t>
      </w:r>
      <w:r>
        <w:separator/>
      </w:r>
      <w:r>
        <w:t>andez-Pascual E, Jime´nez-Alfaro B. 2014. Phenotypic plasticity in seed germination relates differentially to overwintering and flowering temperatures. Seed Science Research 24: 273–280</w:t>
      </w:r>
    </w:p>
  </w:comment>
  <w:comment w:id="56" w:author="CLARA ESPINOSA DEL ALBA" w:date="2025-02-24T16:33:00Z" w:initials="CE">
    <w:p w14:paraId="2B12FC81" w14:textId="77777777" w:rsidR="004634BA" w:rsidRDefault="004634BA" w:rsidP="004634BA">
      <w:pPr>
        <w:pStyle w:val="Textocomentario"/>
      </w:pPr>
      <w:r>
        <w:rPr>
          <w:rStyle w:val="Refdecomentario"/>
        </w:rPr>
        <w:annotationRef/>
      </w:r>
      <w:r>
        <w:t>Cavieres LA, ArroyoMTK. 2000. Seed germination response to cold stratification</w:t>
      </w:r>
    </w:p>
    <w:p w14:paraId="126D9A43" w14:textId="77777777" w:rsidR="004634BA" w:rsidRDefault="004634BA" w:rsidP="004634BA">
      <w:pPr>
        <w:pStyle w:val="Textocomentario"/>
      </w:pPr>
      <w:r>
        <w:t>period and thermal regime in Phacelia secunda (Hydrophyllaceae): altitudinal variation in the mediterranean Andes of central Chile. Plant Ecology 149: 1–8.</w:t>
      </w:r>
    </w:p>
  </w:comment>
  <w:comment w:id="57" w:author="CLARA ESPINOSA DEL ALBA" w:date="2025-02-18T12:31:00Z" w:initials="CE">
    <w:p w14:paraId="3DBAD1A3" w14:textId="77777777" w:rsidR="003A19D1" w:rsidRDefault="003A19D1" w:rsidP="003A19D1">
      <w:pPr>
        <w:pStyle w:val="Textocomentario"/>
      </w:pPr>
      <w:r>
        <w:rPr>
          <w:rStyle w:val="Refdecomentario"/>
        </w:rPr>
        <w:annotationRef/>
      </w:r>
      <w:r w:rsidRPr="00FE44F2">
        <w:rPr>
          <w:lang w:val="es-ES"/>
        </w:rPr>
        <w:t xml:space="preserve">Garcıa-Cervigon AI, Olano JM, Eugenio M, Camarero JJ. 2012. </w:t>
      </w:r>
      <w:r>
        <w:t>Arboreal and prostrate conifers coexisting in Mediterranean high mountains differ in their climatic responses. Dendrochronologia 30:279–286.</w:t>
      </w:r>
    </w:p>
  </w:comment>
  <w:comment w:id="58" w:author="CLARA ESPINOSA DEL ALBA" w:date="2025-02-26T12:51:00Z" w:initials="CE">
    <w:p w14:paraId="401B80E7" w14:textId="77777777" w:rsidR="00A50162" w:rsidRDefault="00A50162" w:rsidP="00A50162">
      <w:pPr>
        <w:pStyle w:val="Textocomentario"/>
      </w:pPr>
      <w:r>
        <w:rPr>
          <w:rStyle w:val="Refdecomentario"/>
        </w:rPr>
        <w:annotationRef/>
      </w:r>
      <w:r>
        <w:rPr>
          <w:color w:val="1B1C20"/>
        </w:rPr>
        <w:t>Shabbar A, Bonsal B (2003) An assessment of changes in winter cold and warm spells over Canada. Nat Hazards 29: 173−188</w:t>
      </w:r>
    </w:p>
  </w:comment>
  <w:comment w:id="59" w:author="CLARA ESPINOSA DEL ALBA" w:date="2025-02-26T12:51:00Z" w:initials="CE">
    <w:p w14:paraId="7A2CF295" w14:textId="77777777" w:rsidR="00A50162" w:rsidRDefault="00A50162" w:rsidP="00A50162">
      <w:pPr>
        <w:pStyle w:val="Textocomentario"/>
      </w:pPr>
      <w:r>
        <w:rPr>
          <w:rStyle w:val="Refdecomentario"/>
        </w:rPr>
        <w:annotationRef/>
      </w:r>
      <w:r>
        <w:rPr>
          <w:color w:val="1B1C20"/>
        </w:rPr>
        <w:t>Henry HAL (2008) Climate change and soil freezing dynamics: historical trends and projected changes. Clim Change 87: 421−434</w:t>
      </w:r>
    </w:p>
  </w:comment>
  <w:comment w:id="60" w:author="CLARA ESPINOSA DEL ALBA" w:date="2025-02-28T16:29:00Z" w:initials="CE">
    <w:p w14:paraId="7ED04149" w14:textId="77777777" w:rsidR="00273E8C" w:rsidRDefault="00273E8C" w:rsidP="00273E8C">
      <w:pPr>
        <w:pStyle w:val="Textocomentario"/>
      </w:pPr>
      <w:r>
        <w:rPr>
          <w:rStyle w:val="Refdecomentario"/>
        </w:rPr>
        <w:annotationRef/>
      </w:r>
      <w:r>
        <w:rPr>
          <w:color w:val="000000"/>
        </w:rPr>
        <w:t xml:space="preserve">Klanderud, K. &amp; Birks, H.J.B. (2003) Recent increases in species richness and shifts in altitudinal distributions of Norwegian mountain plants. </w:t>
      </w:r>
      <w:r>
        <w:rPr>
          <w:i/>
          <w:iCs/>
          <w:color w:val="000000"/>
        </w:rPr>
        <w:t>Holocene</w:t>
      </w:r>
      <w:r>
        <w:rPr>
          <w:color w:val="000000"/>
        </w:rPr>
        <w:t xml:space="preserve">, 13(1), 1–6. Available from: </w:t>
      </w:r>
      <w:hyperlink r:id="rId8" w:history="1">
        <w:r w:rsidRPr="00033DD8">
          <w:rPr>
            <w:rStyle w:val="Hipervnculo"/>
          </w:rPr>
          <w:t>https://doi.org/10.1191/0959683603hl589ft</w:t>
        </w:r>
      </w:hyperlink>
    </w:p>
  </w:comment>
  <w:comment w:id="61" w:author="CLARA ESPINOSA DEL ALBA" w:date="2025-02-28T16:29:00Z" w:initials="CE">
    <w:p w14:paraId="166582AC" w14:textId="77777777" w:rsidR="00273E8C" w:rsidRDefault="00273E8C" w:rsidP="00273E8C">
      <w:pPr>
        <w:pStyle w:val="Textocomentario"/>
      </w:pPr>
      <w:r>
        <w:rPr>
          <w:rStyle w:val="Refdecomentario"/>
        </w:rPr>
        <w:annotationRef/>
      </w:r>
      <w:r>
        <w:rPr>
          <w:color w:val="000000"/>
        </w:rPr>
        <w:t xml:space="preserve">Matteodo, M., Ammann, K., Verrecchia, E.P. &amp; Vittoz, P. (2016) Snowbeds are more affected than other subalpine–alpine plant communities by climate change in the swiss Alps. </w:t>
      </w:r>
      <w:r>
        <w:rPr>
          <w:i/>
          <w:iCs/>
          <w:color w:val="000000"/>
        </w:rPr>
        <w:t>Ecology and Evolution</w:t>
      </w:r>
      <w:r>
        <w:rPr>
          <w:color w:val="000000"/>
        </w:rPr>
        <w:t>, 6(19), 6969–6982.</w:t>
      </w:r>
    </w:p>
    <w:p w14:paraId="4F52C6FE" w14:textId="77777777" w:rsidR="00273E8C" w:rsidRDefault="00273E8C" w:rsidP="00273E8C">
      <w:pPr>
        <w:pStyle w:val="Textocomentario"/>
      </w:pPr>
      <w:r>
        <w:rPr>
          <w:color w:val="000000"/>
        </w:rPr>
        <w:t xml:space="preserve">Available from: </w:t>
      </w:r>
      <w:hyperlink r:id="rId9" w:history="1">
        <w:r w:rsidRPr="00010144">
          <w:rPr>
            <w:rStyle w:val="Hipervnculo"/>
          </w:rPr>
          <w:t>https://doi.org/10.1002/ece3.2354</w:t>
        </w:r>
      </w:hyperlink>
    </w:p>
  </w:comment>
  <w:comment w:id="62" w:author="CLARA ESPINOSA DEL ALBA" w:date="2025-02-28T16:30:00Z" w:initials="CE">
    <w:p w14:paraId="35A8D531" w14:textId="77777777" w:rsidR="00273E8C" w:rsidRDefault="00273E8C" w:rsidP="00273E8C">
      <w:pPr>
        <w:pStyle w:val="Textocomentario"/>
      </w:pPr>
      <w:r>
        <w:rPr>
          <w:rStyle w:val="Refdecomentario"/>
        </w:rPr>
        <w:annotationRef/>
      </w:r>
      <w:r>
        <w:rPr>
          <w:color w:val="000000"/>
        </w:rPr>
        <w:t xml:space="preserve">Palaj, A. &amp; Kollár, J. (2019) Changes in snowbed vegetation in the Western Carpathians under changing climatic conditions and land use in the last decades. </w:t>
      </w:r>
      <w:r>
        <w:rPr>
          <w:i/>
          <w:iCs/>
          <w:color w:val="000000"/>
        </w:rPr>
        <w:t>Ekológia</w:t>
      </w:r>
      <w:r>
        <w:rPr>
          <w:color w:val="000000"/>
        </w:rPr>
        <w:t xml:space="preserve">, 38, 318–335. Available from: </w:t>
      </w:r>
      <w:hyperlink r:id="rId10" w:history="1">
        <w:r w:rsidRPr="002D40CC">
          <w:rPr>
            <w:rStyle w:val="Hipervnculo"/>
          </w:rPr>
          <w:t>https://doi.org/10.2478/eko-2019-0024</w:t>
        </w:r>
      </w:hyperlink>
    </w:p>
  </w:comment>
  <w:comment w:id="63" w:author="CLARA ESPINOSA DEL ALBA" w:date="2025-03-05T09:36:00Z" w:initials="CE">
    <w:p w14:paraId="04E0A066" w14:textId="77777777" w:rsidR="00067418" w:rsidRDefault="00067418" w:rsidP="00067418">
      <w:pPr>
        <w:pStyle w:val="Textocomentario"/>
      </w:pPr>
      <w:r>
        <w:rPr>
          <w:rStyle w:val="Refdecomentario"/>
        </w:rPr>
        <w:annotationRef/>
      </w:r>
      <w:r>
        <w:t>Illa, E., Carrillo, E., Ninot, J.M., 2006. Patterns of plant traits in Pyrenean alpine vegetation. Flora 201, 528–546.</w:t>
      </w:r>
    </w:p>
  </w:comment>
  <w:comment w:id="64" w:author="CLARA ESPINOSA DEL ALBA" w:date="2025-03-05T09:36:00Z" w:initials="CE">
    <w:p w14:paraId="387614F7" w14:textId="77777777" w:rsidR="00067418" w:rsidRDefault="00067418" w:rsidP="00067418">
      <w:pPr>
        <w:pStyle w:val="Textocomentario"/>
      </w:pPr>
      <w:r>
        <w:rPr>
          <w:rStyle w:val="Refdecomentario"/>
        </w:rPr>
        <w:annotationRef/>
      </w:r>
      <w:r>
        <w:t>Keller, F.G., Goyette, S., Beniston, M., 2005. Sensitivity analysis of snow cover to climate change scenarios and their impact on plant habitats in alpine terrain. Clim. Change 72, 299–319.</w:t>
      </w:r>
    </w:p>
  </w:comment>
  <w:comment w:id="65" w:author="CLARA ESPINOSA DEL ALBA" w:date="2025-03-05T09:36:00Z" w:initials="CE">
    <w:p w14:paraId="250F0C24" w14:textId="77777777" w:rsidR="00067418" w:rsidRDefault="00067418" w:rsidP="00067418">
      <w:pPr>
        <w:pStyle w:val="Textocomentario"/>
      </w:pPr>
      <w:r>
        <w:rPr>
          <w:rStyle w:val="Refdecomentario"/>
        </w:rPr>
        <w:annotationRef/>
      </w:r>
      <w:r>
        <w:t>Ninot, J.M., Grau, O., Carrillo, E., Guàrdia, R., Lluent, A., Illa, E., 2013. Functional plant</w:t>
      </w:r>
    </w:p>
    <w:p w14:paraId="4D5194B3" w14:textId="77777777" w:rsidR="00067418" w:rsidRDefault="00067418" w:rsidP="00067418">
      <w:pPr>
        <w:pStyle w:val="Textocomentario"/>
      </w:pPr>
      <w:r>
        <w:t>traits and species assemblage in Pyrenean snowbeds. Folia Geobot. 48 (1), 23–38.</w:t>
      </w:r>
    </w:p>
  </w:comment>
  <w:comment w:id="66" w:author="Cuenta Microsoft" w:date="2025-03-03T09:27:00Z" w:initials="CM">
    <w:p w14:paraId="14C1365E" w14:textId="77777777" w:rsidR="001679E5" w:rsidRPr="00C923BE" w:rsidRDefault="001679E5" w:rsidP="001679E5">
      <w:pPr>
        <w:autoSpaceDE w:val="0"/>
        <w:autoSpaceDN w:val="0"/>
        <w:adjustRightInd w:val="0"/>
        <w:spacing w:after="0" w:line="240" w:lineRule="auto"/>
        <w:rPr>
          <w:rFonts w:ascii="AdvPSMER-R" w:hAnsi="AdvPSMER-R" w:cs="AdvPSMER-R"/>
          <w:sz w:val="16"/>
          <w:szCs w:val="16"/>
        </w:rPr>
      </w:pPr>
      <w:r>
        <w:rPr>
          <w:rStyle w:val="Refdecomentario"/>
        </w:rPr>
        <w:annotationRef/>
      </w:r>
      <w:r>
        <w:rPr>
          <w:rFonts w:ascii="AdvPSMER-R" w:hAnsi="AdvPSMER-R" w:cs="AdvPSMER-R"/>
          <w:sz w:val="16"/>
          <w:szCs w:val="16"/>
        </w:rPr>
        <w:t xml:space="preserve">Klanderud, K. &amp; Birks, H.J.B. 2003. Recent increases in species richness and shifts in altitudinal distributions of Norwegian mountain plants. </w:t>
      </w:r>
      <w:r>
        <w:rPr>
          <w:rFonts w:ascii="AdvPSMER-I" w:hAnsi="AdvPSMER-I" w:cs="AdvPSMER-I"/>
          <w:sz w:val="16"/>
          <w:szCs w:val="16"/>
        </w:rPr>
        <w:t xml:space="preserve">The Holocene </w:t>
      </w:r>
      <w:r>
        <w:rPr>
          <w:rFonts w:ascii="AdvPSMER-R" w:hAnsi="AdvPSMER-R" w:cs="AdvPSMER-R"/>
          <w:sz w:val="16"/>
          <w:szCs w:val="16"/>
        </w:rPr>
        <w:t>13: 1</w:t>
      </w:r>
      <w:r>
        <w:rPr>
          <w:rFonts w:ascii="AdvTT3713a231+20" w:hAnsi="AdvTT3713a231+20" w:cs="AdvTT3713a231+20"/>
          <w:sz w:val="16"/>
          <w:szCs w:val="16"/>
        </w:rPr>
        <w:t>–</w:t>
      </w:r>
      <w:r>
        <w:rPr>
          <w:rFonts w:ascii="AdvPSMER-R" w:hAnsi="AdvPSMER-R" w:cs="AdvPSMER-R"/>
          <w:sz w:val="16"/>
          <w:szCs w:val="16"/>
        </w:rPr>
        <w:t>6.</w:t>
      </w:r>
    </w:p>
  </w:comment>
  <w:comment w:id="67" w:author="Cuenta Microsoft" w:date="2025-03-03T09:23:00Z" w:initials="CM">
    <w:p w14:paraId="22D79E7A" w14:textId="77777777" w:rsidR="00A9008E" w:rsidRPr="00C923BE" w:rsidRDefault="00A9008E" w:rsidP="00A9008E">
      <w:pPr>
        <w:autoSpaceDE w:val="0"/>
        <w:autoSpaceDN w:val="0"/>
        <w:adjustRightInd w:val="0"/>
        <w:spacing w:after="0" w:line="240" w:lineRule="auto"/>
        <w:rPr>
          <w:rFonts w:ascii="AdvPSMER-R" w:hAnsi="AdvPSMER-R" w:cs="AdvPSMER-R"/>
          <w:sz w:val="16"/>
          <w:szCs w:val="16"/>
        </w:rPr>
      </w:pPr>
      <w:r>
        <w:rPr>
          <w:rStyle w:val="Refdecomentario"/>
        </w:rPr>
        <w:annotationRef/>
      </w:r>
      <w:r>
        <w:rPr>
          <w:rFonts w:ascii="AdvPSMER-R" w:hAnsi="AdvPSMER-R" w:cs="AdvPSMER-R"/>
          <w:sz w:val="16"/>
          <w:szCs w:val="16"/>
        </w:rPr>
        <w:t>Michalet, R., Sch</w:t>
      </w:r>
      <w:r>
        <w:rPr>
          <w:rFonts w:ascii="AdvP4C4E59" w:hAnsi="AdvP4C4E59" w:cs="AdvP4C4E59"/>
          <w:sz w:val="16"/>
          <w:szCs w:val="16"/>
        </w:rPr>
        <w:t>€</w:t>
      </w:r>
      <w:r>
        <w:rPr>
          <w:rFonts w:ascii="AdvPSMER-R" w:hAnsi="AdvPSMER-R" w:cs="AdvPSMER-R"/>
          <w:sz w:val="16"/>
          <w:szCs w:val="16"/>
        </w:rPr>
        <w:t xml:space="preserve">ob, C., Lortie, C., Brooker, R.W. &amp; Callaway, R.M. 2014. Partitioning net interactions among plants along altitudinal gradients to study community responses to climate change. </w:t>
      </w:r>
      <w:r>
        <w:rPr>
          <w:rFonts w:ascii="AdvPSMER-I" w:hAnsi="AdvPSMER-I" w:cs="AdvPSMER-I"/>
          <w:sz w:val="16"/>
          <w:szCs w:val="16"/>
        </w:rPr>
        <w:t xml:space="preserve">Functional Ecology </w:t>
      </w:r>
      <w:r>
        <w:rPr>
          <w:rFonts w:ascii="AdvPSMER-R" w:hAnsi="AdvPSMER-R" w:cs="AdvPSMER-R"/>
          <w:sz w:val="16"/>
          <w:szCs w:val="16"/>
        </w:rPr>
        <w:t>28: 75</w:t>
      </w:r>
      <w:r>
        <w:rPr>
          <w:rFonts w:ascii="AdvTT3713a231+20" w:hAnsi="AdvTT3713a231+20" w:cs="AdvTT3713a231+20"/>
          <w:sz w:val="16"/>
          <w:szCs w:val="16"/>
        </w:rPr>
        <w:t>–</w:t>
      </w:r>
      <w:r>
        <w:rPr>
          <w:rFonts w:ascii="AdvPSMER-R" w:hAnsi="AdvPSMER-R" w:cs="AdvPSMER-R"/>
          <w:sz w:val="16"/>
          <w:szCs w:val="16"/>
        </w:rPr>
        <w:t>86.</w:t>
      </w:r>
    </w:p>
  </w:comment>
  <w:comment w:id="68" w:author="Cuenta Microsoft" w:date="2025-03-03T09:24:00Z" w:initials="CM">
    <w:p w14:paraId="6D1C7F00" w14:textId="77777777" w:rsidR="0011333F" w:rsidRPr="00C923BE" w:rsidRDefault="0011333F" w:rsidP="0011333F">
      <w:pPr>
        <w:autoSpaceDE w:val="0"/>
        <w:autoSpaceDN w:val="0"/>
        <w:adjustRightInd w:val="0"/>
        <w:spacing w:after="0" w:line="240" w:lineRule="auto"/>
        <w:rPr>
          <w:rFonts w:ascii="AdvPSMER-R" w:hAnsi="AdvPSMER-R" w:cs="AdvPSMER-R"/>
          <w:sz w:val="16"/>
          <w:szCs w:val="16"/>
        </w:rPr>
      </w:pPr>
      <w:r>
        <w:rPr>
          <w:rStyle w:val="Refdecomentario"/>
        </w:rPr>
        <w:annotationRef/>
      </w:r>
      <w:r>
        <w:rPr>
          <w:rFonts w:ascii="AdvPSMER-R" w:hAnsi="AdvPSMER-R" w:cs="AdvPSMER-R"/>
          <w:sz w:val="16"/>
          <w:szCs w:val="16"/>
        </w:rPr>
        <w:t>Fern</w:t>
      </w:r>
      <w:r>
        <w:rPr>
          <w:rFonts w:ascii="AdvP4C4E59" w:hAnsi="AdvP4C4E59" w:cs="AdvP4C4E59"/>
          <w:sz w:val="16"/>
          <w:szCs w:val="16"/>
        </w:rPr>
        <w:t>_</w:t>
      </w:r>
      <w:r>
        <w:rPr>
          <w:rFonts w:ascii="AdvPSMER-R" w:hAnsi="AdvPSMER-R" w:cs="AdvPSMER-R"/>
          <w:sz w:val="16"/>
          <w:szCs w:val="16"/>
        </w:rPr>
        <w:t xml:space="preserve">andez Calzado, M.R. &amp; Molero, J. 2013. Changes in the summit flora of a Mediterranean mountain (Sierra Nevada, Spain) as a possible effect of climate change. </w:t>
      </w:r>
      <w:r>
        <w:rPr>
          <w:rFonts w:ascii="AdvPSMER-I" w:hAnsi="AdvPSMER-I" w:cs="AdvPSMER-I"/>
          <w:sz w:val="16"/>
          <w:szCs w:val="16"/>
        </w:rPr>
        <w:t xml:space="preserve">Lazaroa </w:t>
      </w:r>
      <w:r>
        <w:rPr>
          <w:rFonts w:ascii="AdvPSMER-R" w:hAnsi="AdvPSMER-R" w:cs="AdvPSMER-R"/>
          <w:sz w:val="16"/>
          <w:szCs w:val="16"/>
        </w:rPr>
        <w:t>34: 65</w:t>
      </w:r>
      <w:r>
        <w:rPr>
          <w:rFonts w:ascii="AdvTT3713a231+20" w:hAnsi="AdvTT3713a231+20" w:cs="AdvTT3713a231+20"/>
          <w:sz w:val="16"/>
          <w:szCs w:val="16"/>
        </w:rPr>
        <w:t>–</w:t>
      </w:r>
      <w:r>
        <w:rPr>
          <w:rFonts w:ascii="AdvPSMER-R" w:hAnsi="AdvPSMER-R" w:cs="AdvPSMER-R"/>
          <w:sz w:val="16"/>
          <w:szCs w:val="16"/>
        </w:rPr>
        <w:t>75.</w:t>
      </w:r>
    </w:p>
  </w:comment>
  <w:comment w:id="69" w:author="Cuenta Microsoft" w:date="2025-03-03T09:25:00Z" w:initials="CM">
    <w:p w14:paraId="794107A0" w14:textId="77777777" w:rsidR="0011333F" w:rsidRPr="00C923BE" w:rsidRDefault="0011333F" w:rsidP="0011333F">
      <w:pPr>
        <w:autoSpaceDE w:val="0"/>
        <w:autoSpaceDN w:val="0"/>
        <w:adjustRightInd w:val="0"/>
        <w:spacing w:after="0" w:line="240" w:lineRule="auto"/>
        <w:rPr>
          <w:rFonts w:ascii="AdvPSMER-R" w:hAnsi="AdvPSMER-R" w:cs="AdvPSMER-R"/>
          <w:sz w:val="16"/>
          <w:szCs w:val="16"/>
        </w:rPr>
      </w:pPr>
      <w:r>
        <w:rPr>
          <w:rStyle w:val="Refdecomentario"/>
        </w:rPr>
        <w:annotationRef/>
      </w:r>
      <w:r>
        <w:rPr>
          <w:rFonts w:ascii="AdvPSMER-R" w:hAnsi="AdvPSMER-R" w:cs="AdvPSMER-R"/>
          <w:sz w:val="16"/>
          <w:szCs w:val="16"/>
        </w:rPr>
        <w:t>Pauli, H., Gottfried, M., Dullinger, S., Abdaladze, O., Akhalkatsi, M., Benito Alonso, J.L., Coldea, G., Dick, J., Erschbamer, B. (</w:t>
      </w:r>
      <w:r>
        <w:rPr>
          <w:rFonts w:ascii="AdvP4C4E59" w:hAnsi="AdvP4C4E59" w:cs="AdvP4C4E59"/>
          <w:sz w:val="16"/>
          <w:szCs w:val="16"/>
        </w:rPr>
        <w:t>. . .</w:t>
      </w:r>
      <w:r>
        <w:rPr>
          <w:rFonts w:ascii="AdvPSMER-R" w:hAnsi="AdvPSMER-R" w:cs="AdvPSMER-R"/>
          <w:sz w:val="16"/>
          <w:szCs w:val="16"/>
        </w:rPr>
        <w:t xml:space="preserve">) &amp; Grabherr, G. 2012. Recent plant diversity changes on Europe’s mountain summits. </w:t>
      </w:r>
      <w:r>
        <w:rPr>
          <w:rFonts w:ascii="AdvPSMER-I" w:hAnsi="AdvPSMER-I" w:cs="AdvPSMER-I"/>
          <w:sz w:val="16"/>
          <w:szCs w:val="16"/>
        </w:rPr>
        <w:t xml:space="preserve">Science </w:t>
      </w:r>
      <w:r>
        <w:rPr>
          <w:rFonts w:ascii="AdvPSMER-R" w:hAnsi="AdvPSMER-R" w:cs="AdvPSMER-R"/>
          <w:sz w:val="16"/>
          <w:szCs w:val="16"/>
        </w:rPr>
        <w:t>336: 353</w:t>
      </w:r>
      <w:r>
        <w:rPr>
          <w:rFonts w:ascii="AdvTT3713a231+20" w:hAnsi="AdvTT3713a231+20" w:cs="AdvTT3713a231+20"/>
          <w:sz w:val="16"/>
          <w:szCs w:val="16"/>
        </w:rPr>
        <w:t>–</w:t>
      </w:r>
      <w:r>
        <w:rPr>
          <w:rFonts w:ascii="AdvPSMER-R" w:hAnsi="AdvPSMER-R" w:cs="AdvPSMER-R"/>
          <w:sz w:val="16"/>
          <w:szCs w:val="16"/>
        </w:rPr>
        <w:t>355.</w:t>
      </w:r>
    </w:p>
  </w:comment>
  <w:comment w:id="70" w:author="CLARA ESPINOSA DEL ALBA" w:date="2025-03-05T13:49:00Z" w:initials="CE">
    <w:p w14:paraId="0DB248DD" w14:textId="77777777" w:rsidR="005211F4" w:rsidRDefault="005211F4" w:rsidP="005211F4">
      <w:pPr>
        <w:pStyle w:val="Textocomentario"/>
      </w:pPr>
      <w:r>
        <w:rPr>
          <w:rStyle w:val="Refdecomentario"/>
        </w:rPr>
        <w:annotationRef/>
      </w:r>
      <w:r>
        <w:rPr>
          <w:color w:val="231F20"/>
        </w:rPr>
        <w:t>Sturm M, Schimel J, Michaelson G, et al. 2005. Winter biological processes could help convert Arctic tundra to shrubland. Bioscience 55: 17–26.</w:t>
      </w:r>
    </w:p>
  </w:comment>
  <w:comment w:id="71" w:author="CLARA ESPINOSA DEL ALBA" w:date="2025-03-05T13:49:00Z" w:initials="CE">
    <w:p w14:paraId="0BA1F1E6" w14:textId="77777777" w:rsidR="005211F4" w:rsidRDefault="005211F4" w:rsidP="005211F4">
      <w:pPr>
        <w:pStyle w:val="Textocomentario"/>
      </w:pPr>
      <w:r>
        <w:rPr>
          <w:rStyle w:val="Refdecomentario"/>
        </w:rPr>
        <w:annotationRef/>
      </w:r>
      <w:r>
        <w:rPr>
          <w:color w:val="231F20"/>
        </w:rPr>
        <w:t>Groffman P, Driscoll C, Fahey T, Hardy J, Fitzhugh R, Tierney G. 2001. Colder soils in a warmer world: a snow manipulation study in a northern hardwood forest ecosystem. Biogeochemistry 56: 135–150.</w:t>
      </w:r>
    </w:p>
  </w:comment>
  <w:comment w:id="72" w:author="CLARA ESPINOSA DEL ALBA" w:date="2025-03-05T13:49:00Z" w:initials="CE">
    <w:p w14:paraId="5EC9AD17" w14:textId="77777777" w:rsidR="005211F4" w:rsidRDefault="005211F4" w:rsidP="005211F4">
      <w:pPr>
        <w:pStyle w:val="Textocomentario"/>
      </w:pPr>
      <w:r>
        <w:rPr>
          <w:rStyle w:val="Refdecomentario"/>
        </w:rPr>
        <w:annotationRef/>
      </w:r>
      <w:r>
        <w:rPr>
          <w:color w:val="231F20"/>
        </w:rPr>
        <w:t>Vena¨la¨inen A, Tuomenvirta H, Heikinheimo M, et al. 2001. Impact of climate change on soil-frost under snow cover in a forested landscape. Climate Research 17: 63–72.</w:t>
      </w:r>
    </w:p>
  </w:comment>
  <w:comment w:id="73" w:author="CLARA ESPINOSA DEL ALBA" w:date="2025-03-05T13:50:00Z" w:initials="CE">
    <w:p w14:paraId="7A022F75" w14:textId="77777777" w:rsidR="005211F4" w:rsidRDefault="005211F4" w:rsidP="005211F4">
      <w:pPr>
        <w:pStyle w:val="Textocomentario"/>
      </w:pPr>
      <w:r>
        <w:rPr>
          <w:rStyle w:val="Refdecomentario"/>
        </w:rPr>
        <w:annotationRef/>
      </w:r>
      <w:r>
        <w:rPr>
          <w:color w:val="231F20"/>
        </w:rPr>
        <w:t>Stieglitz M, Dery SJ, Romanovsky VE, Osterkamp TE. 2003. The role of snow cover in the warming of arctic permafrost. Geophysical Research Letters 30: 541–544.</w:t>
      </w:r>
    </w:p>
  </w:comment>
  <w:comment w:id="74" w:author="CLARA ESPINOSA DEL ALBA" w:date="2025-02-27T12:31:00Z" w:initials="CE">
    <w:p w14:paraId="4E5EC1FA" w14:textId="77777777" w:rsidR="006E7DA5" w:rsidRDefault="006E7DA5" w:rsidP="006E7DA5">
      <w:pPr>
        <w:pStyle w:val="Textocomentario"/>
      </w:pPr>
      <w:r>
        <w:rPr>
          <w:rStyle w:val="Refdecomentario"/>
        </w:rPr>
        <w:annotationRef/>
      </w:r>
      <w:r>
        <w:t>Walker M.D., Walker D.A., Welker J.M., Arft A.M., Bardsley T., Brooks P.D., Fahnestock J.T., Jones M.H., Losleben M., Parsons A.N., Seastedt T.R., Turner P.L. (1999) Long-term experimental manipulation of winter snow regime and summer temperature in arctic and alpine tundra. Hydrological Processes, 13, 2315–2330.</w:t>
      </w:r>
    </w:p>
  </w:comment>
  <w:comment w:id="75" w:author="CLARA ESPINOSA DEL ALBA" w:date="2025-02-27T16:37:00Z" w:initials="CE">
    <w:p w14:paraId="5BD9025E" w14:textId="77777777" w:rsidR="00B666B4" w:rsidRDefault="00B666B4" w:rsidP="00B666B4">
      <w:pPr>
        <w:pStyle w:val="Textocomentario"/>
      </w:pPr>
      <w:r>
        <w:rPr>
          <w:rStyle w:val="Refdecomentario"/>
        </w:rPr>
        <w:annotationRef/>
      </w:r>
      <w:r>
        <w:t>Walck J.L., Hidayati S.N., Dixon K.W., Thompson</w:t>
      </w:r>
    </w:p>
    <w:p w14:paraId="2F3CB9F3" w14:textId="77777777" w:rsidR="00B666B4" w:rsidRDefault="00B666B4" w:rsidP="00B666B4">
      <w:pPr>
        <w:pStyle w:val="Textocomentario"/>
      </w:pPr>
      <w:r>
        <w:t>K.E., Poschlod P. (2012) Climate change and plant regeneration from seed. Global Change Biology, 17, 2145–2161</w:t>
      </w:r>
    </w:p>
  </w:comment>
  <w:comment w:id="76" w:author="CLARA ESPINOSA DEL ALBA" w:date="2025-02-27T12:31:00Z" w:initials="CE">
    <w:p w14:paraId="240690D8" w14:textId="77777777" w:rsidR="00372E3B" w:rsidRDefault="00372E3B" w:rsidP="00372E3B">
      <w:pPr>
        <w:pStyle w:val="Textocomentario"/>
      </w:pPr>
      <w:r>
        <w:rPr>
          <w:rStyle w:val="Refdecomentario"/>
        </w:rPr>
        <w:annotationRef/>
      </w:r>
      <w:r>
        <w:t>Rutter N., Rutter N., Essery R., Pomeroy J., Altimir N., Andreadis K., Baker I., Barr A., Bartlett P., Boone A., Deng H., Douville H., Dutra E., Elder K., Ellis C., Feng X., Gelfan A., Goodbody A., Gusev Y., Gustafsson</w:t>
      </w:r>
    </w:p>
    <w:p w14:paraId="2AEF786D" w14:textId="77777777" w:rsidR="00372E3B" w:rsidRDefault="00372E3B" w:rsidP="00372E3B">
      <w:pPr>
        <w:pStyle w:val="Textocomentario"/>
      </w:pPr>
      <w:r>
        <w:t>D., Hellstr€om R., Hirabayashi Y., Hirota T.,</w:t>
      </w:r>
    </w:p>
    <w:p w14:paraId="3FEBABCA" w14:textId="77777777" w:rsidR="00372E3B" w:rsidRDefault="00372E3B" w:rsidP="00372E3B">
      <w:pPr>
        <w:pStyle w:val="Textocomentario"/>
      </w:pPr>
      <w:r>
        <w:t>Jonas T., Koren V., Kuragina A., Lettenmaier D., Li W.P., Luce C., Martin E., Nasonova O., Pumpanen J., Pyles R.D., Samuelsson P., Sandells M., Sch€adler G., Shmakin A., Smirnova T.G., St€ahli M., St€ockli</w:t>
      </w:r>
    </w:p>
    <w:p w14:paraId="4F2A3514" w14:textId="77777777" w:rsidR="00372E3B" w:rsidRDefault="00372E3B" w:rsidP="00372E3B">
      <w:pPr>
        <w:pStyle w:val="Textocomentario"/>
      </w:pPr>
      <w:r>
        <w:t>R., Strasser U., Su H., Suzuki K., Takata K., Tanaka K., Thompson E., Vesala T., Viterbo P., Wiltshire A., Xia K., Xue Y., Yamazaki T. (2009) Evaluation of forest snow processes models (SnowMIP2). Journal of Geophysical Research: Atmospheres, 114, D6.</w:t>
      </w:r>
    </w:p>
  </w:comment>
  <w:comment w:id="77" w:author="CLARA ESPINOSA DEL ALBA" w:date="2025-02-27T12:32:00Z" w:initials="CE">
    <w:p w14:paraId="21433229" w14:textId="77777777" w:rsidR="00372E3B" w:rsidRDefault="00372E3B" w:rsidP="00372E3B">
      <w:pPr>
        <w:pStyle w:val="Textocomentario"/>
      </w:pPr>
      <w:r>
        <w:rPr>
          <w:rStyle w:val="Refdecomentario"/>
        </w:rPr>
        <w:annotationRef/>
      </w:r>
      <w:r>
        <w:t>Kreyling J. (2010) Winter climate change: a critical factor for temperate vegetation performance. Ecology, 91, 1939–1948.</w:t>
      </w:r>
    </w:p>
  </w:comment>
  <w:comment w:id="78" w:author="CLARA ESPINOSA DEL ALBA" w:date="2025-02-27T12:32:00Z" w:initials="CE">
    <w:p w14:paraId="29E805F8" w14:textId="77777777" w:rsidR="00372E3B" w:rsidRDefault="00372E3B" w:rsidP="00372E3B">
      <w:pPr>
        <w:pStyle w:val="Textocomentario"/>
      </w:pPr>
      <w:r>
        <w:rPr>
          <w:rStyle w:val="Refdecomentario"/>
        </w:rPr>
        <w:annotationRef/>
      </w:r>
      <w:r>
        <w:t>Schaerberg P.G., Hennon P.E., D’Amore D.V., Hawley G.J. (2008) Influence of simulated snow cover on the cold tolerance and freezing injury of yellow-cedar seedlings. Global Change Biology, 14, 1–12.</w:t>
      </w:r>
    </w:p>
  </w:comment>
  <w:comment w:id="79" w:author="CLARA ESPINOSA DEL ALBA" w:date="2025-02-27T12:33:00Z" w:initials="CE">
    <w:p w14:paraId="4539C1FA" w14:textId="77777777" w:rsidR="00372E3B" w:rsidRDefault="00372E3B" w:rsidP="00372E3B">
      <w:pPr>
        <w:pStyle w:val="Textocomentario"/>
      </w:pPr>
      <w:r>
        <w:rPr>
          <w:rStyle w:val="Refdecomentario"/>
        </w:rPr>
        <w:annotationRef/>
      </w:r>
      <w:r>
        <w:t>Griffith A.B., Loik M.E. (2010) Effects of climate and snow depth on Bromus tectorum population dynamics at high elevation. Oecologia, 164, 821–832.</w:t>
      </w:r>
    </w:p>
  </w:comment>
  <w:comment w:id="80" w:author="CLARA ESPINOSA DEL ALBA" w:date="2025-02-27T12:33:00Z" w:initials="CE">
    <w:p w14:paraId="53D36737" w14:textId="77777777" w:rsidR="00372E3B" w:rsidRDefault="00372E3B" w:rsidP="00372E3B">
      <w:pPr>
        <w:pStyle w:val="Textocomentario"/>
      </w:pPr>
      <w:r>
        <w:rPr>
          <w:rStyle w:val="Refdecomentario"/>
        </w:rPr>
        <w:annotationRef/>
      </w:r>
      <w:r>
        <w:t>Drescher M., Thomas S.C. (2012) Snow cover manipulation alter survival of early stages of cold-temperate tree species. Oikos, 122, 541–554.</w:t>
      </w:r>
    </w:p>
  </w:comment>
  <w:comment w:id="81" w:author="CLARA ESPINOSA DEL ALBA" w:date="2025-02-26T12:50:00Z" w:initials="CE">
    <w:p w14:paraId="60FF606D" w14:textId="77777777" w:rsidR="006B00F0" w:rsidRDefault="006B00F0" w:rsidP="006B00F0">
      <w:pPr>
        <w:pStyle w:val="Textocomentario"/>
      </w:pPr>
      <w:r>
        <w:rPr>
          <w:rStyle w:val="Refdecomentario"/>
        </w:rPr>
        <w:annotationRef/>
      </w:r>
      <w:r>
        <w:rPr>
          <w:color w:val="1B1C20"/>
        </w:rPr>
        <w:t>Decker KLM, Wang D, Waite C, Scherbatskoy T (2003) Snow removal and ambient air temperature effects on forest soil temperatures in northern Vermont. Soil Sci Soc Am J 67: 1234−1243</w:t>
      </w:r>
    </w:p>
  </w:comment>
  <w:comment w:id="82" w:author="CLARA ESPINOSA DEL ALBA" w:date="2025-02-25T11:39:00Z" w:initials="CE">
    <w:p w14:paraId="4E9FFB54" w14:textId="77777777" w:rsidR="0016416C" w:rsidRDefault="0016416C" w:rsidP="0016416C">
      <w:pPr>
        <w:pStyle w:val="Textocomentario"/>
      </w:pPr>
      <w:r>
        <w:rPr>
          <w:rStyle w:val="Refdecomentario"/>
        </w:rPr>
        <w:annotationRef/>
      </w:r>
      <w:r>
        <w:t>Meyer, S. &amp; Monsen, S. B. 1991. Habitat-correlated variation in mountain big sagebrush (</w:t>
      </w:r>
      <w:r>
        <w:rPr>
          <w:i/>
          <w:iCs/>
        </w:rPr>
        <w:t xml:space="preserve">Artemisia tridentata </w:t>
      </w:r>
      <w:r>
        <w:t xml:space="preserve">ssp. </w:t>
      </w:r>
      <w:r>
        <w:rPr>
          <w:i/>
          <w:iCs/>
        </w:rPr>
        <w:t>vayesana</w:t>
      </w:r>
      <w:r>
        <w:t>) seed germination patterns. Ecology 72: 739–742.</w:t>
      </w:r>
    </w:p>
  </w:comment>
  <w:comment w:id="83" w:author="CLARA ESPINOSA DEL ALBA" w:date="2025-02-25T10:33:00Z" w:initials="CE">
    <w:p w14:paraId="2B107767" w14:textId="77777777" w:rsidR="009177D6" w:rsidRDefault="009177D6" w:rsidP="009177D6">
      <w:pPr>
        <w:pStyle w:val="Textocomentario"/>
      </w:pPr>
      <w:r>
        <w:rPr>
          <w:rStyle w:val="Refdecomentario"/>
        </w:rPr>
        <w:annotationRef/>
      </w:r>
      <w:r>
        <w:t>Bjo¨rk RG, Molau U (2007) Ecology of alpine snowbeds and the impact of global change. Arct Antarct Alp Res 39:34–43</w:t>
      </w:r>
    </w:p>
  </w:comment>
  <w:comment w:id="84" w:author="CLARA ESPINOSA DEL ALBA" w:date="2025-02-25T10:34:00Z" w:initials="CE">
    <w:p w14:paraId="31C16756" w14:textId="77777777" w:rsidR="009177D6" w:rsidRDefault="009177D6" w:rsidP="009177D6">
      <w:pPr>
        <w:pStyle w:val="Textocomentario"/>
      </w:pPr>
      <w:r>
        <w:rPr>
          <w:rStyle w:val="Refdecomentario"/>
        </w:rPr>
        <w:annotationRef/>
      </w:r>
      <w:r>
        <w:t>Bricen˜o VF, Harris-Pascal D, Nicotra AB, Williams E, Ball MC (2014) Variation in snow cover drives differences in frost resistance in seedlings of the alpine herb Aciphylla glacialis.</w:t>
      </w:r>
    </w:p>
    <w:p w14:paraId="63A61B91" w14:textId="77777777" w:rsidR="009177D6" w:rsidRDefault="009177D6" w:rsidP="009177D6">
      <w:pPr>
        <w:pStyle w:val="Textocomentario"/>
      </w:pPr>
      <w:r>
        <w:t>Environ Exp Bot 106:174–181</w:t>
      </w:r>
    </w:p>
  </w:comment>
  <w:comment w:id="85" w:author="CLARA ESPINOSA DEL ALBA" w:date="2025-02-25T10:34:00Z" w:initials="CE">
    <w:p w14:paraId="767C74E5" w14:textId="77777777" w:rsidR="009177D6" w:rsidRDefault="009177D6" w:rsidP="009177D6">
      <w:pPr>
        <w:pStyle w:val="Textocomentario"/>
      </w:pPr>
      <w:r>
        <w:rPr>
          <w:rStyle w:val="Refdecomentario"/>
        </w:rPr>
        <w:annotationRef/>
      </w:r>
      <w:r>
        <w:t>Inouye DW (2008) Effects of climate change on phenology, frost damage and floral abundance of montane wildflowers. Ecology 82:353–362</w:t>
      </w:r>
    </w:p>
  </w:comment>
  <w:comment w:id="86" w:author="CLARA ESPINOSA DEL ALBA" w:date="2025-02-25T10:34:00Z" w:initials="CE">
    <w:p w14:paraId="1F9D72A0" w14:textId="77777777" w:rsidR="009177D6" w:rsidRDefault="009177D6" w:rsidP="009177D6">
      <w:pPr>
        <w:pStyle w:val="Textocomentario"/>
      </w:pPr>
      <w:r>
        <w:rPr>
          <w:rStyle w:val="Refdecomentario"/>
        </w:rPr>
        <w:annotationRef/>
      </w:r>
      <w:r>
        <w:t>Wipf S, Rixen C (2010) A review of snow manipulation experiments in Arctic and alpine tundra ecosystems. Polar Res 29:95–109</w:t>
      </w:r>
    </w:p>
  </w:comment>
  <w:comment w:id="87" w:author="CLARA ESPINOSA DEL ALBA" w:date="2025-02-25T10:35:00Z" w:initials="CE">
    <w:p w14:paraId="76431A4C" w14:textId="77777777" w:rsidR="009177D6" w:rsidRDefault="009177D6" w:rsidP="009177D6">
      <w:pPr>
        <w:pStyle w:val="Textocomentario"/>
      </w:pPr>
      <w:r>
        <w:rPr>
          <w:rStyle w:val="Refdecomentario"/>
        </w:rPr>
        <w:annotationRef/>
      </w:r>
      <w:r>
        <w:t>Gerdol R, Siffi C, Iacumin P, Gualmini M, Tomaselli M (2013) Advanced snowmelt affects vegetative growth and sexual reproduction of Vaccinium myrtillus in a sub-alpine heath. J Veg Sci 24:569–579</w:t>
      </w:r>
    </w:p>
  </w:comment>
  <w:comment w:id="88" w:author="CLARA ESPINOSA DEL ALBA" w:date="2025-02-25T10:35:00Z" w:initials="CE">
    <w:p w14:paraId="0754BBF7" w14:textId="77777777" w:rsidR="009177D6" w:rsidRDefault="009177D6" w:rsidP="009177D6">
      <w:pPr>
        <w:pStyle w:val="Textocomentario"/>
      </w:pPr>
      <w:r>
        <w:rPr>
          <w:rStyle w:val="Refdecomentario"/>
        </w:rPr>
        <w:annotationRef/>
      </w:r>
      <w:r>
        <w:t>Wheeler JA, Hoch G, Corte´s AJ, Sedlacek J, Wipf S, Rixen C (2014) Increased spring freezing vulnerability for alpine shrubs under early snowmelt. Oecologia 175:1–11</w:t>
      </w:r>
    </w:p>
  </w:comment>
  <w:comment w:id="89" w:author="CLARA ESPINOSA DEL ALBA" w:date="2025-02-24T15:56:00Z" w:initials="CE">
    <w:p w14:paraId="1FE79B86" w14:textId="77777777" w:rsidR="00CA5833" w:rsidRDefault="00CA5833" w:rsidP="00CA5833">
      <w:pPr>
        <w:pStyle w:val="Textocomentario"/>
      </w:pPr>
      <w:r>
        <w:rPr>
          <w:rStyle w:val="Refdecomentario"/>
        </w:rPr>
        <w:annotationRef/>
      </w:r>
      <w:r>
        <w:t xml:space="preserve">Simons A M, Goulet J M, Bellehumeur K F. 2010. The effect of snow depth on overwinter survival in </w:t>
      </w:r>
      <w:r>
        <w:rPr>
          <w:i/>
          <w:iCs/>
        </w:rPr>
        <w:t>Lobelia inflata</w:t>
      </w:r>
      <w:r>
        <w:t>. Oikos,</w:t>
      </w:r>
    </w:p>
    <w:p w14:paraId="13461B0E" w14:textId="77777777" w:rsidR="00CA5833" w:rsidRDefault="00CA5833" w:rsidP="00CA5833">
      <w:pPr>
        <w:pStyle w:val="Textocomentario"/>
      </w:pPr>
      <w:r>
        <w:t>119(10): 1685–1689.</w:t>
      </w:r>
    </w:p>
  </w:comment>
  <w:comment w:id="90" w:author="CLARA ESPINOSA DEL ALBA" w:date="2025-02-24T15:54:00Z" w:initials="CE">
    <w:p w14:paraId="443E43B0" w14:textId="77777777" w:rsidR="00F36B28" w:rsidRDefault="00F36B28" w:rsidP="00F36B28">
      <w:pPr>
        <w:pStyle w:val="Textocomentario"/>
      </w:pPr>
      <w:r>
        <w:rPr>
          <w:rStyle w:val="Refdecomentario"/>
        </w:rPr>
        <w:annotationRef/>
      </w:r>
      <w:r>
        <w:t xml:space="preserve">Houle G. 2002. The advantage of early flowering in the spring ephemeral annual plant </w:t>
      </w:r>
      <w:r>
        <w:rPr>
          <w:i/>
          <w:iCs/>
        </w:rPr>
        <w:t>Floerkea proserpinacoides</w:t>
      </w:r>
      <w:r>
        <w:t>. New Phytologist, 154(3): 689–694.</w:t>
      </w:r>
    </w:p>
  </w:comment>
  <w:comment w:id="91" w:author="CLARA ESPINOSA DEL ALBA" w:date="2025-02-24T15:53:00Z" w:initials="CE">
    <w:p w14:paraId="23B78829" w14:textId="77777777" w:rsidR="00F36B28" w:rsidRDefault="00F36B28" w:rsidP="00F36B28">
      <w:pPr>
        <w:pStyle w:val="Textocomentario"/>
      </w:pPr>
      <w:r>
        <w:rPr>
          <w:rStyle w:val="Refdecomentario"/>
        </w:rPr>
        <w:annotationRef/>
      </w:r>
      <w:r>
        <w:t>Decker K L M, Wang D, Waite C, et al. 2003. Snow removal and ambient air temperature effects on forest soil temperatures in</w:t>
      </w:r>
    </w:p>
    <w:p w14:paraId="52EF62D6" w14:textId="77777777" w:rsidR="00F36B28" w:rsidRDefault="00F36B28" w:rsidP="00F36B28">
      <w:pPr>
        <w:pStyle w:val="Textocomentario"/>
      </w:pPr>
      <w:r>
        <w:t>northern Vermont. Soil Science Society of America Journal, 67(4): 1234–1242.</w:t>
      </w:r>
    </w:p>
  </w:comment>
  <w:comment w:id="92" w:author="CLARA ESPINOSA DEL ALBA" w:date="2025-02-24T15:54:00Z" w:initials="CE">
    <w:p w14:paraId="44AF92B2" w14:textId="77777777" w:rsidR="00F36B28" w:rsidRDefault="00F36B28" w:rsidP="00F36B28">
      <w:pPr>
        <w:pStyle w:val="Textocomentario"/>
      </w:pPr>
      <w:r>
        <w:rPr>
          <w:rStyle w:val="Refdecomentario"/>
        </w:rPr>
        <w:annotationRef/>
      </w:r>
      <w:r>
        <w:t>Keller F, Goyette S, Beniston M. 2005. Sensitivity analysis of snow cover to climate change scenarios and their impact on plant</w:t>
      </w:r>
    </w:p>
    <w:p w14:paraId="1E9B802C" w14:textId="77777777" w:rsidR="00F36B28" w:rsidRDefault="00F36B28" w:rsidP="00F36B28">
      <w:pPr>
        <w:pStyle w:val="Textocomentario"/>
      </w:pPr>
      <w:r>
        <w:t>habitats in alpine terrain. Climatic Change, 72(3): 299–319.</w:t>
      </w:r>
    </w:p>
  </w:comment>
  <w:comment w:id="93" w:author="CLARA ESPINOSA DEL ALBA" w:date="2025-02-24T15:55:00Z" w:initials="CE">
    <w:p w14:paraId="675F8304" w14:textId="77777777" w:rsidR="003378B6" w:rsidRDefault="003378B6" w:rsidP="003378B6">
      <w:pPr>
        <w:pStyle w:val="Textocomentario"/>
      </w:pPr>
      <w:r>
        <w:rPr>
          <w:rStyle w:val="Refdecomentario"/>
        </w:rPr>
        <w:annotationRef/>
      </w:r>
      <w:r>
        <w:t>Gutterman Y. 2000. Phenotypic effects on seeds during development. In: Fenner M. Seeds: The Ecology of Regeneration in</w:t>
      </w:r>
    </w:p>
    <w:p w14:paraId="5632220B" w14:textId="77777777" w:rsidR="003378B6" w:rsidRDefault="003378B6" w:rsidP="003378B6">
      <w:pPr>
        <w:pStyle w:val="Textocomentario"/>
      </w:pPr>
      <w:r>
        <w:t>Plant Communities (2nd ed.). Wallingford: CABI Publishing, 25–77.</w:t>
      </w:r>
    </w:p>
  </w:comment>
  <w:comment w:id="94" w:author="CLARA ESPINOSA DEL ALBA" w:date="2025-02-24T15:55:00Z" w:initials="CE">
    <w:p w14:paraId="5C50E7EC" w14:textId="77777777" w:rsidR="003378B6" w:rsidRDefault="003378B6" w:rsidP="003378B6">
      <w:pPr>
        <w:pStyle w:val="Textocomentario"/>
      </w:pPr>
      <w:r>
        <w:rPr>
          <w:rStyle w:val="Refdecomentario"/>
        </w:rPr>
        <w:annotationRef/>
      </w:r>
      <w:r>
        <w:t>Fan L L, Tang L S, Wu L F, et al. 2014. The limited role of snow water in the growth and development of ephemeral plants in a</w:t>
      </w:r>
    </w:p>
    <w:p w14:paraId="26DE201A" w14:textId="77777777" w:rsidR="003378B6" w:rsidRDefault="003378B6" w:rsidP="003378B6">
      <w:pPr>
        <w:pStyle w:val="Textocomentario"/>
      </w:pPr>
      <w:r>
        <w:t>cold desert. Journal of Vegetation Science, 25(3): 681–690.</w:t>
      </w:r>
    </w:p>
  </w:comment>
  <w:comment w:id="95" w:author="CLARA ESPINOSA DEL ALBA" w:date="2025-02-24T15:56:00Z" w:initials="CE">
    <w:p w14:paraId="66477611" w14:textId="77777777" w:rsidR="002835B7" w:rsidRDefault="002835B7" w:rsidP="002835B7">
      <w:pPr>
        <w:pStyle w:val="Textocomentario"/>
      </w:pPr>
      <w:r>
        <w:rPr>
          <w:rStyle w:val="Refdecomentario"/>
        </w:rPr>
        <w:annotationRef/>
      </w:r>
      <w:r>
        <w:t>Gornish E S, Aanderud Z T, Sheley R L, et al. 2015. Altered snowfall and soil disturbance influence the early life stage transitions and recruitment of a native and invasive grass in a cold desert. Oecologia, 177(2): 595–606.</w:t>
      </w:r>
    </w:p>
  </w:comment>
  <w:comment w:id="96" w:author="CLARA ESPINOSA DEL ALBA" w:date="2025-02-24T15:53:00Z" w:initials="CE">
    <w:p w14:paraId="4F008875" w14:textId="77777777" w:rsidR="002D0897" w:rsidRDefault="002D0897" w:rsidP="002D0897">
      <w:pPr>
        <w:pStyle w:val="Textocomentario"/>
      </w:pPr>
      <w:r>
        <w:rPr>
          <w:rStyle w:val="Refdecomentario"/>
        </w:rPr>
        <w:annotationRef/>
      </w:r>
      <w:r>
        <w:t>Drescher M, Thomas S C. 2013. Snow cover manipulations alter survival of early life stages of cold-temperate tree species. Oikos, 122(4): 541–554.</w:t>
      </w:r>
    </w:p>
  </w:comment>
  <w:comment w:id="97" w:author="CLARA ESPINOSA DEL ALBA" w:date="2025-02-26T12:52:00Z" w:initials="CE">
    <w:p w14:paraId="7BC31DC5" w14:textId="77777777" w:rsidR="006E7AEA" w:rsidRDefault="006E7AEA" w:rsidP="006E7AEA">
      <w:pPr>
        <w:pStyle w:val="Textocomentario"/>
      </w:pPr>
      <w:r>
        <w:rPr>
          <w:rStyle w:val="Refdecomentario"/>
        </w:rPr>
        <w:annotationRef/>
      </w:r>
      <w:r>
        <w:rPr>
          <w:color w:val="1B1C20"/>
        </w:rPr>
        <w:t>Drescher M, Thomas SC (2013) Snow cover manipulations alter survival of early life stages of cold-temperate tree species. Oikos 122: 541−554</w:t>
      </w:r>
    </w:p>
  </w:comment>
  <w:comment w:id="98" w:author="CLARA ESPINOSA DEL ALBA" w:date="2025-02-27T11:01:00Z" w:initials="CE">
    <w:p w14:paraId="60832C8D" w14:textId="77777777" w:rsidR="005B1361" w:rsidRDefault="005B1361" w:rsidP="005B1361">
      <w:pPr>
        <w:pStyle w:val="Textocomentario"/>
      </w:pPr>
      <w:r>
        <w:rPr>
          <w:rStyle w:val="Refdecomentario"/>
        </w:rPr>
        <w:annotationRef/>
      </w:r>
      <w:r>
        <w:t>Kammer PM, M€ohl A. 2002. Factors controlling species richness in alpine plant</w:t>
      </w:r>
    </w:p>
    <w:p w14:paraId="2350F557" w14:textId="77777777" w:rsidR="005B1361" w:rsidRDefault="005B1361" w:rsidP="005B1361">
      <w:pPr>
        <w:pStyle w:val="Textocomentario"/>
      </w:pPr>
      <w:r>
        <w:t>communities: an assessment of the importance of stress and disturbance. Arctic, Antarctic, and Alpine Research 34: 398–407.</w:t>
      </w:r>
    </w:p>
  </w:comment>
  <w:comment w:id="99" w:author="CLARA ESPINOSA DEL ALBA" w:date="2025-02-27T16:39:00Z" w:initials="CE">
    <w:p w14:paraId="0541206A" w14:textId="77777777" w:rsidR="00815D7B" w:rsidRDefault="00815D7B" w:rsidP="00815D7B">
      <w:pPr>
        <w:pStyle w:val="Textocomentario"/>
      </w:pPr>
      <w:r>
        <w:rPr>
          <w:rStyle w:val="Refdecomentario"/>
        </w:rPr>
        <w:annotationRef/>
      </w:r>
      <w:r>
        <w:t>Mattana E., Fenu G., Bacchetta G. (2012) Seed production and in situ germination of Lamyropsis microcephala (Asteraceae), a threatened Mediterranean mountain species. Arctic, Antarctic, and Alpine Research, 44, 343–349.</w:t>
      </w:r>
    </w:p>
  </w:comment>
  <w:comment w:id="100" w:author="CLARA ESPINOSA DEL ALBA" w:date="2025-03-04T12:30:00Z" w:initials="CE">
    <w:p w14:paraId="3801EE13" w14:textId="77777777" w:rsidR="0053230F" w:rsidRDefault="0053230F" w:rsidP="0053230F">
      <w:pPr>
        <w:pStyle w:val="Textocomentario"/>
      </w:pPr>
      <w:r>
        <w:rPr>
          <w:rStyle w:val="Refdecomentario"/>
        </w:rPr>
        <w:annotationRef/>
      </w:r>
      <w:r>
        <w:t>Kreyling, J. 2010. “Winter Climate Change: A Critical Factor for Temperate Vegetation Performance.” Ecology 97: 1939–48.</w:t>
      </w:r>
    </w:p>
  </w:comment>
  <w:comment w:id="101" w:author="CLARA ESPINOSA DEL ALBA" w:date="2025-03-04T12:31:00Z" w:initials="CE">
    <w:p w14:paraId="3D1714F6" w14:textId="77777777" w:rsidR="0053230F" w:rsidRDefault="0053230F" w:rsidP="0053230F">
      <w:pPr>
        <w:pStyle w:val="Textocomentario"/>
      </w:pPr>
      <w:r>
        <w:rPr>
          <w:rStyle w:val="Refdecomentario"/>
        </w:rPr>
        <w:annotationRef/>
      </w:r>
      <w:r>
        <w:t>Sutton, A. O., E. K. Studd, T. Fernandes, A. E. Bates, A. J. Bramburger, S. J. Cooke, B. Hayden, et al. 2021. “Frozen out: Unanswered Questions about Winter Biology.” Environmental Reviews 99: 1–12.</w:t>
      </w:r>
    </w:p>
  </w:comment>
  <w:comment w:id="102" w:author="CLARA ESPINOSA DEL ALBA" w:date="2025-03-04T12:31:00Z" w:initials="CE">
    <w:p w14:paraId="398BF4D7" w14:textId="77777777" w:rsidR="0053230F" w:rsidRDefault="0053230F" w:rsidP="0053230F">
      <w:pPr>
        <w:pStyle w:val="Textocomentario"/>
      </w:pPr>
      <w:r>
        <w:rPr>
          <w:rStyle w:val="Refdecomentario"/>
        </w:rPr>
        <w:annotationRef/>
      </w:r>
      <w:r>
        <w:t>Williams, C. M., H. A. Henry, and B. J. Sinclair. 2015. “Cold Truths: How Winter Drives Responses of Terrestrial Organisms to Climate Change.” Biological Reviews 90(1): 214–235.</w:t>
      </w:r>
    </w:p>
  </w:comment>
  <w:comment w:id="103" w:author="CLARA ESPINOSA DEL ALBA" w:date="2025-03-04T12:31:00Z" w:initials="CE">
    <w:p w14:paraId="0858D3B3" w14:textId="77777777" w:rsidR="006F0013" w:rsidRDefault="006F0013" w:rsidP="006F0013">
      <w:pPr>
        <w:pStyle w:val="Textocomentario"/>
      </w:pPr>
      <w:r>
        <w:rPr>
          <w:rStyle w:val="Refdecomentario"/>
        </w:rPr>
        <w:annotationRef/>
      </w:r>
      <w:r>
        <w:t>Burke, M. J. W., H. A. Quamme, C. J. Weiser, and P. H. Li. 1976. “Freezing and Injury in Plants.” Annual Review of Plant Physiology 27: 507–528.</w:t>
      </w:r>
    </w:p>
  </w:comment>
  <w:comment w:id="104" w:author="CLARA ESPINOSA DEL ALBA" w:date="2025-03-04T12:32:00Z" w:initials="CE">
    <w:p w14:paraId="52BE361E" w14:textId="77777777" w:rsidR="006F0013" w:rsidRDefault="006F0013" w:rsidP="006F0013">
      <w:pPr>
        <w:pStyle w:val="Textocomentario"/>
      </w:pPr>
      <w:r>
        <w:rPr>
          <w:rStyle w:val="Refdecomentario"/>
        </w:rPr>
        <w:annotationRef/>
      </w:r>
      <w:r>
        <w:t>Pearce, R. S. 2001. “Plant Freezing and Damage.” Annals of Botany 87: 417–424.</w:t>
      </w:r>
    </w:p>
  </w:comment>
  <w:comment w:id="105" w:author="CLARA ESPINOSA DEL ALBA" w:date="2025-03-04T12:32:00Z" w:initials="CE">
    <w:p w14:paraId="662F10A9" w14:textId="77777777" w:rsidR="006F0013" w:rsidRDefault="006F0013" w:rsidP="006F0013">
      <w:pPr>
        <w:pStyle w:val="Textocomentario"/>
      </w:pPr>
      <w:r>
        <w:rPr>
          <w:rStyle w:val="Refdecomentario"/>
        </w:rPr>
        <w:annotationRef/>
      </w:r>
      <w:r>
        <w:t>Donoghue, M. J. 2008. “A Phylogenetic Perspective on the Distribution of Plant Diversity.” Proceedings of the National Academy of Sciences of the United States of America 105(Supplement 1): 11549–55.</w:t>
      </w:r>
    </w:p>
  </w:comment>
  <w:comment w:id="106" w:author="CLARA ESPINOSA DEL ALBA" w:date="2025-03-04T12:33:00Z" w:initials="CE">
    <w:p w14:paraId="369F1596" w14:textId="77777777" w:rsidR="006F0013" w:rsidRDefault="006F0013" w:rsidP="006F0013">
      <w:pPr>
        <w:pStyle w:val="Textocomentario"/>
      </w:pPr>
      <w:r>
        <w:rPr>
          <w:rStyle w:val="Refdecomentario"/>
        </w:rPr>
        <w:annotationRef/>
      </w:r>
      <w:r>
        <w:t>Zanne, A. E., W. D. Pearse, W. K. Cornwell, D. J. McGlinn, I. J. Wright, and J. C. Uyeda. 2018. “Functional Biogeography of Angiosperms: Life at the Extremes.” New Phytologist 218: 1697–1709.</w:t>
      </w:r>
    </w:p>
  </w:comment>
  <w:comment w:id="107" w:author="CLARA ESPINOSA DEL ALBA" w:date="2025-03-04T12:33:00Z" w:initials="CE">
    <w:p w14:paraId="6A1B0267" w14:textId="77777777" w:rsidR="009C5C6B" w:rsidRDefault="009C5C6B" w:rsidP="009C5C6B">
      <w:pPr>
        <w:pStyle w:val="Textocomentario"/>
      </w:pPr>
      <w:r>
        <w:rPr>
          <w:rStyle w:val="Refdecomentario"/>
        </w:rPr>
        <w:annotationRef/>
      </w:r>
      <w:r>
        <w:t>Augspurger, C. K. 2013. “Reconstructing Patterns of Temperature, Phenology, and Frost Damage over 124 Years: Spring Damage Risk Is Increasing.” Ecology 94(1): 41–50.</w:t>
      </w:r>
    </w:p>
  </w:comment>
  <w:comment w:id="108" w:author="CLARA ESPINOSA DEL ALBA" w:date="2025-03-04T12:34:00Z" w:initials="CE">
    <w:p w14:paraId="29380BA7" w14:textId="77777777" w:rsidR="009C5C6B" w:rsidRDefault="009C5C6B" w:rsidP="009C5C6B">
      <w:pPr>
        <w:pStyle w:val="Textocomentario"/>
      </w:pPr>
      <w:r>
        <w:rPr>
          <w:rStyle w:val="Refdecomentario"/>
        </w:rPr>
        <w:annotationRef/>
      </w:r>
      <w:r>
        <w:t>Inouye, D. W. 2008. “Effects of Climate Change on Phenology, Frost Damage, and Floral Abundance of Montane Wildflowers.” Ecology 89: 353–362.</w:t>
      </w:r>
    </w:p>
  </w:comment>
  <w:comment w:id="109" w:author="CLARA ESPINOSA DEL ALBA" w:date="2025-03-04T12:50:00Z" w:initials="CE">
    <w:p w14:paraId="6623BE29" w14:textId="77777777" w:rsidR="009C5C6B" w:rsidRDefault="009C5C6B" w:rsidP="009C5C6B">
      <w:pPr>
        <w:pStyle w:val="Textocomentario"/>
      </w:pPr>
      <w:r>
        <w:rPr>
          <w:rStyle w:val="Refdecomentario"/>
        </w:rPr>
        <w:annotationRef/>
      </w:r>
      <w:r>
        <w:t>Liu, Q., S. Piao, I. A. Janssens, Y. Fu, S. Peng, X. U. Lian, P. Ciais, R. B. Myneni, J. Peñuelas, and T. Wang. 2018. “Extension of the Growing Season Increases Vegetation Exposure to Frost.”Nature Communications 9(1): 426.</w:t>
      </w:r>
    </w:p>
  </w:comment>
  <w:comment w:id="110" w:author="CLARA ESPINOSA DEL ALBA" w:date="2025-03-04T13:02:00Z" w:initials="CE">
    <w:p w14:paraId="04432974" w14:textId="77777777" w:rsidR="009C5C6B" w:rsidRDefault="009C5C6B" w:rsidP="009C5C6B">
      <w:pPr>
        <w:pStyle w:val="Textocomentario"/>
      </w:pPr>
      <w:r>
        <w:rPr>
          <w:rStyle w:val="Refdecomentario"/>
        </w:rPr>
        <w:annotationRef/>
      </w:r>
      <w:r>
        <w:t>Friesen, H. C., R. A. Slesak, D. L. Karwan, and R. K. Kolka. 2021. “Effects of Snow and Climate on Soil Temperature and Frost Development in Forested Peatlands in Minnesota, USA.” Geoderma 394: 115015.</w:t>
      </w:r>
    </w:p>
  </w:comment>
  <w:comment w:id="111" w:author="CLARA ESPINOSA DEL ALBA" w:date="2025-03-04T13:04:00Z" w:initials="CE">
    <w:p w14:paraId="36B2AF91" w14:textId="77777777" w:rsidR="00476512" w:rsidRDefault="00476512" w:rsidP="00476512">
      <w:pPr>
        <w:pStyle w:val="Textocomentario"/>
      </w:pPr>
      <w:r>
        <w:rPr>
          <w:rStyle w:val="Refdecomentario"/>
        </w:rPr>
        <w:annotationRef/>
      </w:r>
      <w:r>
        <w:t>Larson, J. E., B. L. Anacker, S. Wanous, and J. L. Funk. 2020. “Ecological Strategies Begin at Germination: Traits, Plasticity and Survival in the First 4 Days of Plant Life.” Functional Ecology 34(5): 968–979.</w:t>
      </w:r>
    </w:p>
  </w:comment>
  <w:comment w:id="112" w:author="CLARA ESPINOSA DEL ALBA" w:date="2025-03-04T13:05:00Z" w:initials="CE">
    <w:p w14:paraId="00061875" w14:textId="77777777" w:rsidR="00476512" w:rsidRDefault="00476512" w:rsidP="00476512">
      <w:pPr>
        <w:pStyle w:val="Textocomentario"/>
      </w:pPr>
      <w:r>
        <w:rPr>
          <w:rStyle w:val="Refdecomentario"/>
        </w:rPr>
        <w:annotationRef/>
      </w:r>
      <w:r>
        <w:t>Sierra-Almeida, A., and L. A. Cavieres. 2012. “Summer Freezing Resistance of High-Elevation Plant Species Changes with Ontogeny.” Environmental and Experimental Botany 80: 10–15.</w:t>
      </w:r>
    </w:p>
  </w:comment>
  <w:comment w:id="113" w:author="CLARA ESPINOSA DEL ALBA" w:date="2025-03-04T13:05:00Z" w:initials="CE">
    <w:p w14:paraId="04E4FEA0" w14:textId="77777777" w:rsidR="00476512" w:rsidRDefault="00476512" w:rsidP="00476512">
      <w:pPr>
        <w:pStyle w:val="Textocomentario"/>
      </w:pPr>
      <w:r>
        <w:rPr>
          <w:rStyle w:val="Refdecomentario"/>
        </w:rPr>
        <w:annotationRef/>
      </w:r>
      <w:r>
        <w:t>De Vitis, M., F. R. Hay, J. B. Dickie, C. Trivedi, J. Choi, and R. Fiegener. 2020. “Seed Storage: Maintaining Seed Viability and Vigor for Restoration Use.” Restoration Ecology 28: S249–S255.</w:t>
      </w:r>
    </w:p>
  </w:comment>
  <w:comment w:id="114" w:author="CLARA ESPINOSA DEL ALBA" w:date="2025-03-04T13:05:00Z" w:initials="CE">
    <w:p w14:paraId="6008E37E" w14:textId="77777777" w:rsidR="00476512" w:rsidRDefault="00476512" w:rsidP="00476512">
      <w:pPr>
        <w:pStyle w:val="Textocomentario"/>
      </w:pPr>
      <w:r>
        <w:rPr>
          <w:rStyle w:val="Refdecomentario"/>
        </w:rPr>
        <w:annotationRef/>
      </w:r>
      <w:r>
        <w:t>Jaganathan, G. K., S. E. Dalrymple, and H. W. Pritchard. 2020. “Seed Survival at Low Temperatures: A Potential Selecting Factor Influencing Community Level Changes in High</w:t>
      </w:r>
    </w:p>
    <w:p w14:paraId="500C3614" w14:textId="77777777" w:rsidR="00476512" w:rsidRDefault="00476512" w:rsidP="00476512">
      <w:pPr>
        <w:pStyle w:val="Textocomentario"/>
      </w:pPr>
      <w:r>
        <w:t>Altitudes under Climate Change.” Critical Reviews in Plant Sciences 39(6): 479–492.</w:t>
      </w:r>
    </w:p>
  </w:comment>
  <w:comment w:id="115" w:author="CLARA ESPINOSA DEL ALBA" w:date="2025-03-05T13:51:00Z" w:initials="CE">
    <w:p w14:paraId="11B3AA7E" w14:textId="77777777" w:rsidR="009725BA" w:rsidRDefault="009725BA" w:rsidP="009725BA">
      <w:pPr>
        <w:pStyle w:val="Textocomentario"/>
      </w:pPr>
      <w:r>
        <w:rPr>
          <w:rStyle w:val="Refdecomentario"/>
        </w:rPr>
        <w:annotationRef/>
      </w:r>
      <w:r>
        <w:rPr>
          <w:color w:val="231F20"/>
        </w:rPr>
        <w:t>Densmore RV. 1997. Effect of day length on germination of seeds collected in Alaska. American Journal of Botany 84: 274–278.</w:t>
      </w:r>
    </w:p>
  </w:comment>
  <w:comment w:id="116" w:author="CLARA ESPINOSA DEL ALBA" w:date="2025-03-05T13:51:00Z" w:initials="CE">
    <w:p w14:paraId="34A06FFA" w14:textId="77777777" w:rsidR="009725BA" w:rsidRDefault="009725BA" w:rsidP="009725BA">
      <w:pPr>
        <w:pStyle w:val="Textocomentario"/>
      </w:pPr>
      <w:r>
        <w:rPr>
          <w:rStyle w:val="Refdecomentario"/>
        </w:rPr>
        <w:annotationRef/>
      </w:r>
      <w:r>
        <w:rPr>
          <w:color w:val="231F20"/>
        </w:rPr>
        <w:t>Baskin CC, Milberg P, Andersson L, Baskin JM. 2000. Germination studies of three dwarf shrubs (Vaccinium, Ericaceae) of Northern Hemisphere coniferous forests. Canadian Journal of Botany 78: 1552–1560.</w:t>
      </w:r>
    </w:p>
  </w:comment>
  <w:comment w:id="117" w:author="CLARA ESPINOSA DEL ALBA" w:date="2025-03-05T13:52:00Z" w:initials="CE">
    <w:p w14:paraId="09F4993F" w14:textId="77777777" w:rsidR="009725BA" w:rsidRDefault="009725BA" w:rsidP="009725BA">
      <w:pPr>
        <w:pStyle w:val="Textocomentario"/>
      </w:pPr>
      <w:r>
        <w:rPr>
          <w:rStyle w:val="Refdecomentario"/>
        </w:rPr>
        <w:annotationRef/>
      </w:r>
      <w:r>
        <w:rPr>
          <w:color w:val="231F20"/>
        </w:rPr>
        <w:t>Schu¨ tz W. 2002. Dormancy characteristics and germination timing in two alpine Carex species. Basic and Applied Ecology 3: 125–134.</w:t>
      </w:r>
    </w:p>
  </w:comment>
  <w:comment w:id="118" w:author="CLARA ESPINOSA DEL ALBA" w:date="2025-03-05T13:52:00Z" w:initials="CE">
    <w:p w14:paraId="07A7CE0C" w14:textId="77777777" w:rsidR="009725BA" w:rsidRDefault="009725BA" w:rsidP="009725BA">
      <w:pPr>
        <w:pStyle w:val="Textocomentario"/>
      </w:pPr>
      <w:r>
        <w:rPr>
          <w:rStyle w:val="Refdecomentario"/>
        </w:rPr>
        <w:annotationRef/>
      </w:r>
      <w:r>
        <w:rPr>
          <w:color w:val="231F20"/>
        </w:rPr>
        <w:t>Bewley JD, Black M. 1994. Seeds: physiology of development and germination. New York, NY: Plenum Press.</w:t>
      </w:r>
    </w:p>
  </w:comment>
  <w:comment w:id="119" w:author="CLARA ESPINOSA DEL ALBA" w:date="2025-03-05T13:53:00Z" w:initials="CE">
    <w:p w14:paraId="4B9852C3" w14:textId="77777777" w:rsidR="009725BA" w:rsidRDefault="009725BA" w:rsidP="009725BA">
      <w:pPr>
        <w:pStyle w:val="Textocomentario"/>
      </w:pPr>
      <w:r>
        <w:rPr>
          <w:rStyle w:val="Refdecomentario"/>
        </w:rPr>
        <w:annotationRef/>
      </w:r>
      <w:r>
        <w:rPr>
          <w:color w:val="231F20"/>
        </w:rPr>
        <w:t>Baskin CC, Zackrisson O, Baskin JM. 2002. Role of warm stratification in promoting germination of seeds of Empetrum hermaphroditum (Empetraceae), a circumboreal species with a stony endocarp. American Journal of Botany 89: 486–493.</w:t>
      </w:r>
    </w:p>
  </w:comment>
  <w:comment w:id="120" w:author="CLARA ESPINOSA DEL ALBA" w:date="2025-03-05T13:53:00Z" w:initials="CE">
    <w:p w14:paraId="2DABE9B8" w14:textId="77777777" w:rsidR="009725BA" w:rsidRDefault="009725BA" w:rsidP="009725BA">
      <w:pPr>
        <w:pStyle w:val="Textocomentario"/>
      </w:pPr>
      <w:r>
        <w:rPr>
          <w:rStyle w:val="Refdecomentario"/>
        </w:rPr>
        <w:annotationRef/>
      </w:r>
      <w:r>
        <w:rPr>
          <w:color w:val="231F20"/>
        </w:rPr>
        <w:t>Graae BJ, Alsos IG, Ejrnaes R. 2008. The impact of temperature regimes on development, dormancy breaking and germination of dwarf shrub seeds from arctic, alpine and boreal sites. Plant Ecology 198: 275–284.</w:t>
      </w:r>
    </w:p>
  </w:comment>
  <w:comment w:id="121" w:author="CLARA ESPINOSA DEL ALBA" w:date="2025-03-11T09:46:00Z" w:initials="CE">
    <w:p w14:paraId="5072CDE8" w14:textId="77777777" w:rsidR="00FB019C" w:rsidRDefault="00FB019C" w:rsidP="00FB019C">
      <w:pPr>
        <w:pStyle w:val="Textocomentario"/>
      </w:pPr>
      <w:r>
        <w:rPr>
          <w:rStyle w:val="Refdecomentario"/>
        </w:rPr>
        <w:annotationRef/>
      </w:r>
      <w:r>
        <w:t>Zubler EM, Fischer AM, Liniger MA, Croci-Maspoli M, Scherrer SC, Appenzeller C (2014) Localized climate change scenarios of mean temperature and precipitation over Switzerland. Clim Change 125:237–252</w:t>
      </w:r>
    </w:p>
  </w:comment>
  <w:comment w:id="122" w:author="CLARA ESPINOSA DEL ALBA" w:date="2025-03-11T09:46:00Z" w:initials="CE">
    <w:p w14:paraId="5F521805" w14:textId="77777777" w:rsidR="00FB019C" w:rsidRDefault="00FB019C" w:rsidP="00FB019C">
      <w:pPr>
        <w:pStyle w:val="Textocomentario"/>
      </w:pPr>
      <w:r>
        <w:rPr>
          <w:rStyle w:val="Refdecomentario"/>
        </w:rPr>
        <w:annotationRef/>
      </w:r>
      <w:r>
        <w:t>Beniston M (2014) Climate change and impacts in mountains. In: Wuillermoz E, Toffolou R, Cortinovis A (eds) Proceedings international conference on mountains and climate change ‘‘High Summit’’. CRI, Roma, pp 37–50</w:t>
      </w:r>
    </w:p>
  </w:comment>
  <w:comment w:id="123" w:author="CLARA ESPINOSA DEL ALBA" w:date="2025-02-26T15:32:00Z" w:initials="CE">
    <w:p w14:paraId="32DE68E6" w14:textId="77777777" w:rsidR="000C05A3" w:rsidRDefault="000C05A3" w:rsidP="000C05A3">
      <w:pPr>
        <w:pStyle w:val="Textocomentario"/>
      </w:pPr>
      <w:r>
        <w:rPr>
          <w:rStyle w:val="Refdecomentario"/>
        </w:rPr>
        <w:annotationRef/>
      </w:r>
      <w:r>
        <w:t xml:space="preserve">McGINNIES, W. J. (1960). Effects of moisture stress and temperature on germination of six range grasses. </w:t>
      </w:r>
      <w:r>
        <w:rPr>
          <w:i/>
          <w:iCs/>
        </w:rPr>
        <w:t xml:space="preserve">Agronomy Journal </w:t>
      </w:r>
      <w:r>
        <w:rPr>
          <w:b/>
          <w:bCs/>
        </w:rPr>
        <w:t xml:space="preserve">52, </w:t>
      </w:r>
      <w:r>
        <w:t>159-162.</w:t>
      </w:r>
    </w:p>
  </w:comment>
  <w:comment w:id="124" w:author="CLARA ESPINOSA DEL ALBA" w:date="2025-02-26T15:33:00Z" w:initials="CE">
    <w:p w14:paraId="196B07A3" w14:textId="77777777" w:rsidR="000C05A3" w:rsidRDefault="000C05A3" w:rsidP="000C05A3">
      <w:pPr>
        <w:pStyle w:val="Textocomentario"/>
      </w:pPr>
      <w:r>
        <w:rPr>
          <w:rStyle w:val="Refdecomentario"/>
        </w:rPr>
        <w:annotationRef/>
      </w:r>
      <w:r>
        <w:t>McWILLIAM, J. R. &amp; PHILLIPS, P. J. (1971). Effect of osmotic and rnatric potentials on the availability of water for seed gerrnination.</w:t>
      </w:r>
    </w:p>
    <w:p w14:paraId="3A10C804" w14:textId="77777777" w:rsidR="000C05A3" w:rsidRDefault="000C05A3" w:rsidP="000C05A3">
      <w:pPr>
        <w:pStyle w:val="Textocomentario"/>
      </w:pPr>
      <w:r>
        <w:rPr>
          <w:i/>
          <w:iCs/>
        </w:rPr>
        <w:t xml:space="preserve">Australian Journal of Biological Sciences </w:t>
      </w:r>
      <w:r>
        <w:rPr>
          <w:b/>
          <w:bCs/>
        </w:rPr>
        <w:t xml:space="preserve">24, </w:t>
      </w:r>
      <w:r>
        <w:t>423-431.</w:t>
      </w:r>
    </w:p>
  </w:comment>
  <w:comment w:id="125" w:author="CLARA ESPINOSA DEL ALBA" w:date="2025-02-26T15:33:00Z" w:initials="CE">
    <w:p w14:paraId="30D60617" w14:textId="77777777" w:rsidR="000C05A3" w:rsidRDefault="000C05A3" w:rsidP="000C05A3">
      <w:pPr>
        <w:pStyle w:val="Textocomentario"/>
      </w:pPr>
      <w:r>
        <w:rPr>
          <w:rStyle w:val="Refdecomentario"/>
        </w:rPr>
        <w:annotationRef/>
      </w:r>
      <w:r>
        <w:t xml:space="preserve">MoTT, J. J. (1974). Factors affecting seed germination in three annual species from an arid region in Western Australia. </w:t>
      </w:r>
      <w:r>
        <w:rPr>
          <w:i/>
          <w:iCs/>
        </w:rPr>
        <w:t xml:space="preserve">Journal of Ecology </w:t>
      </w:r>
      <w:r>
        <w:rPr>
          <w:b/>
          <w:bCs/>
        </w:rPr>
        <w:t xml:space="preserve">62, </w:t>
      </w:r>
      <w:r>
        <w:t>699-709.</w:t>
      </w:r>
    </w:p>
  </w:comment>
  <w:comment w:id="126" w:author="CLARA ESPINOSA DEL ALBA" w:date="2025-02-26T15:33:00Z" w:initials="CE">
    <w:p w14:paraId="1DB46285" w14:textId="77777777" w:rsidR="000C05A3" w:rsidRDefault="000C05A3" w:rsidP="000C05A3">
      <w:pPr>
        <w:pStyle w:val="Textocomentario"/>
      </w:pPr>
      <w:r>
        <w:rPr>
          <w:rStyle w:val="Refdecomentario"/>
        </w:rPr>
        <w:annotationRef/>
      </w:r>
      <w:r>
        <w:t xml:space="preserve">WATT, L. A. (1974). The effect of water potential on the germination behaviour of several warm season grass species, with special reference to cracking black clay soils. </w:t>
      </w:r>
      <w:r>
        <w:rPr>
          <w:i/>
          <w:iCs/>
        </w:rPr>
        <w:t xml:space="preserve">Journal of Soil Conservation New South Wales </w:t>
      </w:r>
      <w:r>
        <w:rPr>
          <w:b/>
          <w:bCs/>
        </w:rPr>
        <w:t xml:space="preserve">30, </w:t>
      </w:r>
      <w:r>
        <w:t>28-41.</w:t>
      </w:r>
    </w:p>
  </w:comment>
  <w:comment w:id="127" w:author="CLARA ESPINOSA DEL ALBA" w:date="2025-02-28T14:58:00Z" w:initials="CE">
    <w:p w14:paraId="7D46BD49" w14:textId="77777777" w:rsidR="00756B0E" w:rsidRDefault="00756B0E" w:rsidP="00756B0E">
      <w:pPr>
        <w:pStyle w:val="Textocomentario"/>
      </w:pPr>
      <w:r>
        <w:rPr>
          <w:rStyle w:val="Refdecomentario"/>
        </w:rPr>
        <w:annotationRef/>
      </w:r>
      <w:r>
        <w:rPr>
          <w:color w:val="000000"/>
        </w:rPr>
        <w:t>Hanssen-Bauer, I., Førland, E. J., Haddeland, I., Hisdal, H., Lawrence, D., Mayer, S., Nesje, A., Nilsen, J. E. Ø., Sandven, S., Sandø, A. B.,</w:t>
      </w:r>
    </w:p>
    <w:p w14:paraId="1DD8862B" w14:textId="77777777" w:rsidR="00756B0E" w:rsidRDefault="00756B0E" w:rsidP="00756B0E">
      <w:pPr>
        <w:pStyle w:val="Textocomentario"/>
      </w:pPr>
      <w:r>
        <w:rPr>
          <w:color w:val="000000"/>
        </w:rPr>
        <w:t xml:space="preserve">Sorteberg, A., &amp; Ådlandsvik, B. (2017). Climate in Norway 2100 –A knowledge base for climate adaptation. </w:t>
      </w:r>
      <w:r>
        <w:rPr>
          <w:i/>
          <w:iCs/>
          <w:color w:val="000000"/>
        </w:rPr>
        <w:t>Norwegian Environment Agency (Miljødirektoratet)</w:t>
      </w:r>
      <w:r>
        <w:rPr>
          <w:color w:val="000000"/>
        </w:rPr>
        <w:t xml:space="preserve">, </w:t>
      </w:r>
      <w:r>
        <w:rPr>
          <w:i/>
          <w:iCs/>
          <w:color w:val="000000"/>
        </w:rPr>
        <w:t>1</w:t>
      </w:r>
      <w:r>
        <w:rPr>
          <w:color w:val="000000"/>
        </w:rPr>
        <w:t xml:space="preserve">, 1–48. </w:t>
      </w:r>
      <w:hyperlink r:id="rId11" w:history="1">
        <w:r w:rsidRPr="0010645B">
          <w:rPr>
            <w:rStyle w:val="Hipervnculo"/>
          </w:rPr>
          <w:t>http://www.miljo</w:t>
        </w:r>
      </w:hyperlink>
      <w:r>
        <w:rPr>
          <w:color w:val="0000FF"/>
        </w:rPr>
        <w:t xml:space="preserve"> direk toratet.no/M741</w:t>
      </w:r>
    </w:p>
  </w:comment>
  <w:comment w:id="128" w:author="CLARA ESPINOSA DEL ALBA" w:date="2025-02-28T14:59:00Z" w:initials="CE">
    <w:p w14:paraId="61C4CA65" w14:textId="77777777" w:rsidR="00FA6FF1" w:rsidRDefault="00FA6FF1" w:rsidP="00FA6FF1">
      <w:pPr>
        <w:pStyle w:val="Textocomentario"/>
      </w:pPr>
      <w:r>
        <w:rPr>
          <w:rStyle w:val="Refdecomentario"/>
        </w:rPr>
        <w:annotationRef/>
      </w:r>
      <w:r w:rsidRPr="00FE44F2">
        <w:rPr>
          <w:color w:val="000000"/>
          <w:lang w:val="es-ES"/>
        </w:rPr>
        <w:t xml:space="preserve">Cochrane, A., Yates, C. J., Hoyle, G. L., &amp; Nicotra, A. B. (2015). </w:t>
      </w:r>
      <w:r>
        <w:rPr>
          <w:color w:val="000000"/>
        </w:rPr>
        <w:t>Will among-population</w:t>
      </w:r>
    </w:p>
    <w:p w14:paraId="55956B6B" w14:textId="77777777" w:rsidR="00FA6FF1" w:rsidRDefault="00FA6FF1" w:rsidP="00FA6FF1">
      <w:pPr>
        <w:pStyle w:val="Textocomentario"/>
      </w:pPr>
      <w:r>
        <w:rPr>
          <w:color w:val="000000"/>
        </w:rPr>
        <w:t xml:space="preserve">variation in seed traits improve the chance of species persistence under climate change? </w:t>
      </w:r>
      <w:r>
        <w:rPr>
          <w:i/>
          <w:iCs/>
          <w:color w:val="000000"/>
        </w:rPr>
        <w:t>Global Ecology and Biogeography</w:t>
      </w:r>
      <w:r>
        <w:rPr>
          <w:color w:val="000000"/>
        </w:rPr>
        <w:t xml:space="preserve">, </w:t>
      </w:r>
      <w:r>
        <w:rPr>
          <w:i/>
          <w:iCs/>
          <w:color w:val="000000"/>
        </w:rPr>
        <w:t>24</w:t>
      </w:r>
      <w:r>
        <w:rPr>
          <w:color w:val="000000"/>
        </w:rPr>
        <w:t>(1), 12–24.</w:t>
      </w:r>
    </w:p>
    <w:p w14:paraId="6046C2D5" w14:textId="77777777" w:rsidR="00FA6FF1" w:rsidRDefault="00FA6FF1" w:rsidP="00FA6FF1">
      <w:pPr>
        <w:pStyle w:val="Textocomentario"/>
      </w:pPr>
      <w:r>
        <w:rPr>
          <w:color w:val="0000FF"/>
        </w:rPr>
        <w:t>https://doi.org/10.1111/geb.12234</w:t>
      </w:r>
    </w:p>
  </w:comment>
  <w:comment w:id="129" w:author="CLARA ESPINOSA DEL ALBA" w:date="2025-02-28T14:59:00Z" w:initials="CE">
    <w:p w14:paraId="15AD52DA" w14:textId="77777777" w:rsidR="00FA6FF1" w:rsidRDefault="00FA6FF1" w:rsidP="00FA6FF1">
      <w:pPr>
        <w:pStyle w:val="Textocomentario"/>
      </w:pPr>
      <w:r>
        <w:rPr>
          <w:rStyle w:val="Refdecomentario"/>
        </w:rPr>
        <w:annotationRef/>
      </w:r>
      <w:r>
        <w:rPr>
          <w:color w:val="000000"/>
        </w:rPr>
        <w:t xml:space="preserve">Vázquez-Ramírez, J., &amp; Venn, S. E. (2021). Seeds and seedlings in a changing world: A systematic review and meta-analysis from high altitude and high latitude ecosystems. </w:t>
      </w:r>
      <w:r>
        <w:rPr>
          <w:i/>
          <w:iCs/>
          <w:color w:val="000000"/>
        </w:rPr>
        <w:t>Plants</w:t>
      </w:r>
      <w:r>
        <w:rPr>
          <w:color w:val="000000"/>
        </w:rPr>
        <w:t xml:space="preserve">, </w:t>
      </w:r>
      <w:r>
        <w:rPr>
          <w:i/>
          <w:iCs/>
          <w:color w:val="000000"/>
        </w:rPr>
        <w:t>10</w:t>
      </w:r>
      <w:r>
        <w:rPr>
          <w:color w:val="000000"/>
        </w:rPr>
        <w:t xml:space="preserve">(768), 1–20. </w:t>
      </w:r>
      <w:hyperlink r:id="rId12" w:history="1">
        <w:r w:rsidRPr="00F06CAD">
          <w:rPr>
            <w:rStyle w:val="Hipervnculo"/>
          </w:rPr>
          <w:t>https://doi.org/10.3390/plant</w:t>
        </w:r>
      </w:hyperlink>
      <w:r>
        <w:rPr>
          <w:color w:val="0000FF"/>
        </w:rPr>
        <w:t xml:space="preserve"> s1004 0768</w:t>
      </w:r>
    </w:p>
  </w:comment>
  <w:comment w:id="130" w:author="CLARA ESPINOSA DEL ALBA" w:date="2025-02-28T15:07:00Z" w:initials="CE">
    <w:p w14:paraId="1EDBEDD1" w14:textId="77777777" w:rsidR="000E362E" w:rsidRDefault="000E362E" w:rsidP="000E362E">
      <w:pPr>
        <w:pStyle w:val="Textocomentario"/>
      </w:pPr>
      <w:r>
        <w:rPr>
          <w:rStyle w:val="Refdecomentario"/>
        </w:rPr>
        <w:annotationRef/>
      </w:r>
      <w:r>
        <w:rPr>
          <w:color w:val="000000"/>
        </w:rPr>
        <w:t>Everingham, S. E., Offord, C. A., Sabot, M. E. B., &amp; Moles, A. T. (2021). Time-traveling seeds reveal that plant regeneration and growth</w:t>
      </w:r>
    </w:p>
    <w:p w14:paraId="763F266A" w14:textId="77777777" w:rsidR="000E362E" w:rsidRDefault="000E362E" w:rsidP="000E362E">
      <w:pPr>
        <w:pStyle w:val="Textocomentario"/>
      </w:pPr>
      <w:r>
        <w:rPr>
          <w:color w:val="000000"/>
        </w:rPr>
        <w:t xml:space="preserve">traits are responding to climate change. </w:t>
      </w:r>
      <w:r>
        <w:rPr>
          <w:i/>
          <w:iCs/>
          <w:color w:val="000000"/>
        </w:rPr>
        <w:t>Ecology</w:t>
      </w:r>
      <w:r>
        <w:rPr>
          <w:color w:val="000000"/>
        </w:rPr>
        <w:t xml:space="preserve">, </w:t>
      </w:r>
      <w:r>
        <w:rPr>
          <w:i/>
          <w:iCs/>
          <w:color w:val="000000"/>
        </w:rPr>
        <w:t>102</w:t>
      </w:r>
      <w:r>
        <w:rPr>
          <w:color w:val="000000"/>
        </w:rPr>
        <w:t>(3), 1–15.</w:t>
      </w:r>
    </w:p>
    <w:p w14:paraId="6FB1B940" w14:textId="77777777" w:rsidR="000E362E" w:rsidRDefault="000E362E" w:rsidP="000E362E">
      <w:pPr>
        <w:pStyle w:val="Textocomentario"/>
      </w:pPr>
      <w:r>
        <w:rPr>
          <w:color w:val="0000FF"/>
        </w:rPr>
        <w:t>https://doi.org/10.1002/ecy.3272</w:t>
      </w:r>
    </w:p>
  </w:comment>
  <w:comment w:id="131" w:author="CLARA ESPINOSA DEL ALBA" w:date="2025-03-10T13:04:00Z" w:initials="CE">
    <w:p w14:paraId="3587486B" w14:textId="77777777" w:rsidR="00324A23" w:rsidRDefault="00324A23" w:rsidP="00324A23">
      <w:pPr>
        <w:pStyle w:val="Textocomentario"/>
      </w:pPr>
      <w:r>
        <w:rPr>
          <w:rStyle w:val="Refdecomentario"/>
        </w:rPr>
        <w:annotationRef/>
      </w:r>
      <w:r>
        <w:t>Lu, J. J., Tan, D. Y., Baskin, C. C., &amp; Baskin, J. M. (2016). Effects of germination season on life history traits and on transgenerational plasticity</w:t>
      </w:r>
    </w:p>
    <w:p w14:paraId="21F20B16" w14:textId="77777777" w:rsidR="00324A23" w:rsidRDefault="00324A23" w:rsidP="00324A23">
      <w:pPr>
        <w:pStyle w:val="Textocomentario"/>
      </w:pPr>
      <w:r>
        <w:t xml:space="preserve">in seed dormancy in a cold desert annual. </w:t>
      </w:r>
      <w:r>
        <w:rPr>
          <w:i/>
          <w:iCs/>
        </w:rPr>
        <w:t>Scientific Reports</w:t>
      </w:r>
      <w:r>
        <w:t xml:space="preserve">, </w:t>
      </w:r>
      <w:r>
        <w:rPr>
          <w:i/>
          <w:iCs/>
        </w:rPr>
        <w:t>6</w:t>
      </w:r>
      <w:r>
        <w:t>, 25076.</w:t>
      </w:r>
    </w:p>
    <w:p w14:paraId="5DA01924" w14:textId="77777777" w:rsidR="00324A23" w:rsidRDefault="00324A23" w:rsidP="00324A23">
      <w:pPr>
        <w:pStyle w:val="Textocomentario"/>
      </w:pPr>
      <w:r>
        <w:t>https://doi.org/10.1038/srep25076</w:t>
      </w:r>
    </w:p>
  </w:comment>
  <w:comment w:id="132" w:author="CLARA ESPINOSA DEL ALBA" w:date="2025-02-28T16:26:00Z" w:initials="CE">
    <w:p w14:paraId="7A0714CC" w14:textId="77777777" w:rsidR="00AC5CF8" w:rsidRDefault="00AC5CF8" w:rsidP="00AC5CF8">
      <w:pPr>
        <w:pStyle w:val="Textocomentario"/>
      </w:pPr>
      <w:r>
        <w:rPr>
          <w:rStyle w:val="Refdecomentario"/>
        </w:rPr>
        <w:annotationRef/>
      </w:r>
      <w:r>
        <w:rPr>
          <w:color w:val="000000"/>
        </w:rPr>
        <w:t xml:space="preserve">Loidi, J. (2017) Introduction to the Iberian Peninsula, general features: geography, geology, name, brief history, land use and conservation. In: Loidi, J. (Ed.) </w:t>
      </w:r>
      <w:r>
        <w:rPr>
          <w:i/>
          <w:iCs/>
          <w:color w:val="000000"/>
        </w:rPr>
        <w:t>The vegetation of the Iberian Peninsula</w:t>
      </w:r>
      <w:r>
        <w:rPr>
          <w:color w:val="000000"/>
        </w:rPr>
        <w:t xml:space="preserve">, Plant and Vegetation. Cham: Springer vol. 12, pp. 3–27. Available from: </w:t>
      </w:r>
      <w:hyperlink r:id="rId13" w:history="1">
        <w:r w:rsidRPr="000C4510">
          <w:rPr>
            <w:rStyle w:val="Hipervnculo"/>
          </w:rPr>
          <w:t>https://doi.org/10.1007/978-3-319-54784-81</w:t>
        </w:r>
      </w:hyperlink>
    </w:p>
  </w:comment>
  <w:comment w:id="133" w:author="CLARA ESPINOSA DEL ALBA" w:date="2025-02-28T16:26:00Z" w:initials="CE">
    <w:p w14:paraId="7CB5CF44" w14:textId="77777777" w:rsidR="00AC5CF8" w:rsidRDefault="00AC5CF8" w:rsidP="00AC5CF8">
      <w:pPr>
        <w:pStyle w:val="Textocomentario"/>
      </w:pPr>
      <w:r>
        <w:rPr>
          <w:rStyle w:val="Refdecomentario"/>
        </w:rPr>
        <w:annotationRef/>
      </w:r>
      <w:r>
        <w:t xml:space="preserve">Nava, H. (1988) </w:t>
      </w:r>
      <w:r>
        <w:rPr>
          <w:i/>
          <w:iCs/>
        </w:rPr>
        <w:t>Orophilous flora and vegetation of Picos de Europa (Spanish)</w:t>
      </w:r>
      <w:r>
        <w:t>. Ruizia: Monografías del Real Jardín Botánico, p. 6.</w:t>
      </w:r>
    </w:p>
  </w:comment>
  <w:comment w:id="134" w:author="Cuenta Microsoft" w:date="2025-03-03T08:52:00Z" w:initials="CM">
    <w:p w14:paraId="5146D711" w14:textId="77777777" w:rsidR="00E52F05" w:rsidRDefault="00E52F05" w:rsidP="00E52F05">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Rivas-Martínez, S., Fernández-gonzález, F., Loidi, J., Lousã, M. &amp; Penas, A. —2001— Syntaxonomical checklist of vascular plant communities of Spain and Portugal</w:t>
      </w:r>
    </w:p>
    <w:p w14:paraId="25B5836A" w14:textId="77777777" w:rsidR="00E52F05" w:rsidRDefault="00E52F05" w:rsidP="00E52F05">
      <w:pPr>
        <w:autoSpaceDE w:val="0"/>
        <w:autoSpaceDN w:val="0"/>
        <w:adjustRightInd w:val="0"/>
        <w:spacing w:after="0" w:line="240" w:lineRule="auto"/>
        <w:rPr>
          <w:rFonts w:ascii="Times-Roman" w:hAnsi="Times-Roman" w:cs="Times-Roman"/>
          <w:color w:val="272627"/>
          <w:sz w:val="17"/>
          <w:szCs w:val="17"/>
        </w:rPr>
      </w:pPr>
      <w:r>
        <w:rPr>
          <w:rFonts w:ascii="Times-Roman" w:hAnsi="Times-Roman" w:cs="Times-Roman"/>
          <w:color w:val="272627"/>
          <w:sz w:val="17"/>
          <w:szCs w:val="17"/>
        </w:rPr>
        <w:t>to association level — Itinera geobot. 14: 5-341.</w:t>
      </w:r>
    </w:p>
    <w:p w14:paraId="3F7F43FD" w14:textId="77777777" w:rsidR="00E52F05" w:rsidRPr="009367FB" w:rsidRDefault="00E52F05" w:rsidP="00E52F05">
      <w:pPr>
        <w:autoSpaceDE w:val="0"/>
        <w:autoSpaceDN w:val="0"/>
        <w:adjustRightInd w:val="0"/>
        <w:spacing w:after="0" w:line="240" w:lineRule="auto"/>
        <w:rPr>
          <w:rFonts w:ascii="Times-Roman" w:hAnsi="Times-Roman" w:cs="Times-Roman"/>
          <w:color w:val="272627"/>
          <w:sz w:val="17"/>
          <w:szCs w:val="17"/>
        </w:rPr>
      </w:pPr>
      <w:r>
        <w:rPr>
          <w:rFonts w:ascii="Times-Roman" w:hAnsi="Times-Roman" w:cs="Times-Roman"/>
          <w:color w:val="272627"/>
          <w:sz w:val="17"/>
          <w:szCs w:val="17"/>
        </w:rPr>
        <w:t>Rivas-Martínez, S., Díaz, T.E., Fernández-gonzález, F., Izco, J., Loidi, J., Lousã, M. &amp; Penas, A. —2002— vascular plant communities of Spain and Portugal. Addenda to the syntaxonomical checklist of 2001 — Itinera geobot. 15: 6-922.</w:t>
      </w:r>
    </w:p>
  </w:comment>
  <w:comment w:id="135" w:author="Cuenta Microsoft" w:date="2025-03-03T08:52:00Z" w:initials="CM">
    <w:p w14:paraId="10600985" w14:textId="77777777" w:rsidR="00E52F05" w:rsidRPr="009367FB" w:rsidRDefault="00E52F05" w:rsidP="00E52F05">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Rivas-Martínez, S., Díaz, T.E., Fernández Prieto, J.A., Loidi, J. &amp; Penas, A. —1984— La vegetación de la alta montaña cantábrica. Los Picos de Europa — Ed. Leonesas, Madrid.</w:t>
      </w:r>
    </w:p>
  </w:comment>
  <w:comment w:id="136" w:author="Cuenta Microsoft" w:date="2025-03-03T08:53:00Z" w:initials="CM">
    <w:p w14:paraId="4F59E72B" w14:textId="77777777" w:rsidR="00E52F05" w:rsidRPr="009367FB" w:rsidRDefault="00E52F05" w:rsidP="00E52F05">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Martínez, g. &amp; Mayor, M.—1974— Estudio fitosociológico y fitotopográfico de las vertientes septentrional y meridional del Puerto de ventana — Rev. Fac. Cienc. Oviedo 15(1): 55-109.</w:t>
      </w:r>
    </w:p>
  </w:comment>
  <w:comment w:id="137" w:author="Cuenta Microsoft" w:date="2025-03-03T08:53:00Z" w:initials="CM">
    <w:p w14:paraId="47062AC5" w14:textId="77777777" w:rsidR="00E52F05" w:rsidRPr="009367FB" w:rsidRDefault="00E52F05" w:rsidP="00E52F05">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Amigo, J., giménez de Azcárete, J. &amp; Izco, J. —1993— Las comunidades de la clase Ononido-Rosmarinetea Br.-Bl. 1947 en su límite noroccidental ibérico (galicia-NO de España) — Bot. Complutensis 18: 213-229.</w:t>
      </w:r>
    </w:p>
  </w:comment>
  <w:comment w:id="138" w:author="CLARA ESPINOSA DEL ALBA" w:date="2025-02-24T13:06:00Z" w:initials="CE">
    <w:p w14:paraId="26021052" w14:textId="77777777" w:rsidR="00BB3A50" w:rsidRDefault="00747ACB" w:rsidP="00BB3A50">
      <w:pPr>
        <w:pStyle w:val="Textocomentario"/>
      </w:pPr>
      <w:r>
        <w:rPr>
          <w:rStyle w:val="Refdecomentario"/>
        </w:rPr>
        <w:annotationRef/>
      </w:r>
      <w:r w:rsidR="00BB3A50">
        <w:t>With both families diagnostics plots look okei, but data distribution looks exponential</w:t>
      </w:r>
    </w:p>
  </w:comment>
  <w:comment w:id="139" w:author="CLARA ESPINOSA DEL ALBA" w:date="2025-02-27T09:29:00Z" w:initials="CE">
    <w:p w14:paraId="34CA4B03" w14:textId="77777777" w:rsidR="00015B42" w:rsidRDefault="00015B42" w:rsidP="00015B42">
      <w:pPr>
        <w:pStyle w:val="Textocomentario"/>
      </w:pPr>
      <w:r>
        <w:rPr>
          <w:rStyle w:val="Refdecomentario"/>
        </w:rPr>
        <w:annotationRef/>
      </w:r>
      <w:r>
        <w:t>Garcıa-Fernandez A., Escudero A., Lara-Romero C., Iriondo J.M. (2015) Effects of the duration of cold stratification on early life stages of the Mediterranean alpine plant Silene ciliata. Plant Biology, 17, 344–350.</w:t>
      </w:r>
    </w:p>
  </w:comment>
  <w:comment w:id="140" w:author="CLARA ESPINOSA DEL ALBA" w:date="2025-02-27T09:30:00Z" w:initials="CE">
    <w:p w14:paraId="038EDDDB" w14:textId="77777777" w:rsidR="008C33FB" w:rsidRPr="00FE44F2" w:rsidRDefault="008C33FB" w:rsidP="008C33FB">
      <w:pPr>
        <w:pStyle w:val="Textocomentario"/>
        <w:rPr>
          <w:lang w:val="es-ES"/>
        </w:rPr>
      </w:pPr>
      <w:r>
        <w:rPr>
          <w:rStyle w:val="Refdecomentario"/>
        </w:rPr>
        <w:annotationRef/>
      </w:r>
      <w:r>
        <w:t xml:space="preserve">Arslan H., Kirmizi S., G€ulery€uz G., Sakar F. (2011) Germination requirements of Androsace villosa L. (Primulaceae). </w:t>
      </w:r>
      <w:r w:rsidRPr="00FE44F2">
        <w:rPr>
          <w:lang w:val="es-ES"/>
        </w:rPr>
        <w:t>Acta Biologica Cracoviensia Series Botanica, 53, 32–36.</w:t>
      </w:r>
    </w:p>
  </w:comment>
  <w:comment w:id="141" w:author="CLARA ESPINOSA DEL ALBA" w:date="2025-02-27T09:32:00Z" w:initials="CE">
    <w:p w14:paraId="1E62CE50" w14:textId="77777777" w:rsidR="00A8543B" w:rsidRPr="00FE44F2" w:rsidRDefault="00A8543B" w:rsidP="00A8543B">
      <w:pPr>
        <w:pStyle w:val="Textocomentario"/>
        <w:rPr>
          <w:lang w:val="es-ES"/>
        </w:rPr>
      </w:pPr>
      <w:r>
        <w:rPr>
          <w:rStyle w:val="Refdecomentario"/>
        </w:rPr>
        <w:annotationRef/>
      </w:r>
      <w:r>
        <w:t xml:space="preserve">Cochrane A., Daws M.I., Hay F. (2011) Seed-based approach for identifying flora at risk from climate warming. </w:t>
      </w:r>
      <w:r w:rsidRPr="00FE44F2">
        <w:rPr>
          <w:lang w:val="es-ES"/>
        </w:rPr>
        <w:t>Austral Ecology, 36, 923–935.</w:t>
      </w:r>
    </w:p>
  </w:comment>
  <w:comment w:id="142" w:author="CLARA ESPINOSA DEL ALBA" w:date="2025-02-27T11:01:00Z" w:initials="CE">
    <w:p w14:paraId="0077A0AF" w14:textId="77777777" w:rsidR="00334374" w:rsidRDefault="00334374" w:rsidP="00334374">
      <w:pPr>
        <w:pStyle w:val="Textocomentario"/>
      </w:pPr>
      <w:r>
        <w:rPr>
          <w:rStyle w:val="Refdecomentario"/>
        </w:rPr>
        <w:annotationRef/>
      </w:r>
      <w:r>
        <w:t>Margreiter V, Pagitz K, Berg C, Schwager P, Erschbamer B. 2020. Pros and cons of using a standard protocol to test germination of alpine species. Plant Ecology 221: 1045–1067</w:t>
      </w:r>
    </w:p>
  </w:comment>
  <w:comment w:id="143" w:author="CLARA ESPINOSA DEL ALBA" w:date="2025-02-27T12:35:00Z" w:initials="CE">
    <w:p w14:paraId="495B050C" w14:textId="77777777" w:rsidR="00613EF9" w:rsidRDefault="00613EF9" w:rsidP="00613EF9">
      <w:pPr>
        <w:pStyle w:val="Textocomentario"/>
      </w:pPr>
      <w:r>
        <w:rPr>
          <w:rStyle w:val="Refdecomentario"/>
        </w:rPr>
        <w:annotationRef/>
      </w:r>
      <w:r>
        <w:t>Garcıa-Fernandez A., Iriondo J.M., Escudero A. (2012b) Inbreeding at the edge: does inbreeding depression increase under more stressful conditions? Oikos, 121, 1435–1445.</w:t>
      </w:r>
    </w:p>
  </w:comment>
  <w:comment w:id="144" w:author="CLARA ESPINOSA DEL ALBA" w:date="2025-03-05T12:25:00Z" w:initials="CE">
    <w:p w14:paraId="55F0AC0D" w14:textId="77777777" w:rsidR="00640D69" w:rsidRDefault="00640D69" w:rsidP="00640D69">
      <w:pPr>
        <w:pStyle w:val="Textocomentario"/>
      </w:pPr>
      <w:r>
        <w:rPr>
          <w:rStyle w:val="Refdecomentario"/>
        </w:rPr>
        <w:annotationRef/>
      </w:r>
      <w:r>
        <w:rPr>
          <w:color w:val="000000"/>
        </w:rPr>
        <w:t>Gime´nez-Benavides L, Milla R (2013)Comparative germination ecology of two altitudinal vicariant Saxifraga species endemic to the north of Spain. Plant Biol 15:593–600.</w:t>
      </w:r>
    </w:p>
    <w:p w14:paraId="0D055D8C" w14:textId="77777777" w:rsidR="00640D69" w:rsidRDefault="00640D69" w:rsidP="00640D69">
      <w:pPr>
        <w:pStyle w:val="Textocomentario"/>
      </w:pPr>
      <w:r>
        <w:rPr>
          <w:color w:val="0000FF"/>
        </w:rPr>
        <w:t>https://doi.org/10.1111/j.1438-8677.2012.00663.x</w:t>
      </w:r>
    </w:p>
  </w:comment>
  <w:comment w:id="145" w:author="CLARA ESPINOSA DEL ALBA" w:date="2025-03-06T13:49:00Z" w:initials="CE">
    <w:p w14:paraId="65B80151" w14:textId="77777777" w:rsidR="00C1356C" w:rsidRDefault="00C1356C" w:rsidP="00C1356C">
      <w:pPr>
        <w:pStyle w:val="Textocomentario"/>
      </w:pPr>
      <w:r>
        <w:rPr>
          <w:rStyle w:val="Refdecomentario"/>
        </w:rPr>
        <w:annotationRef/>
      </w:r>
      <w:r>
        <w:t>Cuena-Lombraña A, Porceddu M, Dettori CA and Bacchetta G (2017). Discovering the type of seed dormancy and temperature requirements for seed germination of Gentiana lutea L. subsp. lutea (Gentianaceae).</w:t>
      </w:r>
    </w:p>
    <w:p w14:paraId="5F177098" w14:textId="77777777" w:rsidR="00C1356C" w:rsidRDefault="00C1356C" w:rsidP="00C1356C">
      <w:pPr>
        <w:pStyle w:val="Textocomentario"/>
      </w:pPr>
      <w:r>
        <w:t>Journal of Plant Ecology 11, 308–316.</w:t>
      </w:r>
    </w:p>
  </w:comment>
  <w:comment w:id="146" w:author="CLARA ESPINOSA DEL ALBA" w:date="2025-02-24T15:57:00Z" w:initials="CE">
    <w:p w14:paraId="70C1A38D" w14:textId="77777777" w:rsidR="00661102" w:rsidRDefault="00661102" w:rsidP="00661102">
      <w:pPr>
        <w:pStyle w:val="Textocomentario"/>
      </w:pPr>
      <w:r>
        <w:rPr>
          <w:rStyle w:val="Refdecomentario"/>
        </w:rPr>
        <w:annotationRef/>
      </w:r>
      <w:r>
        <w:t>Drescher M. 2014. Snow cover manipulations and passive warming affect post-winter seed germination: A case study of three</w:t>
      </w:r>
    </w:p>
    <w:p w14:paraId="4FAC446C" w14:textId="77777777" w:rsidR="00661102" w:rsidRDefault="00661102" w:rsidP="00661102">
      <w:pPr>
        <w:pStyle w:val="Textocomentario"/>
      </w:pPr>
      <w:r>
        <w:t>cold-temperate tree species. Climate Research, 60(3): 175–186.</w:t>
      </w:r>
    </w:p>
  </w:comment>
  <w:comment w:id="147" w:author="CLARA ESPINOSA DEL ALBA" w:date="2025-02-25T11:11:00Z" w:initials="CE">
    <w:p w14:paraId="78B83CE1" w14:textId="77777777" w:rsidR="00DF7D34" w:rsidRDefault="00DF7D34" w:rsidP="00DF7D34">
      <w:pPr>
        <w:pStyle w:val="Textocomentario"/>
      </w:pPr>
      <w:r>
        <w:rPr>
          <w:rStyle w:val="Refdecomentario"/>
        </w:rPr>
        <w:annotationRef/>
      </w:r>
      <w:r>
        <w:t>Vandelook, F., and J. A. Van Assche. 2008. Temperature requirements for seed germination and seedling development determine timing of seedling emergence of</w:t>
      </w:r>
    </w:p>
    <w:p w14:paraId="4F048D4E" w14:textId="77777777" w:rsidR="00DF7D34" w:rsidRDefault="00DF7D34" w:rsidP="00DF7D34">
      <w:pPr>
        <w:pStyle w:val="Textocomentario"/>
      </w:pPr>
      <w:r>
        <w:t>three monocotyledonous temperate forest spring geophytes. Ann. Bot. 102:865–875.</w:t>
      </w:r>
    </w:p>
  </w:comment>
  <w:comment w:id="148" w:author="CLARA ESPINOSA DEL ALBA" w:date="2025-02-25T11:11:00Z" w:initials="CE">
    <w:p w14:paraId="7CADD60E" w14:textId="77777777" w:rsidR="00DF7D34" w:rsidRDefault="00DF7D34" w:rsidP="00DF7D34">
      <w:pPr>
        <w:pStyle w:val="Textocomentario"/>
      </w:pPr>
      <w:r>
        <w:rPr>
          <w:rStyle w:val="Refdecomentario"/>
        </w:rPr>
        <w:annotationRef/>
      </w:r>
      <w:r>
        <w:t>Carta, A., R. Probert, M. Moretti, L. Peruzzi, and G. Bedini. 2014. Seed dormancy and germination in three Crocus ser.Verni species (Iridaceae): implications for evolution of</w:t>
      </w:r>
    </w:p>
    <w:p w14:paraId="33F9C66E" w14:textId="77777777" w:rsidR="00DF7D34" w:rsidRDefault="00DF7D34" w:rsidP="00DF7D34">
      <w:pPr>
        <w:pStyle w:val="Textocomentario"/>
      </w:pPr>
      <w:r>
        <w:t>dormancy within the genus. Plant Biol. 16:1065–1074.</w:t>
      </w:r>
    </w:p>
  </w:comment>
  <w:comment w:id="149" w:author="CLARA ESPINOSA DEL ALBA" w:date="2025-03-12T12:26:00Z" w:initials="CE">
    <w:p w14:paraId="00A5DC8B" w14:textId="77777777" w:rsidR="008F38B8" w:rsidRDefault="008F38B8" w:rsidP="008F38B8">
      <w:pPr>
        <w:pStyle w:val="Textocomentario"/>
      </w:pPr>
      <w:r>
        <w:rPr>
          <w:rStyle w:val="Refdecomentario"/>
        </w:rPr>
        <w:annotationRef/>
      </w:r>
      <w:r>
        <w:t>Williams, C. M., H. A. Henry, and B. J. Sinclair. 2015. “Cold Truths: How Winter Drives Responses of Terrestrial Organisms to Climate Change.” Biological Reviews 90(1): 214–235.</w:t>
      </w:r>
    </w:p>
  </w:comment>
  <w:comment w:id="150" w:author="CLARA ESPINOSA DEL ALBA" w:date="2025-03-12T12:26:00Z" w:initials="CE">
    <w:p w14:paraId="02CF27F5" w14:textId="77777777" w:rsidR="00002923" w:rsidRDefault="00002923" w:rsidP="00002923">
      <w:pPr>
        <w:pStyle w:val="Textocomentario"/>
      </w:pPr>
      <w:r>
        <w:rPr>
          <w:rStyle w:val="Refdecomentario"/>
        </w:rPr>
        <w:annotationRef/>
      </w:r>
      <w:r>
        <w:t>Zanne, A. E., W. D. Pearse, W. K. Cornwell, D. J. McGlinn, I. J. Wright, and J. C. Uyeda. 2018. “Functional Biogeography of Angiosperms: Life at the Extremes.” New Phytologist 218: 1697–1709.</w:t>
      </w:r>
    </w:p>
  </w:comment>
  <w:comment w:id="151" w:author="CLARA ESPINOSA DEL ALBA" w:date="2025-02-27T10:51:00Z" w:initials="CE">
    <w:p w14:paraId="50FD085E" w14:textId="6F402661" w:rsidR="00D6482C" w:rsidRDefault="00D6482C" w:rsidP="00D6482C">
      <w:pPr>
        <w:pStyle w:val="Textocomentario"/>
      </w:pPr>
      <w:r>
        <w:rPr>
          <w:rStyle w:val="Refdecomentario"/>
        </w:rPr>
        <w:annotationRef/>
      </w:r>
      <w:r>
        <w:t>Liu K, Baskin JM, Baskin CC, Bu H, Du G, Ma M. 2013. Effect of diurnal fluctuating versus constant temperatures on germination of 445 species from the eastern Tibet Plateau. PLoS ONE 8: e69364.</w:t>
      </w:r>
    </w:p>
  </w:comment>
  <w:comment w:id="152" w:author="CLARA ESPINOSA DEL ALBA" w:date="2025-03-11T10:13:00Z" w:initials="CE">
    <w:p w14:paraId="37D0C894" w14:textId="77777777" w:rsidR="006A351E" w:rsidRDefault="006A351E" w:rsidP="006A351E">
      <w:pPr>
        <w:pStyle w:val="Textocomentario"/>
      </w:pPr>
      <w:r>
        <w:rPr>
          <w:rStyle w:val="Refdecomentario"/>
        </w:rPr>
        <w:annotationRef/>
      </w:r>
      <w:r>
        <w:rPr>
          <w:color w:val="000000"/>
        </w:rPr>
        <w:t xml:space="preserve">Milberg P, Andersson L, Thompson K (2000) Large-seeded species are less dependent on light for germination than small-seeded ones. </w:t>
      </w:r>
      <w:r>
        <w:rPr>
          <w:i/>
          <w:iCs/>
          <w:color w:val="000000"/>
        </w:rPr>
        <w:t xml:space="preserve">Seed Science Research </w:t>
      </w:r>
      <w:r>
        <w:rPr>
          <w:b/>
          <w:bCs/>
          <w:color w:val="000000"/>
        </w:rPr>
        <w:t>10</w:t>
      </w:r>
      <w:r>
        <w:rPr>
          <w:color w:val="000000"/>
        </w:rPr>
        <w:t>, 99–104. doi:</w:t>
      </w:r>
      <w:r>
        <w:rPr>
          <w:color w:val="1733FF"/>
        </w:rPr>
        <w:t>10.1017/S0960258500000118</w:t>
      </w:r>
    </w:p>
  </w:comment>
  <w:comment w:id="153" w:author="CLARA ESPINOSA DEL ALBA" w:date="2025-02-28T15:02:00Z" w:initials="CE">
    <w:p w14:paraId="18C43A1D" w14:textId="77777777" w:rsidR="009B39E7" w:rsidRDefault="009B39E7" w:rsidP="009B39E7">
      <w:pPr>
        <w:pStyle w:val="Textocomentario"/>
      </w:pPr>
      <w:r>
        <w:rPr>
          <w:rStyle w:val="Refdecomentario"/>
        </w:rPr>
        <w:annotationRef/>
      </w:r>
      <w:r>
        <w:rPr>
          <w:color w:val="000000"/>
        </w:rPr>
        <w:t>Orsenigo, S., Mondoni, A., Rossi, G., &amp; Abeli, T. (2014). Some like it hot and some like it cold, but not too much: Plant responses to climate</w:t>
      </w:r>
    </w:p>
    <w:p w14:paraId="3AF6291A" w14:textId="77777777" w:rsidR="009B39E7" w:rsidRDefault="009B39E7" w:rsidP="009B39E7">
      <w:pPr>
        <w:pStyle w:val="Textocomentario"/>
      </w:pPr>
      <w:r>
        <w:rPr>
          <w:color w:val="000000"/>
        </w:rPr>
        <w:t xml:space="preserve">extremes. </w:t>
      </w:r>
      <w:r>
        <w:rPr>
          <w:i/>
          <w:iCs/>
          <w:color w:val="000000"/>
        </w:rPr>
        <w:t>Plant Ecology</w:t>
      </w:r>
      <w:r>
        <w:rPr>
          <w:color w:val="000000"/>
        </w:rPr>
        <w:t xml:space="preserve">, </w:t>
      </w:r>
      <w:r>
        <w:rPr>
          <w:i/>
          <w:iCs/>
          <w:color w:val="000000"/>
        </w:rPr>
        <w:t>215</w:t>
      </w:r>
      <w:r>
        <w:rPr>
          <w:color w:val="000000"/>
        </w:rPr>
        <w:t>(7), 677–688.</w:t>
      </w:r>
    </w:p>
    <w:p w14:paraId="109397A0" w14:textId="77777777" w:rsidR="009B39E7" w:rsidRDefault="009B39E7" w:rsidP="009B39E7">
      <w:pPr>
        <w:pStyle w:val="Textocomentario"/>
      </w:pPr>
      <w:hyperlink r:id="rId14" w:history="1">
        <w:r w:rsidRPr="0025063A">
          <w:rPr>
            <w:rStyle w:val="Hipervnculo"/>
          </w:rPr>
          <w:t>https://doi.org/10.1007/s1125</w:t>
        </w:r>
      </w:hyperlink>
      <w:r>
        <w:rPr>
          <w:color w:val="0000FF"/>
        </w:rPr>
        <w:t xml:space="preserve"> 8-014-0363-6</w:t>
      </w:r>
    </w:p>
  </w:comment>
  <w:comment w:id="154" w:author="CLARA ESPINOSA DEL ALBA" w:date="2025-02-28T15:03:00Z" w:initials="CE">
    <w:p w14:paraId="226C9F8E" w14:textId="77777777" w:rsidR="0009357E" w:rsidRDefault="0009357E" w:rsidP="0009357E">
      <w:pPr>
        <w:pStyle w:val="Textocomentario"/>
      </w:pPr>
      <w:r>
        <w:rPr>
          <w:rStyle w:val="Refdecomentario"/>
        </w:rPr>
        <w:annotationRef/>
      </w:r>
      <w:r>
        <w:rPr>
          <w:color w:val="000000"/>
        </w:rPr>
        <w:t xml:space="preserve">Birkeli, K., Gya, R., Haugum, S., Velle, L. G., &amp; Vandvik, V. (2021). </w:t>
      </w:r>
      <w:r>
        <w:rPr>
          <w:i/>
          <w:iCs/>
          <w:color w:val="000000"/>
        </w:rPr>
        <w:t>How resilient is Calluna vulgaris to drought during germination and its</w:t>
      </w:r>
    </w:p>
    <w:p w14:paraId="3C31C674" w14:textId="77777777" w:rsidR="0009357E" w:rsidRDefault="0009357E" w:rsidP="0009357E">
      <w:pPr>
        <w:pStyle w:val="Textocomentario"/>
      </w:pPr>
      <w:r>
        <w:rPr>
          <w:i/>
          <w:iCs/>
          <w:color w:val="000000"/>
        </w:rPr>
        <w:t xml:space="preserve">seedling stage? </w:t>
      </w:r>
      <w:r>
        <w:rPr>
          <w:color w:val="000000"/>
        </w:rPr>
        <w:t xml:space="preserve">Authorea. Peer Reviewed Preprint. </w:t>
      </w:r>
      <w:hyperlink r:id="rId15" w:history="1">
        <w:r w:rsidRPr="001B5DB0">
          <w:rPr>
            <w:rStyle w:val="Hipervnculo"/>
          </w:rPr>
          <w:t>https://doi.org/10.22541/</w:t>
        </w:r>
      </w:hyperlink>
      <w:r>
        <w:rPr>
          <w:color w:val="0000FF"/>
        </w:rPr>
        <w:t xml:space="preserve"> au.16136 5878.82553 639/v1</w:t>
      </w:r>
    </w:p>
  </w:comment>
  <w:comment w:id="155" w:author="CLARA ESPINOSA DEL ALBA" w:date="2025-02-28T15:03:00Z" w:initials="CE">
    <w:p w14:paraId="1379CD51" w14:textId="77777777" w:rsidR="003305EA" w:rsidRDefault="003305EA" w:rsidP="003305EA">
      <w:pPr>
        <w:pStyle w:val="Textocomentario"/>
      </w:pPr>
      <w:r>
        <w:rPr>
          <w:rStyle w:val="Refdecomentario"/>
        </w:rPr>
        <w:annotationRef/>
      </w:r>
      <w:r>
        <w:rPr>
          <w:color w:val="000000"/>
        </w:rPr>
        <w:t>Cochrane, J. A., Hoyle, G. L., Yates, C. J., Wood, J., &amp; Nicotra, A. B. (2014). Evidence of population variation in drought tolerance during seed germination in four banksia (</w:t>
      </w:r>
      <w:r>
        <w:rPr>
          <w:i/>
          <w:iCs/>
          <w:color w:val="000000"/>
        </w:rPr>
        <w:t>Proteaceae</w:t>
      </w:r>
      <w:r>
        <w:rPr>
          <w:color w:val="000000"/>
        </w:rPr>
        <w:t xml:space="preserve">) species from Western Australia. </w:t>
      </w:r>
      <w:r>
        <w:rPr>
          <w:i/>
          <w:iCs/>
          <w:color w:val="000000"/>
        </w:rPr>
        <w:t>Australian Journal of Botany</w:t>
      </w:r>
      <w:r>
        <w:rPr>
          <w:color w:val="000000"/>
        </w:rPr>
        <w:t xml:space="preserve">, </w:t>
      </w:r>
      <w:r>
        <w:rPr>
          <w:i/>
          <w:iCs/>
          <w:color w:val="000000"/>
        </w:rPr>
        <w:t>62</w:t>
      </w:r>
      <w:r>
        <w:rPr>
          <w:color w:val="000000"/>
        </w:rPr>
        <w:t>(6), 481–489.</w:t>
      </w:r>
    </w:p>
    <w:p w14:paraId="42C6572B" w14:textId="77777777" w:rsidR="003305EA" w:rsidRDefault="003305EA" w:rsidP="003305EA">
      <w:pPr>
        <w:pStyle w:val="Textocomentario"/>
      </w:pPr>
      <w:hyperlink r:id="rId16" w:history="1">
        <w:r w:rsidRPr="00F50F44">
          <w:rPr>
            <w:rStyle w:val="Hipervnculo"/>
          </w:rPr>
          <w:t>https://doi.org/10.1071/BT14132</w:t>
        </w:r>
      </w:hyperlink>
    </w:p>
  </w:comment>
  <w:comment w:id="156" w:author="CLARA ESPINOSA DEL ALBA" w:date="2025-02-28T15:04:00Z" w:initials="CE">
    <w:p w14:paraId="4E0AF60B" w14:textId="77777777" w:rsidR="003305EA" w:rsidRDefault="003305EA" w:rsidP="003305EA">
      <w:pPr>
        <w:pStyle w:val="Textocomentario"/>
      </w:pPr>
      <w:r>
        <w:rPr>
          <w:rStyle w:val="Refdecomentario"/>
        </w:rPr>
        <w:annotationRef/>
      </w:r>
      <w:r>
        <w:rPr>
          <w:color w:val="000000"/>
        </w:rPr>
        <w:t>Torres-Martínez, L., Weldy, P., Levy, M., &amp; Emery, N. C. (2017). Spatiotemporal heterogeneity in precipitation patterns explain</w:t>
      </w:r>
    </w:p>
    <w:p w14:paraId="158DF3A4" w14:textId="77777777" w:rsidR="003305EA" w:rsidRDefault="003305EA" w:rsidP="003305EA">
      <w:pPr>
        <w:pStyle w:val="Textocomentario"/>
      </w:pPr>
      <w:r>
        <w:rPr>
          <w:color w:val="000000"/>
        </w:rPr>
        <w:t xml:space="preserve">population-level germination strategies in an edaphic specialist. </w:t>
      </w:r>
      <w:r>
        <w:rPr>
          <w:i/>
          <w:iCs/>
          <w:color w:val="000000"/>
        </w:rPr>
        <w:t>Annals of Botany</w:t>
      </w:r>
      <w:r>
        <w:rPr>
          <w:color w:val="000000"/>
        </w:rPr>
        <w:t xml:space="preserve">, </w:t>
      </w:r>
      <w:r>
        <w:rPr>
          <w:i/>
          <w:iCs/>
          <w:color w:val="000000"/>
        </w:rPr>
        <w:t>119</w:t>
      </w:r>
      <w:r>
        <w:rPr>
          <w:color w:val="000000"/>
        </w:rPr>
        <w:t xml:space="preserve">(2), 253–265. </w:t>
      </w:r>
      <w:hyperlink r:id="rId17" w:history="1">
        <w:r w:rsidRPr="001605F0">
          <w:rPr>
            <w:rStyle w:val="Hipervnculo"/>
          </w:rPr>
          <w:t>https://doi.org/10.1093/aob/mcw161</w:t>
        </w:r>
      </w:hyperlink>
    </w:p>
  </w:comment>
  <w:comment w:id="157" w:author="CLARA ESPINOSA DEL ALBA" w:date="2025-02-27T09:31:00Z" w:initials="CE">
    <w:p w14:paraId="101605B6" w14:textId="77777777" w:rsidR="000924ED" w:rsidRPr="00FE44F2" w:rsidRDefault="000924ED" w:rsidP="000924ED">
      <w:pPr>
        <w:pStyle w:val="Textocomentario"/>
        <w:rPr>
          <w:lang w:val="es-ES"/>
        </w:rPr>
      </w:pPr>
      <w:r>
        <w:rPr>
          <w:rStyle w:val="Refdecomentario"/>
        </w:rPr>
        <w:annotationRef/>
      </w:r>
      <w:r w:rsidRPr="00FE44F2">
        <w:rPr>
          <w:lang w:val="es-ES"/>
        </w:rPr>
        <w:t>Marinas Murillo A., Gomez Garcıa D., Garcıa- Gonzalez R. (2009) 6140 Pastos pirenaicos y cantabricos de Festuca eskia. In: Bermejo Bermejo E., Melado Morillo F. (Eds), Bases ecologicas preliminares para la conservacion de los tipos de habitat de</w:t>
      </w:r>
    </w:p>
    <w:p w14:paraId="37E5D3BC" w14:textId="77777777" w:rsidR="000924ED" w:rsidRPr="00FE44F2" w:rsidRDefault="000924ED" w:rsidP="000924ED">
      <w:pPr>
        <w:pStyle w:val="Textocomentario"/>
        <w:rPr>
          <w:lang w:val="es-ES"/>
        </w:rPr>
      </w:pPr>
      <w:r w:rsidRPr="00FE44F2">
        <w:rPr>
          <w:lang w:val="es-ES"/>
        </w:rPr>
        <w:t>interes comunitario en Espa~na. Ministerio de Medio Ambiente, y Medio Rural y Marino, Madrid, Spain, 84 pp.</w:t>
      </w:r>
    </w:p>
  </w:comment>
  <w:comment w:id="158" w:author="CLARA ESPINOSA DEL ALBA" w:date="2025-02-27T10:52:00Z" w:initials="CE">
    <w:p w14:paraId="363A2BBD" w14:textId="77777777" w:rsidR="00F40EC6" w:rsidRDefault="00F40EC6" w:rsidP="00F40EC6">
      <w:pPr>
        <w:pStyle w:val="Textocomentario"/>
      </w:pPr>
      <w:r>
        <w:rPr>
          <w:rStyle w:val="Refdecomentario"/>
        </w:rPr>
        <w:annotationRef/>
      </w:r>
      <w:r>
        <w:t xml:space="preserve">van der Schrier G, Efthymiadis D, Briffa KR, Jones PD. 2007. European Alpine moisture variability for 1800–2003. International Journal of Climatology 27: 415–427 </w:t>
      </w:r>
    </w:p>
  </w:comment>
  <w:comment w:id="159" w:author="CLARA ESPINOSA DEL ALBA" w:date="2025-02-28T15:00:00Z" w:initials="CE">
    <w:p w14:paraId="05B00519" w14:textId="77777777" w:rsidR="0016465D" w:rsidRDefault="0016465D" w:rsidP="0016465D">
      <w:pPr>
        <w:pStyle w:val="Textocomentario"/>
      </w:pPr>
      <w:r>
        <w:rPr>
          <w:rStyle w:val="Refdecomentario"/>
        </w:rPr>
        <w:annotationRef/>
      </w:r>
      <w:r>
        <w:rPr>
          <w:color w:val="000000"/>
        </w:rPr>
        <w:t xml:space="preserve">Sumner, E., &amp; Venn, S. (2021). Plant responses to changing water supply and availability in high elevation ecosystems: A quantitative systematic review and meta-analysis. </w:t>
      </w:r>
      <w:r>
        <w:rPr>
          <w:i/>
          <w:iCs/>
          <w:color w:val="000000"/>
        </w:rPr>
        <w:t>Land</w:t>
      </w:r>
      <w:r>
        <w:rPr>
          <w:color w:val="000000"/>
        </w:rPr>
        <w:t xml:space="preserve">, </w:t>
      </w:r>
      <w:r>
        <w:rPr>
          <w:i/>
          <w:iCs/>
          <w:color w:val="000000"/>
        </w:rPr>
        <w:t>10</w:t>
      </w:r>
      <w:r>
        <w:rPr>
          <w:color w:val="000000"/>
        </w:rPr>
        <w:t xml:space="preserve">(11), 1150. </w:t>
      </w:r>
      <w:hyperlink r:id="rId18" w:history="1">
        <w:r w:rsidRPr="007C0DA0">
          <w:rPr>
            <w:rStyle w:val="Hipervnculo"/>
          </w:rPr>
          <w:t>https://doi.org/10.3390/land1</w:t>
        </w:r>
      </w:hyperlink>
      <w:r>
        <w:rPr>
          <w:color w:val="0000FF"/>
        </w:rPr>
        <w:t xml:space="preserve"> 0111150</w:t>
      </w:r>
    </w:p>
  </w:comment>
  <w:comment w:id="160" w:author="CLARA ESPINOSA DEL ALBA" w:date="2025-02-28T15:05:00Z" w:initials="CE">
    <w:p w14:paraId="5005FDE5" w14:textId="77777777" w:rsidR="00187B34" w:rsidRDefault="00187B34" w:rsidP="00187B34">
      <w:pPr>
        <w:pStyle w:val="Textocomentario"/>
      </w:pPr>
      <w:r>
        <w:rPr>
          <w:rStyle w:val="Refdecomentario"/>
        </w:rPr>
        <w:annotationRef/>
      </w:r>
      <w:r>
        <w:rPr>
          <w:color w:val="000000"/>
        </w:rPr>
        <w:t>Kudo, G., &amp; Hirao, A. S. (2006). Habitat-specific</w:t>
      </w:r>
    </w:p>
    <w:p w14:paraId="10EA0B1E" w14:textId="77777777" w:rsidR="00187B34" w:rsidRDefault="00187B34" w:rsidP="00187B34">
      <w:pPr>
        <w:pStyle w:val="Textocomentario"/>
      </w:pPr>
      <w:r>
        <w:rPr>
          <w:color w:val="000000"/>
        </w:rPr>
        <w:t>responses in the flowering phenology and seed set of alpine plants to climate variation:</w:t>
      </w:r>
    </w:p>
    <w:p w14:paraId="7DB937F7" w14:textId="77777777" w:rsidR="00187B34" w:rsidRDefault="00187B34" w:rsidP="00187B34">
      <w:pPr>
        <w:pStyle w:val="Textocomentario"/>
      </w:pPr>
      <w:r>
        <w:rPr>
          <w:color w:val="000000"/>
        </w:rPr>
        <w:t xml:space="preserve">Implications for global-change impacts. </w:t>
      </w:r>
      <w:r>
        <w:rPr>
          <w:i/>
          <w:iCs/>
          <w:color w:val="000000"/>
        </w:rPr>
        <w:t>Population Ecology</w:t>
      </w:r>
      <w:r>
        <w:rPr>
          <w:color w:val="000000"/>
        </w:rPr>
        <w:t xml:space="preserve">, </w:t>
      </w:r>
      <w:r>
        <w:rPr>
          <w:i/>
          <w:iCs/>
          <w:color w:val="000000"/>
        </w:rPr>
        <w:t>48</w:t>
      </w:r>
      <w:r>
        <w:rPr>
          <w:color w:val="000000"/>
        </w:rPr>
        <w:t>(1), 49–58.</w:t>
      </w:r>
    </w:p>
    <w:p w14:paraId="45A4F62B" w14:textId="77777777" w:rsidR="00187B34" w:rsidRDefault="00187B34" w:rsidP="00187B34">
      <w:pPr>
        <w:pStyle w:val="Textocomentario"/>
      </w:pPr>
      <w:r>
        <w:rPr>
          <w:color w:val="0000FF"/>
        </w:rPr>
        <w:t>https://doi.org/10.1007/s1014 4-005-0242-z</w:t>
      </w:r>
    </w:p>
  </w:comment>
  <w:comment w:id="161" w:author="CLARA ESPINOSA DEL ALBA" w:date="2025-02-28T15:06:00Z" w:initials="CE">
    <w:p w14:paraId="648497C6" w14:textId="77777777" w:rsidR="00187B34" w:rsidRDefault="00187B34" w:rsidP="00187B34">
      <w:pPr>
        <w:pStyle w:val="Textocomentario"/>
      </w:pPr>
      <w:r>
        <w:rPr>
          <w:rStyle w:val="Refdecomentario"/>
        </w:rPr>
        <w:annotationRef/>
      </w:r>
      <w:r>
        <w:rPr>
          <w:color w:val="000000"/>
        </w:rPr>
        <w:t xml:space="preserve">Tonin, R., Gerdol, R., Tomaselli, M., Petraglia, A., Carbognani, M., &amp; Wellstein, C. (2019). Intraspecific functional trait response to advanced snowmelt suggests increase of growth potential but decrease of seed production in snowbed plant species. </w:t>
      </w:r>
      <w:r>
        <w:rPr>
          <w:i/>
          <w:iCs/>
          <w:color w:val="000000"/>
        </w:rPr>
        <w:t>Frontiers in Plant Science</w:t>
      </w:r>
      <w:r>
        <w:rPr>
          <w:color w:val="000000"/>
        </w:rPr>
        <w:t xml:space="preserve">, </w:t>
      </w:r>
      <w:r>
        <w:rPr>
          <w:i/>
          <w:iCs/>
          <w:color w:val="000000"/>
        </w:rPr>
        <w:t>10</w:t>
      </w:r>
      <w:r>
        <w:rPr>
          <w:color w:val="000000"/>
        </w:rPr>
        <w:t>(3), 1–12.</w:t>
      </w:r>
    </w:p>
    <w:p w14:paraId="4DBF840F" w14:textId="77777777" w:rsidR="00187B34" w:rsidRDefault="00187B34" w:rsidP="00187B34">
      <w:pPr>
        <w:pStyle w:val="Textocomentario"/>
      </w:pPr>
      <w:hyperlink r:id="rId19" w:history="1">
        <w:r w:rsidRPr="00E34331">
          <w:rPr>
            <w:rStyle w:val="Hipervnculo"/>
          </w:rPr>
          <w:t>https://doi.org/10.3389/fpls.2019.00289</w:t>
        </w:r>
      </w:hyperlink>
    </w:p>
  </w:comment>
  <w:comment w:id="162" w:author="CLARA ESPINOSA DEL ALBA" w:date="2025-03-11T09:50:00Z" w:initials="CE">
    <w:p w14:paraId="57D7C919" w14:textId="77777777" w:rsidR="00D62091" w:rsidRDefault="00D62091" w:rsidP="00D62091">
      <w:pPr>
        <w:pStyle w:val="Textocomentario"/>
      </w:pPr>
      <w:r>
        <w:rPr>
          <w:rStyle w:val="Refdecomentario"/>
        </w:rPr>
        <w:annotationRef/>
      </w:r>
      <w:r>
        <w:t>Laine K, Malila E, Siuruiainen M (1995) How is annual climatic variation reflected in the production of germinable seeds of arctic and alpine plants in the Northern Scandes? In: Oechel WC, Callaghan TV, Gilmanov T, Holten JI, Maxwell B, Molau U, Sveinbjo¨rnsson B (eds) Global change and Arctic terrestrial ecosystems. Springer, New York, pp 89–95</w:t>
      </w:r>
    </w:p>
  </w:comment>
  <w:comment w:id="163" w:author="CLARA ESPINOSA DEL ALBA" w:date="2025-03-11T09:51:00Z" w:initials="CE">
    <w:p w14:paraId="0C4A9C47" w14:textId="77777777" w:rsidR="00D62091" w:rsidRDefault="00D62091" w:rsidP="00D62091">
      <w:pPr>
        <w:pStyle w:val="Textocomentario"/>
      </w:pPr>
      <w:r>
        <w:rPr>
          <w:rStyle w:val="Refdecomentario"/>
        </w:rPr>
        <w:annotationRef/>
      </w:r>
      <w:r>
        <w:t>Graae BJ, Alsos IG, Ejrnaes R (2008) Germination of Vaccinium uliginosum and Empetrum nigrum from different climates.</w:t>
      </w:r>
    </w:p>
    <w:p w14:paraId="255A06B8" w14:textId="77777777" w:rsidR="00D62091" w:rsidRDefault="00D62091" w:rsidP="00D62091">
      <w:pPr>
        <w:pStyle w:val="Textocomentario"/>
      </w:pPr>
      <w:r>
        <w:t>Plant Ecol 198:275–284</w:t>
      </w:r>
    </w:p>
  </w:comment>
  <w:comment w:id="164" w:author="CLARA ESPINOSA DEL ALBA" w:date="2025-02-19T11:52:00Z" w:initials="CE">
    <w:p w14:paraId="7E52B7EF" w14:textId="77777777" w:rsidR="00010EC2" w:rsidRDefault="00010EC2" w:rsidP="00010EC2">
      <w:pPr>
        <w:pStyle w:val="Textocomentario"/>
      </w:pPr>
      <w:r>
        <w:rPr>
          <w:rStyle w:val="Refdecomentario"/>
        </w:rPr>
        <w:annotationRef/>
      </w:r>
      <w:r>
        <w:t>Brown, J.H., 1984. On the relationship between abundance and distribution of species. Am. Nat. 124, 255279.</w:t>
      </w:r>
    </w:p>
  </w:comment>
  <w:comment w:id="165" w:author="CLARA ESPINOSA DEL ALBA" w:date="2025-02-19T11:51:00Z" w:initials="CE">
    <w:p w14:paraId="46673579" w14:textId="77777777" w:rsidR="00010EC2" w:rsidRDefault="00010EC2" w:rsidP="00010EC2">
      <w:pPr>
        <w:pStyle w:val="Textocomentario"/>
      </w:pPr>
      <w:r>
        <w:rPr>
          <w:rStyle w:val="Refdecomentario"/>
        </w:rPr>
        <w:annotationRef/>
      </w:r>
      <w:r>
        <w:t>Thompson, J.D., 2005. Plant Evolution in the Mediterranean. Oxford University Press, Oxford.</w:t>
      </w:r>
    </w:p>
  </w:comment>
  <w:comment w:id="166" w:author="CLARA ESPINOSA DEL ALBA" w:date="2025-02-19T11:51:00Z" w:initials="CE">
    <w:p w14:paraId="007B414C" w14:textId="77777777" w:rsidR="00010EC2" w:rsidRDefault="00010EC2" w:rsidP="00010EC2">
      <w:pPr>
        <w:pStyle w:val="Textocomentario"/>
      </w:pPr>
      <w:r>
        <w:rPr>
          <w:rStyle w:val="Refdecomentario"/>
        </w:rPr>
        <w:annotationRef/>
      </w:r>
      <w:r>
        <w:t>Luna, B., Pe´rez, B., Torres, I., Moreno, J.M., 2012. Effects of incubation temperature on seed germination of Mediterranean plants with different geographical distribution ranges. Folia Geobot. 47, 1727.</w:t>
      </w:r>
    </w:p>
  </w:comment>
  <w:comment w:id="167" w:author="CLARA ESPINOSA DEL ALBA" w:date="2025-02-27T10:53:00Z" w:initials="CE">
    <w:p w14:paraId="64FEA535" w14:textId="77777777" w:rsidR="00136B42" w:rsidRDefault="00136B42" w:rsidP="00136B42">
      <w:pPr>
        <w:pStyle w:val="Textocomentario"/>
      </w:pPr>
      <w:r>
        <w:rPr>
          <w:rStyle w:val="Refdecomentario"/>
        </w:rPr>
        <w:annotationRef/>
      </w:r>
      <w:r>
        <w:t>Fernandez-Pascual E, Jimenez-Alfaro B, Caujape-Castells J, Jaen-Molina R, Dıaz TE. 2013. A local dormancy cline is related to the seed maturation environment, population genetic composition and climate. Annals of Botany 112: 937–945.</w:t>
      </w:r>
    </w:p>
  </w:comment>
  <w:comment w:id="168" w:author="CLARA ESPINOSA DEL ALBA" w:date="2025-02-27T10:54:00Z" w:initials="CE">
    <w:p w14:paraId="1814D5F2" w14:textId="77777777" w:rsidR="00136B42" w:rsidRDefault="00136B42" w:rsidP="00136B42">
      <w:pPr>
        <w:pStyle w:val="Textocomentario"/>
      </w:pPr>
      <w:r>
        <w:rPr>
          <w:rStyle w:val="Refdecomentario"/>
        </w:rPr>
        <w:annotationRef/>
      </w:r>
      <w:r>
        <w:t>Carta A, Probert R, Puglia G, Peruzzi L, Bedini G. 2016b. Local climate explains degree of seed dormancy in Hypericum elodes L. (Hypericaceae). Plant Biology 18: 76–82.</w:t>
      </w:r>
    </w:p>
  </w:comment>
  <w:comment w:id="169" w:author="CLARA ESPINOSA DEL ALBA" w:date="2025-02-27T10:53:00Z" w:initials="CE">
    <w:p w14:paraId="726069C5" w14:textId="77777777" w:rsidR="00136B42" w:rsidRDefault="00136B42" w:rsidP="00136B42">
      <w:pPr>
        <w:pStyle w:val="Textocomentario"/>
      </w:pPr>
      <w:r>
        <w:rPr>
          <w:rStyle w:val="Refdecomentario"/>
        </w:rPr>
        <w:annotationRef/>
      </w:r>
      <w:r>
        <w:t>Fernandez-Pascual E, Mattana E, Pritchard HW. 2019. Seeds of future past: climate change and the thermal memory of plant reproductive traits. Biological Reviews 94: 439–456.</w:t>
      </w:r>
    </w:p>
  </w:comment>
  <w:comment w:id="170" w:author="CLARA ESPINOSA DEL ALBA" w:date="2025-02-27T10:53:00Z" w:initials="CE">
    <w:p w14:paraId="77C6A7FE" w14:textId="77777777" w:rsidR="00136B42" w:rsidRDefault="00136B42" w:rsidP="00136B42">
      <w:pPr>
        <w:pStyle w:val="Textocomentario"/>
      </w:pPr>
      <w:r>
        <w:rPr>
          <w:rStyle w:val="Refdecomentario"/>
        </w:rPr>
        <w:annotationRef/>
      </w:r>
      <w:r>
        <w:t>Fernandez-Pascual E, Seal CE, Pritchard HW. 2015. Simulating the germination response to diurnally alternating temperatures under climate change scenarios: comparative studies on Carex diandra seeds. Annals of Botany</w:t>
      </w:r>
    </w:p>
    <w:p w14:paraId="1B27BE2D" w14:textId="77777777" w:rsidR="00136B42" w:rsidRDefault="00136B42" w:rsidP="00136B42">
      <w:pPr>
        <w:pStyle w:val="Textocomentario"/>
      </w:pPr>
      <w:r>
        <w:t>115: 201–209.</w:t>
      </w:r>
    </w:p>
  </w:comment>
  <w:comment w:id="171" w:author="CLARA ESPINOSA DEL ALBA" w:date="2025-03-06T12:34:00Z" w:initials="CE">
    <w:p w14:paraId="26D8FD23" w14:textId="77777777" w:rsidR="0063250A" w:rsidRDefault="0063250A" w:rsidP="0063250A">
      <w:pPr>
        <w:pStyle w:val="Textocomentario"/>
      </w:pPr>
      <w:r>
        <w:rPr>
          <w:rStyle w:val="Refdecomentario"/>
        </w:rPr>
        <w:annotationRef/>
      </w:r>
      <w:r>
        <w:rPr>
          <w:color w:val="000000"/>
        </w:rPr>
        <w:t xml:space="preserve">Seastedt, T., &amp; Oldfather, M. (2021). Climate change, ecosystem processes and biological diversity responses in high elevation communities. </w:t>
      </w:r>
      <w:r>
        <w:rPr>
          <w:i/>
          <w:iCs/>
          <w:color w:val="000000"/>
        </w:rPr>
        <w:t>Climate</w:t>
      </w:r>
      <w:r>
        <w:rPr>
          <w:color w:val="000000"/>
        </w:rPr>
        <w:t xml:space="preserve">, </w:t>
      </w:r>
      <w:r>
        <w:rPr>
          <w:i/>
          <w:iCs/>
          <w:color w:val="000000"/>
        </w:rPr>
        <w:t>9</w:t>
      </w:r>
      <w:r>
        <w:rPr>
          <w:color w:val="000000"/>
        </w:rPr>
        <w:t xml:space="preserve">(5), 87. </w:t>
      </w:r>
      <w:r>
        <w:rPr>
          <w:color w:val="0000FF"/>
        </w:rPr>
        <w:t>https://doi.org/10.3390/cli90 50087</w:t>
      </w:r>
    </w:p>
  </w:comment>
  <w:comment w:id="172" w:author="CLARA ESPINOSA DEL ALBA" w:date="2025-03-06T13:21:00Z" w:initials="CE">
    <w:p w14:paraId="1F3A081C" w14:textId="77777777" w:rsidR="000E7920" w:rsidRDefault="000E7920" w:rsidP="000E7920">
      <w:pPr>
        <w:pStyle w:val="Textocomentario"/>
      </w:pPr>
      <w:r>
        <w:rPr>
          <w:rStyle w:val="Refdecomentario"/>
        </w:rPr>
        <w:annotationRef/>
      </w:r>
      <w:r>
        <w:t>34. Mondoni A, Rossi G, Orsenigo S, Probert RJ. Climate warming could shift the timing of seed germination in alpine plants. Ann Bot-London. 2012; 110: 155–164.</w:t>
      </w:r>
    </w:p>
  </w:comment>
  <w:comment w:id="173" w:author="CLARA ESPINOSA DEL ALBA" w:date="2025-03-06T13:21:00Z" w:initials="CE">
    <w:p w14:paraId="5179E618" w14:textId="77777777" w:rsidR="00315806" w:rsidRDefault="00315806" w:rsidP="00315806">
      <w:pPr>
        <w:pStyle w:val="Textocomentario"/>
      </w:pPr>
      <w:r>
        <w:rPr>
          <w:rStyle w:val="Refdecomentario"/>
        </w:rPr>
        <w:annotationRef/>
      </w:r>
      <w:r>
        <w:t>49. Andrello M, Bizoux JP, Barbet-Massin M, Gaudeul M, Nicolè F, Till-Bottraud I. Effects of management regimes and extreme climatic events on plant population viability in Eryngium alpinum. Biol Conserv. 2012; 147: 99–106.</w:t>
      </w:r>
    </w:p>
  </w:comment>
  <w:comment w:id="174" w:author="CLARA ESPINOSA DEL ALBA" w:date="2025-03-11T09:52:00Z" w:initials="CE">
    <w:p w14:paraId="45C63F43" w14:textId="77777777" w:rsidR="003A065F" w:rsidRDefault="003A065F" w:rsidP="003A065F">
      <w:pPr>
        <w:pStyle w:val="Textocomentario"/>
      </w:pPr>
      <w:r>
        <w:rPr>
          <w:rStyle w:val="Refdecomentario"/>
        </w:rPr>
        <w:annotationRef/>
      </w:r>
      <w:r>
        <w:t>Orsenigo S, Mondoni A, Rossi G, Abeli T (2014) Some like it hot and some like it cold, but not too much: plant responses to climate extremes. Plant Ecol 215:677–688</w:t>
      </w:r>
    </w:p>
  </w:comment>
  <w:comment w:id="175" w:author="CLARA ESPINOSA DEL ALBA" w:date="2025-03-11T09:48:00Z" w:initials="CE">
    <w:p w14:paraId="56D33F07" w14:textId="77777777" w:rsidR="00A272D3" w:rsidRDefault="00A272D3" w:rsidP="00A272D3">
      <w:pPr>
        <w:pStyle w:val="Textocomentario"/>
      </w:pPr>
      <w:r>
        <w:rPr>
          <w:rStyle w:val="Refdecomentario"/>
        </w:rPr>
        <w:annotationRef/>
      </w:r>
      <w:r>
        <w:t>Graae BJ, Ejrnaes R, Marchand FL, Milbau A, Shevtsova A, Beyens L, Nijs I (2009) The effect of an early-season shortterm heat pulse on plant recruitment in the Arctic. Polar Biol 32:1117–1126</w:t>
      </w:r>
    </w:p>
  </w:comment>
  <w:comment w:id="176" w:author="CLARA ESPINOSA DEL ALBA" w:date="2025-03-11T09:48:00Z" w:initials="CE">
    <w:p w14:paraId="0125D1EE" w14:textId="77777777" w:rsidR="00A272D3" w:rsidRDefault="00A272D3" w:rsidP="00A272D3">
      <w:pPr>
        <w:pStyle w:val="Textocomentario"/>
      </w:pPr>
      <w:r>
        <w:rPr>
          <w:rStyle w:val="Refdecomentario"/>
        </w:rPr>
        <w:annotationRef/>
      </w:r>
      <w:r>
        <w:t>Mu¨ller E, Cooper EJ, Alsos IG (2011) Germinability of arctic plants is high in perceived optimal conditions but low in the</w:t>
      </w:r>
    </w:p>
    <w:p w14:paraId="22F33788" w14:textId="77777777" w:rsidR="00A272D3" w:rsidRDefault="00A272D3" w:rsidP="00A272D3">
      <w:pPr>
        <w:pStyle w:val="Textocomentario"/>
      </w:pPr>
      <w:r>
        <w:t>field. Botany 89:337–348</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165B8" w15:done="0"/>
  <w15:commentEx w15:paraId="4A9D4534" w15:done="0"/>
  <w15:commentEx w15:paraId="0E74A686" w15:done="0"/>
  <w15:commentEx w15:paraId="255153E5" w15:done="0"/>
  <w15:commentEx w15:paraId="650408E7" w15:done="0"/>
  <w15:commentEx w15:paraId="66D66DC4" w15:done="0"/>
  <w15:commentEx w15:paraId="4B3DEEF7" w15:done="0"/>
  <w15:commentEx w15:paraId="22054FC0" w15:done="0"/>
  <w15:commentEx w15:paraId="40D1404F" w15:done="0"/>
  <w15:commentEx w15:paraId="369CDC15" w15:done="0"/>
  <w15:commentEx w15:paraId="3AB3F31C" w15:done="0"/>
  <w15:commentEx w15:paraId="7321A85B" w15:done="0"/>
  <w15:commentEx w15:paraId="6D44A903" w15:done="0"/>
  <w15:commentEx w15:paraId="6EC6A537" w15:done="0"/>
  <w15:commentEx w15:paraId="614C240C" w15:done="0"/>
  <w15:commentEx w15:paraId="692F9AE4" w15:done="0"/>
  <w15:commentEx w15:paraId="1B8B4270" w15:done="0"/>
  <w15:commentEx w15:paraId="71E1E6FD" w15:done="0"/>
  <w15:commentEx w15:paraId="185DB6DD" w15:done="0"/>
  <w15:commentEx w15:paraId="5E3D08EF" w15:done="0"/>
  <w15:commentEx w15:paraId="7A169A3C" w15:done="0"/>
  <w15:commentEx w15:paraId="28DE2E5A" w15:done="0"/>
  <w15:commentEx w15:paraId="1CF15B78" w15:done="0"/>
  <w15:commentEx w15:paraId="136B9CD6" w15:done="0"/>
  <w15:commentEx w15:paraId="1AC7903B" w15:done="0"/>
  <w15:commentEx w15:paraId="74F4F1FC" w15:done="0"/>
  <w15:commentEx w15:paraId="2C6CCA02" w15:done="0"/>
  <w15:commentEx w15:paraId="2CB40CF7" w15:done="0"/>
  <w15:commentEx w15:paraId="686461BB" w15:done="0"/>
  <w15:commentEx w15:paraId="6E0641A3" w15:done="0"/>
  <w15:commentEx w15:paraId="0110E9FA" w15:done="0"/>
  <w15:commentEx w15:paraId="00ECD4B2" w15:done="0"/>
  <w15:commentEx w15:paraId="123453EE" w15:done="0"/>
  <w15:commentEx w15:paraId="7C8493FE" w15:done="0"/>
  <w15:commentEx w15:paraId="052E82DE" w15:done="0"/>
  <w15:commentEx w15:paraId="645F4168" w15:done="0"/>
  <w15:commentEx w15:paraId="61E8990B" w15:done="0"/>
  <w15:commentEx w15:paraId="5C41B7FC" w15:done="0"/>
  <w15:commentEx w15:paraId="603C159D" w15:done="0"/>
  <w15:commentEx w15:paraId="7C16046B" w15:done="0"/>
  <w15:commentEx w15:paraId="6DF87607" w15:done="0"/>
  <w15:commentEx w15:paraId="40BC87E3" w15:done="0"/>
  <w15:commentEx w15:paraId="71DCA5E3" w15:done="0"/>
  <w15:commentEx w15:paraId="42F77F7F" w15:done="0"/>
  <w15:commentEx w15:paraId="2BE2F8EA" w15:done="0"/>
  <w15:commentEx w15:paraId="3D73F150" w15:done="0"/>
  <w15:commentEx w15:paraId="23FD6EC5" w15:done="0"/>
  <w15:commentEx w15:paraId="4C8F33D6" w15:done="0"/>
  <w15:commentEx w15:paraId="09CB1484" w15:done="0"/>
  <w15:commentEx w15:paraId="507A9080" w15:done="0"/>
  <w15:commentEx w15:paraId="796E22F4" w15:done="0"/>
  <w15:commentEx w15:paraId="5CDEE9AE" w15:done="0"/>
  <w15:commentEx w15:paraId="5D6DDC4E" w15:done="0"/>
  <w15:commentEx w15:paraId="5AA990B3" w15:done="0"/>
  <w15:commentEx w15:paraId="3621003D" w15:done="0"/>
  <w15:commentEx w15:paraId="126D9A43" w15:done="0"/>
  <w15:commentEx w15:paraId="3DBAD1A3" w15:done="0"/>
  <w15:commentEx w15:paraId="401B80E7" w15:done="0"/>
  <w15:commentEx w15:paraId="7A2CF295" w15:done="0"/>
  <w15:commentEx w15:paraId="7ED04149" w15:done="0"/>
  <w15:commentEx w15:paraId="4F52C6FE" w15:done="0"/>
  <w15:commentEx w15:paraId="35A8D531" w15:done="0"/>
  <w15:commentEx w15:paraId="04E0A066" w15:done="0"/>
  <w15:commentEx w15:paraId="387614F7" w15:done="0"/>
  <w15:commentEx w15:paraId="4D5194B3" w15:done="0"/>
  <w15:commentEx w15:paraId="14C1365E" w15:done="0"/>
  <w15:commentEx w15:paraId="22D79E7A" w15:done="0"/>
  <w15:commentEx w15:paraId="6D1C7F00" w15:done="0"/>
  <w15:commentEx w15:paraId="794107A0" w15:done="0"/>
  <w15:commentEx w15:paraId="0DB248DD" w15:done="0"/>
  <w15:commentEx w15:paraId="0BA1F1E6" w15:done="0"/>
  <w15:commentEx w15:paraId="5EC9AD17" w15:done="0"/>
  <w15:commentEx w15:paraId="7A022F75" w15:done="0"/>
  <w15:commentEx w15:paraId="4E5EC1FA" w15:done="0"/>
  <w15:commentEx w15:paraId="2F3CB9F3" w15:done="0"/>
  <w15:commentEx w15:paraId="4F2A3514" w15:done="0"/>
  <w15:commentEx w15:paraId="21433229" w15:done="0"/>
  <w15:commentEx w15:paraId="29E805F8" w15:done="0"/>
  <w15:commentEx w15:paraId="4539C1FA" w15:done="0"/>
  <w15:commentEx w15:paraId="53D36737" w15:done="0"/>
  <w15:commentEx w15:paraId="60FF606D" w15:done="0"/>
  <w15:commentEx w15:paraId="4E9FFB54" w15:done="0"/>
  <w15:commentEx w15:paraId="2B107767" w15:done="0"/>
  <w15:commentEx w15:paraId="63A61B91" w15:done="0"/>
  <w15:commentEx w15:paraId="767C74E5" w15:done="0"/>
  <w15:commentEx w15:paraId="1F9D72A0" w15:done="0"/>
  <w15:commentEx w15:paraId="76431A4C" w15:done="0"/>
  <w15:commentEx w15:paraId="0754BBF7" w15:done="0"/>
  <w15:commentEx w15:paraId="13461B0E" w15:done="0"/>
  <w15:commentEx w15:paraId="443E43B0" w15:done="0"/>
  <w15:commentEx w15:paraId="52EF62D6" w15:done="0"/>
  <w15:commentEx w15:paraId="1E9B802C" w15:done="0"/>
  <w15:commentEx w15:paraId="5632220B" w15:done="0"/>
  <w15:commentEx w15:paraId="26DE201A" w15:done="0"/>
  <w15:commentEx w15:paraId="66477611" w15:done="0"/>
  <w15:commentEx w15:paraId="4F008875" w15:done="0"/>
  <w15:commentEx w15:paraId="7BC31DC5" w15:done="0"/>
  <w15:commentEx w15:paraId="2350F557" w15:done="0"/>
  <w15:commentEx w15:paraId="0541206A" w15:done="0"/>
  <w15:commentEx w15:paraId="3801EE13" w15:done="0"/>
  <w15:commentEx w15:paraId="3D1714F6" w15:done="0"/>
  <w15:commentEx w15:paraId="398BF4D7" w15:done="0"/>
  <w15:commentEx w15:paraId="0858D3B3" w15:done="0"/>
  <w15:commentEx w15:paraId="52BE361E" w15:done="0"/>
  <w15:commentEx w15:paraId="662F10A9" w15:done="0"/>
  <w15:commentEx w15:paraId="369F1596" w15:done="0"/>
  <w15:commentEx w15:paraId="6A1B0267" w15:done="0"/>
  <w15:commentEx w15:paraId="29380BA7" w15:done="0"/>
  <w15:commentEx w15:paraId="6623BE29" w15:done="0"/>
  <w15:commentEx w15:paraId="04432974" w15:done="0"/>
  <w15:commentEx w15:paraId="36B2AF91" w15:done="0"/>
  <w15:commentEx w15:paraId="00061875" w15:done="0"/>
  <w15:commentEx w15:paraId="04E4FEA0" w15:done="0"/>
  <w15:commentEx w15:paraId="500C3614" w15:done="0"/>
  <w15:commentEx w15:paraId="11B3AA7E" w15:done="0"/>
  <w15:commentEx w15:paraId="34A06FFA" w15:done="0"/>
  <w15:commentEx w15:paraId="09F4993F" w15:done="0"/>
  <w15:commentEx w15:paraId="07A7CE0C" w15:done="0"/>
  <w15:commentEx w15:paraId="4B9852C3" w15:done="0"/>
  <w15:commentEx w15:paraId="2DABE9B8" w15:done="0"/>
  <w15:commentEx w15:paraId="5072CDE8" w15:done="0"/>
  <w15:commentEx w15:paraId="5F521805" w15:done="0"/>
  <w15:commentEx w15:paraId="32DE68E6" w15:done="0"/>
  <w15:commentEx w15:paraId="3A10C804" w15:done="0"/>
  <w15:commentEx w15:paraId="30D60617" w15:done="0"/>
  <w15:commentEx w15:paraId="1DB46285" w15:done="0"/>
  <w15:commentEx w15:paraId="1DD8862B" w15:done="0"/>
  <w15:commentEx w15:paraId="6046C2D5" w15:done="0"/>
  <w15:commentEx w15:paraId="15AD52DA" w15:done="0"/>
  <w15:commentEx w15:paraId="6FB1B940" w15:done="0"/>
  <w15:commentEx w15:paraId="5DA01924" w15:done="0"/>
  <w15:commentEx w15:paraId="7A0714CC" w15:done="0"/>
  <w15:commentEx w15:paraId="7CB5CF44" w15:done="0"/>
  <w15:commentEx w15:paraId="3F7F43FD" w15:done="0"/>
  <w15:commentEx w15:paraId="10600985" w15:done="0"/>
  <w15:commentEx w15:paraId="4F59E72B" w15:done="0"/>
  <w15:commentEx w15:paraId="47062AC5" w15:done="0"/>
  <w15:commentEx w15:paraId="26021052" w15:done="0"/>
  <w15:commentEx w15:paraId="34CA4B03" w15:done="0"/>
  <w15:commentEx w15:paraId="038EDDDB" w15:done="0"/>
  <w15:commentEx w15:paraId="1E62CE50" w15:done="0"/>
  <w15:commentEx w15:paraId="0077A0AF" w15:done="0"/>
  <w15:commentEx w15:paraId="495B050C" w15:done="0"/>
  <w15:commentEx w15:paraId="0D055D8C" w15:done="0"/>
  <w15:commentEx w15:paraId="5F177098" w15:done="0"/>
  <w15:commentEx w15:paraId="4FAC446C" w15:done="0"/>
  <w15:commentEx w15:paraId="4F048D4E" w15:done="0"/>
  <w15:commentEx w15:paraId="33F9C66E" w15:done="0"/>
  <w15:commentEx w15:paraId="00A5DC8B" w15:done="0"/>
  <w15:commentEx w15:paraId="02CF27F5" w15:done="0"/>
  <w15:commentEx w15:paraId="50FD085E" w15:done="0"/>
  <w15:commentEx w15:paraId="37D0C894" w15:done="0"/>
  <w15:commentEx w15:paraId="109397A0" w15:done="0"/>
  <w15:commentEx w15:paraId="3C31C674" w15:done="0"/>
  <w15:commentEx w15:paraId="42C6572B" w15:done="0"/>
  <w15:commentEx w15:paraId="158DF3A4" w15:done="0"/>
  <w15:commentEx w15:paraId="37E5D3BC" w15:done="0"/>
  <w15:commentEx w15:paraId="363A2BBD" w15:done="0"/>
  <w15:commentEx w15:paraId="05B00519" w15:done="0"/>
  <w15:commentEx w15:paraId="45A4F62B" w15:done="0"/>
  <w15:commentEx w15:paraId="4DBF840F" w15:done="0"/>
  <w15:commentEx w15:paraId="57D7C919" w15:done="0"/>
  <w15:commentEx w15:paraId="255A06B8" w15:done="0"/>
  <w15:commentEx w15:paraId="7E52B7EF" w15:done="0"/>
  <w15:commentEx w15:paraId="46673579" w15:done="0"/>
  <w15:commentEx w15:paraId="007B414C" w15:done="0"/>
  <w15:commentEx w15:paraId="64FEA535" w15:done="0"/>
  <w15:commentEx w15:paraId="1814D5F2" w15:done="0"/>
  <w15:commentEx w15:paraId="726069C5" w15:done="0"/>
  <w15:commentEx w15:paraId="1B27BE2D" w15:paraIdParent="726069C5" w15:done="0"/>
  <w15:commentEx w15:paraId="26D8FD23" w15:done="0"/>
  <w15:commentEx w15:paraId="1F3A081C" w15:done="0"/>
  <w15:commentEx w15:paraId="5179E618" w15:done="0"/>
  <w15:commentEx w15:paraId="45C63F43" w15:done="0"/>
  <w15:commentEx w15:paraId="56D33F07" w15:done="0"/>
  <w15:commentEx w15:paraId="22F337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D82C0D" w16cex:dateUtc="2025-02-25T11:22:00Z"/>
  <w16cex:commentExtensible w16cex:durableId="46D8ADC7" w16cex:dateUtc="2025-03-10T11:59:00Z"/>
  <w16cex:commentExtensible w16cex:durableId="224F1943" w16cex:dateUtc="2025-03-10T12:00:00Z"/>
  <w16cex:commentExtensible w16cex:durableId="665B32A8" w16cex:dateUtc="2025-03-10T12:00:00Z"/>
  <w16cex:commentExtensible w16cex:durableId="3EDA1D9F" w16cex:dateUtc="2025-02-27T15:27:00Z"/>
  <w16cex:commentExtensible w16cex:durableId="09381584" w16cex:dateUtc="2025-02-27T15:27:00Z"/>
  <w16cex:commentExtensible w16cex:durableId="0A315F57" w16cex:dateUtc="2025-02-27T15:28:00Z"/>
  <w16cex:commentExtensible w16cex:durableId="4CBDDC3C" w16cex:dateUtc="2025-02-27T15:29:00Z"/>
  <w16cex:commentExtensible w16cex:durableId="0373195C" w16cex:dateUtc="2025-02-27T15:29:00Z"/>
  <w16cex:commentExtensible w16cex:durableId="6905D638" w16cex:dateUtc="2025-02-27T15:30:00Z"/>
  <w16cex:commentExtensible w16cex:durableId="14911AF1" w16cex:dateUtc="2025-02-27T15:30:00Z"/>
  <w16cex:commentExtensible w16cex:durableId="0B384D77" w16cex:dateUtc="2025-02-27T15:35:00Z"/>
  <w16cex:commentExtensible w16cex:durableId="18436A30" w16cex:dateUtc="2025-02-27T15:36:00Z"/>
  <w16cex:commentExtensible w16cex:durableId="1C6742CD" w16cex:dateUtc="2025-02-28T15:18:00Z"/>
  <w16cex:commentExtensible w16cex:durableId="64A72ACB" w16cex:dateUtc="2025-02-28T15:18:00Z"/>
  <w16cex:commentExtensible w16cex:durableId="2EA56494" w16cex:dateUtc="2025-02-19T10:50:00Z"/>
  <w16cex:commentExtensible w16cex:durableId="7C4F06BD" w16cex:dateUtc="2025-02-19T10:49:00Z"/>
  <w16cex:commentExtensible w16cex:durableId="7213865F" w16cex:dateUtc="2025-02-19T10:48:00Z"/>
  <w16cex:commentExtensible w16cex:durableId="24D5CE12" w16cex:dateUtc="2025-02-27T15:38:00Z"/>
  <w16cex:commentExtensible w16cex:durableId="11452B1F" w16cex:dateUtc="2025-02-27T15:39:00Z"/>
  <w16cex:commentExtensible w16cex:durableId="4194D389" w16cex:dateUtc="2025-03-06T12:48:00Z"/>
  <w16cex:commentExtensible w16cex:durableId="35B958B5" w16cex:dateUtc="2025-03-06T12:48:00Z"/>
  <w16cex:commentExtensible w16cex:durableId="0964343D" w16cex:dateUtc="2025-02-27T08:24:00Z"/>
  <w16cex:commentExtensible w16cex:durableId="5098B995" w16cex:dateUtc="2025-03-10T14:05:00Z"/>
  <w16cex:commentExtensible w16cex:durableId="6036750D" w16cex:dateUtc="2025-02-27T10:03:00Z"/>
  <w16cex:commentExtensible w16cex:durableId="4DC84476" w16cex:dateUtc="2025-02-27T10:02:00Z"/>
  <w16cex:commentExtensible w16cex:durableId="78353814" w16cex:dateUtc="2025-02-25T10:10:00Z"/>
  <w16cex:commentExtensible w16cex:durableId="7C41A54E" w16cex:dateUtc="2025-02-27T09:59:00Z"/>
  <w16cex:commentExtensible w16cex:durableId="2C7EFF00" w16cex:dateUtc="2025-02-27T09:59:00Z"/>
  <w16cex:commentExtensible w16cex:durableId="3DC23DF4" w16cex:dateUtc="2025-02-27T09:58:00Z"/>
  <w16cex:commentExtensible w16cex:durableId="6BBE6C81" w16cex:dateUtc="2025-02-27T09:58:00Z"/>
  <w16cex:commentExtensible w16cex:durableId="6A89327B" w16cex:dateUtc="2025-02-27T09:57:00Z"/>
  <w16cex:commentExtensible w16cex:durableId="019A818C" w16cex:dateUtc="2025-03-11T09:50:00Z"/>
  <w16cex:commentExtensible w16cex:durableId="6CE093E2" w16cex:dateUtc="2025-03-11T09:51:00Z"/>
  <w16cex:commentExtensible w16cex:durableId="6E113849" w16cex:dateUtc="2025-03-11T09:51:00Z"/>
  <w16cex:commentExtensible w16cex:durableId="56F38DE0" w16cex:dateUtc="2025-03-11T09:51:00Z"/>
  <w16cex:commentExtensible w16cex:durableId="3C41ECF9" w16cex:dateUtc="2025-03-11T09:53:00Z"/>
  <w16cex:commentExtensible w16cex:durableId="372A0CFC" w16cex:dateUtc="2025-02-28T15:21:00Z"/>
  <w16cex:commentExtensible w16cex:durableId="308E0B28" w16cex:dateUtc="2025-02-28T15:21:00Z"/>
  <w16cex:commentExtensible w16cex:durableId="0D8F55BC" w16cex:dateUtc="2025-02-28T15:22:00Z"/>
  <w16cex:commentExtensible w16cex:durableId="7D41F0C6" w16cex:dateUtc="2025-02-28T15:22:00Z"/>
  <w16cex:commentExtensible w16cex:durableId="5FF55F52" w16cex:dateUtc="2025-02-27T11:29:00Z"/>
  <w16cex:commentExtensible w16cex:durableId="4ED06608" w16cex:dateUtc="2025-02-27T15:31:00Z"/>
  <w16cex:commentExtensible w16cex:durableId="6A3FD5BE" w16cex:dateUtc="2025-02-27T15:32:00Z"/>
  <w16cex:commentExtensible w16cex:durableId="621D2153" w16cex:dateUtc="2025-02-27T15:32:00Z"/>
  <w16cex:commentExtensible w16cex:durableId="24B0813D" w16cex:dateUtc="2025-02-27T15:33:00Z"/>
  <w16cex:commentExtensible w16cex:durableId="56DB05DC" w16cex:dateUtc="2025-02-27T15:34:00Z"/>
  <w16cex:commentExtensible w16cex:durableId="25A175AC" w16cex:dateUtc="2025-02-27T15:34:00Z"/>
  <w16cex:commentExtensible w16cex:durableId="72FA55F3" w16cex:dateUtc="2025-03-06T11:32:00Z"/>
  <w16cex:commentExtensible w16cex:durableId="519DD1F9" w16cex:dateUtc="2025-03-06T11:32:00Z"/>
  <w16cex:commentExtensible w16cex:durableId="775D2FAD" w16cex:dateUtc="2025-03-06T11:33:00Z"/>
  <w16cex:commentExtensible w16cex:durableId="73AFEA4D" w16cex:dateUtc="2025-02-24T15:32:00Z"/>
  <w16cex:commentExtensible w16cex:durableId="61605632" w16cex:dateUtc="2025-02-24T15:33:00Z"/>
  <w16cex:commentExtensible w16cex:durableId="64093D4A" w16cex:dateUtc="2025-02-24T15:33:00Z"/>
  <w16cex:commentExtensible w16cex:durableId="12015ED5" w16cex:dateUtc="2025-02-24T15:33:00Z"/>
  <w16cex:commentExtensible w16cex:durableId="6FADD5E2" w16cex:dateUtc="2025-02-18T11:31:00Z"/>
  <w16cex:commentExtensible w16cex:durableId="7C6D5D0B" w16cex:dateUtc="2025-02-26T11:51:00Z"/>
  <w16cex:commentExtensible w16cex:durableId="57140FD0" w16cex:dateUtc="2025-02-26T11:51:00Z"/>
  <w16cex:commentExtensible w16cex:durableId="5EF27D5C" w16cex:dateUtc="2025-02-28T15:29:00Z"/>
  <w16cex:commentExtensible w16cex:durableId="1C55FDAA" w16cex:dateUtc="2025-02-28T15:29:00Z"/>
  <w16cex:commentExtensible w16cex:durableId="71996986" w16cex:dateUtc="2025-02-28T15:30:00Z"/>
  <w16cex:commentExtensible w16cex:durableId="686980CD" w16cex:dateUtc="2025-03-05T08:36:00Z"/>
  <w16cex:commentExtensible w16cex:durableId="40739DE2" w16cex:dateUtc="2025-03-05T08:36:00Z"/>
  <w16cex:commentExtensible w16cex:durableId="28F08921" w16cex:dateUtc="2025-03-05T08:36:00Z"/>
  <w16cex:commentExtensible w16cex:durableId="0FAA3CAB" w16cex:dateUtc="2025-03-05T12:49:00Z"/>
  <w16cex:commentExtensible w16cex:durableId="0A761492" w16cex:dateUtc="2025-03-05T12:49:00Z"/>
  <w16cex:commentExtensible w16cex:durableId="5C75ED2E" w16cex:dateUtc="2025-03-05T12:49:00Z"/>
  <w16cex:commentExtensible w16cex:durableId="1454BFF7" w16cex:dateUtc="2025-03-05T12:50:00Z"/>
  <w16cex:commentExtensible w16cex:durableId="0A36081F" w16cex:dateUtc="2025-02-27T11:31:00Z"/>
  <w16cex:commentExtensible w16cex:durableId="3315501A" w16cex:dateUtc="2025-02-27T15:37:00Z"/>
  <w16cex:commentExtensible w16cex:durableId="2B9E6762" w16cex:dateUtc="2025-02-27T11:31:00Z"/>
  <w16cex:commentExtensible w16cex:durableId="6B1063EC" w16cex:dateUtc="2025-02-27T11:32:00Z"/>
  <w16cex:commentExtensible w16cex:durableId="131B1381" w16cex:dateUtc="2025-02-27T11:32:00Z"/>
  <w16cex:commentExtensible w16cex:durableId="06328020" w16cex:dateUtc="2025-02-27T11:33:00Z"/>
  <w16cex:commentExtensible w16cex:durableId="0EF58DE9" w16cex:dateUtc="2025-02-27T11:33:00Z"/>
  <w16cex:commentExtensible w16cex:durableId="2C1B5D1D" w16cex:dateUtc="2025-02-26T11:50:00Z"/>
  <w16cex:commentExtensible w16cex:durableId="38AA29E7" w16cex:dateUtc="2025-02-25T10:39:00Z"/>
  <w16cex:commentExtensible w16cex:durableId="55E95F10" w16cex:dateUtc="2025-02-25T09:33:00Z"/>
  <w16cex:commentExtensible w16cex:durableId="70F732FC" w16cex:dateUtc="2025-02-25T09:34:00Z"/>
  <w16cex:commentExtensible w16cex:durableId="4F97D105" w16cex:dateUtc="2025-02-25T09:34:00Z"/>
  <w16cex:commentExtensible w16cex:durableId="0E40155E" w16cex:dateUtc="2025-02-25T09:34:00Z"/>
  <w16cex:commentExtensible w16cex:durableId="30D7BA77" w16cex:dateUtc="2025-02-25T09:35:00Z"/>
  <w16cex:commentExtensible w16cex:durableId="4651638E" w16cex:dateUtc="2025-02-25T09:35:00Z"/>
  <w16cex:commentExtensible w16cex:durableId="3DFD8B68" w16cex:dateUtc="2025-02-24T14:56:00Z"/>
  <w16cex:commentExtensible w16cex:durableId="37972E7E" w16cex:dateUtc="2025-02-24T14:54:00Z"/>
  <w16cex:commentExtensible w16cex:durableId="59922005" w16cex:dateUtc="2025-02-24T14:53:00Z"/>
  <w16cex:commentExtensible w16cex:durableId="5BD5F1BC" w16cex:dateUtc="2025-02-24T14:54:00Z"/>
  <w16cex:commentExtensible w16cex:durableId="2FDE1306" w16cex:dateUtc="2025-02-24T14:55:00Z"/>
  <w16cex:commentExtensible w16cex:durableId="0BB4B7F9" w16cex:dateUtc="2025-02-24T14:55:00Z"/>
  <w16cex:commentExtensible w16cex:durableId="257C69A7" w16cex:dateUtc="2025-02-24T14:56:00Z"/>
  <w16cex:commentExtensible w16cex:durableId="2D20B538" w16cex:dateUtc="2025-02-24T14:53:00Z"/>
  <w16cex:commentExtensible w16cex:durableId="63414774" w16cex:dateUtc="2025-02-26T11:52:00Z"/>
  <w16cex:commentExtensible w16cex:durableId="7880D60A" w16cex:dateUtc="2025-02-27T10:01:00Z"/>
  <w16cex:commentExtensible w16cex:durableId="43BD2F55" w16cex:dateUtc="2025-02-27T15:39:00Z"/>
  <w16cex:commentExtensible w16cex:durableId="5347209B" w16cex:dateUtc="2025-03-04T11:30:00Z"/>
  <w16cex:commentExtensible w16cex:durableId="093DD32A" w16cex:dateUtc="2025-03-04T11:31:00Z"/>
  <w16cex:commentExtensible w16cex:durableId="41A26667" w16cex:dateUtc="2025-03-04T11:31:00Z"/>
  <w16cex:commentExtensible w16cex:durableId="6C45B2A1" w16cex:dateUtc="2025-03-04T11:31:00Z"/>
  <w16cex:commentExtensible w16cex:durableId="7287B1C5" w16cex:dateUtc="2025-03-04T11:32:00Z"/>
  <w16cex:commentExtensible w16cex:durableId="21793D04" w16cex:dateUtc="2025-03-04T11:32:00Z"/>
  <w16cex:commentExtensible w16cex:durableId="5EC74179" w16cex:dateUtc="2025-03-04T11:33:00Z"/>
  <w16cex:commentExtensible w16cex:durableId="4F703EFC" w16cex:dateUtc="2025-03-04T11:33:00Z"/>
  <w16cex:commentExtensible w16cex:durableId="7BACE379" w16cex:dateUtc="2025-03-04T11:34:00Z"/>
  <w16cex:commentExtensible w16cex:durableId="6BDFE89D" w16cex:dateUtc="2025-03-04T11:50:00Z"/>
  <w16cex:commentExtensible w16cex:durableId="06A731A1" w16cex:dateUtc="2025-03-04T12:02:00Z"/>
  <w16cex:commentExtensible w16cex:durableId="68D33F2F" w16cex:dateUtc="2025-03-04T12:04:00Z"/>
  <w16cex:commentExtensible w16cex:durableId="6ADDC4A2" w16cex:dateUtc="2025-03-04T12:05:00Z"/>
  <w16cex:commentExtensible w16cex:durableId="634DF2D3" w16cex:dateUtc="2025-03-04T12:05:00Z"/>
  <w16cex:commentExtensible w16cex:durableId="5D522A55" w16cex:dateUtc="2025-03-04T12:05:00Z"/>
  <w16cex:commentExtensible w16cex:durableId="1490AF93" w16cex:dateUtc="2025-03-05T12:51:00Z"/>
  <w16cex:commentExtensible w16cex:durableId="071AE02F" w16cex:dateUtc="2025-03-05T12:51:00Z"/>
  <w16cex:commentExtensible w16cex:durableId="49B3BDE1" w16cex:dateUtc="2025-03-05T12:52:00Z"/>
  <w16cex:commentExtensible w16cex:durableId="119CBAA6" w16cex:dateUtc="2025-03-05T12:52:00Z"/>
  <w16cex:commentExtensible w16cex:durableId="3F7EED5F" w16cex:dateUtc="2025-03-05T12:53:00Z"/>
  <w16cex:commentExtensible w16cex:durableId="5E521F87" w16cex:dateUtc="2025-03-05T12:53:00Z"/>
  <w16cex:commentExtensible w16cex:durableId="00DC3340" w16cex:dateUtc="2025-03-11T08:46:00Z"/>
  <w16cex:commentExtensible w16cex:durableId="7682EC64" w16cex:dateUtc="2025-03-11T08:46:00Z"/>
  <w16cex:commentExtensible w16cex:durableId="6E570C1C" w16cex:dateUtc="2025-02-26T14:32:00Z"/>
  <w16cex:commentExtensible w16cex:durableId="1F085031" w16cex:dateUtc="2025-02-26T14:33:00Z"/>
  <w16cex:commentExtensible w16cex:durableId="1862D70F" w16cex:dateUtc="2025-02-26T14:33:00Z"/>
  <w16cex:commentExtensible w16cex:durableId="407E5FD8" w16cex:dateUtc="2025-02-26T14:33:00Z"/>
  <w16cex:commentExtensible w16cex:durableId="76719E12" w16cex:dateUtc="2025-02-28T13:58:00Z"/>
  <w16cex:commentExtensible w16cex:durableId="17FAA1C6" w16cex:dateUtc="2025-02-28T13:59:00Z"/>
  <w16cex:commentExtensible w16cex:durableId="3A621735" w16cex:dateUtc="2025-02-28T13:59:00Z"/>
  <w16cex:commentExtensible w16cex:durableId="42D1187E" w16cex:dateUtc="2025-02-28T14:07:00Z"/>
  <w16cex:commentExtensible w16cex:durableId="56D7D70A" w16cex:dateUtc="2025-03-10T12:04:00Z"/>
  <w16cex:commentExtensible w16cex:durableId="3A2A5380" w16cex:dateUtc="2025-02-28T15:26:00Z"/>
  <w16cex:commentExtensible w16cex:durableId="31BCFE60" w16cex:dateUtc="2025-02-28T15:26:00Z"/>
  <w16cex:commentExtensible w16cex:durableId="1903FA94" w16cex:dateUtc="2025-02-24T12:06:00Z"/>
  <w16cex:commentExtensible w16cex:durableId="222A11C0" w16cex:dateUtc="2025-02-27T08:29:00Z"/>
  <w16cex:commentExtensible w16cex:durableId="780DBDC7" w16cex:dateUtc="2025-02-27T08:30:00Z"/>
  <w16cex:commentExtensible w16cex:durableId="36414658" w16cex:dateUtc="2025-02-27T08:32:00Z"/>
  <w16cex:commentExtensible w16cex:durableId="61732F82" w16cex:dateUtc="2025-02-27T10:01:00Z"/>
  <w16cex:commentExtensible w16cex:durableId="098AC742" w16cex:dateUtc="2025-02-27T11:35:00Z"/>
  <w16cex:commentExtensible w16cex:durableId="1192BDFF" w16cex:dateUtc="2025-03-05T11:25:00Z"/>
  <w16cex:commentExtensible w16cex:durableId="6797A03A" w16cex:dateUtc="2025-03-06T12:49:00Z"/>
  <w16cex:commentExtensible w16cex:durableId="5B8AD07D" w16cex:dateUtc="2025-02-24T14:57:00Z"/>
  <w16cex:commentExtensible w16cex:durableId="71352104" w16cex:dateUtc="2025-02-25T10:11:00Z"/>
  <w16cex:commentExtensible w16cex:durableId="2723C506" w16cex:dateUtc="2025-02-25T10:11:00Z"/>
  <w16cex:commentExtensible w16cex:durableId="096FBB02" w16cex:dateUtc="2025-03-12T11:26:00Z"/>
  <w16cex:commentExtensible w16cex:durableId="4426D922" w16cex:dateUtc="2025-03-12T11:26:00Z"/>
  <w16cex:commentExtensible w16cex:durableId="2AE64147" w16cex:dateUtc="2025-02-27T09:51:00Z"/>
  <w16cex:commentExtensible w16cex:durableId="586AC3D3" w16cex:dateUtc="2025-03-11T09:13:00Z"/>
  <w16cex:commentExtensible w16cex:durableId="27672EC0" w16cex:dateUtc="2025-02-28T14:02:00Z"/>
  <w16cex:commentExtensible w16cex:durableId="19B70D49" w16cex:dateUtc="2025-02-28T14:03:00Z"/>
  <w16cex:commentExtensible w16cex:durableId="4FF3EE19" w16cex:dateUtc="2025-02-28T14:03:00Z"/>
  <w16cex:commentExtensible w16cex:durableId="37E0D7A6" w16cex:dateUtc="2025-02-28T14:04:00Z"/>
  <w16cex:commentExtensible w16cex:durableId="5B6F471A" w16cex:dateUtc="2025-02-27T08:31:00Z"/>
  <w16cex:commentExtensible w16cex:durableId="64AE698A" w16cex:dateUtc="2025-02-27T09:52:00Z"/>
  <w16cex:commentExtensible w16cex:durableId="477BEC01" w16cex:dateUtc="2025-02-28T14:00:00Z"/>
  <w16cex:commentExtensible w16cex:durableId="663AAD0D" w16cex:dateUtc="2025-02-28T14:05:00Z"/>
  <w16cex:commentExtensible w16cex:durableId="79A2E237" w16cex:dateUtc="2025-02-28T14:06:00Z"/>
  <w16cex:commentExtensible w16cex:durableId="112C70B2" w16cex:dateUtc="2025-03-11T08:50:00Z"/>
  <w16cex:commentExtensible w16cex:durableId="05D36B7B" w16cex:dateUtc="2025-03-11T08:51:00Z"/>
  <w16cex:commentExtensible w16cex:durableId="7A659D35" w16cex:dateUtc="2025-02-19T10:52:00Z"/>
  <w16cex:commentExtensible w16cex:durableId="36711102" w16cex:dateUtc="2025-02-19T10:51:00Z"/>
  <w16cex:commentExtensible w16cex:durableId="41165890" w16cex:dateUtc="2025-02-19T10:51:00Z"/>
  <w16cex:commentExtensible w16cex:durableId="67E7FA6B" w16cex:dateUtc="2025-02-27T09:53:00Z"/>
  <w16cex:commentExtensible w16cex:durableId="4449692C" w16cex:dateUtc="2025-02-27T09:54:00Z"/>
  <w16cex:commentExtensible w16cex:durableId="7BF54F77" w16cex:dateUtc="2025-02-27T09:53:00Z"/>
  <w16cex:commentExtensible w16cex:durableId="06BC7491" w16cex:dateUtc="2025-02-27T09:53:00Z"/>
  <w16cex:commentExtensible w16cex:durableId="00ACCE41" w16cex:dateUtc="2025-03-06T11:34:00Z"/>
  <w16cex:commentExtensible w16cex:durableId="77351666" w16cex:dateUtc="2025-03-06T12:21:00Z"/>
  <w16cex:commentExtensible w16cex:durableId="79ADE15F" w16cex:dateUtc="2025-03-06T12:21:00Z"/>
  <w16cex:commentExtensible w16cex:durableId="3E773BD7" w16cex:dateUtc="2025-03-11T08:52:00Z"/>
  <w16cex:commentExtensible w16cex:durableId="30F920EE" w16cex:dateUtc="2025-03-11T08:48:00Z"/>
  <w16cex:commentExtensible w16cex:durableId="1F00D301" w16cex:dateUtc="2025-03-11T08: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165B8" w16cid:durableId="61D82C0D"/>
  <w16cid:commentId w16cid:paraId="4A9D4534" w16cid:durableId="46D8ADC7"/>
  <w16cid:commentId w16cid:paraId="0E74A686" w16cid:durableId="224F1943"/>
  <w16cid:commentId w16cid:paraId="255153E5" w16cid:durableId="665B32A8"/>
  <w16cid:commentId w16cid:paraId="650408E7" w16cid:durableId="3EDA1D9F"/>
  <w16cid:commentId w16cid:paraId="66D66DC4" w16cid:durableId="09381584"/>
  <w16cid:commentId w16cid:paraId="4B3DEEF7" w16cid:durableId="0A315F57"/>
  <w16cid:commentId w16cid:paraId="22054FC0" w16cid:durableId="4CBDDC3C"/>
  <w16cid:commentId w16cid:paraId="40D1404F" w16cid:durableId="0373195C"/>
  <w16cid:commentId w16cid:paraId="369CDC15" w16cid:durableId="6905D638"/>
  <w16cid:commentId w16cid:paraId="3AB3F31C" w16cid:durableId="14911AF1"/>
  <w16cid:commentId w16cid:paraId="7321A85B" w16cid:durableId="0B384D77"/>
  <w16cid:commentId w16cid:paraId="6D44A903" w16cid:durableId="18436A30"/>
  <w16cid:commentId w16cid:paraId="6EC6A537" w16cid:durableId="1C6742CD"/>
  <w16cid:commentId w16cid:paraId="614C240C" w16cid:durableId="64A72ACB"/>
  <w16cid:commentId w16cid:paraId="692F9AE4" w16cid:durableId="2EA56494"/>
  <w16cid:commentId w16cid:paraId="1B8B4270" w16cid:durableId="7C4F06BD"/>
  <w16cid:commentId w16cid:paraId="71E1E6FD" w16cid:durableId="7213865F"/>
  <w16cid:commentId w16cid:paraId="185DB6DD" w16cid:durableId="24D5CE12"/>
  <w16cid:commentId w16cid:paraId="5E3D08EF" w16cid:durableId="11452B1F"/>
  <w16cid:commentId w16cid:paraId="7A169A3C" w16cid:durableId="4194D389"/>
  <w16cid:commentId w16cid:paraId="28DE2E5A" w16cid:durableId="35B958B5"/>
  <w16cid:commentId w16cid:paraId="1CF15B78" w16cid:durableId="0964343D"/>
  <w16cid:commentId w16cid:paraId="136B9CD6" w16cid:durableId="5098B995"/>
  <w16cid:commentId w16cid:paraId="1AC7903B" w16cid:durableId="6036750D"/>
  <w16cid:commentId w16cid:paraId="74F4F1FC" w16cid:durableId="4DC84476"/>
  <w16cid:commentId w16cid:paraId="2C6CCA02" w16cid:durableId="78353814"/>
  <w16cid:commentId w16cid:paraId="2CB40CF7" w16cid:durableId="7C41A54E"/>
  <w16cid:commentId w16cid:paraId="686461BB" w16cid:durableId="2C7EFF00"/>
  <w16cid:commentId w16cid:paraId="6E0641A3" w16cid:durableId="3DC23DF4"/>
  <w16cid:commentId w16cid:paraId="0110E9FA" w16cid:durableId="6BBE6C81"/>
  <w16cid:commentId w16cid:paraId="00ECD4B2" w16cid:durableId="6A89327B"/>
  <w16cid:commentId w16cid:paraId="123453EE" w16cid:durableId="019A818C"/>
  <w16cid:commentId w16cid:paraId="7C8493FE" w16cid:durableId="6CE093E2"/>
  <w16cid:commentId w16cid:paraId="052E82DE" w16cid:durableId="6E113849"/>
  <w16cid:commentId w16cid:paraId="645F4168" w16cid:durableId="56F38DE0"/>
  <w16cid:commentId w16cid:paraId="61E8990B" w16cid:durableId="3C41ECF9"/>
  <w16cid:commentId w16cid:paraId="5C41B7FC" w16cid:durableId="372A0CFC"/>
  <w16cid:commentId w16cid:paraId="603C159D" w16cid:durableId="308E0B28"/>
  <w16cid:commentId w16cid:paraId="7C16046B" w16cid:durableId="0D8F55BC"/>
  <w16cid:commentId w16cid:paraId="6DF87607" w16cid:durableId="7D41F0C6"/>
  <w16cid:commentId w16cid:paraId="40BC87E3" w16cid:durableId="5FF55F52"/>
  <w16cid:commentId w16cid:paraId="71DCA5E3" w16cid:durableId="0CC12482"/>
  <w16cid:commentId w16cid:paraId="42F77F7F" w16cid:durableId="4ED06608"/>
  <w16cid:commentId w16cid:paraId="2BE2F8EA" w16cid:durableId="6A3FD5BE"/>
  <w16cid:commentId w16cid:paraId="3D73F150" w16cid:durableId="621D2153"/>
  <w16cid:commentId w16cid:paraId="23FD6EC5" w16cid:durableId="24B0813D"/>
  <w16cid:commentId w16cid:paraId="4C8F33D6" w16cid:durableId="56DB05DC"/>
  <w16cid:commentId w16cid:paraId="09CB1484" w16cid:durableId="25A175AC"/>
  <w16cid:commentId w16cid:paraId="507A9080" w16cid:durableId="72FA55F3"/>
  <w16cid:commentId w16cid:paraId="796E22F4" w16cid:durableId="519DD1F9"/>
  <w16cid:commentId w16cid:paraId="5CDEE9AE" w16cid:durableId="775D2FAD"/>
  <w16cid:commentId w16cid:paraId="5D6DDC4E" w16cid:durableId="73AFEA4D"/>
  <w16cid:commentId w16cid:paraId="5AA990B3" w16cid:durableId="61605632"/>
  <w16cid:commentId w16cid:paraId="3621003D" w16cid:durableId="64093D4A"/>
  <w16cid:commentId w16cid:paraId="126D9A43" w16cid:durableId="12015ED5"/>
  <w16cid:commentId w16cid:paraId="3DBAD1A3" w16cid:durableId="6FADD5E2"/>
  <w16cid:commentId w16cid:paraId="401B80E7" w16cid:durableId="7C6D5D0B"/>
  <w16cid:commentId w16cid:paraId="7A2CF295" w16cid:durableId="57140FD0"/>
  <w16cid:commentId w16cid:paraId="7ED04149" w16cid:durableId="5EF27D5C"/>
  <w16cid:commentId w16cid:paraId="4F52C6FE" w16cid:durableId="1C55FDAA"/>
  <w16cid:commentId w16cid:paraId="35A8D531" w16cid:durableId="71996986"/>
  <w16cid:commentId w16cid:paraId="04E0A066" w16cid:durableId="686980CD"/>
  <w16cid:commentId w16cid:paraId="387614F7" w16cid:durableId="40739DE2"/>
  <w16cid:commentId w16cid:paraId="4D5194B3" w16cid:durableId="28F08921"/>
  <w16cid:commentId w16cid:paraId="14C1365E" w16cid:durableId="20DD3F21"/>
  <w16cid:commentId w16cid:paraId="22D79E7A" w16cid:durableId="07E413B5"/>
  <w16cid:commentId w16cid:paraId="6D1C7F00" w16cid:durableId="7B808F34"/>
  <w16cid:commentId w16cid:paraId="794107A0" w16cid:durableId="62099A81"/>
  <w16cid:commentId w16cid:paraId="0DB248DD" w16cid:durableId="0FAA3CAB"/>
  <w16cid:commentId w16cid:paraId="0BA1F1E6" w16cid:durableId="0A761492"/>
  <w16cid:commentId w16cid:paraId="5EC9AD17" w16cid:durableId="5C75ED2E"/>
  <w16cid:commentId w16cid:paraId="7A022F75" w16cid:durableId="1454BFF7"/>
  <w16cid:commentId w16cid:paraId="4E5EC1FA" w16cid:durableId="0A36081F"/>
  <w16cid:commentId w16cid:paraId="2F3CB9F3" w16cid:durableId="3315501A"/>
  <w16cid:commentId w16cid:paraId="4F2A3514" w16cid:durableId="2B9E6762"/>
  <w16cid:commentId w16cid:paraId="21433229" w16cid:durableId="6B1063EC"/>
  <w16cid:commentId w16cid:paraId="29E805F8" w16cid:durableId="131B1381"/>
  <w16cid:commentId w16cid:paraId="4539C1FA" w16cid:durableId="06328020"/>
  <w16cid:commentId w16cid:paraId="53D36737" w16cid:durableId="0EF58DE9"/>
  <w16cid:commentId w16cid:paraId="60FF606D" w16cid:durableId="2C1B5D1D"/>
  <w16cid:commentId w16cid:paraId="4E9FFB54" w16cid:durableId="38AA29E7"/>
  <w16cid:commentId w16cid:paraId="2B107767" w16cid:durableId="55E95F10"/>
  <w16cid:commentId w16cid:paraId="63A61B91" w16cid:durableId="70F732FC"/>
  <w16cid:commentId w16cid:paraId="767C74E5" w16cid:durableId="4F97D105"/>
  <w16cid:commentId w16cid:paraId="1F9D72A0" w16cid:durableId="0E40155E"/>
  <w16cid:commentId w16cid:paraId="76431A4C" w16cid:durableId="30D7BA77"/>
  <w16cid:commentId w16cid:paraId="0754BBF7" w16cid:durableId="4651638E"/>
  <w16cid:commentId w16cid:paraId="13461B0E" w16cid:durableId="3DFD8B68"/>
  <w16cid:commentId w16cid:paraId="443E43B0" w16cid:durableId="37972E7E"/>
  <w16cid:commentId w16cid:paraId="52EF62D6" w16cid:durableId="59922005"/>
  <w16cid:commentId w16cid:paraId="1E9B802C" w16cid:durableId="5BD5F1BC"/>
  <w16cid:commentId w16cid:paraId="5632220B" w16cid:durableId="2FDE1306"/>
  <w16cid:commentId w16cid:paraId="26DE201A" w16cid:durableId="0BB4B7F9"/>
  <w16cid:commentId w16cid:paraId="66477611" w16cid:durableId="257C69A7"/>
  <w16cid:commentId w16cid:paraId="4F008875" w16cid:durableId="2D20B538"/>
  <w16cid:commentId w16cid:paraId="7BC31DC5" w16cid:durableId="63414774"/>
  <w16cid:commentId w16cid:paraId="2350F557" w16cid:durableId="7880D60A"/>
  <w16cid:commentId w16cid:paraId="0541206A" w16cid:durableId="43BD2F55"/>
  <w16cid:commentId w16cid:paraId="3801EE13" w16cid:durableId="5347209B"/>
  <w16cid:commentId w16cid:paraId="3D1714F6" w16cid:durableId="093DD32A"/>
  <w16cid:commentId w16cid:paraId="398BF4D7" w16cid:durableId="41A26667"/>
  <w16cid:commentId w16cid:paraId="0858D3B3" w16cid:durableId="6C45B2A1"/>
  <w16cid:commentId w16cid:paraId="52BE361E" w16cid:durableId="7287B1C5"/>
  <w16cid:commentId w16cid:paraId="662F10A9" w16cid:durableId="21793D04"/>
  <w16cid:commentId w16cid:paraId="369F1596" w16cid:durableId="5EC74179"/>
  <w16cid:commentId w16cid:paraId="6A1B0267" w16cid:durableId="4F703EFC"/>
  <w16cid:commentId w16cid:paraId="29380BA7" w16cid:durableId="7BACE379"/>
  <w16cid:commentId w16cid:paraId="6623BE29" w16cid:durableId="6BDFE89D"/>
  <w16cid:commentId w16cid:paraId="04432974" w16cid:durableId="06A731A1"/>
  <w16cid:commentId w16cid:paraId="36B2AF91" w16cid:durableId="68D33F2F"/>
  <w16cid:commentId w16cid:paraId="00061875" w16cid:durableId="6ADDC4A2"/>
  <w16cid:commentId w16cid:paraId="04E4FEA0" w16cid:durableId="634DF2D3"/>
  <w16cid:commentId w16cid:paraId="500C3614" w16cid:durableId="5D522A55"/>
  <w16cid:commentId w16cid:paraId="11B3AA7E" w16cid:durableId="1490AF93"/>
  <w16cid:commentId w16cid:paraId="34A06FFA" w16cid:durableId="071AE02F"/>
  <w16cid:commentId w16cid:paraId="09F4993F" w16cid:durableId="49B3BDE1"/>
  <w16cid:commentId w16cid:paraId="07A7CE0C" w16cid:durableId="119CBAA6"/>
  <w16cid:commentId w16cid:paraId="4B9852C3" w16cid:durableId="3F7EED5F"/>
  <w16cid:commentId w16cid:paraId="2DABE9B8" w16cid:durableId="5E521F87"/>
  <w16cid:commentId w16cid:paraId="5072CDE8" w16cid:durableId="00DC3340"/>
  <w16cid:commentId w16cid:paraId="5F521805" w16cid:durableId="7682EC64"/>
  <w16cid:commentId w16cid:paraId="32DE68E6" w16cid:durableId="6E570C1C"/>
  <w16cid:commentId w16cid:paraId="3A10C804" w16cid:durableId="1F085031"/>
  <w16cid:commentId w16cid:paraId="30D60617" w16cid:durableId="1862D70F"/>
  <w16cid:commentId w16cid:paraId="1DB46285" w16cid:durableId="407E5FD8"/>
  <w16cid:commentId w16cid:paraId="1DD8862B" w16cid:durableId="76719E12"/>
  <w16cid:commentId w16cid:paraId="6046C2D5" w16cid:durableId="17FAA1C6"/>
  <w16cid:commentId w16cid:paraId="15AD52DA" w16cid:durableId="3A621735"/>
  <w16cid:commentId w16cid:paraId="6FB1B940" w16cid:durableId="42D1187E"/>
  <w16cid:commentId w16cid:paraId="5DA01924" w16cid:durableId="56D7D70A"/>
  <w16cid:commentId w16cid:paraId="7A0714CC" w16cid:durableId="3A2A5380"/>
  <w16cid:commentId w16cid:paraId="7CB5CF44" w16cid:durableId="31BCFE60"/>
  <w16cid:commentId w16cid:paraId="3F7F43FD" w16cid:durableId="3586002D"/>
  <w16cid:commentId w16cid:paraId="10600985" w16cid:durableId="50F52254"/>
  <w16cid:commentId w16cid:paraId="4F59E72B" w16cid:durableId="10DE819C"/>
  <w16cid:commentId w16cid:paraId="47062AC5" w16cid:durableId="1A015EAC"/>
  <w16cid:commentId w16cid:paraId="26021052" w16cid:durableId="1903FA94"/>
  <w16cid:commentId w16cid:paraId="34CA4B03" w16cid:durableId="222A11C0"/>
  <w16cid:commentId w16cid:paraId="038EDDDB" w16cid:durableId="780DBDC7"/>
  <w16cid:commentId w16cid:paraId="1E62CE50" w16cid:durableId="36414658"/>
  <w16cid:commentId w16cid:paraId="0077A0AF" w16cid:durableId="61732F82"/>
  <w16cid:commentId w16cid:paraId="495B050C" w16cid:durableId="098AC742"/>
  <w16cid:commentId w16cid:paraId="0D055D8C" w16cid:durableId="1192BDFF"/>
  <w16cid:commentId w16cid:paraId="5F177098" w16cid:durableId="6797A03A"/>
  <w16cid:commentId w16cid:paraId="4FAC446C" w16cid:durableId="5B8AD07D"/>
  <w16cid:commentId w16cid:paraId="4F048D4E" w16cid:durableId="71352104"/>
  <w16cid:commentId w16cid:paraId="33F9C66E" w16cid:durableId="2723C506"/>
  <w16cid:commentId w16cid:paraId="00A5DC8B" w16cid:durableId="096FBB02"/>
  <w16cid:commentId w16cid:paraId="02CF27F5" w16cid:durableId="4426D922"/>
  <w16cid:commentId w16cid:paraId="50FD085E" w16cid:durableId="2AE64147"/>
  <w16cid:commentId w16cid:paraId="37D0C894" w16cid:durableId="586AC3D3"/>
  <w16cid:commentId w16cid:paraId="109397A0" w16cid:durableId="27672EC0"/>
  <w16cid:commentId w16cid:paraId="3C31C674" w16cid:durableId="19B70D49"/>
  <w16cid:commentId w16cid:paraId="42C6572B" w16cid:durableId="4FF3EE19"/>
  <w16cid:commentId w16cid:paraId="158DF3A4" w16cid:durableId="37E0D7A6"/>
  <w16cid:commentId w16cid:paraId="37E5D3BC" w16cid:durableId="5B6F471A"/>
  <w16cid:commentId w16cid:paraId="363A2BBD" w16cid:durableId="64AE698A"/>
  <w16cid:commentId w16cid:paraId="05B00519" w16cid:durableId="477BEC01"/>
  <w16cid:commentId w16cid:paraId="45A4F62B" w16cid:durableId="663AAD0D"/>
  <w16cid:commentId w16cid:paraId="4DBF840F" w16cid:durableId="79A2E237"/>
  <w16cid:commentId w16cid:paraId="57D7C919" w16cid:durableId="112C70B2"/>
  <w16cid:commentId w16cid:paraId="255A06B8" w16cid:durableId="05D36B7B"/>
  <w16cid:commentId w16cid:paraId="7E52B7EF" w16cid:durableId="7A659D35"/>
  <w16cid:commentId w16cid:paraId="46673579" w16cid:durableId="36711102"/>
  <w16cid:commentId w16cid:paraId="007B414C" w16cid:durableId="41165890"/>
  <w16cid:commentId w16cid:paraId="64FEA535" w16cid:durableId="67E7FA6B"/>
  <w16cid:commentId w16cid:paraId="1814D5F2" w16cid:durableId="4449692C"/>
  <w16cid:commentId w16cid:paraId="726069C5" w16cid:durableId="7BF54F77"/>
  <w16cid:commentId w16cid:paraId="1B27BE2D" w16cid:durableId="06BC7491"/>
  <w16cid:commentId w16cid:paraId="26D8FD23" w16cid:durableId="00ACCE41"/>
  <w16cid:commentId w16cid:paraId="1F3A081C" w16cid:durableId="77351666"/>
  <w16cid:commentId w16cid:paraId="5179E618" w16cid:durableId="79ADE15F"/>
  <w16cid:commentId w16cid:paraId="45C63F43" w16cid:durableId="3E773BD7"/>
  <w16cid:commentId w16cid:paraId="56D33F07" w16cid:durableId="30F920EE"/>
  <w16cid:commentId w16cid:paraId="22F33788" w16cid:durableId="1F00D30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AdvPSMER-R">
    <w:altName w:val="Cambria"/>
    <w:panose1 w:val="00000000000000000000"/>
    <w:charset w:val="00"/>
    <w:family w:val="roman"/>
    <w:notTrueType/>
    <w:pitch w:val="default"/>
    <w:sig w:usb0="00000003" w:usb1="00000000" w:usb2="00000000" w:usb3="00000000" w:csb0="00000001" w:csb1="00000000"/>
  </w:font>
  <w:font w:name="AdvP4C4E59">
    <w:altName w:val="Calibri"/>
    <w:panose1 w:val="00000000000000000000"/>
    <w:charset w:val="00"/>
    <w:family w:val="auto"/>
    <w:notTrueType/>
    <w:pitch w:val="default"/>
    <w:sig w:usb0="00000003" w:usb1="00000000" w:usb2="00000000" w:usb3="00000000" w:csb0="00000001" w:csb1="00000000"/>
  </w:font>
  <w:font w:name="AdvPSMER-I">
    <w:altName w:val="Calibri"/>
    <w:panose1 w:val="00000000000000000000"/>
    <w:charset w:val="00"/>
    <w:family w:val="swiss"/>
    <w:notTrueType/>
    <w:pitch w:val="default"/>
    <w:sig w:usb0="00000003" w:usb1="00000000" w:usb2="00000000" w:usb3="00000000" w:csb0="00000001" w:csb1="00000000"/>
  </w:font>
  <w:font w:name="AdvTT3713a231+20">
    <w:altName w:val="Calibri"/>
    <w:panose1 w:val="00000000000000000000"/>
    <w:charset w:val="00"/>
    <w:family w:val="swiss"/>
    <w:notTrueType/>
    <w:pitch w:val="default"/>
    <w:sig w:usb0="00000003" w:usb1="00000000" w:usb2="0000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34"/>
    <w:multiLevelType w:val="hybridMultilevel"/>
    <w:tmpl w:val="70B07C0A"/>
    <w:lvl w:ilvl="0" w:tplc="50843F9A">
      <w:start w:val="4"/>
      <w:numFmt w:val="bullet"/>
      <w:lvlText w:val="-"/>
      <w:lvlJc w:val="left"/>
      <w:pPr>
        <w:ind w:left="720" w:hanging="360"/>
      </w:pPr>
      <w:rPr>
        <w:rFonts w:ascii="Aptos Display" w:eastAsiaTheme="minorHAnsi" w:hAnsi="Aptos Display"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D4A477B"/>
    <w:multiLevelType w:val="hybridMultilevel"/>
    <w:tmpl w:val="605E9524"/>
    <w:lvl w:ilvl="0" w:tplc="7018B48E">
      <w:start w:val="459"/>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61439926">
    <w:abstractNumId w:val="1"/>
  </w:num>
  <w:num w:numId="2" w16cid:durableId="1872574851">
    <w:abstractNumId w:val="0"/>
  </w:num>
  <w:num w:numId="3" w16cid:durableId="18621283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RA ESPINOSA DEL ALBA">
    <w15:presenceInfo w15:providerId="AD" w15:userId="S::espinosaclara@uniovi.es::56b0cbcd-66e9-4a2a-97b1-2aadcbcf6318"/>
  </w15:person>
  <w15:person w15:author="Cuenta Microsoft">
    <w15:presenceInfo w15:providerId="Windows Live" w15:userId="e18eea43b52b84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0DE1"/>
    <w:rsid w:val="00002120"/>
    <w:rsid w:val="00002923"/>
    <w:rsid w:val="00006A53"/>
    <w:rsid w:val="0000714A"/>
    <w:rsid w:val="00007A09"/>
    <w:rsid w:val="00010EC2"/>
    <w:rsid w:val="000154B5"/>
    <w:rsid w:val="00015B42"/>
    <w:rsid w:val="00036E89"/>
    <w:rsid w:val="00037D2F"/>
    <w:rsid w:val="0004210D"/>
    <w:rsid w:val="000438AD"/>
    <w:rsid w:val="00045242"/>
    <w:rsid w:val="00045931"/>
    <w:rsid w:val="000471D8"/>
    <w:rsid w:val="000506A4"/>
    <w:rsid w:val="00052F7D"/>
    <w:rsid w:val="00053B33"/>
    <w:rsid w:val="000556BF"/>
    <w:rsid w:val="00062DD0"/>
    <w:rsid w:val="00065EA8"/>
    <w:rsid w:val="00067049"/>
    <w:rsid w:val="00067418"/>
    <w:rsid w:val="00072520"/>
    <w:rsid w:val="0008034C"/>
    <w:rsid w:val="000832C6"/>
    <w:rsid w:val="00090828"/>
    <w:rsid w:val="000924ED"/>
    <w:rsid w:val="00092E21"/>
    <w:rsid w:val="0009357E"/>
    <w:rsid w:val="00096790"/>
    <w:rsid w:val="000A0A5B"/>
    <w:rsid w:val="000A3EF3"/>
    <w:rsid w:val="000B1557"/>
    <w:rsid w:val="000B20D0"/>
    <w:rsid w:val="000C05A3"/>
    <w:rsid w:val="000C06CF"/>
    <w:rsid w:val="000C19F1"/>
    <w:rsid w:val="000C2711"/>
    <w:rsid w:val="000C42BF"/>
    <w:rsid w:val="000C4E1E"/>
    <w:rsid w:val="000C55DC"/>
    <w:rsid w:val="000C6721"/>
    <w:rsid w:val="000C78BB"/>
    <w:rsid w:val="000C7E3B"/>
    <w:rsid w:val="000D4BE7"/>
    <w:rsid w:val="000E143A"/>
    <w:rsid w:val="000E362E"/>
    <w:rsid w:val="000E5098"/>
    <w:rsid w:val="000E7920"/>
    <w:rsid w:val="000E7E05"/>
    <w:rsid w:val="000F3A34"/>
    <w:rsid w:val="00100A3E"/>
    <w:rsid w:val="0011122B"/>
    <w:rsid w:val="0011333F"/>
    <w:rsid w:val="00114696"/>
    <w:rsid w:val="00115047"/>
    <w:rsid w:val="00117B23"/>
    <w:rsid w:val="00122925"/>
    <w:rsid w:val="001257C1"/>
    <w:rsid w:val="001258A8"/>
    <w:rsid w:val="00126C56"/>
    <w:rsid w:val="00132C44"/>
    <w:rsid w:val="0013322A"/>
    <w:rsid w:val="00136B42"/>
    <w:rsid w:val="00136B83"/>
    <w:rsid w:val="00140E27"/>
    <w:rsid w:val="001421E6"/>
    <w:rsid w:val="00143C92"/>
    <w:rsid w:val="00144213"/>
    <w:rsid w:val="00154152"/>
    <w:rsid w:val="00154F20"/>
    <w:rsid w:val="00156920"/>
    <w:rsid w:val="001628B4"/>
    <w:rsid w:val="00163291"/>
    <w:rsid w:val="0016405B"/>
    <w:rsid w:val="0016416C"/>
    <w:rsid w:val="0016465D"/>
    <w:rsid w:val="00166E9A"/>
    <w:rsid w:val="001679E5"/>
    <w:rsid w:val="00167F37"/>
    <w:rsid w:val="00170EFE"/>
    <w:rsid w:val="00174427"/>
    <w:rsid w:val="00175BBF"/>
    <w:rsid w:val="00176B09"/>
    <w:rsid w:val="00177A5B"/>
    <w:rsid w:val="001805F8"/>
    <w:rsid w:val="00182822"/>
    <w:rsid w:val="00187A70"/>
    <w:rsid w:val="00187B34"/>
    <w:rsid w:val="00192149"/>
    <w:rsid w:val="00192B3E"/>
    <w:rsid w:val="001979BC"/>
    <w:rsid w:val="001A112F"/>
    <w:rsid w:val="001A1C86"/>
    <w:rsid w:val="001A37FE"/>
    <w:rsid w:val="001B4E6D"/>
    <w:rsid w:val="001B5A2E"/>
    <w:rsid w:val="001B7BD4"/>
    <w:rsid w:val="001C01BC"/>
    <w:rsid w:val="001C7544"/>
    <w:rsid w:val="001D04EE"/>
    <w:rsid w:val="001D0C4F"/>
    <w:rsid w:val="001D2D14"/>
    <w:rsid w:val="001D34C6"/>
    <w:rsid w:val="001D6ADD"/>
    <w:rsid w:val="001D6E15"/>
    <w:rsid w:val="001E038A"/>
    <w:rsid w:val="001E045F"/>
    <w:rsid w:val="001E0A96"/>
    <w:rsid w:val="001F2EAB"/>
    <w:rsid w:val="001F407C"/>
    <w:rsid w:val="001F760D"/>
    <w:rsid w:val="00202AA0"/>
    <w:rsid w:val="00205D69"/>
    <w:rsid w:val="00214240"/>
    <w:rsid w:val="00214287"/>
    <w:rsid w:val="002148F5"/>
    <w:rsid w:val="00220286"/>
    <w:rsid w:val="0022101E"/>
    <w:rsid w:val="002235B5"/>
    <w:rsid w:val="002261EF"/>
    <w:rsid w:val="00242436"/>
    <w:rsid w:val="00246005"/>
    <w:rsid w:val="0024624E"/>
    <w:rsid w:val="00250F2F"/>
    <w:rsid w:val="00254510"/>
    <w:rsid w:val="002554B0"/>
    <w:rsid w:val="002579E8"/>
    <w:rsid w:val="002612B1"/>
    <w:rsid w:val="00261ED1"/>
    <w:rsid w:val="0026317F"/>
    <w:rsid w:val="0026325A"/>
    <w:rsid w:val="00264094"/>
    <w:rsid w:val="00264A4E"/>
    <w:rsid w:val="002679AC"/>
    <w:rsid w:val="00273E8C"/>
    <w:rsid w:val="00274350"/>
    <w:rsid w:val="00276492"/>
    <w:rsid w:val="002835B7"/>
    <w:rsid w:val="00283DB7"/>
    <w:rsid w:val="00284D2F"/>
    <w:rsid w:val="0028603C"/>
    <w:rsid w:val="00290375"/>
    <w:rsid w:val="0029500E"/>
    <w:rsid w:val="0029768E"/>
    <w:rsid w:val="002A14B5"/>
    <w:rsid w:val="002A6398"/>
    <w:rsid w:val="002A6DFA"/>
    <w:rsid w:val="002B2366"/>
    <w:rsid w:val="002B2F00"/>
    <w:rsid w:val="002B3E54"/>
    <w:rsid w:val="002C10E0"/>
    <w:rsid w:val="002C2D7F"/>
    <w:rsid w:val="002C3F8C"/>
    <w:rsid w:val="002C62BD"/>
    <w:rsid w:val="002C7A4D"/>
    <w:rsid w:val="002D0897"/>
    <w:rsid w:val="002D2B19"/>
    <w:rsid w:val="002D2C15"/>
    <w:rsid w:val="002D37AF"/>
    <w:rsid w:val="002F13E5"/>
    <w:rsid w:val="002F1A46"/>
    <w:rsid w:val="002F31D6"/>
    <w:rsid w:val="002F5FC1"/>
    <w:rsid w:val="00301EFC"/>
    <w:rsid w:val="00307C33"/>
    <w:rsid w:val="00314DCB"/>
    <w:rsid w:val="00315806"/>
    <w:rsid w:val="00315BA4"/>
    <w:rsid w:val="00323073"/>
    <w:rsid w:val="003234BA"/>
    <w:rsid w:val="0032479B"/>
    <w:rsid w:val="00324A23"/>
    <w:rsid w:val="003264E4"/>
    <w:rsid w:val="003305EA"/>
    <w:rsid w:val="0033283C"/>
    <w:rsid w:val="00333C41"/>
    <w:rsid w:val="00334374"/>
    <w:rsid w:val="00334760"/>
    <w:rsid w:val="003349D7"/>
    <w:rsid w:val="003378B6"/>
    <w:rsid w:val="00340A1C"/>
    <w:rsid w:val="00341129"/>
    <w:rsid w:val="00345FC2"/>
    <w:rsid w:val="00347211"/>
    <w:rsid w:val="003526EA"/>
    <w:rsid w:val="0035306E"/>
    <w:rsid w:val="00353A44"/>
    <w:rsid w:val="003612A4"/>
    <w:rsid w:val="003661D8"/>
    <w:rsid w:val="00366BEC"/>
    <w:rsid w:val="00372E3B"/>
    <w:rsid w:val="00374A35"/>
    <w:rsid w:val="003767B6"/>
    <w:rsid w:val="00384D0B"/>
    <w:rsid w:val="00386A83"/>
    <w:rsid w:val="003907B3"/>
    <w:rsid w:val="003908EC"/>
    <w:rsid w:val="00391D34"/>
    <w:rsid w:val="00397E82"/>
    <w:rsid w:val="003A065F"/>
    <w:rsid w:val="003A19D1"/>
    <w:rsid w:val="003A5102"/>
    <w:rsid w:val="003C4323"/>
    <w:rsid w:val="003C51B9"/>
    <w:rsid w:val="003C54F2"/>
    <w:rsid w:val="003C5CB0"/>
    <w:rsid w:val="003D4FD9"/>
    <w:rsid w:val="003D5F34"/>
    <w:rsid w:val="003E3A1B"/>
    <w:rsid w:val="003F3E9D"/>
    <w:rsid w:val="003F5FA6"/>
    <w:rsid w:val="004032D9"/>
    <w:rsid w:val="00405AD0"/>
    <w:rsid w:val="00406683"/>
    <w:rsid w:val="004236DE"/>
    <w:rsid w:val="004247F5"/>
    <w:rsid w:val="004270C8"/>
    <w:rsid w:val="00436A36"/>
    <w:rsid w:val="00447B11"/>
    <w:rsid w:val="00456DAE"/>
    <w:rsid w:val="00457602"/>
    <w:rsid w:val="00457AF8"/>
    <w:rsid w:val="00457B5D"/>
    <w:rsid w:val="004634BA"/>
    <w:rsid w:val="00470308"/>
    <w:rsid w:val="00476512"/>
    <w:rsid w:val="0048368B"/>
    <w:rsid w:val="00485C9A"/>
    <w:rsid w:val="00486564"/>
    <w:rsid w:val="0049695B"/>
    <w:rsid w:val="004974E7"/>
    <w:rsid w:val="004A2393"/>
    <w:rsid w:val="004A502C"/>
    <w:rsid w:val="004B2326"/>
    <w:rsid w:val="004B36CD"/>
    <w:rsid w:val="004B384F"/>
    <w:rsid w:val="004B5B5E"/>
    <w:rsid w:val="004B617D"/>
    <w:rsid w:val="004C1120"/>
    <w:rsid w:val="004C1E46"/>
    <w:rsid w:val="004C3E2A"/>
    <w:rsid w:val="004D44E4"/>
    <w:rsid w:val="004D6531"/>
    <w:rsid w:val="004D67CC"/>
    <w:rsid w:val="004D693B"/>
    <w:rsid w:val="004E1AF8"/>
    <w:rsid w:val="004E4E65"/>
    <w:rsid w:val="004E5ECA"/>
    <w:rsid w:val="004F0C2A"/>
    <w:rsid w:val="004F380F"/>
    <w:rsid w:val="00500004"/>
    <w:rsid w:val="0050110A"/>
    <w:rsid w:val="00504EF6"/>
    <w:rsid w:val="00505C4D"/>
    <w:rsid w:val="00511033"/>
    <w:rsid w:val="005147EA"/>
    <w:rsid w:val="00514865"/>
    <w:rsid w:val="00516774"/>
    <w:rsid w:val="005211F4"/>
    <w:rsid w:val="00522137"/>
    <w:rsid w:val="00524306"/>
    <w:rsid w:val="00525D73"/>
    <w:rsid w:val="0053230F"/>
    <w:rsid w:val="00536474"/>
    <w:rsid w:val="005370B6"/>
    <w:rsid w:val="00537942"/>
    <w:rsid w:val="005459F3"/>
    <w:rsid w:val="00545B8D"/>
    <w:rsid w:val="00560BDE"/>
    <w:rsid w:val="00562F3E"/>
    <w:rsid w:val="00565426"/>
    <w:rsid w:val="00572987"/>
    <w:rsid w:val="00575129"/>
    <w:rsid w:val="00582F15"/>
    <w:rsid w:val="00583A5C"/>
    <w:rsid w:val="005910FB"/>
    <w:rsid w:val="00591B9F"/>
    <w:rsid w:val="00592D6F"/>
    <w:rsid w:val="005A38ED"/>
    <w:rsid w:val="005A4CAF"/>
    <w:rsid w:val="005A4EEC"/>
    <w:rsid w:val="005B1361"/>
    <w:rsid w:val="005B682E"/>
    <w:rsid w:val="005C6832"/>
    <w:rsid w:val="005C68D2"/>
    <w:rsid w:val="005C71CD"/>
    <w:rsid w:val="005C7819"/>
    <w:rsid w:val="005D3022"/>
    <w:rsid w:val="005D5776"/>
    <w:rsid w:val="005D645D"/>
    <w:rsid w:val="005E4172"/>
    <w:rsid w:val="005F0DEA"/>
    <w:rsid w:val="005F30C3"/>
    <w:rsid w:val="005F520C"/>
    <w:rsid w:val="00606E67"/>
    <w:rsid w:val="00607E1E"/>
    <w:rsid w:val="00613E0C"/>
    <w:rsid w:val="00613EF9"/>
    <w:rsid w:val="006149E7"/>
    <w:rsid w:val="006177BE"/>
    <w:rsid w:val="00622197"/>
    <w:rsid w:val="00625493"/>
    <w:rsid w:val="00626ECA"/>
    <w:rsid w:val="00627F6A"/>
    <w:rsid w:val="0063250A"/>
    <w:rsid w:val="00632B6F"/>
    <w:rsid w:val="0063483B"/>
    <w:rsid w:val="006409F0"/>
    <w:rsid w:val="00640D69"/>
    <w:rsid w:val="00640D82"/>
    <w:rsid w:val="00643A30"/>
    <w:rsid w:val="00643FDC"/>
    <w:rsid w:val="006441E6"/>
    <w:rsid w:val="00644981"/>
    <w:rsid w:val="00646451"/>
    <w:rsid w:val="006528CF"/>
    <w:rsid w:val="00657839"/>
    <w:rsid w:val="00661102"/>
    <w:rsid w:val="00663587"/>
    <w:rsid w:val="0066594E"/>
    <w:rsid w:val="00667C5F"/>
    <w:rsid w:val="0067780D"/>
    <w:rsid w:val="0068123E"/>
    <w:rsid w:val="006959FD"/>
    <w:rsid w:val="006975CC"/>
    <w:rsid w:val="006A17C9"/>
    <w:rsid w:val="006A351E"/>
    <w:rsid w:val="006A4057"/>
    <w:rsid w:val="006A4BAA"/>
    <w:rsid w:val="006B00F0"/>
    <w:rsid w:val="006B2F8C"/>
    <w:rsid w:val="006B5E03"/>
    <w:rsid w:val="006B7299"/>
    <w:rsid w:val="006B754F"/>
    <w:rsid w:val="006B7EE4"/>
    <w:rsid w:val="006C27DE"/>
    <w:rsid w:val="006C4C4B"/>
    <w:rsid w:val="006C6714"/>
    <w:rsid w:val="006D0B9E"/>
    <w:rsid w:val="006D188D"/>
    <w:rsid w:val="006D6B8D"/>
    <w:rsid w:val="006E0ABE"/>
    <w:rsid w:val="006E48F0"/>
    <w:rsid w:val="006E6AC8"/>
    <w:rsid w:val="006E7670"/>
    <w:rsid w:val="006E7AEA"/>
    <w:rsid w:val="006E7DA5"/>
    <w:rsid w:val="006F0013"/>
    <w:rsid w:val="006F0668"/>
    <w:rsid w:val="006F7055"/>
    <w:rsid w:val="0070570A"/>
    <w:rsid w:val="007079CF"/>
    <w:rsid w:val="007132B0"/>
    <w:rsid w:val="0071446F"/>
    <w:rsid w:val="0071730A"/>
    <w:rsid w:val="00720671"/>
    <w:rsid w:val="007263ED"/>
    <w:rsid w:val="00735750"/>
    <w:rsid w:val="00741924"/>
    <w:rsid w:val="00743857"/>
    <w:rsid w:val="00745321"/>
    <w:rsid w:val="00747ACB"/>
    <w:rsid w:val="00750E66"/>
    <w:rsid w:val="00753CF4"/>
    <w:rsid w:val="00756B0E"/>
    <w:rsid w:val="00762A1F"/>
    <w:rsid w:val="007631BE"/>
    <w:rsid w:val="00767500"/>
    <w:rsid w:val="007705B7"/>
    <w:rsid w:val="00773D7B"/>
    <w:rsid w:val="00791720"/>
    <w:rsid w:val="0079433D"/>
    <w:rsid w:val="00797FE2"/>
    <w:rsid w:val="007A1384"/>
    <w:rsid w:val="007A493D"/>
    <w:rsid w:val="007A58B9"/>
    <w:rsid w:val="007A713F"/>
    <w:rsid w:val="007B171E"/>
    <w:rsid w:val="007B1F8A"/>
    <w:rsid w:val="007B3FD8"/>
    <w:rsid w:val="007B5B57"/>
    <w:rsid w:val="007C0DAD"/>
    <w:rsid w:val="007D4074"/>
    <w:rsid w:val="007E57CA"/>
    <w:rsid w:val="007F5ED8"/>
    <w:rsid w:val="007F78B8"/>
    <w:rsid w:val="00800777"/>
    <w:rsid w:val="008105BD"/>
    <w:rsid w:val="00812044"/>
    <w:rsid w:val="00815D7B"/>
    <w:rsid w:val="008209FE"/>
    <w:rsid w:val="008213D5"/>
    <w:rsid w:val="0082272D"/>
    <w:rsid w:val="00826172"/>
    <w:rsid w:val="00835964"/>
    <w:rsid w:val="00842B76"/>
    <w:rsid w:val="00846A64"/>
    <w:rsid w:val="008509BD"/>
    <w:rsid w:val="008513D2"/>
    <w:rsid w:val="00853A66"/>
    <w:rsid w:val="0085520F"/>
    <w:rsid w:val="0086628B"/>
    <w:rsid w:val="00874FFF"/>
    <w:rsid w:val="008765D9"/>
    <w:rsid w:val="00877F52"/>
    <w:rsid w:val="00881E2C"/>
    <w:rsid w:val="0088335C"/>
    <w:rsid w:val="00886044"/>
    <w:rsid w:val="008A032D"/>
    <w:rsid w:val="008A2686"/>
    <w:rsid w:val="008A5054"/>
    <w:rsid w:val="008A69E4"/>
    <w:rsid w:val="008A7939"/>
    <w:rsid w:val="008B253F"/>
    <w:rsid w:val="008B2B35"/>
    <w:rsid w:val="008B3F1F"/>
    <w:rsid w:val="008B7828"/>
    <w:rsid w:val="008C01C8"/>
    <w:rsid w:val="008C04C7"/>
    <w:rsid w:val="008C238A"/>
    <w:rsid w:val="008C33FB"/>
    <w:rsid w:val="008D00F7"/>
    <w:rsid w:val="008D3017"/>
    <w:rsid w:val="008E1D0F"/>
    <w:rsid w:val="008E3878"/>
    <w:rsid w:val="008E4147"/>
    <w:rsid w:val="008F38B8"/>
    <w:rsid w:val="008F46E7"/>
    <w:rsid w:val="00904CCA"/>
    <w:rsid w:val="00905A0D"/>
    <w:rsid w:val="00911842"/>
    <w:rsid w:val="00913E3B"/>
    <w:rsid w:val="00915E74"/>
    <w:rsid w:val="009177D6"/>
    <w:rsid w:val="00917E9E"/>
    <w:rsid w:val="00920BE8"/>
    <w:rsid w:val="009211AF"/>
    <w:rsid w:val="0092357D"/>
    <w:rsid w:val="0092524B"/>
    <w:rsid w:val="00926182"/>
    <w:rsid w:val="00930159"/>
    <w:rsid w:val="00930DAD"/>
    <w:rsid w:val="009333E1"/>
    <w:rsid w:val="00933FF8"/>
    <w:rsid w:val="009370D7"/>
    <w:rsid w:val="009408B9"/>
    <w:rsid w:val="00947AA9"/>
    <w:rsid w:val="009505D1"/>
    <w:rsid w:val="00952E72"/>
    <w:rsid w:val="009602D7"/>
    <w:rsid w:val="00961197"/>
    <w:rsid w:val="00962039"/>
    <w:rsid w:val="009725BA"/>
    <w:rsid w:val="00973E7E"/>
    <w:rsid w:val="00976CB0"/>
    <w:rsid w:val="009801E8"/>
    <w:rsid w:val="00985B44"/>
    <w:rsid w:val="00993BEB"/>
    <w:rsid w:val="00994355"/>
    <w:rsid w:val="009973BB"/>
    <w:rsid w:val="00997470"/>
    <w:rsid w:val="0099775C"/>
    <w:rsid w:val="009978D6"/>
    <w:rsid w:val="00997D98"/>
    <w:rsid w:val="009A0327"/>
    <w:rsid w:val="009A51D0"/>
    <w:rsid w:val="009B1DB4"/>
    <w:rsid w:val="009B39E7"/>
    <w:rsid w:val="009B3D74"/>
    <w:rsid w:val="009B49D4"/>
    <w:rsid w:val="009C1F52"/>
    <w:rsid w:val="009C31FA"/>
    <w:rsid w:val="009C5C6B"/>
    <w:rsid w:val="009D05A9"/>
    <w:rsid w:val="009D34C2"/>
    <w:rsid w:val="009E49D2"/>
    <w:rsid w:val="009E6907"/>
    <w:rsid w:val="009E71BA"/>
    <w:rsid w:val="00A02121"/>
    <w:rsid w:val="00A039F8"/>
    <w:rsid w:val="00A05961"/>
    <w:rsid w:val="00A06236"/>
    <w:rsid w:val="00A12D62"/>
    <w:rsid w:val="00A272D3"/>
    <w:rsid w:val="00A32DBF"/>
    <w:rsid w:val="00A4493A"/>
    <w:rsid w:val="00A47153"/>
    <w:rsid w:val="00A50162"/>
    <w:rsid w:val="00A50850"/>
    <w:rsid w:val="00A604AD"/>
    <w:rsid w:val="00A606D4"/>
    <w:rsid w:val="00A60D1A"/>
    <w:rsid w:val="00A63979"/>
    <w:rsid w:val="00A675C8"/>
    <w:rsid w:val="00A7232F"/>
    <w:rsid w:val="00A735CB"/>
    <w:rsid w:val="00A77E8D"/>
    <w:rsid w:val="00A84D6D"/>
    <w:rsid w:val="00A8543B"/>
    <w:rsid w:val="00A86316"/>
    <w:rsid w:val="00A9008E"/>
    <w:rsid w:val="00A93F9A"/>
    <w:rsid w:val="00A956B0"/>
    <w:rsid w:val="00A97870"/>
    <w:rsid w:val="00AA0DBE"/>
    <w:rsid w:val="00AA1F5D"/>
    <w:rsid w:val="00AA32DC"/>
    <w:rsid w:val="00AA3B4E"/>
    <w:rsid w:val="00AA7B28"/>
    <w:rsid w:val="00AB5053"/>
    <w:rsid w:val="00AB78F2"/>
    <w:rsid w:val="00AC3AD0"/>
    <w:rsid w:val="00AC403A"/>
    <w:rsid w:val="00AC4FA0"/>
    <w:rsid w:val="00AC5CF8"/>
    <w:rsid w:val="00AC65DB"/>
    <w:rsid w:val="00AC6AA0"/>
    <w:rsid w:val="00AC6E16"/>
    <w:rsid w:val="00AD000D"/>
    <w:rsid w:val="00AD34DD"/>
    <w:rsid w:val="00AD3790"/>
    <w:rsid w:val="00AD4867"/>
    <w:rsid w:val="00AE0D13"/>
    <w:rsid w:val="00AE2181"/>
    <w:rsid w:val="00AE3BBB"/>
    <w:rsid w:val="00AE4079"/>
    <w:rsid w:val="00AE47C5"/>
    <w:rsid w:val="00AE605E"/>
    <w:rsid w:val="00AF298D"/>
    <w:rsid w:val="00AF4CBD"/>
    <w:rsid w:val="00B00626"/>
    <w:rsid w:val="00B03434"/>
    <w:rsid w:val="00B0377C"/>
    <w:rsid w:val="00B04486"/>
    <w:rsid w:val="00B0472A"/>
    <w:rsid w:val="00B15CA4"/>
    <w:rsid w:val="00B15DE1"/>
    <w:rsid w:val="00B160CF"/>
    <w:rsid w:val="00B200F2"/>
    <w:rsid w:val="00B225A2"/>
    <w:rsid w:val="00B225DA"/>
    <w:rsid w:val="00B24626"/>
    <w:rsid w:val="00B24AE9"/>
    <w:rsid w:val="00B26C8E"/>
    <w:rsid w:val="00B30806"/>
    <w:rsid w:val="00B32990"/>
    <w:rsid w:val="00B33488"/>
    <w:rsid w:val="00B35682"/>
    <w:rsid w:val="00B364F8"/>
    <w:rsid w:val="00B37879"/>
    <w:rsid w:val="00B4653A"/>
    <w:rsid w:val="00B543E7"/>
    <w:rsid w:val="00B650AA"/>
    <w:rsid w:val="00B66161"/>
    <w:rsid w:val="00B666B4"/>
    <w:rsid w:val="00B70459"/>
    <w:rsid w:val="00B70E4F"/>
    <w:rsid w:val="00B73169"/>
    <w:rsid w:val="00B7327A"/>
    <w:rsid w:val="00B73FD9"/>
    <w:rsid w:val="00B742DD"/>
    <w:rsid w:val="00B76796"/>
    <w:rsid w:val="00B76F16"/>
    <w:rsid w:val="00B77BDB"/>
    <w:rsid w:val="00B870F4"/>
    <w:rsid w:val="00B90EAE"/>
    <w:rsid w:val="00B9594C"/>
    <w:rsid w:val="00B977D5"/>
    <w:rsid w:val="00BA0A3F"/>
    <w:rsid w:val="00BA38D0"/>
    <w:rsid w:val="00BB2A70"/>
    <w:rsid w:val="00BB335F"/>
    <w:rsid w:val="00BB3A50"/>
    <w:rsid w:val="00BB6DE6"/>
    <w:rsid w:val="00BC3E53"/>
    <w:rsid w:val="00BC4133"/>
    <w:rsid w:val="00BC4B47"/>
    <w:rsid w:val="00BC65CA"/>
    <w:rsid w:val="00BC6C31"/>
    <w:rsid w:val="00BD12CA"/>
    <w:rsid w:val="00BD31B2"/>
    <w:rsid w:val="00BD45DF"/>
    <w:rsid w:val="00BD6C02"/>
    <w:rsid w:val="00BE167B"/>
    <w:rsid w:val="00BE2B3D"/>
    <w:rsid w:val="00BE34B2"/>
    <w:rsid w:val="00BE35FA"/>
    <w:rsid w:val="00BE68D7"/>
    <w:rsid w:val="00BF0A7E"/>
    <w:rsid w:val="00BF1164"/>
    <w:rsid w:val="00BF40C2"/>
    <w:rsid w:val="00BF6A1D"/>
    <w:rsid w:val="00BF723E"/>
    <w:rsid w:val="00C00CFF"/>
    <w:rsid w:val="00C01BCC"/>
    <w:rsid w:val="00C01EA2"/>
    <w:rsid w:val="00C0250C"/>
    <w:rsid w:val="00C051DC"/>
    <w:rsid w:val="00C05428"/>
    <w:rsid w:val="00C12B6B"/>
    <w:rsid w:val="00C1356C"/>
    <w:rsid w:val="00C15B53"/>
    <w:rsid w:val="00C169E5"/>
    <w:rsid w:val="00C30C65"/>
    <w:rsid w:val="00C31396"/>
    <w:rsid w:val="00C41A57"/>
    <w:rsid w:val="00C42E2F"/>
    <w:rsid w:val="00C453D7"/>
    <w:rsid w:val="00C52983"/>
    <w:rsid w:val="00C60729"/>
    <w:rsid w:val="00C62124"/>
    <w:rsid w:val="00C735B3"/>
    <w:rsid w:val="00C73B93"/>
    <w:rsid w:val="00C75714"/>
    <w:rsid w:val="00C76EAE"/>
    <w:rsid w:val="00C83568"/>
    <w:rsid w:val="00C84657"/>
    <w:rsid w:val="00C9368C"/>
    <w:rsid w:val="00C97CCA"/>
    <w:rsid w:val="00CA5833"/>
    <w:rsid w:val="00CA7ABE"/>
    <w:rsid w:val="00CB2E21"/>
    <w:rsid w:val="00CB451D"/>
    <w:rsid w:val="00CB6CEC"/>
    <w:rsid w:val="00CC1F21"/>
    <w:rsid w:val="00CC2721"/>
    <w:rsid w:val="00CC7FC3"/>
    <w:rsid w:val="00CD0AE6"/>
    <w:rsid w:val="00CD275C"/>
    <w:rsid w:val="00CD3516"/>
    <w:rsid w:val="00CD4AA7"/>
    <w:rsid w:val="00CD6446"/>
    <w:rsid w:val="00CE0CC7"/>
    <w:rsid w:val="00CE4AE5"/>
    <w:rsid w:val="00CE579C"/>
    <w:rsid w:val="00CE59A1"/>
    <w:rsid w:val="00CE5AB3"/>
    <w:rsid w:val="00CE78C3"/>
    <w:rsid w:val="00CF412B"/>
    <w:rsid w:val="00D015D0"/>
    <w:rsid w:val="00D0243A"/>
    <w:rsid w:val="00D0363D"/>
    <w:rsid w:val="00D13013"/>
    <w:rsid w:val="00D23E49"/>
    <w:rsid w:val="00D24D08"/>
    <w:rsid w:val="00D30D17"/>
    <w:rsid w:val="00D31C4E"/>
    <w:rsid w:val="00D3373D"/>
    <w:rsid w:val="00D33C42"/>
    <w:rsid w:val="00D504E3"/>
    <w:rsid w:val="00D537C0"/>
    <w:rsid w:val="00D54729"/>
    <w:rsid w:val="00D5620A"/>
    <w:rsid w:val="00D60529"/>
    <w:rsid w:val="00D62091"/>
    <w:rsid w:val="00D62A0A"/>
    <w:rsid w:val="00D6454E"/>
    <w:rsid w:val="00D6482C"/>
    <w:rsid w:val="00D6599A"/>
    <w:rsid w:val="00D6677C"/>
    <w:rsid w:val="00D66AA4"/>
    <w:rsid w:val="00D66FAF"/>
    <w:rsid w:val="00D67C64"/>
    <w:rsid w:val="00D70294"/>
    <w:rsid w:val="00D7111F"/>
    <w:rsid w:val="00D71AAF"/>
    <w:rsid w:val="00D72A8E"/>
    <w:rsid w:val="00D72E11"/>
    <w:rsid w:val="00D73B37"/>
    <w:rsid w:val="00D76F85"/>
    <w:rsid w:val="00D824AC"/>
    <w:rsid w:val="00D85460"/>
    <w:rsid w:val="00D86018"/>
    <w:rsid w:val="00D86FEA"/>
    <w:rsid w:val="00D90FF5"/>
    <w:rsid w:val="00D915D6"/>
    <w:rsid w:val="00D93E77"/>
    <w:rsid w:val="00D9440E"/>
    <w:rsid w:val="00D96D14"/>
    <w:rsid w:val="00DA26AA"/>
    <w:rsid w:val="00DA60A4"/>
    <w:rsid w:val="00DB353C"/>
    <w:rsid w:val="00DB6885"/>
    <w:rsid w:val="00DC5E06"/>
    <w:rsid w:val="00DC5F3F"/>
    <w:rsid w:val="00DD48AF"/>
    <w:rsid w:val="00DD7B0B"/>
    <w:rsid w:val="00DD7BDF"/>
    <w:rsid w:val="00DF38EC"/>
    <w:rsid w:val="00DF69EC"/>
    <w:rsid w:val="00DF7D34"/>
    <w:rsid w:val="00E01E8A"/>
    <w:rsid w:val="00E03175"/>
    <w:rsid w:val="00E11055"/>
    <w:rsid w:val="00E12FE0"/>
    <w:rsid w:val="00E13263"/>
    <w:rsid w:val="00E151E4"/>
    <w:rsid w:val="00E21C6C"/>
    <w:rsid w:val="00E25B7F"/>
    <w:rsid w:val="00E321B2"/>
    <w:rsid w:val="00E32638"/>
    <w:rsid w:val="00E35ED5"/>
    <w:rsid w:val="00E3655A"/>
    <w:rsid w:val="00E41B6C"/>
    <w:rsid w:val="00E45918"/>
    <w:rsid w:val="00E503C6"/>
    <w:rsid w:val="00E51EC1"/>
    <w:rsid w:val="00E52785"/>
    <w:rsid w:val="00E52F05"/>
    <w:rsid w:val="00E5697F"/>
    <w:rsid w:val="00E57C97"/>
    <w:rsid w:val="00E57F2D"/>
    <w:rsid w:val="00E60447"/>
    <w:rsid w:val="00E6206D"/>
    <w:rsid w:val="00E62226"/>
    <w:rsid w:val="00E63C93"/>
    <w:rsid w:val="00E64C2F"/>
    <w:rsid w:val="00E64EDF"/>
    <w:rsid w:val="00E67155"/>
    <w:rsid w:val="00E71A7A"/>
    <w:rsid w:val="00E71F1C"/>
    <w:rsid w:val="00E73956"/>
    <w:rsid w:val="00E762E6"/>
    <w:rsid w:val="00E87127"/>
    <w:rsid w:val="00E8746A"/>
    <w:rsid w:val="00E90914"/>
    <w:rsid w:val="00E95F65"/>
    <w:rsid w:val="00EA2153"/>
    <w:rsid w:val="00EA3861"/>
    <w:rsid w:val="00EA44E9"/>
    <w:rsid w:val="00EA516A"/>
    <w:rsid w:val="00EA7FFD"/>
    <w:rsid w:val="00EB5721"/>
    <w:rsid w:val="00EB77D5"/>
    <w:rsid w:val="00EC093C"/>
    <w:rsid w:val="00EC19A4"/>
    <w:rsid w:val="00EC5C19"/>
    <w:rsid w:val="00ED0863"/>
    <w:rsid w:val="00ED2303"/>
    <w:rsid w:val="00ED4BAA"/>
    <w:rsid w:val="00EE11DC"/>
    <w:rsid w:val="00EE6858"/>
    <w:rsid w:val="00EE6A4C"/>
    <w:rsid w:val="00EF5023"/>
    <w:rsid w:val="00EF65DB"/>
    <w:rsid w:val="00F03B03"/>
    <w:rsid w:val="00F070C0"/>
    <w:rsid w:val="00F12365"/>
    <w:rsid w:val="00F1402A"/>
    <w:rsid w:val="00F16F3F"/>
    <w:rsid w:val="00F22228"/>
    <w:rsid w:val="00F225A7"/>
    <w:rsid w:val="00F31229"/>
    <w:rsid w:val="00F34849"/>
    <w:rsid w:val="00F36B28"/>
    <w:rsid w:val="00F37DFF"/>
    <w:rsid w:val="00F40EC6"/>
    <w:rsid w:val="00F427A6"/>
    <w:rsid w:val="00F42BFB"/>
    <w:rsid w:val="00F43AEA"/>
    <w:rsid w:val="00F525B0"/>
    <w:rsid w:val="00F55A25"/>
    <w:rsid w:val="00F66A8C"/>
    <w:rsid w:val="00F83F51"/>
    <w:rsid w:val="00F87FCD"/>
    <w:rsid w:val="00F91360"/>
    <w:rsid w:val="00F9768B"/>
    <w:rsid w:val="00FA3441"/>
    <w:rsid w:val="00FA3DE2"/>
    <w:rsid w:val="00FA5C0A"/>
    <w:rsid w:val="00FA6C22"/>
    <w:rsid w:val="00FA6FF1"/>
    <w:rsid w:val="00FB019C"/>
    <w:rsid w:val="00FC5D05"/>
    <w:rsid w:val="00FC64EB"/>
    <w:rsid w:val="00FD371C"/>
    <w:rsid w:val="00FD6BD9"/>
    <w:rsid w:val="00FD6C68"/>
    <w:rsid w:val="00FE0065"/>
    <w:rsid w:val="00FE077C"/>
    <w:rsid w:val="00FE1294"/>
    <w:rsid w:val="00FE1E55"/>
    <w:rsid w:val="00FE4ED8"/>
    <w:rsid w:val="00FE7FDD"/>
    <w:rsid w:val="00FF2A57"/>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191/0959683603hl589ft" TargetMode="External"/><Relationship Id="rId13" Type="http://schemas.openxmlformats.org/officeDocument/2006/relationships/hyperlink" Target="https://doi.org/10.1007/978-3-319-54784-81" TargetMode="External"/><Relationship Id="rId18" Type="http://schemas.openxmlformats.org/officeDocument/2006/relationships/hyperlink" Target="https://doi.org/10.3390/land1" TargetMode="External"/><Relationship Id="rId3" Type="http://schemas.openxmlformats.org/officeDocument/2006/relationships/hyperlink" Target="https://doi.org/10.1111/j.1438-8677.2012.00663.x" TargetMode="External"/><Relationship Id="rId7" Type="http://schemas.openxmlformats.org/officeDocument/2006/relationships/hyperlink" Target="https://doi.org/10.1016/j.envex" TargetMode="External"/><Relationship Id="rId12" Type="http://schemas.openxmlformats.org/officeDocument/2006/relationships/hyperlink" Target="https://doi.org/10.3390/plant" TargetMode="External"/><Relationship Id="rId17" Type="http://schemas.openxmlformats.org/officeDocument/2006/relationships/hyperlink" Target="https://doi.org/10.1093/aob/mcw161" TargetMode="External"/><Relationship Id="rId2" Type="http://schemas.openxmlformats.org/officeDocument/2006/relationships/hyperlink" Target="https://doi.org/10.1007/978-3-319-54784-8_4" TargetMode="External"/><Relationship Id="rId16" Type="http://schemas.openxmlformats.org/officeDocument/2006/relationships/hyperlink" Target="https://doi.org/10.1071/BT14132" TargetMode="External"/><Relationship Id="rId1" Type="http://schemas.openxmlformats.org/officeDocument/2006/relationships/hyperlink" Target="https://doi.org/10.1007/s12229-014-9150-2" TargetMode="External"/><Relationship Id="rId6" Type="http://schemas.openxmlformats.org/officeDocument/2006/relationships/hyperlink" Target="https://doi.org/10.1016/j.jhydrol.2009.06.049" TargetMode="External"/><Relationship Id="rId11" Type="http://schemas.openxmlformats.org/officeDocument/2006/relationships/hyperlink" Target="http://www.miljo" TargetMode="External"/><Relationship Id="rId5" Type="http://schemas.openxmlformats.org/officeDocument/2006/relationships/hyperlink" Target="https://doi.org/10.1007/s10113-012-0380-8" TargetMode="External"/><Relationship Id="rId15" Type="http://schemas.openxmlformats.org/officeDocument/2006/relationships/hyperlink" Target="https://doi.org/10.22541/" TargetMode="External"/><Relationship Id="rId10" Type="http://schemas.openxmlformats.org/officeDocument/2006/relationships/hyperlink" Target="https://doi.org/10.2478/eko-2019-0024" TargetMode="External"/><Relationship Id="rId19" Type="http://schemas.openxmlformats.org/officeDocument/2006/relationships/hyperlink" Target="https://doi.org/10.3389/fpls.2019.00289" TargetMode="External"/><Relationship Id="rId4" Type="http://schemas.openxmlformats.org/officeDocument/2006/relationships/hyperlink" Target="https://doi.org/10.1093/aob/mcu234" TargetMode="External"/><Relationship Id="rId9" Type="http://schemas.openxmlformats.org/officeDocument/2006/relationships/hyperlink" Target="https://doi.org/10.1002/ece3.2354" TargetMode="External"/><Relationship Id="rId14" Type="http://schemas.openxmlformats.org/officeDocument/2006/relationships/hyperlink" Target="https://doi.org/10.1007/s1125"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1D54-AFB4-4B10-815C-DB11F3BF93EB}">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1056</TotalTime>
  <Pages>25</Pages>
  <Words>15755</Words>
  <Characters>90909</Characters>
  <Application>Microsoft Office Word</Application>
  <DocSecurity>0</DocSecurity>
  <Lines>1398</Lines>
  <Paragraphs>371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751</cp:revision>
  <dcterms:created xsi:type="dcterms:W3CDTF">2025-01-20T07:46:00Z</dcterms:created>
  <dcterms:modified xsi:type="dcterms:W3CDTF">2025-03-12T15:40:00Z</dcterms:modified>
</cp:coreProperties>
</file>