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D56B" w14:textId="4E0B6BAF" w:rsidR="006A4BAA" w:rsidRPr="007714B0" w:rsidRDefault="006A4BAA" w:rsidP="00575129">
      <w:pPr>
        <w:spacing w:line="360" w:lineRule="auto"/>
        <w:rPr>
          <w:rFonts w:ascii="Arial" w:hAnsi="Arial" w:cs="Arial"/>
          <w:lang w:val="en-GB"/>
        </w:rPr>
      </w:pPr>
      <w:r w:rsidRPr="007714B0">
        <w:rPr>
          <w:rFonts w:ascii="Arial" w:hAnsi="Arial" w:cs="Arial"/>
          <w:b/>
          <w:bCs/>
          <w:lang w:val="en-GB"/>
        </w:rPr>
        <w:t xml:space="preserve">Prospective </w:t>
      </w:r>
      <w:r w:rsidR="00A12D62" w:rsidRPr="007714B0">
        <w:rPr>
          <w:rFonts w:ascii="Arial" w:hAnsi="Arial" w:cs="Arial"/>
          <w:b/>
          <w:bCs/>
          <w:lang w:val="en-GB"/>
        </w:rPr>
        <w:t>Title</w:t>
      </w:r>
      <w:r w:rsidR="00A12D62" w:rsidRPr="007714B0">
        <w:rPr>
          <w:rFonts w:ascii="Arial" w:hAnsi="Arial" w:cs="Arial"/>
          <w:lang w:val="en-GB"/>
        </w:rPr>
        <w:t xml:space="preserve">: </w:t>
      </w:r>
      <w:r w:rsidR="00254510" w:rsidRPr="007714B0">
        <w:rPr>
          <w:rFonts w:ascii="Arial" w:hAnsi="Arial" w:cs="Arial"/>
          <w:lang w:val="en-GB"/>
        </w:rPr>
        <w:t>Snow and water as major drivers for seed regeneration in alpine habitats</w:t>
      </w:r>
      <w:r w:rsidR="00C13AF4" w:rsidRPr="007714B0">
        <w:rPr>
          <w:rFonts w:ascii="Arial" w:hAnsi="Arial" w:cs="Arial"/>
          <w:lang w:val="en-GB"/>
        </w:rPr>
        <w:t xml:space="preserve"> of southern Europe</w:t>
      </w:r>
    </w:p>
    <w:p w14:paraId="5A32D21D" w14:textId="2044F6EC" w:rsidR="006A4BAA" w:rsidRPr="002E5F26" w:rsidRDefault="006A4BAA" w:rsidP="00575129">
      <w:pPr>
        <w:spacing w:line="360" w:lineRule="auto"/>
        <w:rPr>
          <w:rFonts w:ascii="Arial" w:hAnsi="Arial" w:cs="Arial"/>
          <w:b/>
          <w:bCs/>
          <w:lang w:val="es-ES"/>
        </w:rPr>
      </w:pPr>
      <w:r w:rsidRPr="002E5F26">
        <w:rPr>
          <w:rFonts w:ascii="Arial" w:hAnsi="Arial" w:cs="Arial"/>
          <w:b/>
          <w:bCs/>
          <w:lang w:val="es-ES"/>
        </w:rPr>
        <w:t>Prospective author list</w:t>
      </w:r>
      <w:r w:rsidR="009C31FA" w:rsidRPr="002E5F26">
        <w:rPr>
          <w:rFonts w:ascii="Arial" w:hAnsi="Arial" w:cs="Arial"/>
          <w:b/>
          <w:bCs/>
          <w:lang w:val="es-ES"/>
        </w:rPr>
        <w:t>:</w:t>
      </w:r>
    </w:p>
    <w:p w14:paraId="1073EDBB" w14:textId="659BCE4A" w:rsidR="00640D82" w:rsidRPr="002E5F26" w:rsidRDefault="00640D82" w:rsidP="00575129">
      <w:pPr>
        <w:spacing w:after="0" w:line="360" w:lineRule="auto"/>
        <w:jc w:val="both"/>
        <w:textAlignment w:val="baseline"/>
        <w:rPr>
          <w:rFonts w:ascii="Arial" w:eastAsia="Times New Roman" w:hAnsi="Arial" w:cs="Arial"/>
          <w:bCs/>
          <w:color w:val="000000"/>
          <w:bdr w:val="none" w:sz="0" w:space="0" w:color="auto" w:frame="1"/>
          <w:lang w:val="es-ES" w:eastAsia="ca-ES"/>
        </w:rPr>
      </w:pPr>
      <w:r w:rsidRPr="002E5F26">
        <w:rPr>
          <w:rFonts w:ascii="Arial" w:eastAsia="Times New Roman" w:hAnsi="Arial" w:cs="Arial"/>
          <w:bCs/>
          <w:color w:val="000000"/>
          <w:u w:val="single"/>
          <w:bdr w:val="none" w:sz="0" w:space="0" w:color="auto" w:frame="1"/>
          <w:lang w:val="es-ES" w:eastAsia="ca-ES"/>
        </w:rPr>
        <w:t>Espinosa del Alba, C</w:t>
      </w:r>
      <w:r w:rsidR="009E49D2" w:rsidRPr="002E5F26">
        <w:rPr>
          <w:rFonts w:ascii="Arial" w:eastAsia="Times New Roman" w:hAnsi="Arial" w:cs="Arial"/>
          <w:bCs/>
          <w:color w:val="000000"/>
          <w:u w:val="single"/>
          <w:bdr w:val="none" w:sz="0" w:space="0" w:color="auto" w:frame="1"/>
          <w:lang w:val="es-ES" w:eastAsia="ca-ES"/>
        </w:rPr>
        <w:t>lara</w:t>
      </w:r>
      <w:r w:rsidRPr="002E5F26">
        <w:rPr>
          <w:rFonts w:ascii="Arial" w:eastAsia="Times New Roman" w:hAnsi="Arial" w:cs="Arial"/>
          <w:bCs/>
          <w:color w:val="000000"/>
          <w:u w:val="single"/>
          <w:bdr w:val="none" w:sz="0" w:space="0" w:color="auto" w:frame="1"/>
          <w:vertAlign w:val="superscript"/>
          <w:lang w:val="es-ES" w:eastAsia="ca-ES"/>
        </w:rPr>
        <w:t>1</w:t>
      </w:r>
      <w:r w:rsidR="008B253F" w:rsidRPr="002E5F26">
        <w:rPr>
          <w:rFonts w:ascii="Arial" w:eastAsia="Times New Roman" w:hAnsi="Arial" w:cs="Arial"/>
          <w:bCs/>
          <w:color w:val="000000"/>
          <w:u w:val="single"/>
          <w:bdr w:val="none" w:sz="0" w:space="0" w:color="auto" w:frame="1"/>
          <w:vertAlign w:val="superscript"/>
          <w:lang w:val="es-ES" w:eastAsia="ca-ES"/>
        </w:rPr>
        <w:t>,2</w:t>
      </w:r>
      <w:r w:rsidRPr="002E5F26">
        <w:rPr>
          <w:rFonts w:ascii="Arial" w:eastAsia="Times New Roman" w:hAnsi="Arial" w:cs="Arial"/>
          <w:bCs/>
          <w:color w:val="000000"/>
          <w:u w:val="single"/>
          <w:bdr w:val="none" w:sz="0" w:space="0" w:color="auto" w:frame="1"/>
          <w:lang w:val="es-ES" w:eastAsia="ca-ES"/>
        </w:rPr>
        <w:t>,</w:t>
      </w:r>
      <w:r w:rsidRPr="002E5F26">
        <w:rPr>
          <w:rFonts w:ascii="Arial" w:eastAsia="Times New Roman" w:hAnsi="Arial" w:cs="Arial"/>
          <w:bCs/>
          <w:color w:val="000000"/>
          <w:bdr w:val="none" w:sz="0" w:space="0" w:color="auto" w:frame="1"/>
          <w:lang w:val="es-ES" w:eastAsia="ca-ES"/>
        </w:rPr>
        <w:t xml:space="preserve"> Fernández-Pascual, E</w:t>
      </w:r>
      <w:r w:rsidR="00A06236" w:rsidRPr="002E5F26">
        <w:rPr>
          <w:rFonts w:ascii="Arial" w:eastAsia="Times New Roman" w:hAnsi="Arial" w:cs="Arial"/>
          <w:bCs/>
          <w:color w:val="000000"/>
          <w:bdr w:val="none" w:sz="0" w:space="0" w:color="auto" w:frame="1"/>
          <w:lang w:val="es-ES" w:eastAsia="ca-ES"/>
        </w:rPr>
        <w:t>duardo</w:t>
      </w:r>
      <w:r w:rsidR="008B253F" w:rsidRPr="002E5F26">
        <w:rPr>
          <w:rFonts w:ascii="Arial" w:eastAsia="Times New Roman" w:hAnsi="Arial" w:cs="Arial"/>
          <w:bCs/>
          <w:color w:val="000000"/>
          <w:bdr w:val="none" w:sz="0" w:space="0" w:color="auto" w:frame="1"/>
          <w:vertAlign w:val="superscript"/>
          <w:lang w:val="es-ES" w:eastAsia="ca-ES"/>
        </w:rPr>
        <w:t>1,2</w:t>
      </w:r>
      <w:r w:rsidRPr="002E5F26">
        <w:rPr>
          <w:rFonts w:ascii="Arial" w:eastAsia="Times New Roman" w:hAnsi="Arial" w:cs="Arial"/>
          <w:bCs/>
          <w:color w:val="000000"/>
          <w:bdr w:val="none" w:sz="0" w:space="0" w:color="auto" w:frame="1"/>
          <w:lang w:val="es-ES" w:eastAsia="ca-ES"/>
        </w:rPr>
        <w:t>, Götzenberger, L</w:t>
      </w:r>
      <w:r w:rsidR="00A06236" w:rsidRPr="002E5F26">
        <w:rPr>
          <w:rFonts w:ascii="Arial" w:eastAsia="Times New Roman" w:hAnsi="Arial" w:cs="Arial"/>
          <w:bCs/>
          <w:color w:val="000000"/>
          <w:bdr w:val="none" w:sz="0" w:space="0" w:color="auto" w:frame="1"/>
          <w:lang w:val="es-ES" w:eastAsia="ca-ES"/>
        </w:rPr>
        <w:t>ars</w:t>
      </w:r>
      <w:r w:rsidR="008B253F" w:rsidRPr="002E5F26">
        <w:rPr>
          <w:rFonts w:ascii="Arial" w:eastAsia="Times New Roman" w:hAnsi="Arial" w:cs="Arial"/>
          <w:bCs/>
          <w:color w:val="000000"/>
          <w:bdr w:val="none" w:sz="0" w:space="0" w:color="auto" w:frame="1"/>
          <w:vertAlign w:val="superscript"/>
          <w:lang w:val="es-ES" w:eastAsia="ca-ES"/>
        </w:rPr>
        <w:t>3</w:t>
      </w:r>
      <w:r w:rsidRPr="002E5F26">
        <w:rPr>
          <w:rFonts w:ascii="Arial" w:eastAsia="Times New Roman" w:hAnsi="Arial" w:cs="Arial"/>
          <w:bCs/>
          <w:color w:val="000000"/>
          <w:bdr w:val="none" w:sz="0" w:space="0" w:color="auto" w:frame="1"/>
          <w:lang w:val="es-ES" w:eastAsia="ca-ES"/>
        </w:rPr>
        <w:t xml:space="preserve"> &amp; Jiménez-Alfaro, B</w:t>
      </w:r>
      <w:r w:rsidR="00A06236" w:rsidRPr="002E5F26">
        <w:rPr>
          <w:rFonts w:ascii="Arial" w:eastAsia="Times New Roman" w:hAnsi="Arial" w:cs="Arial"/>
          <w:bCs/>
          <w:color w:val="000000"/>
          <w:bdr w:val="none" w:sz="0" w:space="0" w:color="auto" w:frame="1"/>
          <w:lang w:val="es-ES" w:eastAsia="ca-ES"/>
        </w:rPr>
        <w:t>orja</w:t>
      </w:r>
      <w:r w:rsidR="008B253F" w:rsidRPr="002E5F26">
        <w:rPr>
          <w:rFonts w:ascii="Arial" w:eastAsia="Times New Roman" w:hAnsi="Arial" w:cs="Arial"/>
          <w:bCs/>
          <w:color w:val="000000"/>
          <w:bdr w:val="none" w:sz="0" w:space="0" w:color="auto" w:frame="1"/>
          <w:vertAlign w:val="superscript"/>
          <w:lang w:val="es-ES" w:eastAsia="ca-ES"/>
        </w:rPr>
        <w:t>1,2</w:t>
      </w:r>
      <w:r w:rsidRPr="002E5F26">
        <w:rPr>
          <w:rFonts w:ascii="Arial" w:eastAsia="Times New Roman" w:hAnsi="Arial" w:cs="Arial"/>
          <w:bCs/>
          <w:color w:val="000000"/>
          <w:bdr w:val="none" w:sz="0" w:space="0" w:color="auto" w:frame="1"/>
          <w:lang w:val="es-ES" w:eastAsia="ca-ES"/>
        </w:rPr>
        <w:t>.</w:t>
      </w:r>
    </w:p>
    <w:p w14:paraId="4A73E331" w14:textId="77777777" w:rsidR="00640D82" w:rsidRPr="007714B0" w:rsidRDefault="00640D82" w:rsidP="00575129">
      <w:pPr>
        <w:spacing w:after="0" w:line="360" w:lineRule="auto"/>
        <w:jc w:val="both"/>
        <w:textAlignment w:val="baseline"/>
        <w:rPr>
          <w:rFonts w:ascii="Arial" w:eastAsia="Times New Roman" w:hAnsi="Arial" w:cs="Arial"/>
          <w:b/>
          <w:color w:val="000000"/>
          <w:bdr w:val="none" w:sz="0" w:space="0" w:color="auto" w:frame="1"/>
          <w:lang w:val="en-GB" w:eastAsia="ca-ES"/>
        </w:rPr>
      </w:pPr>
      <w:r w:rsidRPr="007714B0">
        <w:rPr>
          <w:rFonts w:ascii="Arial" w:eastAsia="Times New Roman" w:hAnsi="Arial" w:cs="Arial"/>
          <w:b/>
          <w:color w:val="000000"/>
          <w:bdr w:val="none" w:sz="0" w:space="0" w:color="auto" w:frame="1"/>
          <w:lang w:val="en-GB" w:eastAsia="ca-ES"/>
        </w:rPr>
        <w:t>Affiliations</w:t>
      </w:r>
    </w:p>
    <w:p w14:paraId="5ADFBAD9" w14:textId="7F44C36D" w:rsidR="00640D82" w:rsidRPr="007714B0" w:rsidRDefault="008B253F" w:rsidP="00575129">
      <w:pPr>
        <w:spacing w:after="0" w:line="360" w:lineRule="auto"/>
        <w:jc w:val="both"/>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 xml:space="preserve">1. </w:t>
      </w:r>
      <w:r w:rsidR="00640D82" w:rsidRPr="007714B0">
        <w:rPr>
          <w:rFonts w:ascii="Arial" w:eastAsia="Times New Roman" w:hAnsi="Arial" w:cs="Arial"/>
          <w:color w:val="000000"/>
          <w:lang w:val="en-GB" w:eastAsia="ca-ES"/>
        </w:rPr>
        <w:t xml:space="preserve">Biodiversity Research Institute (IMIB), University of Oviedo-CSIC-Principality of Asturias, 33600 Mieres, Spain. </w:t>
      </w:r>
    </w:p>
    <w:p w14:paraId="3A542122" w14:textId="69C90FD5" w:rsidR="008B253F" w:rsidRPr="007714B0" w:rsidRDefault="008B253F" w:rsidP="00575129">
      <w:pPr>
        <w:spacing w:line="360" w:lineRule="auto"/>
        <w:rPr>
          <w:rFonts w:ascii="Arial" w:hAnsi="Arial" w:cs="Arial"/>
          <w:lang w:val="en-GB" w:eastAsia="ca-ES"/>
        </w:rPr>
      </w:pPr>
      <w:r w:rsidRPr="007714B0">
        <w:rPr>
          <w:rFonts w:ascii="Arial" w:hAnsi="Arial" w:cs="Arial"/>
          <w:lang w:val="en-GB" w:eastAsia="ca-ES"/>
        </w:rPr>
        <w:t>2.</w:t>
      </w:r>
      <w:r w:rsidR="00575129" w:rsidRPr="007714B0">
        <w:rPr>
          <w:rFonts w:ascii="Arial" w:hAnsi="Arial" w:cs="Arial"/>
          <w:lang w:val="en-GB" w:eastAsia="ca-ES"/>
        </w:rPr>
        <w:t xml:space="preserve"> </w:t>
      </w:r>
      <w:r w:rsidR="00BD12CA" w:rsidRPr="007714B0">
        <w:rPr>
          <w:rFonts w:ascii="Arial" w:hAnsi="Arial" w:cs="Arial"/>
          <w:lang w:val="en-GB"/>
        </w:rPr>
        <w:t>Department of Organismal and Systems Biology, University of Oviedo, Oviedo, Asturias, 33071 Spain</w:t>
      </w:r>
    </w:p>
    <w:p w14:paraId="540FEDD3" w14:textId="673A3F0B" w:rsidR="00640D82" w:rsidRPr="007714B0" w:rsidRDefault="008B253F" w:rsidP="00575129">
      <w:pPr>
        <w:spacing w:after="0" w:line="360" w:lineRule="auto"/>
        <w:jc w:val="both"/>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3</w:t>
      </w:r>
      <w:r w:rsidR="00640D82" w:rsidRPr="007714B0">
        <w:rPr>
          <w:rFonts w:ascii="Arial" w:eastAsia="Times New Roman" w:hAnsi="Arial" w:cs="Arial"/>
          <w:color w:val="000000"/>
          <w:lang w:val="en-GB" w:eastAsia="ca-ES"/>
        </w:rPr>
        <w:t>. Czech Academy of Sciences, Institute of Botany, Czech Republic</w:t>
      </w:r>
    </w:p>
    <w:p w14:paraId="02238D13" w14:textId="77777777" w:rsidR="00640D82" w:rsidRPr="002E5F26" w:rsidRDefault="00640D82" w:rsidP="00575129">
      <w:pPr>
        <w:pStyle w:val="Textoindependiente"/>
        <w:spacing w:line="360" w:lineRule="auto"/>
        <w:jc w:val="both"/>
        <w:rPr>
          <w:rFonts w:ascii="Arial" w:hAnsi="Arial" w:cs="Arial"/>
          <w:lang w:val="es-ES" w:eastAsia="ca-ES"/>
        </w:rPr>
      </w:pPr>
      <w:r w:rsidRPr="002E5F26">
        <w:rPr>
          <w:rFonts w:ascii="Arial" w:hAnsi="Arial" w:cs="Arial"/>
          <w:b/>
          <w:bCs/>
          <w:lang w:val="es-ES" w:eastAsia="ca-ES"/>
        </w:rPr>
        <w:t>Correspondence author</w:t>
      </w:r>
      <w:r w:rsidRPr="002E5F26">
        <w:rPr>
          <w:rFonts w:ascii="Arial" w:hAnsi="Arial" w:cs="Arial"/>
          <w:lang w:val="es-ES" w:eastAsia="ca-ES"/>
        </w:rPr>
        <w:t xml:space="preserve">: </w:t>
      </w:r>
    </w:p>
    <w:p w14:paraId="28E7C814" w14:textId="179947F9" w:rsidR="00640D82" w:rsidRPr="007714B0" w:rsidRDefault="00EA675C" w:rsidP="00575129">
      <w:pPr>
        <w:pStyle w:val="Textoindependiente"/>
        <w:spacing w:line="360" w:lineRule="auto"/>
        <w:jc w:val="both"/>
        <w:rPr>
          <w:rFonts w:ascii="Arial" w:hAnsi="Arial" w:cs="Arial"/>
          <w:color w:val="0563C1" w:themeColor="hyperlink"/>
          <w:u w:val="single"/>
        </w:rPr>
      </w:pPr>
      <w:r w:rsidRPr="002E5F26">
        <w:rPr>
          <w:rFonts w:ascii="Arial" w:hAnsi="Arial" w:cs="Arial"/>
          <w:lang w:val="es-ES"/>
        </w:rPr>
        <w:t>Clara Espinosa d</w:t>
      </w:r>
      <w:r w:rsidR="00640D82" w:rsidRPr="002E5F26">
        <w:rPr>
          <w:rFonts w:ascii="Arial" w:hAnsi="Arial" w:cs="Arial"/>
          <w:lang w:val="es-ES"/>
        </w:rPr>
        <w:t>el Alba</w:t>
      </w:r>
      <w:r w:rsidR="00640D82" w:rsidRPr="002E5F26">
        <w:rPr>
          <w:rFonts w:ascii="Arial" w:eastAsia="Times New Roman" w:hAnsi="Arial" w:cs="Arial"/>
          <w:color w:val="000000"/>
          <w:lang w:val="es-ES" w:eastAsia="ca-ES"/>
        </w:rPr>
        <w:t xml:space="preserve">. </w:t>
      </w:r>
      <w:r w:rsidR="00640D82" w:rsidRPr="002E5F26">
        <w:rPr>
          <w:rFonts w:ascii="Arial" w:hAnsi="Arial" w:cs="Arial"/>
          <w:lang w:val="es-ES"/>
        </w:rPr>
        <w:t xml:space="preserve"> </w:t>
      </w:r>
      <w:r w:rsidR="00640D82" w:rsidRPr="007714B0">
        <w:rPr>
          <w:rFonts w:ascii="Arial" w:hAnsi="Arial" w:cs="Arial"/>
        </w:rPr>
        <w:t xml:space="preserve">Email: </w:t>
      </w:r>
      <w:r w:rsidR="0004210D" w:rsidRPr="007714B0">
        <w:rPr>
          <w:rFonts w:ascii="Arial" w:hAnsi="Arial" w:cs="Arial"/>
        </w:rPr>
        <w:t>clara.esda</w:t>
      </w:r>
      <w:r w:rsidR="0004210D" w:rsidRPr="007714B0">
        <w:rPr>
          <w:rFonts w:ascii="Arial" w:hAnsi="Arial" w:cs="Arial"/>
          <w:color w:val="0563C1" w:themeColor="hyperlink"/>
          <w:u w:val="single"/>
        </w:rPr>
        <w:t>l@hotmail.es</w:t>
      </w:r>
    </w:p>
    <w:p w14:paraId="5EF36741" w14:textId="77777777" w:rsidR="00640D82" w:rsidRPr="007714B0" w:rsidRDefault="00640D82" w:rsidP="00575129">
      <w:pPr>
        <w:spacing w:after="0" w:line="360" w:lineRule="auto"/>
        <w:jc w:val="both"/>
        <w:textAlignment w:val="baseline"/>
        <w:rPr>
          <w:rFonts w:ascii="Arial" w:eastAsia="Times New Roman" w:hAnsi="Arial" w:cs="Arial"/>
          <w:b/>
          <w:bCs/>
          <w:color w:val="000000"/>
          <w:bdr w:val="none" w:sz="0" w:space="0" w:color="auto" w:frame="1"/>
          <w:lang w:val="en-GB" w:eastAsia="ca-ES"/>
        </w:rPr>
      </w:pPr>
      <w:r w:rsidRPr="007714B0">
        <w:rPr>
          <w:rFonts w:ascii="Arial" w:eastAsia="Times New Roman" w:hAnsi="Arial" w:cs="Arial"/>
          <w:b/>
          <w:bCs/>
          <w:color w:val="000000"/>
          <w:bdr w:val="none" w:sz="0" w:space="0" w:color="auto" w:frame="1"/>
          <w:lang w:val="en-GB" w:eastAsia="ca-ES"/>
        </w:rPr>
        <w:t>ORCIDs</w:t>
      </w:r>
    </w:p>
    <w:p w14:paraId="3ACD1E1A" w14:textId="77777777" w:rsidR="00640D82" w:rsidRPr="002E5F26" w:rsidRDefault="00640D82" w:rsidP="00575129">
      <w:pPr>
        <w:spacing w:after="0" w:line="360" w:lineRule="auto"/>
        <w:jc w:val="both"/>
        <w:textAlignment w:val="baseline"/>
        <w:rPr>
          <w:rFonts w:ascii="Arial" w:hAnsi="Arial" w:cs="Arial"/>
          <w:u w:val="single"/>
          <w:lang w:val="es-ES"/>
        </w:rPr>
      </w:pPr>
      <w:r w:rsidRPr="002E5F26">
        <w:rPr>
          <w:rFonts w:ascii="Arial" w:hAnsi="Arial" w:cs="Arial"/>
          <w:lang w:val="es-ES"/>
        </w:rPr>
        <w:t>Clara Espinosa Del Alba</w:t>
      </w:r>
      <w:r w:rsidRPr="002E5F26">
        <w:rPr>
          <w:rFonts w:ascii="Arial" w:hAnsi="Arial" w:cs="Arial"/>
          <w:u w:val="single"/>
          <w:lang w:val="es-ES"/>
        </w:rPr>
        <w:t xml:space="preserve">. </w:t>
      </w:r>
      <w:r w:rsidRPr="002E5F26">
        <w:rPr>
          <w:rStyle w:val="Hipervnculo"/>
          <w:rFonts w:ascii="Arial" w:hAnsi="Arial" w:cs="Arial"/>
          <w:lang w:val="es-ES"/>
        </w:rPr>
        <w:t xml:space="preserve"> https://orcid.org/0000-0001-8634-5808</w:t>
      </w:r>
    </w:p>
    <w:p w14:paraId="6A089E17" w14:textId="77777777" w:rsidR="00640D82" w:rsidRPr="004F0169" w:rsidRDefault="00640D82" w:rsidP="00575129">
      <w:pPr>
        <w:spacing w:after="0" w:line="360" w:lineRule="auto"/>
        <w:jc w:val="both"/>
        <w:textAlignment w:val="baseline"/>
        <w:rPr>
          <w:rStyle w:val="Hipervnculo"/>
          <w:rFonts w:ascii="Arial" w:hAnsi="Arial" w:cs="Arial"/>
        </w:rPr>
      </w:pPr>
      <w:r w:rsidRPr="002E5F26">
        <w:rPr>
          <w:rFonts w:ascii="Arial" w:hAnsi="Arial" w:cs="Arial"/>
          <w:lang w:val="es-ES"/>
        </w:rPr>
        <w:t>Eduardo Fernández-Pascual.</w:t>
      </w:r>
      <w:r w:rsidRPr="002E5F26">
        <w:rPr>
          <w:rFonts w:ascii="Arial" w:hAnsi="Arial" w:cs="Arial"/>
          <w:color w:val="0563C1" w:themeColor="hyperlink"/>
          <w:u w:val="single"/>
          <w:lang w:val="es-ES"/>
        </w:rPr>
        <w:t xml:space="preserve"> </w:t>
      </w:r>
      <w:hyperlink r:id="rId6" w:history="1">
        <w:r w:rsidRPr="004F0169">
          <w:rPr>
            <w:rStyle w:val="Hipervnculo"/>
            <w:rFonts w:ascii="Arial" w:hAnsi="Arial" w:cs="Arial"/>
          </w:rPr>
          <w:t>https://orcid.org/0000-0002-4743-9577</w:t>
        </w:r>
      </w:hyperlink>
    </w:p>
    <w:p w14:paraId="67A5BF9B" w14:textId="77777777" w:rsidR="00640D82" w:rsidRPr="004F0169" w:rsidRDefault="00640D82" w:rsidP="00575129">
      <w:pPr>
        <w:spacing w:after="0" w:line="360" w:lineRule="auto"/>
        <w:jc w:val="both"/>
        <w:textAlignment w:val="baseline"/>
        <w:rPr>
          <w:rFonts w:ascii="Arial" w:hAnsi="Arial" w:cs="Arial"/>
        </w:rPr>
      </w:pPr>
      <w:r w:rsidRPr="004F0169">
        <w:rPr>
          <w:rFonts w:ascii="Arial" w:hAnsi="Arial" w:cs="Arial"/>
        </w:rPr>
        <w:t xml:space="preserve">Lars Götzenberger.  </w:t>
      </w:r>
      <w:hyperlink r:id="rId7" w:history="1">
        <w:r w:rsidRPr="004F0169">
          <w:rPr>
            <w:rStyle w:val="Hipervnculo"/>
            <w:rFonts w:ascii="Arial" w:hAnsi="Arial" w:cs="Arial"/>
          </w:rPr>
          <w:t>https://orcid.org/0000-0003-3040-2900</w:t>
        </w:r>
      </w:hyperlink>
    </w:p>
    <w:p w14:paraId="5CB482AF" w14:textId="77777777" w:rsidR="00640D82" w:rsidRPr="002E5F26" w:rsidRDefault="00640D82" w:rsidP="00575129">
      <w:pPr>
        <w:spacing w:after="0" w:line="360" w:lineRule="auto"/>
        <w:jc w:val="both"/>
        <w:textAlignment w:val="baseline"/>
        <w:rPr>
          <w:rFonts w:ascii="Arial" w:hAnsi="Arial" w:cs="Arial"/>
          <w:lang w:val="es-ES"/>
        </w:rPr>
      </w:pPr>
      <w:r w:rsidRPr="004F0169">
        <w:rPr>
          <w:rFonts w:ascii="Arial" w:hAnsi="Arial" w:cs="Arial"/>
        </w:rPr>
        <w:t>Borja Jiménez-Alfaro.</w:t>
      </w:r>
      <w:r w:rsidRPr="004F0169">
        <w:rPr>
          <w:rStyle w:val="Hipervnculo"/>
          <w:rFonts w:ascii="Arial" w:hAnsi="Arial" w:cs="Arial"/>
        </w:rPr>
        <w:t xml:space="preserve"> </w:t>
      </w:r>
      <w:hyperlink r:id="rId8" w:history="1">
        <w:r w:rsidRPr="002E5F26">
          <w:rPr>
            <w:rStyle w:val="Hipervnculo"/>
            <w:rFonts w:ascii="Arial" w:hAnsi="Arial" w:cs="Arial"/>
            <w:lang w:val="es-ES"/>
          </w:rPr>
          <w:t>https://orcid.org/0000-0001-6601-9597</w:t>
        </w:r>
      </w:hyperlink>
    </w:p>
    <w:p w14:paraId="26AC10A9" w14:textId="77777777" w:rsidR="00D72E11" w:rsidRPr="007714B0" w:rsidRDefault="00D72E11" w:rsidP="00D72E11">
      <w:pPr>
        <w:spacing w:after="0" w:line="360" w:lineRule="auto"/>
        <w:textAlignment w:val="baseline"/>
        <w:rPr>
          <w:rFonts w:ascii="Arial" w:eastAsia="Times New Roman" w:hAnsi="Arial" w:cs="Arial"/>
          <w:b/>
          <w:bCs/>
          <w:color w:val="000000"/>
          <w:lang w:val="en-GB" w:eastAsia="ca-ES"/>
        </w:rPr>
      </w:pPr>
      <w:r w:rsidRPr="007714B0">
        <w:rPr>
          <w:rFonts w:ascii="Arial" w:eastAsia="Times New Roman" w:hAnsi="Arial" w:cs="Arial"/>
          <w:b/>
          <w:bCs/>
          <w:color w:val="000000"/>
          <w:lang w:val="en-GB" w:eastAsia="ca-ES"/>
        </w:rPr>
        <w:t>Word count</w:t>
      </w:r>
    </w:p>
    <w:p w14:paraId="3207F5D1" w14:textId="77777777" w:rsidR="00D72E11" w:rsidRPr="007714B0" w:rsidRDefault="00D72E11" w:rsidP="00D72E11">
      <w:pPr>
        <w:spacing w:after="0" w:line="360" w:lineRule="auto"/>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 xml:space="preserve">Abstract: </w:t>
      </w:r>
      <w:r w:rsidRPr="007714B0">
        <w:rPr>
          <w:rFonts w:ascii="Arial" w:eastAsia="Times New Roman" w:hAnsi="Arial" w:cs="Arial"/>
          <w:color w:val="000000"/>
          <w:highlight w:val="yellow"/>
          <w:lang w:val="en-GB" w:eastAsia="ca-ES"/>
        </w:rPr>
        <w:t>150 words</w:t>
      </w:r>
    </w:p>
    <w:p w14:paraId="766E2545" w14:textId="77777777" w:rsidR="00D72E11" w:rsidRPr="007714B0" w:rsidRDefault="00D72E11" w:rsidP="00D72E11">
      <w:pPr>
        <w:spacing w:after="0" w:line="360" w:lineRule="auto"/>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 xml:space="preserve">Main text: </w:t>
      </w:r>
      <w:r w:rsidRPr="007714B0">
        <w:rPr>
          <w:rFonts w:ascii="Arial" w:eastAsia="Times New Roman" w:hAnsi="Arial" w:cs="Arial"/>
          <w:color w:val="000000"/>
          <w:highlight w:val="yellow"/>
          <w:lang w:val="en-GB" w:eastAsia="ca-ES"/>
        </w:rPr>
        <w:t>5025 words</w:t>
      </w:r>
    </w:p>
    <w:p w14:paraId="7A98B9CE" w14:textId="77777777" w:rsidR="00D72E11" w:rsidRPr="007714B0" w:rsidRDefault="00D72E11" w:rsidP="00D72E11">
      <w:pPr>
        <w:spacing w:after="0" w:line="360" w:lineRule="auto"/>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 xml:space="preserve">Number of references: </w:t>
      </w:r>
      <w:r w:rsidRPr="007714B0">
        <w:rPr>
          <w:rFonts w:ascii="Arial" w:eastAsia="Times New Roman" w:hAnsi="Arial" w:cs="Arial"/>
          <w:color w:val="000000"/>
          <w:highlight w:val="yellow"/>
          <w:lang w:val="en-GB" w:eastAsia="ca-ES"/>
        </w:rPr>
        <w:t>60</w:t>
      </w:r>
    </w:p>
    <w:p w14:paraId="501D09D9" w14:textId="77777777" w:rsidR="00D72E11" w:rsidRPr="007714B0" w:rsidRDefault="00D72E11" w:rsidP="00D72E11">
      <w:pPr>
        <w:spacing w:after="0" w:line="360" w:lineRule="auto"/>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 xml:space="preserve">Number of figures: </w:t>
      </w:r>
      <w:r w:rsidRPr="007714B0">
        <w:rPr>
          <w:rFonts w:ascii="Arial" w:eastAsia="Times New Roman" w:hAnsi="Arial" w:cs="Arial"/>
          <w:color w:val="000000"/>
          <w:highlight w:val="yellow"/>
          <w:lang w:val="en-GB" w:eastAsia="ca-ES"/>
        </w:rPr>
        <w:t>5</w:t>
      </w:r>
      <w:r w:rsidRPr="007714B0">
        <w:rPr>
          <w:rFonts w:ascii="Arial" w:eastAsia="Times New Roman" w:hAnsi="Arial" w:cs="Arial"/>
          <w:color w:val="000000"/>
          <w:lang w:val="en-GB" w:eastAsia="ca-ES"/>
        </w:rPr>
        <w:t xml:space="preserve"> </w:t>
      </w:r>
    </w:p>
    <w:p w14:paraId="050FA6F9" w14:textId="77777777" w:rsidR="00D72E11" w:rsidRPr="007714B0" w:rsidRDefault="00D72E11" w:rsidP="00D72E11">
      <w:pPr>
        <w:spacing w:after="0" w:line="360" w:lineRule="auto"/>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 xml:space="preserve">Number of tables: </w:t>
      </w:r>
      <w:r w:rsidRPr="007714B0">
        <w:rPr>
          <w:rFonts w:ascii="Arial" w:eastAsia="Times New Roman" w:hAnsi="Arial" w:cs="Arial"/>
          <w:color w:val="000000"/>
          <w:highlight w:val="yellow"/>
          <w:lang w:val="en-GB" w:eastAsia="ca-ES"/>
        </w:rPr>
        <w:t>1</w:t>
      </w:r>
      <w:r w:rsidRPr="007714B0">
        <w:rPr>
          <w:rFonts w:ascii="Arial" w:eastAsia="Times New Roman" w:hAnsi="Arial" w:cs="Arial"/>
          <w:color w:val="000000"/>
          <w:lang w:val="en-GB" w:eastAsia="ca-ES"/>
        </w:rPr>
        <w:t xml:space="preserve"> </w:t>
      </w:r>
    </w:p>
    <w:p w14:paraId="3E00F0EB" w14:textId="77777777" w:rsidR="00D72E11" w:rsidRPr="004F0169" w:rsidRDefault="00D72E11" w:rsidP="00D72E11">
      <w:pPr>
        <w:spacing w:line="360" w:lineRule="auto"/>
        <w:rPr>
          <w:rFonts w:ascii="Arial" w:hAnsi="Arial" w:cs="Arial"/>
          <w:lang w:val="fr-FR" w:eastAsia="ca-ES"/>
        </w:rPr>
      </w:pPr>
      <w:r w:rsidRPr="004F0169">
        <w:rPr>
          <w:rFonts w:ascii="Arial" w:hAnsi="Arial" w:cs="Arial"/>
          <w:b/>
          <w:bCs/>
          <w:lang w:val="fr-FR" w:eastAsia="ca-ES"/>
        </w:rPr>
        <w:t>Keywords</w:t>
      </w:r>
      <w:r w:rsidRPr="004F0169">
        <w:rPr>
          <w:rFonts w:ascii="Arial" w:hAnsi="Arial" w:cs="Arial"/>
          <w:lang w:val="fr-FR" w:eastAsia="ca-ES"/>
        </w:rPr>
        <w:t xml:space="preserve">: Germination syndromes, Germination niche, Alpine regeneration, </w:t>
      </w:r>
    </w:p>
    <w:p w14:paraId="72771C7C" w14:textId="77777777" w:rsidR="00EE6858" w:rsidRPr="007714B0" w:rsidRDefault="00EE6858" w:rsidP="00EE6858">
      <w:pPr>
        <w:spacing w:line="360" w:lineRule="auto"/>
        <w:rPr>
          <w:rFonts w:ascii="Arial" w:hAnsi="Arial" w:cs="Arial"/>
          <w:b/>
          <w:bCs/>
          <w:lang w:val="en-GB" w:eastAsia="ca-ES"/>
        </w:rPr>
      </w:pPr>
      <w:r w:rsidRPr="007714B0">
        <w:rPr>
          <w:rFonts w:ascii="Arial" w:hAnsi="Arial" w:cs="Arial"/>
          <w:b/>
          <w:bCs/>
          <w:lang w:val="en-GB" w:eastAsia="ca-ES"/>
        </w:rPr>
        <w:t>Data accessibility statement</w:t>
      </w:r>
    </w:p>
    <w:p w14:paraId="61039EEB" w14:textId="77777777" w:rsidR="00F43AEA" w:rsidRPr="007714B0" w:rsidRDefault="00F43AEA" w:rsidP="00F43AEA">
      <w:pPr>
        <w:spacing w:line="360" w:lineRule="auto"/>
        <w:rPr>
          <w:rFonts w:ascii="Arial" w:hAnsi="Arial" w:cs="Arial"/>
          <w:lang w:val="en-GB"/>
        </w:rPr>
      </w:pPr>
      <w:r w:rsidRPr="007714B0">
        <w:rPr>
          <w:rFonts w:ascii="Arial" w:hAnsi="Arial" w:cs="Arial"/>
          <w:lang w:val="en-GB"/>
        </w:rPr>
        <w:t>Raw data and R script for analysis are available in GitHub, once the manuscript is accepted Github repository will be public and stored in Zenodo.</w:t>
      </w:r>
    </w:p>
    <w:p w14:paraId="6BF192CA" w14:textId="77777777" w:rsidR="00EE6858" w:rsidRPr="007714B0" w:rsidRDefault="00EE6858" w:rsidP="00EE6858">
      <w:pPr>
        <w:spacing w:after="0" w:line="360" w:lineRule="auto"/>
        <w:textAlignment w:val="baseline"/>
        <w:rPr>
          <w:rFonts w:ascii="Arial" w:eastAsia="Times New Roman" w:hAnsi="Arial" w:cs="Arial"/>
          <w:b/>
          <w:bCs/>
          <w:bdr w:val="none" w:sz="0" w:space="0" w:color="auto" w:frame="1"/>
          <w:lang w:val="en-GB" w:eastAsia="ca-ES"/>
        </w:rPr>
      </w:pPr>
      <w:r w:rsidRPr="007714B0">
        <w:rPr>
          <w:rFonts w:ascii="Arial" w:eastAsia="Times New Roman" w:hAnsi="Arial" w:cs="Arial"/>
          <w:b/>
          <w:bCs/>
          <w:bdr w:val="none" w:sz="0" w:space="0" w:color="auto" w:frame="1"/>
          <w:lang w:val="en-GB" w:eastAsia="ca-ES"/>
        </w:rPr>
        <w:t>Competing interests</w:t>
      </w:r>
    </w:p>
    <w:p w14:paraId="4267516C" w14:textId="2D993044" w:rsidR="00D72E11" w:rsidRPr="007714B0" w:rsidRDefault="00EE6858" w:rsidP="00EE6858">
      <w:pPr>
        <w:spacing w:after="0" w:line="360" w:lineRule="auto"/>
        <w:jc w:val="both"/>
        <w:textAlignment w:val="baseline"/>
        <w:rPr>
          <w:rFonts w:ascii="Arial" w:eastAsia="Times New Roman" w:hAnsi="Arial" w:cs="Arial"/>
          <w:bdr w:val="none" w:sz="0" w:space="0" w:color="auto" w:frame="1"/>
          <w:lang w:val="en-GB" w:eastAsia="ca-ES"/>
        </w:rPr>
      </w:pPr>
      <w:r w:rsidRPr="007714B0">
        <w:rPr>
          <w:rFonts w:ascii="Arial" w:eastAsia="Times New Roman" w:hAnsi="Arial" w:cs="Arial"/>
          <w:bdr w:val="none" w:sz="0" w:space="0" w:color="auto" w:frame="1"/>
          <w:lang w:val="en-GB" w:eastAsia="ca-ES"/>
        </w:rPr>
        <w:t>None declared</w:t>
      </w:r>
    </w:p>
    <w:p w14:paraId="307494A7" w14:textId="6EEF4ED5" w:rsidR="004D44E4" w:rsidRPr="007714B0" w:rsidRDefault="004D44E4" w:rsidP="004D44E4">
      <w:pPr>
        <w:rPr>
          <w:rFonts w:ascii="Arial" w:hAnsi="Arial" w:cs="Arial"/>
          <w:b/>
          <w:bCs/>
          <w:lang w:val="en-GB"/>
        </w:rPr>
      </w:pPr>
      <w:r w:rsidRPr="007714B0">
        <w:rPr>
          <w:rFonts w:ascii="Arial" w:hAnsi="Arial" w:cs="Arial"/>
          <w:b/>
          <w:bCs/>
          <w:lang w:val="en-GB"/>
        </w:rPr>
        <w:t>Author contributions</w:t>
      </w:r>
    </w:p>
    <w:p w14:paraId="0377A483" w14:textId="1244F092" w:rsidR="004D44E4" w:rsidRPr="002E5F26" w:rsidRDefault="004D44E4" w:rsidP="004D44E4">
      <w:pPr>
        <w:spacing w:line="360" w:lineRule="auto"/>
        <w:rPr>
          <w:rFonts w:ascii="Arial" w:hAnsi="Arial" w:cs="Arial"/>
          <w:lang w:val="es-ES"/>
        </w:rPr>
      </w:pPr>
      <w:bookmarkStart w:id="0" w:name="_Hlk189483296"/>
      <w:r w:rsidRPr="002E5F26">
        <w:rPr>
          <w:rFonts w:ascii="Arial" w:hAnsi="Arial" w:cs="Arial"/>
          <w:lang w:val="es-ES"/>
        </w:rPr>
        <w:t xml:space="preserve">Conceptualization: </w:t>
      </w:r>
      <w:r w:rsidR="00591B9F" w:rsidRPr="002E5F26">
        <w:rPr>
          <w:rFonts w:ascii="Arial" w:eastAsia="Times New Roman" w:hAnsi="Arial" w:cs="Arial"/>
          <w:lang w:val="es-ES"/>
        </w:rPr>
        <w:t>Eduardo Fernández-Pascual</w:t>
      </w:r>
      <w:r w:rsidRPr="002E5F26">
        <w:rPr>
          <w:rFonts w:ascii="Arial" w:hAnsi="Arial" w:cs="Arial"/>
          <w:lang w:val="es-ES"/>
        </w:rPr>
        <w:t xml:space="preserve">, </w:t>
      </w:r>
      <w:r w:rsidRPr="002E5F26">
        <w:rPr>
          <w:rFonts w:ascii="Arial" w:eastAsia="Times New Roman" w:hAnsi="Arial" w:cs="Arial"/>
          <w:lang w:val="es-ES"/>
        </w:rPr>
        <w:t>Borja Jiménez-Alfaro</w:t>
      </w:r>
      <w:r w:rsidRPr="002E5F26">
        <w:rPr>
          <w:rFonts w:ascii="Arial" w:hAnsi="Arial" w:cs="Arial"/>
          <w:lang w:val="es-ES"/>
        </w:rPr>
        <w:t xml:space="preserve">; Investigation: </w:t>
      </w:r>
      <w:r w:rsidRPr="002E5F26">
        <w:rPr>
          <w:rFonts w:ascii="Arial" w:eastAsia="Times New Roman" w:hAnsi="Arial" w:cs="Arial"/>
          <w:lang w:val="es-ES"/>
        </w:rPr>
        <w:t>Clara Espinosa del Alba</w:t>
      </w:r>
      <w:r w:rsidRPr="002E5F26">
        <w:rPr>
          <w:rFonts w:ascii="Arial" w:hAnsi="Arial" w:cs="Arial"/>
          <w:lang w:val="es-ES"/>
        </w:rPr>
        <w:t xml:space="preserve">; Formal Analysis: </w:t>
      </w:r>
      <w:r w:rsidRPr="002E5F26">
        <w:rPr>
          <w:rFonts w:ascii="Arial" w:eastAsia="Times New Roman" w:hAnsi="Arial" w:cs="Arial"/>
          <w:lang w:val="es-ES"/>
        </w:rPr>
        <w:t xml:space="preserve">Clara Espinosa del Alba, </w:t>
      </w:r>
      <w:r w:rsidR="00591B9F" w:rsidRPr="002E5F26">
        <w:rPr>
          <w:rFonts w:ascii="Arial" w:eastAsia="Times New Roman" w:hAnsi="Arial" w:cs="Arial"/>
          <w:lang w:val="es-ES"/>
        </w:rPr>
        <w:t xml:space="preserve">Eduardo </w:t>
      </w:r>
      <w:r w:rsidR="00591B9F" w:rsidRPr="002E5F26">
        <w:rPr>
          <w:rFonts w:ascii="Arial" w:eastAsia="Times New Roman" w:hAnsi="Arial" w:cs="Arial"/>
          <w:lang w:val="es-ES"/>
        </w:rPr>
        <w:lastRenderedPageBreak/>
        <w:t>Fernández-Pascual</w:t>
      </w:r>
      <w:r w:rsidRPr="002E5F26">
        <w:rPr>
          <w:rFonts w:ascii="Arial" w:hAnsi="Arial" w:cs="Arial"/>
          <w:lang w:val="es-ES"/>
        </w:rPr>
        <w:t xml:space="preserve">; Writing – original draft: </w:t>
      </w:r>
      <w:r w:rsidRPr="002E5F26">
        <w:rPr>
          <w:rFonts w:ascii="Arial" w:eastAsia="Times New Roman" w:hAnsi="Arial" w:cs="Arial"/>
          <w:lang w:val="es-ES"/>
        </w:rPr>
        <w:t xml:space="preserve">Clara Espinosa del Alba; </w:t>
      </w:r>
      <w:r w:rsidRPr="002E5F26">
        <w:rPr>
          <w:rFonts w:ascii="Arial" w:hAnsi="Arial" w:cs="Arial"/>
          <w:lang w:val="es-ES"/>
        </w:rPr>
        <w:t xml:space="preserve">Writing – Review &amp; Editing: all authors; Supervision: </w:t>
      </w:r>
      <w:r w:rsidRPr="002E5F26">
        <w:rPr>
          <w:rFonts w:ascii="Arial" w:eastAsia="Times New Roman" w:hAnsi="Arial" w:cs="Arial"/>
          <w:lang w:val="es-ES"/>
        </w:rPr>
        <w:t>Borja Jiménez-Alfaro, Eduardo Fernández</w:t>
      </w:r>
      <w:r w:rsidR="001628B4" w:rsidRPr="002E5F26">
        <w:rPr>
          <w:rFonts w:ascii="Arial" w:eastAsia="Times New Roman" w:hAnsi="Arial" w:cs="Arial"/>
          <w:lang w:val="es-ES"/>
        </w:rPr>
        <w:t>-</w:t>
      </w:r>
      <w:r w:rsidRPr="002E5F26">
        <w:rPr>
          <w:rFonts w:ascii="Arial" w:eastAsia="Times New Roman" w:hAnsi="Arial" w:cs="Arial"/>
          <w:lang w:val="es-ES"/>
        </w:rPr>
        <w:t>Pascual</w:t>
      </w:r>
      <w:r w:rsidR="009E71BA" w:rsidRPr="002E5F26">
        <w:rPr>
          <w:rFonts w:ascii="Arial" w:eastAsia="Times New Roman" w:hAnsi="Arial" w:cs="Arial"/>
          <w:lang w:val="es-ES"/>
        </w:rPr>
        <w:t>, Lars Götzenberger</w:t>
      </w:r>
      <w:r w:rsidRPr="002E5F26">
        <w:rPr>
          <w:rFonts w:ascii="Arial" w:hAnsi="Arial" w:cs="Arial"/>
          <w:lang w:val="es-ES"/>
        </w:rPr>
        <w:t xml:space="preserve">; Funding acquisition: </w:t>
      </w:r>
      <w:r w:rsidRPr="002E5F26">
        <w:rPr>
          <w:rFonts w:ascii="Arial" w:eastAsia="Times New Roman" w:hAnsi="Arial" w:cs="Arial"/>
          <w:lang w:val="es-ES"/>
        </w:rPr>
        <w:t>Borja Jiménez-Alfaro.</w:t>
      </w:r>
    </w:p>
    <w:bookmarkEnd w:id="0"/>
    <w:p w14:paraId="30B9350D" w14:textId="77777777" w:rsidR="00F1402A" w:rsidRPr="007714B0" w:rsidRDefault="00F1402A" w:rsidP="00F1402A">
      <w:pPr>
        <w:rPr>
          <w:rFonts w:ascii="Arial" w:hAnsi="Arial" w:cs="Arial"/>
          <w:b/>
          <w:bCs/>
          <w:lang w:val="en-GB"/>
        </w:rPr>
      </w:pPr>
      <w:r w:rsidRPr="007714B0">
        <w:rPr>
          <w:rFonts w:ascii="Arial" w:hAnsi="Arial" w:cs="Arial"/>
          <w:b/>
          <w:bCs/>
          <w:lang w:val="en-GB"/>
        </w:rPr>
        <w:t>Acknowledgements</w:t>
      </w:r>
    </w:p>
    <w:p w14:paraId="4C34FD87" w14:textId="4FCDA5B4" w:rsidR="00F1402A" w:rsidRPr="007714B0" w:rsidRDefault="00F1402A" w:rsidP="00F1402A">
      <w:pPr>
        <w:spacing w:line="360" w:lineRule="auto"/>
        <w:jc w:val="both"/>
        <w:rPr>
          <w:rFonts w:ascii="Arial" w:hAnsi="Arial" w:cs="Arial"/>
          <w:lang w:val="en-GB"/>
        </w:rPr>
      </w:pPr>
      <w:r w:rsidRPr="007714B0">
        <w:rPr>
          <w:rFonts w:ascii="Arial" w:hAnsi="Arial" w:cs="Arial"/>
          <w:lang w:val="en-GB"/>
        </w:rPr>
        <w:t>We want to thank the Picos de Europa National for support in field sampling. This research is framed within the SEEDALP project (MCI-20-PID2019-108636GA-I00) funded by the Spanish Research Agency (AEI/10.13039/501100011033), and supported by Ayudas para Contratos Predoctorales para la Formación de Doctores del Ministerio de Ciencia e Innovación (FPI: MCI-21-PRE2020-092874)</w:t>
      </w:r>
      <w:r w:rsidRPr="007714B0">
        <w:rPr>
          <w:rFonts w:ascii="Arial" w:hAnsi="Arial" w:cs="Arial"/>
          <w:lang w:val="en-GB" w:eastAsia="ca-ES"/>
        </w:rPr>
        <w:t>; Ayuntamiento de Gijón/Xixón - Jardín Botánico Atlántico (SV-23-GIJON-JBA) and the grant “Laboratorio de Vegetación y Biodiversidad” (IDE/2024/000720, Principality of Asturias-Sekuens-EU-FEDER).</w:t>
      </w:r>
    </w:p>
    <w:p w14:paraId="27EEFAA9" w14:textId="77777777" w:rsidR="00F1402A" w:rsidRPr="002D19E7" w:rsidRDefault="00F1402A" w:rsidP="00F1402A">
      <w:pPr>
        <w:spacing w:line="360" w:lineRule="auto"/>
        <w:jc w:val="both"/>
        <w:rPr>
          <w:rFonts w:ascii="Arial" w:hAnsi="Arial" w:cs="Arial"/>
          <w:b/>
          <w:bCs/>
          <w:lang w:val="es-ES"/>
        </w:rPr>
      </w:pPr>
      <w:r w:rsidRPr="002D19E7">
        <w:rPr>
          <w:rFonts w:ascii="Arial" w:hAnsi="Arial" w:cs="Arial"/>
          <w:b/>
          <w:bCs/>
          <w:lang w:val="es-ES"/>
        </w:rPr>
        <w:t>Funding</w:t>
      </w:r>
    </w:p>
    <w:p w14:paraId="1612FE56" w14:textId="77777777" w:rsidR="00F1402A" w:rsidRPr="002D19E7" w:rsidRDefault="00F1402A" w:rsidP="00F1402A">
      <w:pPr>
        <w:rPr>
          <w:rFonts w:ascii="Arial" w:hAnsi="Arial" w:cs="Arial"/>
          <w:lang w:val="es-ES"/>
        </w:rPr>
      </w:pPr>
      <w:r w:rsidRPr="002D19E7">
        <w:rPr>
          <w:rFonts w:ascii="Arial" w:hAnsi="Arial" w:cs="Arial"/>
          <w:lang w:val="es-ES"/>
        </w:rPr>
        <w:t>Agencia Española de Investigación - Spanish Research Agency (AEI/10.13039/501100011033)</w:t>
      </w:r>
    </w:p>
    <w:p w14:paraId="71B3F405" w14:textId="77777777" w:rsidR="00F1402A" w:rsidRPr="002D19E7" w:rsidRDefault="00F1402A" w:rsidP="00F1402A">
      <w:pPr>
        <w:rPr>
          <w:rFonts w:ascii="Arial" w:hAnsi="Arial" w:cs="Arial"/>
          <w:lang w:val="es-ES" w:eastAsia="ca-ES"/>
        </w:rPr>
      </w:pPr>
      <w:r w:rsidRPr="002D19E7">
        <w:rPr>
          <w:rFonts w:ascii="Arial" w:hAnsi="Arial" w:cs="Arial"/>
          <w:lang w:val="es-ES"/>
        </w:rPr>
        <w:t>Ayuntamiento de Gijón/Xixón (</w:t>
      </w:r>
      <w:r w:rsidRPr="002D19E7">
        <w:rPr>
          <w:rFonts w:ascii="Arial" w:hAnsi="Arial" w:cs="Arial"/>
          <w:lang w:val="es-ES" w:eastAsia="ca-ES"/>
        </w:rPr>
        <w:t>SV-23-GIJON-JBA)</w:t>
      </w:r>
    </w:p>
    <w:p w14:paraId="1FA5484C" w14:textId="77777777" w:rsidR="00F1402A" w:rsidRPr="002D19E7" w:rsidRDefault="00F1402A" w:rsidP="00F1402A">
      <w:pPr>
        <w:rPr>
          <w:rFonts w:ascii="Arial" w:hAnsi="Arial" w:cs="Arial"/>
          <w:lang w:val="es-ES"/>
        </w:rPr>
      </w:pPr>
      <w:r w:rsidRPr="002D19E7">
        <w:rPr>
          <w:rFonts w:ascii="Arial" w:hAnsi="Arial" w:cs="Arial"/>
          <w:lang w:val="es-ES" w:eastAsia="ca-ES"/>
        </w:rPr>
        <w:t>Grant “Laboratorio de Vegetación y Biodiversidad” (IDE/2024/000720, Principality of Asturias-Sekuens-EU-FEDER).</w:t>
      </w:r>
    </w:p>
    <w:p w14:paraId="52110820" w14:textId="77777777" w:rsidR="004D44E4" w:rsidRPr="002D19E7" w:rsidRDefault="004D44E4" w:rsidP="00EE6858">
      <w:pPr>
        <w:spacing w:after="0" w:line="360" w:lineRule="auto"/>
        <w:jc w:val="both"/>
        <w:textAlignment w:val="baseline"/>
        <w:rPr>
          <w:rStyle w:val="Hipervnculo"/>
          <w:rFonts w:ascii="Arial" w:hAnsi="Arial" w:cs="Arial"/>
          <w:lang w:val="es-ES"/>
        </w:rPr>
      </w:pPr>
    </w:p>
    <w:p w14:paraId="14066A90" w14:textId="77777777" w:rsidR="00640D82" w:rsidRPr="002E5F26" w:rsidRDefault="00640D82" w:rsidP="00575129">
      <w:pPr>
        <w:spacing w:after="0" w:line="360" w:lineRule="auto"/>
        <w:jc w:val="both"/>
        <w:textAlignment w:val="baseline"/>
        <w:rPr>
          <w:rFonts w:ascii="Arial" w:eastAsia="Times New Roman" w:hAnsi="Arial" w:cs="Arial"/>
          <w:b/>
          <w:bCs/>
          <w:color w:val="000000"/>
          <w:bdr w:val="none" w:sz="0" w:space="0" w:color="auto" w:frame="1"/>
          <w:lang w:val="en-US" w:eastAsia="ca-ES"/>
        </w:rPr>
      </w:pPr>
      <w:r w:rsidRPr="002E5F26">
        <w:rPr>
          <w:rFonts w:ascii="Arial" w:eastAsia="Times New Roman" w:hAnsi="Arial" w:cs="Arial"/>
          <w:b/>
          <w:bCs/>
          <w:color w:val="000000"/>
          <w:bdr w:val="none" w:sz="0" w:space="0" w:color="auto" w:frame="1"/>
          <w:lang w:val="en-US" w:eastAsia="ca-ES"/>
        </w:rPr>
        <w:t>Abstract (300 words)</w:t>
      </w:r>
    </w:p>
    <w:p w14:paraId="5532DADF" w14:textId="77777777" w:rsidR="00640D82" w:rsidRPr="002E5F26" w:rsidRDefault="00640D82" w:rsidP="00575129">
      <w:pPr>
        <w:spacing w:after="0" w:line="360" w:lineRule="auto"/>
        <w:jc w:val="both"/>
        <w:textAlignment w:val="baseline"/>
        <w:rPr>
          <w:rFonts w:ascii="Arial" w:eastAsia="Times New Roman" w:hAnsi="Arial" w:cs="Arial"/>
          <w:b/>
          <w:bCs/>
          <w:color w:val="000000"/>
          <w:bdr w:val="none" w:sz="0" w:space="0" w:color="auto" w:frame="1"/>
          <w:lang w:val="en-US" w:eastAsia="ca-ES"/>
        </w:rPr>
      </w:pPr>
    </w:p>
    <w:p w14:paraId="708128DF" w14:textId="77777777" w:rsidR="00D76F85" w:rsidRPr="002E5F26" w:rsidRDefault="00D76F85">
      <w:pPr>
        <w:rPr>
          <w:rFonts w:ascii="Arial" w:eastAsiaTheme="majorEastAsia" w:hAnsi="Arial" w:cs="Arial"/>
          <w:color w:val="2E74B5" w:themeColor="accent1" w:themeShade="BF"/>
          <w:lang w:val="en-US"/>
        </w:rPr>
      </w:pPr>
      <w:r w:rsidRPr="002E5F26">
        <w:rPr>
          <w:rFonts w:ascii="Arial" w:hAnsi="Arial" w:cs="Arial"/>
          <w:lang w:val="en-US"/>
        </w:rPr>
        <w:br w:type="page"/>
      </w:r>
    </w:p>
    <w:p w14:paraId="74051D99" w14:textId="7ACE2897" w:rsidR="00640D82" w:rsidRPr="002E5F26" w:rsidRDefault="00640D82" w:rsidP="00575129">
      <w:pPr>
        <w:pStyle w:val="Ttulo2"/>
        <w:spacing w:line="360" w:lineRule="auto"/>
        <w:rPr>
          <w:rFonts w:ascii="Arial" w:hAnsi="Arial" w:cs="Arial"/>
          <w:sz w:val="22"/>
          <w:szCs w:val="22"/>
          <w:lang w:val="en-US"/>
        </w:rPr>
      </w:pPr>
      <w:r w:rsidRPr="002E5F26">
        <w:rPr>
          <w:rFonts w:ascii="Arial" w:hAnsi="Arial" w:cs="Arial"/>
          <w:sz w:val="22"/>
          <w:szCs w:val="22"/>
          <w:lang w:val="en-US"/>
        </w:rPr>
        <w:lastRenderedPageBreak/>
        <w:t>Introduction</w:t>
      </w:r>
      <w:r w:rsidR="000B15E4">
        <w:rPr>
          <w:rFonts w:ascii="Arial" w:hAnsi="Arial" w:cs="Arial"/>
          <w:sz w:val="22"/>
          <w:szCs w:val="22"/>
          <w:lang w:val="en-US"/>
        </w:rPr>
        <w:t xml:space="preserve"> (approx. 1</w:t>
      </w:r>
      <w:r w:rsidR="0086622F">
        <w:rPr>
          <w:rFonts w:ascii="Arial" w:hAnsi="Arial" w:cs="Arial"/>
          <w:sz w:val="22"/>
          <w:szCs w:val="22"/>
          <w:lang w:val="en-US"/>
        </w:rPr>
        <w:t>45</w:t>
      </w:r>
      <w:r w:rsidR="000B15E4">
        <w:rPr>
          <w:rFonts w:ascii="Arial" w:hAnsi="Arial" w:cs="Arial"/>
          <w:sz w:val="22"/>
          <w:szCs w:val="22"/>
          <w:lang w:val="en-US"/>
        </w:rPr>
        <w:t xml:space="preserve">0 </w:t>
      </w:r>
      <w:r w:rsidR="000B15E4">
        <w:rPr>
          <w:rFonts w:ascii="Arial" w:hAnsi="Arial" w:cs="Arial"/>
          <w:lang w:val="en-US"/>
        </w:rPr>
        <w:t>words</w:t>
      </w:r>
      <w:r w:rsidR="000B15E4">
        <w:rPr>
          <w:rFonts w:ascii="Arial" w:hAnsi="Arial" w:cs="Arial"/>
          <w:sz w:val="22"/>
          <w:szCs w:val="22"/>
          <w:lang w:val="en-US"/>
        </w:rPr>
        <w:t>)</w:t>
      </w:r>
    </w:p>
    <w:p w14:paraId="20D16E60" w14:textId="45F94983" w:rsidR="007E1AE1" w:rsidRPr="007714B0" w:rsidRDefault="005C7A0A" w:rsidP="007E1AE1">
      <w:pPr>
        <w:spacing w:line="360" w:lineRule="auto"/>
        <w:jc w:val="both"/>
        <w:rPr>
          <w:rFonts w:ascii="Arial" w:hAnsi="Arial" w:cs="Arial"/>
          <w:lang w:val="en-GB"/>
        </w:rPr>
      </w:pPr>
      <w:r>
        <w:rPr>
          <w:rFonts w:ascii="Arial" w:hAnsi="Arial" w:cs="Arial"/>
          <w:lang w:val="en-GB"/>
        </w:rPr>
        <w:t>A</w:t>
      </w:r>
      <w:r w:rsidRPr="007714B0">
        <w:rPr>
          <w:rFonts w:ascii="Arial" w:hAnsi="Arial" w:cs="Arial"/>
          <w:lang w:val="en-GB"/>
        </w:rPr>
        <w:t xml:space="preserve">lpine zones </w:t>
      </w:r>
      <w:r w:rsidR="001F46FD" w:rsidRPr="007714B0">
        <w:rPr>
          <w:rFonts w:ascii="Arial" w:hAnsi="Arial" w:cs="Arial"/>
          <w:lang w:val="en-GB"/>
        </w:rPr>
        <w:t xml:space="preserve">(i.e. above the natural tree limit) </w:t>
      </w:r>
      <w:r w:rsidRPr="007714B0">
        <w:rPr>
          <w:rFonts w:ascii="Arial" w:hAnsi="Arial" w:cs="Arial"/>
          <w:lang w:val="en-GB"/>
        </w:rPr>
        <w:t>contain 4% of higher vascular plant species with a high level of endemism (Körner, 2021 (</w:t>
      </w:r>
      <w:r w:rsidRPr="007714B0">
        <w:rPr>
          <w:rFonts w:ascii="Arial" w:hAnsi="Arial" w:cs="Arial"/>
          <w:highlight w:val="yellow"/>
          <w:lang w:val="en-GB"/>
        </w:rPr>
        <w:t>recheck</w:t>
      </w:r>
      <w:r w:rsidRPr="007714B0">
        <w:rPr>
          <w:rFonts w:ascii="Arial" w:hAnsi="Arial" w:cs="Arial"/>
          <w:lang w:val="en-GB"/>
        </w:rPr>
        <w:t>)</w:t>
      </w:r>
      <w:r w:rsidR="00AA471A">
        <w:rPr>
          <w:rFonts w:ascii="Arial" w:hAnsi="Arial" w:cs="Arial"/>
          <w:lang w:val="en-GB"/>
        </w:rPr>
        <w:t xml:space="preserve">, probably due to </w:t>
      </w:r>
      <w:r w:rsidR="001F46FD">
        <w:rPr>
          <w:rFonts w:ascii="Arial" w:hAnsi="Arial" w:cs="Arial"/>
          <w:lang w:val="en-GB"/>
        </w:rPr>
        <w:t>the extreme climatic conditions experienced in the alpine belt</w:t>
      </w:r>
      <w:r w:rsidR="002E5F26">
        <w:rPr>
          <w:rFonts w:ascii="Arial" w:hAnsi="Arial" w:cs="Arial"/>
          <w:lang w:val="en-GB"/>
        </w:rPr>
        <w:t xml:space="preserve"> (</w:t>
      </w:r>
      <w:r w:rsidR="002E5F26" w:rsidRPr="002E5F26">
        <w:rPr>
          <w:rFonts w:ascii="Arial" w:hAnsi="Arial" w:cs="Arial"/>
          <w:highlight w:val="yellow"/>
          <w:lang w:val="en-GB"/>
        </w:rPr>
        <w:t>REF</w:t>
      </w:r>
      <w:r w:rsidR="002E5F26">
        <w:rPr>
          <w:rFonts w:ascii="Arial" w:hAnsi="Arial" w:cs="Arial"/>
          <w:lang w:val="en-GB"/>
        </w:rPr>
        <w:t>)</w:t>
      </w:r>
      <w:r w:rsidRPr="007714B0">
        <w:rPr>
          <w:rFonts w:ascii="Arial" w:hAnsi="Arial" w:cs="Arial"/>
          <w:lang w:val="en-GB"/>
        </w:rPr>
        <w:t xml:space="preserve">. </w:t>
      </w:r>
      <w:r w:rsidR="007E1AE1" w:rsidRPr="007714B0">
        <w:rPr>
          <w:rFonts w:ascii="Arial" w:hAnsi="Arial" w:cs="Arial"/>
          <w:lang w:val="en-GB"/>
        </w:rPr>
        <w:t>Alpine plan</w:t>
      </w:r>
      <w:r w:rsidR="00FE528E">
        <w:rPr>
          <w:rFonts w:ascii="Arial" w:hAnsi="Arial" w:cs="Arial"/>
          <w:lang w:val="en-GB"/>
        </w:rPr>
        <w:t>ts</w:t>
      </w:r>
      <w:r w:rsidR="007E1AE1" w:rsidRPr="007714B0">
        <w:rPr>
          <w:rFonts w:ascii="Arial" w:hAnsi="Arial" w:cs="Arial"/>
          <w:lang w:val="en-GB"/>
        </w:rPr>
        <w:t xml:space="preserve"> are subjected to a very particular set of environmental conditions</w:t>
      </w:r>
      <w:r w:rsidR="000374AF" w:rsidRPr="007714B0">
        <w:rPr>
          <w:rFonts w:ascii="Arial" w:hAnsi="Arial" w:cs="Arial"/>
          <w:lang w:val="en-GB"/>
        </w:rPr>
        <w:t>, such as high irradiation, strong winds, below-zero temperatures and snow cover</w:t>
      </w:r>
      <w:r w:rsidR="0051215C">
        <w:rPr>
          <w:rFonts w:ascii="Arial" w:hAnsi="Arial" w:cs="Arial"/>
          <w:lang w:val="en-GB"/>
        </w:rPr>
        <w:t xml:space="preserve"> </w:t>
      </w:r>
      <w:r w:rsidR="0051215C" w:rsidRPr="007714B0">
        <w:rPr>
          <w:rFonts w:ascii="Arial" w:hAnsi="Arial" w:cs="Arial"/>
          <w:lang w:val="en-GB"/>
        </w:rPr>
        <w:t>(Körner, 2021).</w:t>
      </w:r>
      <w:r w:rsidR="0051215C">
        <w:rPr>
          <w:rFonts w:ascii="Arial" w:hAnsi="Arial" w:cs="Arial"/>
          <w:lang w:val="en-GB"/>
        </w:rPr>
        <w:t xml:space="preserve"> These factors</w:t>
      </w:r>
      <w:r w:rsidR="000374AF" w:rsidRPr="007714B0">
        <w:rPr>
          <w:rFonts w:ascii="Arial" w:hAnsi="Arial" w:cs="Arial"/>
          <w:lang w:val="en-GB"/>
        </w:rPr>
        <w:t xml:space="preserve"> limit the length of the growing season for plant</w:t>
      </w:r>
      <w:r w:rsidR="007E1AE1" w:rsidRPr="007714B0">
        <w:rPr>
          <w:rFonts w:ascii="Arial" w:hAnsi="Arial" w:cs="Arial"/>
          <w:lang w:val="en-GB"/>
        </w:rPr>
        <w:t xml:space="preserve"> development</w:t>
      </w:r>
      <w:r w:rsidR="002D19E7">
        <w:rPr>
          <w:rFonts w:ascii="Arial" w:hAnsi="Arial" w:cs="Arial"/>
          <w:lang w:val="en-GB"/>
        </w:rPr>
        <w:t xml:space="preserve"> and reproduction</w:t>
      </w:r>
      <w:r w:rsidR="007E1AE1" w:rsidRPr="007714B0">
        <w:rPr>
          <w:rFonts w:ascii="Arial" w:hAnsi="Arial" w:cs="Arial"/>
          <w:lang w:val="en-GB"/>
        </w:rPr>
        <w:t xml:space="preserve"> (Körner, 2021). </w:t>
      </w:r>
      <w:r w:rsidR="00F27051">
        <w:rPr>
          <w:rFonts w:ascii="Arial" w:hAnsi="Arial" w:cs="Arial"/>
          <w:lang w:val="en-GB"/>
        </w:rPr>
        <w:t xml:space="preserve">In temperate </w:t>
      </w:r>
      <w:r w:rsidR="009E671D">
        <w:rPr>
          <w:rFonts w:ascii="Arial" w:hAnsi="Arial" w:cs="Arial"/>
          <w:lang w:val="en-GB"/>
        </w:rPr>
        <w:t>latitude</w:t>
      </w:r>
      <w:r w:rsidR="0051215C">
        <w:rPr>
          <w:rFonts w:ascii="Arial" w:hAnsi="Arial" w:cs="Arial"/>
          <w:lang w:val="en-GB"/>
        </w:rPr>
        <w:t>s</w:t>
      </w:r>
      <w:r w:rsidR="001C6900">
        <w:rPr>
          <w:rFonts w:ascii="Arial" w:hAnsi="Arial" w:cs="Arial"/>
          <w:lang w:val="en-GB"/>
        </w:rPr>
        <w:t>, it has been previously assumed that water availability was not one of the main drivers in alpine habitats</w:t>
      </w:r>
      <w:r w:rsidR="003431FB">
        <w:rPr>
          <w:rFonts w:ascii="Arial" w:hAnsi="Arial" w:cs="Arial"/>
          <w:lang w:val="en-GB"/>
        </w:rPr>
        <w:t xml:space="preserve"> (</w:t>
      </w:r>
      <w:r w:rsidR="003431FB" w:rsidRPr="003431FB">
        <w:rPr>
          <w:rFonts w:ascii="Arial" w:hAnsi="Arial" w:cs="Arial"/>
          <w:highlight w:val="yellow"/>
          <w:lang w:val="en-GB"/>
        </w:rPr>
        <w:t>ref</w:t>
      </w:r>
      <w:r w:rsidR="003431FB">
        <w:rPr>
          <w:rFonts w:ascii="Arial" w:hAnsi="Arial" w:cs="Arial"/>
          <w:lang w:val="en-GB"/>
        </w:rPr>
        <w:t>)</w:t>
      </w:r>
      <w:r w:rsidR="001C6900">
        <w:rPr>
          <w:rFonts w:ascii="Arial" w:hAnsi="Arial" w:cs="Arial"/>
          <w:lang w:val="en-GB"/>
        </w:rPr>
        <w:t xml:space="preserve">. However, recent research has highlighted the important role of water stress </w:t>
      </w:r>
      <w:r w:rsidR="009A0F42">
        <w:rPr>
          <w:rFonts w:ascii="Arial" w:hAnsi="Arial" w:cs="Arial"/>
          <w:lang w:val="en-GB"/>
        </w:rPr>
        <w:t>(</w:t>
      </w:r>
      <w:r w:rsidR="009A0F42" w:rsidRPr="000E09B3">
        <w:rPr>
          <w:rFonts w:ascii="Arial" w:hAnsi="Arial" w:cs="Arial"/>
          <w:highlight w:val="yellow"/>
          <w:lang w:val="en-GB"/>
        </w:rPr>
        <w:t>REFS</w:t>
      </w:r>
      <w:r w:rsidR="009A0F42">
        <w:rPr>
          <w:rFonts w:ascii="Arial" w:hAnsi="Arial" w:cs="Arial"/>
          <w:lang w:val="en-GB"/>
        </w:rPr>
        <w:t>)</w:t>
      </w:r>
      <w:r w:rsidR="003B5DDA">
        <w:rPr>
          <w:rFonts w:ascii="Arial" w:hAnsi="Arial" w:cs="Arial"/>
          <w:lang w:val="en-GB"/>
        </w:rPr>
        <w:t xml:space="preserve">, especially </w:t>
      </w:r>
      <w:r w:rsidR="003C1F19">
        <w:rPr>
          <w:rFonts w:ascii="Arial" w:hAnsi="Arial" w:cs="Arial"/>
          <w:lang w:val="en-GB"/>
        </w:rPr>
        <w:t>in</w:t>
      </w:r>
      <w:r w:rsidR="00340209">
        <w:rPr>
          <w:rFonts w:ascii="Arial" w:hAnsi="Arial" w:cs="Arial"/>
          <w:lang w:val="en-GB"/>
        </w:rPr>
        <w:t xml:space="preserve"> </w:t>
      </w:r>
      <w:r w:rsidR="003C1F19">
        <w:rPr>
          <w:rFonts w:ascii="Arial" w:hAnsi="Arial" w:cs="Arial"/>
          <w:lang w:val="en-GB"/>
        </w:rPr>
        <w:t>lower</w:t>
      </w:r>
      <w:r w:rsidR="00340209">
        <w:rPr>
          <w:rFonts w:ascii="Arial" w:hAnsi="Arial" w:cs="Arial"/>
          <w:lang w:val="en-GB"/>
        </w:rPr>
        <w:t xml:space="preserve"> </w:t>
      </w:r>
      <w:r w:rsidR="000E09B3">
        <w:rPr>
          <w:rFonts w:ascii="Arial" w:hAnsi="Arial" w:cs="Arial"/>
          <w:lang w:val="en-GB"/>
        </w:rPr>
        <w:t>latitudes</w:t>
      </w:r>
      <w:r w:rsidR="001E5F48">
        <w:rPr>
          <w:rFonts w:ascii="Arial" w:hAnsi="Arial" w:cs="Arial"/>
          <w:lang w:val="en-GB"/>
        </w:rPr>
        <w:t>,</w:t>
      </w:r>
      <w:r w:rsidR="000E09B3">
        <w:rPr>
          <w:rFonts w:ascii="Arial" w:hAnsi="Arial" w:cs="Arial"/>
          <w:lang w:val="en-GB"/>
        </w:rPr>
        <w:t xml:space="preserve"> </w:t>
      </w:r>
      <w:r w:rsidR="00047BEE">
        <w:rPr>
          <w:rFonts w:ascii="Arial" w:hAnsi="Arial" w:cs="Arial"/>
          <w:lang w:val="en-GB"/>
        </w:rPr>
        <w:t xml:space="preserve">which </w:t>
      </w:r>
      <w:r w:rsidR="000E1FE2">
        <w:rPr>
          <w:rFonts w:ascii="Arial" w:hAnsi="Arial" w:cs="Arial"/>
          <w:lang w:val="en-GB"/>
        </w:rPr>
        <w:t>makes</w:t>
      </w:r>
      <w:r w:rsidR="007D085B">
        <w:rPr>
          <w:rFonts w:ascii="Arial" w:hAnsi="Arial" w:cs="Arial"/>
          <w:lang w:val="en-GB"/>
        </w:rPr>
        <w:t xml:space="preserve"> </w:t>
      </w:r>
      <w:r w:rsidR="00D04F24">
        <w:rPr>
          <w:rFonts w:ascii="Arial" w:hAnsi="Arial" w:cs="Arial"/>
          <w:lang w:val="en-GB"/>
        </w:rPr>
        <w:t>these</w:t>
      </w:r>
      <w:r w:rsidR="000E1FE2">
        <w:rPr>
          <w:rFonts w:ascii="Arial" w:hAnsi="Arial" w:cs="Arial"/>
          <w:lang w:val="en-GB"/>
        </w:rPr>
        <w:t xml:space="preserve"> areas more prone to </w:t>
      </w:r>
      <w:r w:rsidR="003654DD">
        <w:rPr>
          <w:rFonts w:ascii="Arial" w:hAnsi="Arial" w:cs="Arial"/>
          <w:lang w:val="en-GB"/>
        </w:rPr>
        <w:t>manifesting changes due to global climate warming</w:t>
      </w:r>
      <w:r w:rsidR="007D085B">
        <w:rPr>
          <w:rFonts w:ascii="Arial" w:hAnsi="Arial" w:cs="Arial"/>
          <w:lang w:val="en-GB"/>
        </w:rPr>
        <w:t xml:space="preserve"> (</w:t>
      </w:r>
      <w:r w:rsidR="007D085B" w:rsidRPr="007D085B">
        <w:rPr>
          <w:rFonts w:ascii="Arial" w:hAnsi="Arial" w:cs="Arial"/>
          <w:highlight w:val="yellow"/>
          <w:lang w:val="en-GB"/>
        </w:rPr>
        <w:t>REFS</w:t>
      </w:r>
      <w:r w:rsidR="007D085B">
        <w:rPr>
          <w:rFonts w:ascii="Arial" w:hAnsi="Arial" w:cs="Arial"/>
          <w:lang w:val="en-GB"/>
        </w:rPr>
        <w:t>)</w:t>
      </w:r>
      <w:r w:rsidR="003654DD">
        <w:rPr>
          <w:rFonts w:ascii="Arial" w:hAnsi="Arial" w:cs="Arial"/>
          <w:lang w:val="en-GB"/>
        </w:rPr>
        <w:t>.</w:t>
      </w:r>
      <w:r w:rsidR="00F05F94">
        <w:rPr>
          <w:rFonts w:ascii="Arial" w:hAnsi="Arial" w:cs="Arial"/>
          <w:lang w:val="en-GB"/>
        </w:rPr>
        <w:t xml:space="preserve"> </w:t>
      </w:r>
      <w:r w:rsidR="00A4704D">
        <w:rPr>
          <w:rFonts w:ascii="Arial" w:hAnsi="Arial" w:cs="Arial"/>
          <w:lang w:val="en-GB"/>
        </w:rPr>
        <w:t xml:space="preserve">Southern Europe is </w:t>
      </w:r>
      <w:r w:rsidR="00D818EE">
        <w:rPr>
          <w:rFonts w:ascii="Arial" w:hAnsi="Arial" w:cs="Arial"/>
          <w:lang w:val="en-GB"/>
        </w:rPr>
        <w:t xml:space="preserve">considered </w:t>
      </w:r>
      <w:r w:rsidR="00A4704D">
        <w:rPr>
          <w:rFonts w:ascii="Arial" w:hAnsi="Arial" w:cs="Arial"/>
          <w:lang w:val="en-GB"/>
        </w:rPr>
        <w:t>a transitional biogeographical area where we can find species belonging to different floras</w:t>
      </w:r>
      <w:r w:rsidR="005236EA">
        <w:rPr>
          <w:rFonts w:ascii="Arial" w:hAnsi="Arial" w:cs="Arial"/>
          <w:lang w:val="en-GB"/>
        </w:rPr>
        <w:t xml:space="preserve"> (</w:t>
      </w:r>
      <w:r w:rsidR="005236EA" w:rsidRPr="005236EA">
        <w:rPr>
          <w:rFonts w:ascii="Arial" w:hAnsi="Arial" w:cs="Arial"/>
          <w:highlight w:val="yellow"/>
          <w:lang w:val="en-GB"/>
        </w:rPr>
        <w:t>REF</w:t>
      </w:r>
      <w:r w:rsidR="005236EA">
        <w:rPr>
          <w:rFonts w:ascii="Arial" w:hAnsi="Arial" w:cs="Arial"/>
          <w:lang w:val="en-GB"/>
        </w:rPr>
        <w:t>)</w:t>
      </w:r>
      <w:r w:rsidR="00D818EE">
        <w:rPr>
          <w:rFonts w:ascii="Arial" w:hAnsi="Arial" w:cs="Arial"/>
          <w:lang w:val="en-GB"/>
        </w:rPr>
        <w:t xml:space="preserve">. </w:t>
      </w:r>
      <w:r w:rsidR="007E1AE1" w:rsidRPr="007714B0">
        <w:rPr>
          <w:rFonts w:ascii="Arial" w:hAnsi="Arial" w:cs="Arial"/>
          <w:lang w:val="en-GB"/>
        </w:rPr>
        <w:t>Many arctic and alpine species in Europe</w:t>
      </w:r>
      <w:r w:rsidR="00BD3843">
        <w:rPr>
          <w:rFonts w:ascii="Arial" w:hAnsi="Arial" w:cs="Arial"/>
          <w:lang w:val="en-GB"/>
        </w:rPr>
        <w:t>, from a Eurosiberian origin,</w:t>
      </w:r>
      <w:r w:rsidR="007E1AE1" w:rsidRPr="007714B0">
        <w:rPr>
          <w:rFonts w:ascii="Arial" w:hAnsi="Arial" w:cs="Arial"/>
          <w:lang w:val="en-GB"/>
        </w:rPr>
        <w:t xml:space="preserve"> find their southern </w:t>
      </w:r>
      <w:r w:rsidR="008344A0" w:rsidRPr="007714B0">
        <w:rPr>
          <w:rFonts w:ascii="Arial" w:hAnsi="Arial" w:cs="Arial"/>
          <w:lang w:val="en-GB"/>
        </w:rPr>
        <w:t>distribution</w:t>
      </w:r>
      <w:r w:rsidR="00C30303">
        <w:rPr>
          <w:rFonts w:ascii="Arial" w:hAnsi="Arial" w:cs="Arial"/>
          <w:lang w:val="en-GB"/>
        </w:rPr>
        <w:t>a</w:t>
      </w:r>
      <w:r w:rsidR="008344A0" w:rsidRPr="007714B0">
        <w:rPr>
          <w:rFonts w:ascii="Arial" w:hAnsi="Arial" w:cs="Arial"/>
          <w:lang w:val="en-GB"/>
        </w:rPr>
        <w:t xml:space="preserve">l </w:t>
      </w:r>
      <w:r w:rsidR="007E1AE1" w:rsidRPr="007714B0">
        <w:rPr>
          <w:rFonts w:ascii="Arial" w:hAnsi="Arial" w:cs="Arial"/>
          <w:lang w:val="en-GB"/>
        </w:rPr>
        <w:t>limits in the Mediterranean region (</w:t>
      </w:r>
      <w:commentRangeStart w:id="1"/>
      <w:r w:rsidR="007E1AE1" w:rsidRPr="007714B0">
        <w:rPr>
          <w:rFonts w:ascii="Arial" w:hAnsi="Arial" w:cs="Arial"/>
          <w:lang w:val="en-GB"/>
        </w:rPr>
        <w:t>Pauli et al. 2003</w:t>
      </w:r>
      <w:commentRangeEnd w:id="1"/>
      <w:r w:rsidR="007E1AE1" w:rsidRPr="007714B0">
        <w:rPr>
          <w:rStyle w:val="Refdecomentario"/>
          <w:rFonts w:ascii="Arial" w:hAnsi="Arial" w:cs="Arial"/>
          <w:lang w:val="en-GB"/>
        </w:rPr>
        <w:commentReference w:id="1"/>
      </w:r>
      <w:r w:rsidR="007E1AE1" w:rsidRPr="007714B0">
        <w:rPr>
          <w:rFonts w:ascii="Arial" w:hAnsi="Arial" w:cs="Arial"/>
          <w:lang w:val="en-GB"/>
        </w:rPr>
        <w:t xml:space="preserve">; </w:t>
      </w:r>
      <w:commentRangeStart w:id="2"/>
      <w:r w:rsidR="007E1AE1" w:rsidRPr="007714B0">
        <w:rPr>
          <w:rFonts w:ascii="Arial" w:hAnsi="Arial" w:cs="Arial"/>
          <w:lang w:val="en-GB"/>
        </w:rPr>
        <w:t>Kazakis et al. 2007</w:t>
      </w:r>
      <w:commentRangeEnd w:id="2"/>
      <w:r w:rsidR="007E1AE1" w:rsidRPr="007714B0">
        <w:rPr>
          <w:rStyle w:val="Refdecomentario"/>
          <w:rFonts w:ascii="Arial" w:hAnsi="Arial" w:cs="Arial"/>
          <w:lang w:val="en-GB"/>
        </w:rPr>
        <w:commentReference w:id="2"/>
      </w:r>
      <w:r w:rsidR="007E1AE1" w:rsidRPr="007714B0">
        <w:rPr>
          <w:rFonts w:ascii="Arial" w:hAnsi="Arial" w:cs="Arial"/>
          <w:lang w:val="en-GB"/>
        </w:rPr>
        <w:t xml:space="preserve">; </w:t>
      </w:r>
      <w:commentRangeStart w:id="3"/>
      <w:r w:rsidR="007E1AE1" w:rsidRPr="007714B0">
        <w:rPr>
          <w:rFonts w:ascii="Arial" w:hAnsi="Arial" w:cs="Arial"/>
          <w:lang w:val="en-GB"/>
        </w:rPr>
        <w:t>Stanisci et al. 2011</w:t>
      </w:r>
      <w:commentRangeEnd w:id="3"/>
      <w:r w:rsidR="007E1AE1" w:rsidRPr="007714B0">
        <w:rPr>
          <w:rStyle w:val="Refdecomentario"/>
          <w:rFonts w:ascii="Arial" w:hAnsi="Arial" w:cs="Arial"/>
          <w:lang w:val="en-GB"/>
        </w:rPr>
        <w:commentReference w:id="3"/>
      </w:r>
      <w:r w:rsidR="007E1AE1" w:rsidRPr="007714B0">
        <w:rPr>
          <w:rFonts w:ascii="Arial" w:hAnsi="Arial" w:cs="Arial"/>
          <w:lang w:val="en-GB"/>
        </w:rPr>
        <w:t xml:space="preserve">; </w:t>
      </w:r>
      <w:r w:rsidR="00A4758A">
        <w:rPr>
          <w:rFonts w:ascii="Arial" w:hAnsi="Arial" w:cs="Arial"/>
          <w:lang w:val="en-GB"/>
        </w:rPr>
        <w:t>Gutierrez-Girón</w:t>
      </w:r>
      <w:commentRangeStart w:id="4"/>
      <w:r w:rsidR="007E1AE1" w:rsidRPr="007714B0">
        <w:rPr>
          <w:rFonts w:ascii="Arial" w:hAnsi="Arial" w:cs="Arial"/>
          <w:lang w:val="en-GB"/>
        </w:rPr>
        <w:t xml:space="preserve"> &amp; Gavilan 2013</w:t>
      </w:r>
      <w:commentRangeEnd w:id="4"/>
      <w:r w:rsidR="007E1AE1" w:rsidRPr="007714B0">
        <w:rPr>
          <w:rStyle w:val="Refdecomentario"/>
          <w:rFonts w:ascii="Arial" w:hAnsi="Arial" w:cs="Arial"/>
          <w:lang w:val="en-GB"/>
        </w:rPr>
        <w:commentReference w:id="4"/>
      </w:r>
      <w:r w:rsidR="007E1AE1" w:rsidRPr="007714B0">
        <w:rPr>
          <w:rFonts w:ascii="Arial" w:hAnsi="Arial" w:cs="Arial"/>
          <w:lang w:val="en-GB"/>
        </w:rPr>
        <w:t xml:space="preserve">; </w:t>
      </w:r>
      <w:commentRangeStart w:id="5"/>
      <w:r w:rsidR="007E1AE1" w:rsidRPr="007714B0">
        <w:rPr>
          <w:rFonts w:ascii="Arial" w:hAnsi="Arial" w:cs="Arial"/>
          <w:lang w:val="en-GB"/>
        </w:rPr>
        <w:t>Gentili et al. 2015</w:t>
      </w:r>
      <w:commentRangeEnd w:id="5"/>
      <w:r w:rsidR="007E1AE1" w:rsidRPr="007714B0">
        <w:rPr>
          <w:rStyle w:val="Refdecomentario"/>
          <w:rFonts w:ascii="Arial" w:hAnsi="Arial" w:cs="Arial"/>
          <w:lang w:val="en-GB"/>
        </w:rPr>
        <w:commentReference w:id="5"/>
      </w:r>
      <w:r w:rsidR="007E1AE1" w:rsidRPr="007714B0">
        <w:rPr>
          <w:rFonts w:ascii="Arial" w:hAnsi="Arial" w:cs="Arial"/>
          <w:lang w:val="en-GB"/>
        </w:rPr>
        <w:t>). These marginal populations</w:t>
      </w:r>
      <w:r w:rsidR="003654DD">
        <w:rPr>
          <w:rFonts w:ascii="Arial" w:hAnsi="Arial" w:cs="Arial"/>
          <w:lang w:val="en-GB"/>
        </w:rPr>
        <w:t xml:space="preserve">, </w:t>
      </w:r>
      <w:r w:rsidR="003D6AEC">
        <w:rPr>
          <w:rFonts w:ascii="Arial" w:hAnsi="Arial" w:cs="Arial"/>
          <w:lang w:val="en-GB"/>
        </w:rPr>
        <w:t>or “</w:t>
      </w:r>
      <w:r w:rsidR="009C3D09">
        <w:rPr>
          <w:rFonts w:ascii="Arial" w:hAnsi="Arial" w:cs="Arial"/>
          <w:lang w:val="en-GB"/>
        </w:rPr>
        <w:t>trailing edges</w:t>
      </w:r>
      <w:r w:rsidR="003D6AEC">
        <w:rPr>
          <w:rFonts w:ascii="Arial" w:hAnsi="Arial" w:cs="Arial"/>
          <w:lang w:val="en-GB"/>
        </w:rPr>
        <w:t>”</w:t>
      </w:r>
      <w:r w:rsidR="009C3D09">
        <w:rPr>
          <w:rFonts w:ascii="Arial" w:hAnsi="Arial" w:cs="Arial"/>
          <w:lang w:val="en-GB"/>
        </w:rPr>
        <w:t>,</w:t>
      </w:r>
      <w:r w:rsidR="007E1AE1" w:rsidRPr="007714B0">
        <w:rPr>
          <w:rFonts w:ascii="Arial" w:hAnsi="Arial" w:cs="Arial"/>
          <w:lang w:val="en-GB"/>
        </w:rPr>
        <w:t xml:space="preserve"> usually survive in ‘cold’ refuges next to their limits of environmental tolerance, </w:t>
      </w:r>
      <w:r w:rsidR="0018292E">
        <w:rPr>
          <w:rFonts w:ascii="Arial" w:hAnsi="Arial" w:cs="Arial"/>
          <w:lang w:val="en-GB"/>
        </w:rPr>
        <w:t>e</w:t>
      </w:r>
      <w:r w:rsidR="009E12B0" w:rsidRPr="007714B0">
        <w:rPr>
          <w:rFonts w:ascii="Arial" w:hAnsi="Arial" w:cs="Arial"/>
          <w:lang w:val="en-GB"/>
        </w:rPr>
        <w:t>specially in</w:t>
      </w:r>
      <w:r w:rsidR="007E1AE1" w:rsidRPr="007714B0">
        <w:rPr>
          <w:rFonts w:ascii="Arial" w:hAnsi="Arial" w:cs="Arial"/>
          <w:lang w:val="en-GB"/>
        </w:rPr>
        <w:t xml:space="preserve"> Mediterranean mountains, with isolated peaks and limited surface of the highest bioclimatic belts (</w:t>
      </w:r>
      <w:commentRangeStart w:id="6"/>
      <w:r w:rsidR="007E1AE1" w:rsidRPr="007714B0">
        <w:rPr>
          <w:rFonts w:ascii="Arial" w:hAnsi="Arial" w:cs="Arial"/>
          <w:lang w:val="en-GB"/>
        </w:rPr>
        <w:t>Gavilan et al. 2013</w:t>
      </w:r>
      <w:commentRangeEnd w:id="6"/>
      <w:r w:rsidR="007E1AE1" w:rsidRPr="007714B0">
        <w:rPr>
          <w:rStyle w:val="Refdecomentario"/>
          <w:rFonts w:ascii="Arial" w:hAnsi="Arial" w:cs="Arial"/>
          <w:lang w:val="en-GB"/>
        </w:rPr>
        <w:commentReference w:id="6"/>
      </w:r>
      <w:r w:rsidR="007E1AE1" w:rsidRPr="007714B0">
        <w:rPr>
          <w:rFonts w:ascii="Arial" w:hAnsi="Arial" w:cs="Arial"/>
          <w:lang w:val="en-GB"/>
        </w:rPr>
        <w:t xml:space="preserve">; </w:t>
      </w:r>
      <w:commentRangeStart w:id="7"/>
      <w:r w:rsidR="007E1AE1" w:rsidRPr="007714B0">
        <w:rPr>
          <w:rFonts w:ascii="Arial" w:hAnsi="Arial" w:cs="Arial"/>
          <w:lang w:val="en-GB"/>
        </w:rPr>
        <w:t>Jimenez-Alfaro et al. 2014</w:t>
      </w:r>
      <w:commentRangeEnd w:id="7"/>
      <w:r w:rsidR="007E1AE1" w:rsidRPr="007714B0">
        <w:rPr>
          <w:rStyle w:val="Refdecomentario"/>
          <w:rFonts w:ascii="Arial" w:hAnsi="Arial" w:cs="Arial"/>
          <w:lang w:val="en-GB"/>
        </w:rPr>
        <w:commentReference w:id="7"/>
      </w:r>
      <w:r w:rsidR="009E12B0" w:rsidRPr="007714B0">
        <w:rPr>
          <w:rFonts w:ascii="Arial" w:hAnsi="Arial" w:cs="Arial"/>
          <w:lang w:val="en-GB"/>
        </w:rPr>
        <w:t>)</w:t>
      </w:r>
      <w:r w:rsidR="00F56385">
        <w:rPr>
          <w:rFonts w:ascii="Arial" w:hAnsi="Arial" w:cs="Arial"/>
          <w:lang w:val="en-GB"/>
        </w:rPr>
        <w:t>,</w:t>
      </w:r>
      <w:r w:rsidR="009E12B0" w:rsidRPr="007714B0">
        <w:rPr>
          <w:rFonts w:ascii="Arial" w:hAnsi="Arial" w:cs="Arial"/>
          <w:lang w:val="en-GB"/>
        </w:rPr>
        <w:t xml:space="preserve"> </w:t>
      </w:r>
      <w:r w:rsidR="00F56385" w:rsidRPr="007714B0">
        <w:rPr>
          <w:rFonts w:ascii="Arial" w:hAnsi="Arial" w:cs="Arial"/>
          <w:lang w:val="en-GB"/>
        </w:rPr>
        <w:t>so current climate warming may limit their viability dramatically (</w:t>
      </w:r>
      <w:commentRangeStart w:id="8"/>
      <w:r w:rsidR="00F56385" w:rsidRPr="007714B0">
        <w:rPr>
          <w:rFonts w:ascii="Arial" w:hAnsi="Arial" w:cs="Arial"/>
          <w:lang w:val="en-GB"/>
        </w:rPr>
        <w:t>Medail &amp; Diadema 2009</w:t>
      </w:r>
      <w:commentRangeEnd w:id="8"/>
      <w:r w:rsidR="00F56385" w:rsidRPr="007714B0">
        <w:rPr>
          <w:rStyle w:val="Refdecomentario"/>
          <w:rFonts w:ascii="Arial" w:hAnsi="Arial" w:cs="Arial"/>
          <w:lang w:val="en-GB"/>
        </w:rPr>
        <w:commentReference w:id="8"/>
      </w:r>
      <w:r w:rsidR="00F56385" w:rsidRPr="007714B0">
        <w:rPr>
          <w:rFonts w:ascii="Arial" w:hAnsi="Arial" w:cs="Arial"/>
          <w:lang w:val="en-GB"/>
        </w:rPr>
        <w:t xml:space="preserve">; </w:t>
      </w:r>
      <w:commentRangeStart w:id="9"/>
      <w:r w:rsidR="00F56385" w:rsidRPr="007714B0">
        <w:rPr>
          <w:rFonts w:ascii="Arial" w:hAnsi="Arial" w:cs="Arial"/>
          <w:lang w:val="en-GB"/>
        </w:rPr>
        <w:t>Hampe &amp; Jump 2011</w:t>
      </w:r>
      <w:commentRangeEnd w:id="9"/>
      <w:r w:rsidR="00F56385" w:rsidRPr="007714B0">
        <w:rPr>
          <w:rStyle w:val="Refdecomentario"/>
          <w:rFonts w:ascii="Arial" w:hAnsi="Arial" w:cs="Arial"/>
          <w:lang w:val="en-GB"/>
        </w:rPr>
        <w:commentReference w:id="9"/>
      </w:r>
      <w:r w:rsidR="00F56385" w:rsidRPr="007714B0">
        <w:rPr>
          <w:rFonts w:ascii="Arial" w:hAnsi="Arial" w:cs="Arial"/>
          <w:lang w:val="en-GB"/>
        </w:rPr>
        <w:t>; Abeli et al. 2014; Gentili et al. 2015)</w:t>
      </w:r>
      <w:r w:rsidR="00F56385">
        <w:rPr>
          <w:rFonts w:ascii="Arial" w:hAnsi="Arial" w:cs="Arial"/>
          <w:lang w:val="en-GB"/>
        </w:rPr>
        <w:t>.</w:t>
      </w:r>
      <w:r w:rsidR="00F56385" w:rsidRPr="007714B0">
        <w:rPr>
          <w:rFonts w:ascii="Arial" w:hAnsi="Arial" w:cs="Arial"/>
          <w:lang w:val="en-GB"/>
        </w:rPr>
        <w:t xml:space="preserve"> </w:t>
      </w:r>
    </w:p>
    <w:p w14:paraId="6CA2BB82" w14:textId="45A233DB" w:rsidR="00776F68" w:rsidRDefault="001577F3" w:rsidP="00D77039">
      <w:pPr>
        <w:spacing w:line="360" w:lineRule="auto"/>
        <w:jc w:val="both"/>
        <w:rPr>
          <w:rFonts w:ascii="Arial" w:hAnsi="Arial" w:cs="Arial"/>
          <w:lang w:val="en-GB"/>
        </w:rPr>
      </w:pPr>
      <w:r>
        <w:rPr>
          <w:rFonts w:ascii="Arial" w:hAnsi="Arial" w:cs="Arial"/>
          <w:lang w:val="en-GB"/>
        </w:rPr>
        <w:t xml:space="preserve">Under </w:t>
      </w:r>
      <w:r w:rsidR="00B84F0A">
        <w:rPr>
          <w:rFonts w:ascii="Arial" w:hAnsi="Arial" w:cs="Arial"/>
          <w:lang w:val="en-GB"/>
        </w:rPr>
        <w:t xml:space="preserve">the current climate change, alpine areas are </w:t>
      </w:r>
      <w:r w:rsidR="007E1AE1" w:rsidRPr="007714B0">
        <w:rPr>
          <w:rFonts w:ascii="Arial" w:hAnsi="Arial" w:cs="Arial"/>
          <w:lang w:val="en-GB"/>
        </w:rPr>
        <w:t>shifting towards warmer temperatures</w:t>
      </w:r>
      <w:r w:rsidR="00C55F04" w:rsidRPr="007714B0">
        <w:rPr>
          <w:rFonts w:ascii="Arial" w:hAnsi="Arial" w:cs="Arial"/>
          <w:lang w:val="en-GB"/>
        </w:rPr>
        <w:t xml:space="preserve"> (Nogués Bravo 2007)</w:t>
      </w:r>
      <w:r w:rsidR="007E1AE1" w:rsidRPr="007714B0">
        <w:rPr>
          <w:rFonts w:ascii="Arial" w:hAnsi="Arial" w:cs="Arial"/>
          <w:lang w:val="en-GB"/>
        </w:rPr>
        <w:t>, and a redistribution of monthly rainfall (</w:t>
      </w:r>
      <w:commentRangeStart w:id="10"/>
      <w:r w:rsidR="007E1AE1" w:rsidRPr="007714B0">
        <w:rPr>
          <w:rFonts w:ascii="Arial" w:hAnsi="Arial" w:cs="Arial"/>
          <w:lang w:val="en-GB"/>
        </w:rPr>
        <w:t>Morán-Tejeda et al., 2013</w:t>
      </w:r>
      <w:commentRangeEnd w:id="10"/>
      <w:r w:rsidR="007E1AE1" w:rsidRPr="007714B0">
        <w:rPr>
          <w:rStyle w:val="Refdecomentario"/>
          <w:rFonts w:ascii="Arial" w:hAnsi="Arial" w:cs="Arial"/>
          <w:lang w:val="en-GB"/>
        </w:rPr>
        <w:commentReference w:id="10"/>
      </w:r>
      <w:r w:rsidR="00C55F04" w:rsidRPr="007714B0">
        <w:rPr>
          <w:rFonts w:ascii="Arial" w:hAnsi="Arial" w:cs="Arial"/>
          <w:lang w:val="en-GB"/>
        </w:rPr>
        <w:t xml:space="preserve">, </w:t>
      </w:r>
      <w:commentRangeStart w:id="11"/>
      <w:r w:rsidR="00C55F04" w:rsidRPr="007714B0">
        <w:rPr>
          <w:rFonts w:ascii="Arial" w:hAnsi="Arial" w:cs="Arial"/>
          <w:lang w:val="en-GB"/>
        </w:rPr>
        <w:t>Sillmann et al. 2013</w:t>
      </w:r>
      <w:commentRangeEnd w:id="11"/>
      <w:r w:rsidR="00C55F04" w:rsidRPr="007714B0">
        <w:rPr>
          <w:rStyle w:val="Refdecomentario"/>
          <w:rFonts w:ascii="Arial" w:hAnsi="Arial" w:cs="Arial"/>
          <w:lang w:val="en-GB"/>
        </w:rPr>
        <w:commentReference w:id="11"/>
      </w:r>
      <w:r w:rsidR="007E1AE1" w:rsidRPr="007714B0">
        <w:rPr>
          <w:rFonts w:ascii="Arial" w:hAnsi="Arial" w:cs="Arial"/>
          <w:lang w:val="en-GB"/>
        </w:rPr>
        <w:t>)</w:t>
      </w:r>
      <w:r w:rsidR="00165EC7" w:rsidRPr="007714B0">
        <w:rPr>
          <w:rFonts w:ascii="Arial" w:hAnsi="Arial" w:cs="Arial"/>
          <w:lang w:val="en-GB"/>
        </w:rPr>
        <w:t>. Th</w:t>
      </w:r>
      <w:r w:rsidR="00493A44">
        <w:rPr>
          <w:rFonts w:ascii="Arial" w:hAnsi="Arial" w:cs="Arial"/>
          <w:lang w:val="en-GB"/>
        </w:rPr>
        <w:t>e</w:t>
      </w:r>
      <w:r w:rsidR="00165EC7" w:rsidRPr="007714B0">
        <w:rPr>
          <w:rFonts w:ascii="Arial" w:hAnsi="Arial" w:cs="Arial"/>
          <w:lang w:val="en-GB"/>
        </w:rPr>
        <w:t>s</w:t>
      </w:r>
      <w:r w:rsidR="00493A44">
        <w:rPr>
          <w:rFonts w:ascii="Arial" w:hAnsi="Arial" w:cs="Arial"/>
          <w:lang w:val="en-GB"/>
        </w:rPr>
        <w:t>e</w:t>
      </w:r>
      <w:r w:rsidR="00165EC7" w:rsidRPr="007714B0">
        <w:rPr>
          <w:rFonts w:ascii="Arial" w:hAnsi="Arial" w:cs="Arial"/>
          <w:lang w:val="en-GB"/>
        </w:rPr>
        <w:t xml:space="preserve"> changes are</w:t>
      </w:r>
      <w:r w:rsidR="007E1AE1" w:rsidRPr="007714B0">
        <w:rPr>
          <w:rFonts w:ascii="Arial" w:hAnsi="Arial" w:cs="Arial"/>
          <w:lang w:val="en-GB"/>
        </w:rPr>
        <w:t xml:space="preserve"> leading to a reduction of snowpack duration (</w:t>
      </w:r>
      <w:commentRangeStart w:id="12"/>
      <w:r w:rsidR="007E1AE1" w:rsidRPr="007714B0">
        <w:rPr>
          <w:rFonts w:ascii="Arial" w:hAnsi="Arial" w:cs="Arial"/>
          <w:lang w:val="en-GB"/>
        </w:rPr>
        <w:t>López-Moreno et al., 2009</w:t>
      </w:r>
      <w:commentRangeEnd w:id="12"/>
      <w:r w:rsidR="007E1AE1" w:rsidRPr="007714B0">
        <w:rPr>
          <w:rStyle w:val="Refdecomentario"/>
          <w:rFonts w:ascii="Arial" w:hAnsi="Arial" w:cs="Arial"/>
          <w:lang w:val="en-GB"/>
        </w:rPr>
        <w:commentReference w:id="12"/>
      </w:r>
      <w:r w:rsidR="007E1AE1" w:rsidRPr="007714B0">
        <w:rPr>
          <w:rFonts w:ascii="Arial" w:hAnsi="Arial" w:cs="Arial"/>
          <w:lang w:val="en-GB"/>
        </w:rPr>
        <w:t xml:space="preserve">; </w:t>
      </w:r>
      <w:commentRangeStart w:id="13"/>
      <w:r w:rsidR="007E1AE1" w:rsidRPr="007714B0">
        <w:rPr>
          <w:rFonts w:ascii="Arial" w:hAnsi="Arial" w:cs="Arial"/>
          <w:lang w:val="en-GB"/>
        </w:rPr>
        <w:t>Pérez-Palazón et al., 2015</w:t>
      </w:r>
      <w:commentRangeEnd w:id="13"/>
      <w:r w:rsidR="007E1AE1" w:rsidRPr="007714B0">
        <w:rPr>
          <w:rStyle w:val="Refdecomentario"/>
          <w:rFonts w:ascii="Arial" w:hAnsi="Arial" w:cs="Arial"/>
          <w:lang w:val="en-GB"/>
        </w:rPr>
        <w:commentReference w:id="13"/>
      </w:r>
      <w:r w:rsidR="008447AF" w:rsidRPr="007714B0">
        <w:rPr>
          <w:rFonts w:ascii="Arial" w:hAnsi="Arial" w:cs="Arial"/>
          <w:lang w:val="en-GB"/>
        </w:rPr>
        <w:t xml:space="preserve"> </w:t>
      </w:r>
      <w:commentRangeStart w:id="14"/>
      <w:r w:rsidR="008447AF" w:rsidRPr="007714B0">
        <w:rPr>
          <w:rFonts w:ascii="Arial" w:hAnsi="Arial" w:cs="Arial"/>
          <w:lang w:val="en-GB"/>
        </w:rPr>
        <w:t>Mote et al. 2005</w:t>
      </w:r>
      <w:commentRangeEnd w:id="14"/>
      <w:r w:rsidR="008447AF" w:rsidRPr="007714B0">
        <w:rPr>
          <w:rStyle w:val="Refdecomentario"/>
          <w:rFonts w:ascii="Arial" w:hAnsi="Arial" w:cs="Arial"/>
          <w:lang w:val="en-GB"/>
        </w:rPr>
        <w:commentReference w:id="14"/>
      </w:r>
      <w:r w:rsidR="007E1AE1" w:rsidRPr="007714B0">
        <w:rPr>
          <w:rFonts w:ascii="Arial" w:hAnsi="Arial" w:cs="Arial"/>
          <w:lang w:val="en-GB"/>
        </w:rPr>
        <w:t>)</w:t>
      </w:r>
      <w:r w:rsidR="00060425" w:rsidRPr="007714B0">
        <w:rPr>
          <w:rFonts w:ascii="Arial" w:hAnsi="Arial" w:cs="Arial"/>
          <w:lang w:val="en-GB"/>
        </w:rPr>
        <w:t>, altered frequencies of freeze− thaw cycles (</w:t>
      </w:r>
      <w:commentRangeStart w:id="15"/>
      <w:r w:rsidR="00060425" w:rsidRPr="007714B0">
        <w:rPr>
          <w:rFonts w:ascii="Arial" w:hAnsi="Arial" w:cs="Arial"/>
          <w:lang w:val="en-GB"/>
        </w:rPr>
        <w:t>Henry 2008</w:t>
      </w:r>
      <w:commentRangeEnd w:id="15"/>
      <w:r w:rsidR="00C31EA2">
        <w:rPr>
          <w:rFonts w:ascii="Arial" w:hAnsi="Arial" w:cs="Arial"/>
          <w:lang w:val="en-GB"/>
        </w:rPr>
        <w:t>,</w:t>
      </w:r>
      <w:r w:rsidR="00060425" w:rsidRPr="007714B0">
        <w:rPr>
          <w:rStyle w:val="Refdecomentario"/>
          <w:rFonts w:ascii="Arial" w:hAnsi="Arial" w:cs="Arial"/>
          <w:lang w:val="en-GB"/>
        </w:rPr>
        <w:commentReference w:id="15"/>
      </w:r>
      <w:commentRangeStart w:id="16"/>
      <w:r w:rsidR="00DA0D46" w:rsidRPr="007714B0">
        <w:rPr>
          <w:rFonts w:ascii="Arial" w:hAnsi="Arial" w:cs="Arial"/>
          <w:lang w:val="en-GB"/>
        </w:rPr>
        <w:t>Groffman et al., 2001</w:t>
      </w:r>
      <w:commentRangeEnd w:id="16"/>
      <w:r w:rsidR="00DA0D46" w:rsidRPr="007714B0">
        <w:rPr>
          <w:rStyle w:val="Refdecomentario"/>
          <w:rFonts w:ascii="Arial" w:hAnsi="Arial" w:cs="Arial"/>
          <w:lang w:val="en-GB"/>
        </w:rPr>
        <w:commentReference w:id="16"/>
      </w:r>
      <w:r w:rsidR="00DA0D46" w:rsidRPr="007714B0">
        <w:rPr>
          <w:rFonts w:ascii="Arial" w:hAnsi="Arial" w:cs="Arial"/>
          <w:lang w:val="en-GB"/>
        </w:rPr>
        <w:t xml:space="preserve">; </w:t>
      </w:r>
      <w:commentRangeStart w:id="17"/>
      <w:r w:rsidR="00DA0D46" w:rsidRPr="007714B0">
        <w:rPr>
          <w:rFonts w:ascii="Arial" w:hAnsi="Arial" w:cs="Arial"/>
          <w:lang w:val="en-GB"/>
        </w:rPr>
        <w:t>Vena¨la¨inen et al., 2001</w:t>
      </w:r>
      <w:commentRangeEnd w:id="17"/>
      <w:r w:rsidR="00DA0D46" w:rsidRPr="007714B0">
        <w:rPr>
          <w:rStyle w:val="Refdecomentario"/>
          <w:rFonts w:ascii="Arial" w:hAnsi="Arial" w:cs="Arial"/>
          <w:lang w:val="en-GB"/>
        </w:rPr>
        <w:commentReference w:id="17"/>
      </w:r>
      <w:r w:rsidR="00DA0D46" w:rsidRPr="007714B0">
        <w:rPr>
          <w:rFonts w:ascii="Arial" w:hAnsi="Arial" w:cs="Arial"/>
          <w:lang w:val="en-GB"/>
        </w:rPr>
        <w:t xml:space="preserve">; </w:t>
      </w:r>
      <w:commentRangeStart w:id="18"/>
      <w:r w:rsidR="00DA0D46" w:rsidRPr="007714B0">
        <w:rPr>
          <w:rFonts w:ascii="Arial" w:hAnsi="Arial" w:cs="Arial"/>
          <w:lang w:val="en-GB"/>
        </w:rPr>
        <w:t>Stieglitz et al., 2003</w:t>
      </w:r>
      <w:commentRangeEnd w:id="18"/>
      <w:r w:rsidR="00DA0D46" w:rsidRPr="007714B0">
        <w:rPr>
          <w:rStyle w:val="Refdecomentario"/>
          <w:rFonts w:ascii="Arial" w:hAnsi="Arial" w:cs="Arial"/>
          <w:lang w:val="en-GB"/>
        </w:rPr>
        <w:commentReference w:id="18"/>
      </w:r>
      <w:r w:rsidR="00C55F04" w:rsidRPr="007714B0">
        <w:rPr>
          <w:rFonts w:ascii="Arial" w:hAnsi="Arial" w:cs="Arial"/>
          <w:lang w:val="en-GB"/>
        </w:rPr>
        <w:t xml:space="preserve">) </w:t>
      </w:r>
      <w:r w:rsidR="008447AF" w:rsidRPr="007714B0">
        <w:rPr>
          <w:rFonts w:ascii="Arial" w:hAnsi="Arial" w:cs="Arial"/>
          <w:lang w:val="en-GB"/>
        </w:rPr>
        <w:t>and an increase frequency of severe droughts (Beniston et al. 2007; Nogues-Bravo et al. 2007</w:t>
      </w:r>
      <w:r w:rsidR="00604298" w:rsidRPr="007714B0">
        <w:rPr>
          <w:rFonts w:ascii="Arial" w:hAnsi="Arial" w:cs="Arial"/>
          <w:lang w:val="en-GB"/>
        </w:rPr>
        <w:t xml:space="preserve">, </w:t>
      </w:r>
      <w:r w:rsidR="00604298" w:rsidRPr="007714B0">
        <w:rPr>
          <w:rFonts w:ascii="Arial" w:hAnsi="Arial" w:cs="Arial"/>
          <w:highlight w:val="yellow"/>
          <w:lang w:val="en-GB"/>
        </w:rPr>
        <w:t>recheck</w:t>
      </w:r>
      <w:r w:rsidR="008447AF" w:rsidRPr="007714B0">
        <w:rPr>
          <w:rFonts w:ascii="Arial" w:hAnsi="Arial" w:cs="Arial"/>
          <w:lang w:val="en-GB"/>
        </w:rPr>
        <w:t>)</w:t>
      </w:r>
      <w:r w:rsidR="00425162">
        <w:rPr>
          <w:rFonts w:ascii="Arial" w:hAnsi="Arial" w:cs="Arial"/>
          <w:lang w:val="en-GB"/>
        </w:rPr>
        <w:t xml:space="preserve"> and freezing events</w:t>
      </w:r>
      <w:r w:rsidR="00E87E5F" w:rsidRPr="007714B0">
        <w:rPr>
          <w:rFonts w:ascii="Arial" w:hAnsi="Arial" w:cs="Arial"/>
          <w:lang w:val="en-GB"/>
        </w:rPr>
        <w:t xml:space="preserve"> (</w:t>
      </w:r>
      <w:commentRangeStart w:id="19"/>
      <w:r w:rsidR="00E87E5F" w:rsidRPr="007714B0">
        <w:rPr>
          <w:rFonts w:ascii="Arial" w:hAnsi="Arial" w:cs="Arial"/>
          <w:lang w:val="en-GB"/>
        </w:rPr>
        <w:t>Inouye 2008</w:t>
      </w:r>
      <w:commentRangeEnd w:id="19"/>
      <w:r w:rsidR="00E87E5F" w:rsidRPr="007714B0">
        <w:rPr>
          <w:rStyle w:val="Refdecomentario"/>
          <w:rFonts w:ascii="Arial" w:hAnsi="Arial" w:cs="Arial"/>
          <w:lang w:val="en-GB"/>
        </w:rPr>
        <w:commentReference w:id="19"/>
      </w:r>
      <w:r w:rsidR="00E87E5F" w:rsidRPr="007714B0">
        <w:rPr>
          <w:rFonts w:ascii="Arial" w:hAnsi="Arial" w:cs="Arial"/>
          <w:lang w:val="en-GB"/>
        </w:rPr>
        <w:t xml:space="preserve">; </w:t>
      </w:r>
      <w:commentRangeStart w:id="20"/>
      <w:r w:rsidR="00E87E5F" w:rsidRPr="007714B0">
        <w:rPr>
          <w:rFonts w:ascii="Arial" w:hAnsi="Arial" w:cs="Arial"/>
          <w:lang w:val="en-GB"/>
        </w:rPr>
        <w:t>Wipf et al. 2009</w:t>
      </w:r>
      <w:commentRangeEnd w:id="20"/>
      <w:r w:rsidR="00E87E5F" w:rsidRPr="007714B0">
        <w:rPr>
          <w:rStyle w:val="Refdecomentario"/>
          <w:rFonts w:ascii="Arial" w:hAnsi="Arial" w:cs="Arial"/>
          <w:lang w:val="en-GB"/>
        </w:rPr>
        <w:commentReference w:id="20"/>
      </w:r>
      <w:r w:rsidR="00E87E5F" w:rsidRPr="007714B0">
        <w:rPr>
          <w:rFonts w:ascii="Arial" w:hAnsi="Arial" w:cs="Arial"/>
          <w:lang w:val="en-GB"/>
        </w:rPr>
        <w:t xml:space="preserve">; </w:t>
      </w:r>
      <w:commentRangeStart w:id="21"/>
      <w:r w:rsidR="00E87E5F" w:rsidRPr="007714B0">
        <w:rPr>
          <w:rFonts w:ascii="Arial" w:hAnsi="Arial" w:cs="Arial"/>
          <w:lang w:val="en-GB"/>
        </w:rPr>
        <w:t>Gerdol et al. 2013</w:t>
      </w:r>
      <w:commentRangeEnd w:id="21"/>
      <w:r w:rsidR="00E87E5F" w:rsidRPr="007714B0">
        <w:rPr>
          <w:rStyle w:val="Refdecomentario"/>
          <w:rFonts w:ascii="Arial" w:hAnsi="Arial" w:cs="Arial"/>
          <w:lang w:val="en-GB"/>
        </w:rPr>
        <w:commentReference w:id="21"/>
      </w:r>
      <w:r w:rsidR="00E87E5F" w:rsidRPr="007714B0">
        <w:rPr>
          <w:rFonts w:ascii="Arial" w:hAnsi="Arial" w:cs="Arial"/>
          <w:lang w:val="en-GB"/>
        </w:rPr>
        <w:t xml:space="preserve">; </w:t>
      </w:r>
      <w:commentRangeStart w:id="22"/>
      <w:r w:rsidR="00E87E5F" w:rsidRPr="007714B0">
        <w:rPr>
          <w:rFonts w:ascii="Arial" w:hAnsi="Arial" w:cs="Arial"/>
          <w:lang w:val="en-GB"/>
        </w:rPr>
        <w:t>Wheeler et al. 2014</w:t>
      </w:r>
      <w:commentRangeEnd w:id="22"/>
      <w:r w:rsidR="00E87E5F" w:rsidRPr="007714B0">
        <w:rPr>
          <w:rStyle w:val="Refdecomentario"/>
          <w:rFonts w:ascii="Arial" w:hAnsi="Arial" w:cs="Arial"/>
          <w:lang w:val="en-GB"/>
        </w:rPr>
        <w:commentReference w:id="22"/>
      </w:r>
      <w:r w:rsidR="00E87E5F" w:rsidRPr="007714B0">
        <w:rPr>
          <w:rFonts w:ascii="Arial" w:hAnsi="Arial" w:cs="Arial"/>
          <w:lang w:val="en-GB"/>
        </w:rPr>
        <w:t>)</w:t>
      </w:r>
      <w:r w:rsidR="00425162">
        <w:rPr>
          <w:rFonts w:ascii="Arial" w:hAnsi="Arial" w:cs="Arial"/>
          <w:lang w:val="en-GB"/>
        </w:rPr>
        <w:t>.</w:t>
      </w:r>
      <w:r w:rsidR="00E87E5F">
        <w:rPr>
          <w:rFonts w:ascii="Arial" w:hAnsi="Arial" w:cs="Arial"/>
          <w:lang w:val="en-GB"/>
        </w:rPr>
        <w:t xml:space="preserve"> </w:t>
      </w:r>
      <w:r w:rsidR="00F76978">
        <w:rPr>
          <w:rFonts w:ascii="Arial" w:hAnsi="Arial" w:cs="Arial"/>
          <w:lang w:val="en-GB"/>
        </w:rPr>
        <w:t>This has been linked to</w:t>
      </w:r>
      <w:r w:rsidR="008447AF" w:rsidRPr="007714B0">
        <w:rPr>
          <w:rFonts w:ascii="Arial" w:hAnsi="Arial" w:cs="Arial"/>
          <w:lang w:val="en-GB"/>
        </w:rPr>
        <w:t xml:space="preserve"> change</w:t>
      </w:r>
      <w:r w:rsidR="00926D8D">
        <w:rPr>
          <w:rFonts w:ascii="Arial" w:hAnsi="Arial" w:cs="Arial"/>
          <w:lang w:val="en-GB"/>
        </w:rPr>
        <w:t>s</w:t>
      </w:r>
      <w:r w:rsidR="008447AF" w:rsidRPr="007714B0">
        <w:rPr>
          <w:rFonts w:ascii="Arial" w:hAnsi="Arial" w:cs="Arial"/>
          <w:lang w:val="en-GB"/>
        </w:rPr>
        <w:t xml:space="preserve"> in species composition </w:t>
      </w:r>
      <w:r w:rsidR="00926D8D">
        <w:rPr>
          <w:rFonts w:ascii="Arial" w:hAnsi="Arial" w:cs="Arial"/>
          <w:lang w:val="en-GB"/>
        </w:rPr>
        <w:t xml:space="preserve">in mountain summits </w:t>
      </w:r>
      <w:r w:rsidR="008447AF" w:rsidRPr="007714B0">
        <w:rPr>
          <w:rFonts w:ascii="Arial" w:hAnsi="Arial" w:cs="Arial"/>
          <w:lang w:val="en-GB"/>
        </w:rPr>
        <w:t>(</w:t>
      </w:r>
      <w:commentRangeStart w:id="23"/>
      <w:r w:rsidR="008447AF" w:rsidRPr="007714B0">
        <w:rPr>
          <w:rFonts w:ascii="Arial" w:hAnsi="Arial" w:cs="Arial"/>
          <w:lang w:val="en-GB"/>
        </w:rPr>
        <w:t>Sanz-Elorza et al., 2003</w:t>
      </w:r>
      <w:commentRangeEnd w:id="23"/>
      <w:r w:rsidR="008447AF" w:rsidRPr="007714B0">
        <w:rPr>
          <w:rStyle w:val="Refdecomentario"/>
          <w:rFonts w:ascii="Arial" w:hAnsi="Arial" w:cs="Arial"/>
          <w:lang w:val="en-GB"/>
        </w:rPr>
        <w:commentReference w:id="23"/>
      </w:r>
      <w:r w:rsidR="008447AF" w:rsidRPr="007714B0">
        <w:rPr>
          <w:rFonts w:ascii="Arial" w:hAnsi="Arial" w:cs="Arial"/>
          <w:lang w:val="en-GB"/>
        </w:rPr>
        <w:t xml:space="preserve">; Pauli et </w:t>
      </w:r>
      <w:r w:rsidR="00D56D6D" w:rsidRPr="007714B0">
        <w:rPr>
          <w:rFonts w:ascii="Arial" w:hAnsi="Arial" w:cs="Arial"/>
          <w:lang w:val="en-GB"/>
        </w:rPr>
        <w:t>al., 2012</w:t>
      </w:r>
      <w:r w:rsidR="004A5D27">
        <w:rPr>
          <w:rFonts w:ascii="Arial" w:hAnsi="Arial" w:cs="Arial"/>
          <w:lang w:val="en-GB"/>
        </w:rPr>
        <w:t xml:space="preserve">, </w:t>
      </w:r>
      <w:r w:rsidR="004A5D27" w:rsidRPr="007714B0">
        <w:rPr>
          <w:rFonts w:ascii="Arial" w:hAnsi="Arial" w:cs="Arial"/>
          <w:lang w:val="en-GB"/>
        </w:rPr>
        <w:t>Gottfried et al. 2012</w:t>
      </w:r>
      <w:r w:rsidR="002519BD">
        <w:rPr>
          <w:rFonts w:ascii="Arial" w:hAnsi="Arial" w:cs="Arial"/>
          <w:lang w:val="en-GB"/>
        </w:rPr>
        <w:t xml:space="preserve">, </w:t>
      </w:r>
      <w:r w:rsidR="002519BD" w:rsidRPr="007714B0">
        <w:rPr>
          <w:rFonts w:ascii="Arial" w:hAnsi="Arial" w:cs="Arial"/>
          <w:lang w:val="en-GB"/>
        </w:rPr>
        <w:t>Steinbauer et al., 2018</w:t>
      </w:r>
      <w:r w:rsidR="00D56D6D" w:rsidRPr="007714B0">
        <w:rPr>
          <w:rFonts w:ascii="Arial" w:hAnsi="Arial" w:cs="Arial"/>
          <w:lang w:val="en-GB"/>
        </w:rPr>
        <w:t xml:space="preserve">) </w:t>
      </w:r>
      <w:r w:rsidR="00926D8D">
        <w:rPr>
          <w:rFonts w:ascii="Arial" w:hAnsi="Arial" w:cs="Arial"/>
          <w:lang w:val="en-GB"/>
        </w:rPr>
        <w:t>like</w:t>
      </w:r>
      <w:r w:rsidR="007E1AE1" w:rsidRPr="007714B0">
        <w:rPr>
          <w:rFonts w:ascii="Arial" w:hAnsi="Arial" w:cs="Arial"/>
          <w:lang w:val="en-GB"/>
        </w:rPr>
        <w:t xml:space="preserve"> upward shifts of thermophilous</w:t>
      </w:r>
      <w:r w:rsidR="00B84F0A">
        <w:rPr>
          <w:rFonts w:ascii="Arial" w:hAnsi="Arial" w:cs="Arial"/>
          <w:lang w:val="en-GB"/>
        </w:rPr>
        <w:t>, more generalist species (Garcıa-Romero et al., 2010; Jiménez Alfaro, 2014</w:t>
      </w:r>
      <w:r w:rsidR="0021408A">
        <w:rPr>
          <w:rFonts w:ascii="Arial" w:hAnsi="Arial" w:cs="Arial"/>
          <w:lang w:val="en-GB"/>
        </w:rPr>
        <w:t xml:space="preserve"> decline</w:t>
      </w:r>
      <w:r w:rsidR="008447AF" w:rsidRPr="007714B0">
        <w:rPr>
          <w:rFonts w:ascii="Arial" w:hAnsi="Arial" w:cs="Arial"/>
          <w:lang w:val="en-GB"/>
        </w:rPr>
        <w:t>)</w:t>
      </w:r>
      <w:r w:rsidR="00C623C3">
        <w:rPr>
          <w:rFonts w:ascii="Arial" w:hAnsi="Arial" w:cs="Arial"/>
          <w:lang w:val="en-GB"/>
        </w:rPr>
        <w:t>.</w:t>
      </w:r>
      <w:r w:rsidR="008447AF" w:rsidRPr="007714B0">
        <w:rPr>
          <w:rFonts w:ascii="Arial" w:hAnsi="Arial" w:cs="Arial"/>
          <w:lang w:val="en-GB"/>
        </w:rPr>
        <w:t xml:space="preserve"> A</w:t>
      </w:r>
      <w:r w:rsidR="007E1AE1" w:rsidRPr="007714B0">
        <w:rPr>
          <w:rFonts w:ascii="Arial" w:hAnsi="Arial" w:cs="Arial"/>
          <w:lang w:val="en-GB"/>
        </w:rPr>
        <w:t>daptation to future climate changes might take place</w:t>
      </w:r>
      <w:r w:rsidR="00060425" w:rsidRPr="007714B0">
        <w:rPr>
          <w:rFonts w:ascii="Arial" w:hAnsi="Arial" w:cs="Arial"/>
          <w:lang w:val="en-GB"/>
        </w:rPr>
        <w:t xml:space="preserve"> due to a modification of their </w:t>
      </w:r>
      <w:r w:rsidR="00292A48">
        <w:rPr>
          <w:rFonts w:ascii="Arial" w:hAnsi="Arial" w:cs="Arial"/>
          <w:lang w:val="en-GB"/>
        </w:rPr>
        <w:t xml:space="preserve">reproductive </w:t>
      </w:r>
      <w:r w:rsidR="00060425" w:rsidRPr="007714B0">
        <w:rPr>
          <w:rFonts w:ascii="Arial" w:hAnsi="Arial" w:cs="Arial"/>
          <w:lang w:val="en-GB"/>
        </w:rPr>
        <w:t>phenological cycle</w:t>
      </w:r>
      <w:r w:rsidR="006F1748">
        <w:rPr>
          <w:rFonts w:ascii="Arial" w:hAnsi="Arial" w:cs="Arial"/>
          <w:lang w:val="en-GB"/>
        </w:rPr>
        <w:t xml:space="preserve"> </w:t>
      </w:r>
      <w:r w:rsidR="006F1748" w:rsidRPr="007714B0">
        <w:rPr>
          <w:rFonts w:ascii="Arial" w:hAnsi="Arial" w:cs="Arial"/>
          <w:lang w:val="en-GB"/>
        </w:rPr>
        <w:t>(</w:t>
      </w:r>
      <w:commentRangeStart w:id="24"/>
      <w:r w:rsidR="006F1748" w:rsidRPr="007714B0">
        <w:rPr>
          <w:rFonts w:ascii="Arial" w:hAnsi="Arial" w:cs="Arial"/>
          <w:lang w:val="en-GB"/>
        </w:rPr>
        <w:t>Mattana et al. 2012</w:t>
      </w:r>
      <w:commentRangeEnd w:id="24"/>
      <w:r w:rsidR="006F1748" w:rsidRPr="007714B0">
        <w:rPr>
          <w:rStyle w:val="Refdecomentario"/>
          <w:rFonts w:ascii="Arial" w:hAnsi="Arial" w:cs="Arial"/>
          <w:lang w:val="en-GB"/>
        </w:rPr>
        <w:commentReference w:id="24"/>
      </w:r>
      <w:r w:rsidR="006F1748" w:rsidRPr="007714B0">
        <w:rPr>
          <w:rFonts w:ascii="Arial" w:hAnsi="Arial" w:cs="Arial"/>
          <w:lang w:val="en-GB"/>
        </w:rPr>
        <w:t>; Mondoni et al. 2012; Walck et al. 2012)</w:t>
      </w:r>
      <w:r w:rsidR="00060425" w:rsidRPr="007714B0">
        <w:rPr>
          <w:rFonts w:ascii="Arial" w:hAnsi="Arial" w:cs="Arial"/>
          <w:lang w:val="en-GB"/>
        </w:rPr>
        <w:t>, like earlier flowering (</w:t>
      </w:r>
      <w:commentRangeStart w:id="25"/>
      <w:r w:rsidR="00060425" w:rsidRPr="007714B0">
        <w:rPr>
          <w:rFonts w:ascii="Arial" w:hAnsi="Arial" w:cs="Arial"/>
          <w:lang w:val="en-GB"/>
        </w:rPr>
        <w:t>Harris et al., 2016</w:t>
      </w:r>
      <w:commentRangeEnd w:id="25"/>
      <w:r w:rsidR="00060425" w:rsidRPr="007714B0">
        <w:rPr>
          <w:rStyle w:val="Refdecomentario"/>
          <w:rFonts w:ascii="Arial" w:hAnsi="Arial" w:cs="Arial"/>
          <w:lang w:val="en-GB"/>
        </w:rPr>
        <w:commentReference w:id="25"/>
      </w:r>
      <w:r w:rsidR="00060425" w:rsidRPr="007714B0">
        <w:rPr>
          <w:rFonts w:ascii="Arial" w:hAnsi="Arial" w:cs="Arial"/>
          <w:lang w:val="en-GB"/>
        </w:rPr>
        <w:t xml:space="preserve">; </w:t>
      </w:r>
      <w:commentRangeStart w:id="26"/>
      <w:r w:rsidR="00060425" w:rsidRPr="007714B0">
        <w:rPr>
          <w:rFonts w:ascii="Arial" w:hAnsi="Arial" w:cs="Arial"/>
          <w:lang w:val="en-GB"/>
        </w:rPr>
        <w:t>Kudo, 2020</w:t>
      </w:r>
      <w:commentRangeEnd w:id="26"/>
      <w:r w:rsidR="00060425" w:rsidRPr="007714B0">
        <w:rPr>
          <w:rStyle w:val="Refdecomentario"/>
          <w:rFonts w:ascii="Arial" w:hAnsi="Arial" w:cs="Arial"/>
          <w:lang w:val="en-GB"/>
        </w:rPr>
        <w:commentReference w:id="26"/>
      </w:r>
      <w:r w:rsidR="00060425" w:rsidRPr="007714B0">
        <w:rPr>
          <w:rFonts w:ascii="Arial" w:hAnsi="Arial" w:cs="Arial"/>
          <w:lang w:val="en-GB"/>
        </w:rPr>
        <w:t xml:space="preserve">; </w:t>
      </w:r>
      <w:commentRangeStart w:id="27"/>
      <w:r w:rsidR="00060425" w:rsidRPr="007714B0">
        <w:rPr>
          <w:rFonts w:ascii="Arial" w:hAnsi="Arial" w:cs="Arial"/>
          <w:lang w:val="en-GB"/>
        </w:rPr>
        <w:t>Nicotra et al., 2015</w:t>
      </w:r>
      <w:commentRangeEnd w:id="27"/>
      <w:r w:rsidR="00060425" w:rsidRPr="007714B0">
        <w:rPr>
          <w:rStyle w:val="Refdecomentario"/>
          <w:rFonts w:ascii="Arial" w:hAnsi="Arial" w:cs="Arial"/>
          <w:lang w:val="en-GB"/>
        </w:rPr>
        <w:commentReference w:id="27"/>
      </w:r>
      <w:r w:rsidR="00060425" w:rsidRPr="007714B0">
        <w:rPr>
          <w:rFonts w:ascii="Arial" w:hAnsi="Arial" w:cs="Arial"/>
          <w:lang w:val="en-GB"/>
        </w:rPr>
        <w:t>)</w:t>
      </w:r>
      <w:r w:rsidR="00D56D6D" w:rsidRPr="007714B0">
        <w:rPr>
          <w:rFonts w:ascii="Arial" w:hAnsi="Arial" w:cs="Arial"/>
          <w:lang w:val="en-GB"/>
        </w:rPr>
        <w:t xml:space="preserve"> or germination (Milbau 2009, Espinosa del Alba et al., 2024)</w:t>
      </w:r>
      <w:r w:rsidR="00060425" w:rsidRPr="007714B0">
        <w:rPr>
          <w:rFonts w:ascii="Arial" w:hAnsi="Arial" w:cs="Arial"/>
          <w:lang w:val="en-GB"/>
        </w:rPr>
        <w:t xml:space="preserve"> but also</w:t>
      </w:r>
      <w:r w:rsidR="007E1AE1" w:rsidRPr="007714B0">
        <w:rPr>
          <w:rFonts w:ascii="Arial" w:hAnsi="Arial" w:cs="Arial"/>
          <w:lang w:val="en-GB"/>
        </w:rPr>
        <w:t xml:space="preserve"> as a </w:t>
      </w:r>
      <w:r w:rsidR="007E1AE1" w:rsidRPr="007714B0">
        <w:rPr>
          <w:rFonts w:ascii="Arial" w:hAnsi="Arial" w:cs="Arial"/>
          <w:lang w:val="en-GB"/>
        </w:rPr>
        <w:lastRenderedPageBreak/>
        <w:t xml:space="preserve">result of variations in their reproductive performance </w:t>
      </w:r>
      <w:r w:rsidR="003B7FCC">
        <w:rPr>
          <w:rFonts w:ascii="Arial" w:hAnsi="Arial" w:cs="Arial"/>
          <w:lang w:val="en-GB"/>
        </w:rPr>
        <w:t xml:space="preserve">as </w:t>
      </w:r>
      <w:r w:rsidR="003B7FCC" w:rsidRPr="007714B0">
        <w:rPr>
          <w:rFonts w:ascii="Arial" w:hAnsi="Arial" w:cs="Arial"/>
          <w:lang w:val="en-GB"/>
        </w:rPr>
        <w:t xml:space="preserve">late snowmelt </w:t>
      </w:r>
      <w:r w:rsidR="003B7FCC">
        <w:rPr>
          <w:rFonts w:ascii="Arial" w:hAnsi="Arial" w:cs="Arial"/>
          <w:lang w:val="en-GB"/>
        </w:rPr>
        <w:t xml:space="preserve">can </w:t>
      </w:r>
      <w:r w:rsidR="003B7FCC" w:rsidRPr="007714B0">
        <w:rPr>
          <w:rFonts w:ascii="Arial" w:hAnsi="Arial" w:cs="Arial"/>
          <w:lang w:val="en-GB"/>
        </w:rPr>
        <w:t xml:space="preserve">led to lower seed production </w:t>
      </w:r>
      <w:r w:rsidR="003B7FCC">
        <w:rPr>
          <w:rFonts w:ascii="Arial" w:hAnsi="Arial" w:cs="Arial"/>
          <w:lang w:val="en-GB"/>
        </w:rPr>
        <w:t>(Lluent 2013</w:t>
      </w:r>
      <w:r w:rsidR="00904307">
        <w:rPr>
          <w:rFonts w:ascii="Arial" w:hAnsi="Arial" w:cs="Arial"/>
          <w:lang w:val="en-GB"/>
        </w:rPr>
        <w:t xml:space="preserve">, </w:t>
      </w:r>
      <w:r w:rsidR="00904307" w:rsidRPr="007714B0">
        <w:rPr>
          <w:rFonts w:ascii="Arial" w:hAnsi="Arial" w:cs="Arial"/>
          <w:lang w:val="en-GB"/>
        </w:rPr>
        <w:t>Notarnicola 2022</w:t>
      </w:r>
      <w:r w:rsidR="00FC6C31">
        <w:rPr>
          <w:rFonts w:ascii="Arial" w:hAnsi="Arial" w:cs="Arial"/>
          <w:lang w:val="en-GB"/>
        </w:rPr>
        <w:t xml:space="preserve">). </w:t>
      </w:r>
      <w:r w:rsidR="00FC6C31" w:rsidRPr="007714B0">
        <w:rPr>
          <w:rFonts w:ascii="Arial" w:hAnsi="Arial" w:cs="Arial"/>
          <w:lang w:val="en-GB"/>
        </w:rPr>
        <w:t>W</w:t>
      </w:r>
      <w:r w:rsidR="00FC6C31" w:rsidRPr="007714B0">
        <w:rPr>
          <w:rFonts w:ascii="Arial" w:hAnsi="Arial" w:cs="Arial"/>
          <w:highlight w:val="yellow"/>
          <w:lang w:val="en-GB"/>
        </w:rPr>
        <w:t xml:space="preserve">armer temperatures </w:t>
      </w:r>
      <w:r w:rsidR="00FC6C31">
        <w:rPr>
          <w:rFonts w:ascii="Arial" w:hAnsi="Arial" w:cs="Arial"/>
          <w:highlight w:val="yellow"/>
          <w:lang w:val="en-GB"/>
        </w:rPr>
        <w:t>have resulted in increased germination (Fernandez-Pascual et al., 2013; Garcıa-Fernandez et al., 2015; Bernaregggi, 2016;</w:t>
      </w:r>
      <w:r w:rsidR="00FC6C31" w:rsidRPr="00271E65">
        <w:rPr>
          <w:rFonts w:ascii="Arial" w:hAnsi="Arial" w:cs="Arial"/>
          <w:highlight w:val="yellow"/>
          <w:lang w:val="en-GB"/>
        </w:rPr>
        <w:t xml:space="preserve"> </w:t>
      </w:r>
      <w:commentRangeStart w:id="28"/>
      <w:r w:rsidR="00FC6C31" w:rsidRPr="007714B0">
        <w:rPr>
          <w:rFonts w:ascii="Arial" w:hAnsi="Arial" w:cs="Arial"/>
          <w:highlight w:val="yellow"/>
          <w:lang w:val="en-GB"/>
        </w:rPr>
        <w:t>Fernandez-Pascual and Jimenez-Alfaro, 2014</w:t>
      </w:r>
      <w:commentRangeEnd w:id="28"/>
      <w:r w:rsidR="00FC6C31" w:rsidRPr="007714B0">
        <w:rPr>
          <w:rStyle w:val="Refdecomentario"/>
          <w:rFonts w:ascii="Arial" w:hAnsi="Arial" w:cs="Arial"/>
          <w:highlight w:val="yellow"/>
          <w:lang w:val="en-GB"/>
        </w:rPr>
        <w:commentReference w:id="28"/>
      </w:r>
      <w:r w:rsidR="00FC6C31" w:rsidRPr="007714B0">
        <w:rPr>
          <w:rFonts w:ascii="Arial" w:hAnsi="Arial" w:cs="Arial"/>
          <w:highlight w:val="yellow"/>
          <w:lang w:val="en-GB"/>
        </w:rPr>
        <w:t>)</w:t>
      </w:r>
      <w:r w:rsidR="00FC6C31">
        <w:rPr>
          <w:rFonts w:ascii="Arial" w:hAnsi="Arial" w:cs="Arial"/>
          <w:highlight w:val="yellow"/>
          <w:lang w:val="en-GB"/>
        </w:rPr>
        <w:t>.</w:t>
      </w:r>
      <w:r w:rsidR="00FC6C31" w:rsidRPr="007714B0">
        <w:rPr>
          <w:rFonts w:ascii="Arial" w:hAnsi="Arial" w:cs="Arial"/>
          <w:highlight w:val="yellow"/>
          <w:lang w:val="en-GB"/>
        </w:rPr>
        <w:t xml:space="preserve"> </w:t>
      </w:r>
      <w:r w:rsidR="00FC6C31">
        <w:rPr>
          <w:rFonts w:ascii="Arial" w:hAnsi="Arial" w:cs="Arial"/>
          <w:highlight w:val="yellow"/>
          <w:lang w:val="en-GB"/>
        </w:rPr>
        <w:t>H</w:t>
      </w:r>
      <w:r w:rsidR="00FC6C31" w:rsidRPr="007714B0">
        <w:rPr>
          <w:rFonts w:ascii="Arial" w:hAnsi="Arial" w:cs="Arial"/>
          <w:highlight w:val="yellow"/>
          <w:lang w:val="en-GB"/>
        </w:rPr>
        <w:t xml:space="preserve">owever, water stress has a consistent negative effect on </w:t>
      </w:r>
      <w:r w:rsidR="00FC6C31">
        <w:rPr>
          <w:rFonts w:ascii="Arial" w:hAnsi="Arial" w:cs="Arial"/>
          <w:highlight w:val="yellow"/>
          <w:lang w:val="en-GB"/>
        </w:rPr>
        <w:t>germination (</w:t>
      </w:r>
      <w:r w:rsidR="00FC6C31" w:rsidRPr="007714B0">
        <w:rPr>
          <w:rFonts w:ascii="Arial" w:hAnsi="Arial" w:cs="Arial"/>
          <w:highlight w:val="yellow"/>
          <w:lang w:val="en-GB"/>
        </w:rPr>
        <w:t>Orsenigo et al., 2015</w:t>
      </w:r>
      <w:r w:rsidR="00FC6C31">
        <w:rPr>
          <w:rFonts w:ascii="Arial" w:hAnsi="Arial" w:cs="Arial"/>
          <w:lang w:val="en-GB"/>
        </w:rPr>
        <w:t xml:space="preserve">, </w:t>
      </w:r>
      <w:r w:rsidR="00FC6C31" w:rsidRPr="007714B0">
        <w:rPr>
          <w:rFonts w:ascii="Arial" w:hAnsi="Arial" w:cs="Arial"/>
          <w:lang w:val="en-GB"/>
        </w:rPr>
        <w:t>Baskin &amp; Baskin, 2014; Forbis, 2003; Vázquez-Ramírez &amp; Venn, 2021; Walck et al., 2011</w:t>
      </w:r>
      <w:r w:rsidR="00FC6C31">
        <w:rPr>
          <w:rFonts w:ascii="Arial" w:hAnsi="Arial" w:cs="Arial"/>
          <w:lang w:val="en-GB"/>
        </w:rPr>
        <w:t>, Gya 2023)</w:t>
      </w:r>
      <w:r w:rsidR="00FC6C31" w:rsidRPr="007714B0">
        <w:rPr>
          <w:rFonts w:ascii="Arial" w:hAnsi="Arial" w:cs="Arial"/>
          <w:highlight w:val="yellow"/>
          <w:lang w:val="en-GB"/>
        </w:rPr>
        <w:t xml:space="preserve">, suggesting that the overall effects of alpine warming </w:t>
      </w:r>
      <w:r w:rsidR="00FC6C31">
        <w:rPr>
          <w:rFonts w:ascii="Arial" w:hAnsi="Arial" w:cs="Arial"/>
          <w:highlight w:val="yellow"/>
          <w:lang w:val="en-GB"/>
        </w:rPr>
        <w:t xml:space="preserve">in regeneration </w:t>
      </w:r>
      <w:r w:rsidR="00FC6C31" w:rsidRPr="007714B0">
        <w:rPr>
          <w:rFonts w:ascii="Arial" w:hAnsi="Arial" w:cs="Arial"/>
          <w:highlight w:val="yellow"/>
          <w:lang w:val="en-GB"/>
        </w:rPr>
        <w:t>will mostly depend on water availability (Mondoni et al, 2022 book</w:t>
      </w:r>
      <w:r w:rsidR="00FC6C31">
        <w:rPr>
          <w:rFonts w:ascii="Arial" w:hAnsi="Arial" w:cs="Arial"/>
          <w:lang w:val="en-GB"/>
        </w:rPr>
        <w:t>,</w:t>
      </w:r>
      <w:r w:rsidR="00FC6C31" w:rsidRPr="00531BA5">
        <w:rPr>
          <w:rFonts w:ascii="Arial" w:hAnsi="Arial" w:cs="Arial"/>
          <w:lang w:val="en-GB"/>
        </w:rPr>
        <w:t xml:space="preserve"> </w:t>
      </w:r>
      <w:r w:rsidR="00FC6C31" w:rsidRPr="007714B0">
        <w:rPr>
          <w:rFonts w:ascii="Arial" w:hAnsi="Arial" w:cs="Arial"/>
          <w:lang w:val="en-GB"/>
        </w:rPr>
        <w:t>Garcıa-Cervigon et al,</w:t>
      </w:r>
      <w:commentRangeStart w:id="29"/>
      <w:r w:rsidR="00FC6C31" w:rsidRPr="007714B0">
        <w:rPr>
          <w:rFonts w:ascii="Arial" w:hAnsi="Arial" w:cs="Arial"/>
          <w:highlight w:val="yellow"/>
          <w:lang w:val="en-GB"/>
        </w:rPr>
        <w:t xml:space="preserve"> 2012</w:t>
      </w:r>
      <w:commentRangeEnd w:id="29"/>
      <w:r w:rsidR="00FC6C31" w:rsidRPr="007714B0">
        <w:rPr>
          <w:rStyle w:val="Refdecomentario"/>
          <w:rFonts w:ascii="Arial" w:hAnsi="Arial" w:cs="Arial"/>
          <w:highlight w:val="yellow"/>
          <w:lang w:val="en-GB"/>
        </w:rPr>
        <w:commentReference w:id="29"/>
      </w:r>
      <w:r w:rsidR="00FC6C31" w:rsidRPr="007714B0">
        <w:rPr>
          <w:rFonts w:ascii="Arial" w:hAnsi="Arial" w:cs="Arial"/>
          <w:highlight w:val="yellow"/>
          <w:lang w:val="en-GB"/>
        </w:rPr>
        <w:t>)</w:t>
      </w:r>
      <w:r w:rsidR="00FC6C31" w:rsidRPr="007714B0">
        <w:rPr>
          <w:rFonts w:ascii="Arial" w:hAnsi="Arial" w:cs="Arial"/>
          <w:lang w:val="en-GB"/>
        </w:rPr>
        <w:t>.</w:t>
      </w:r>
      <w:r w:rsidR="00FC6C31" w:rsidRPr="007714B0">
        <w:rPr>
          <w:rFonts w:ascii="Arial" w:hAnsi="Arial" w:cs="Arial"/>
          <w:highlight w:val="yellow"/>
          <w:lang w:val="en-GB"/>
        </w:rPr>
        <w:t xml:space="preserve"> </w:t>
      </w:r>
      <w:r w:rsidR="00FC6C31">
        <w:rPr>
          <w:rFonts w:ascii="Arial" w:hAnsi="Arial" w:cs="Arial"/>
          <w:lang w:val="en-GB"/>
        </w:rPr>
        <w:t>While</w:t>
      </w:r>
      <w:r w:rsidR="00FC6C31" w:rsidRPr="007714B0">
        <w:rPr>
          <w:rFonts w:ascii="Arial" w:hAnsi="Arial" w:cs="Arial"/>
          <w:lang w:val="en-GB"/>
        </w:rPr>
        <w:t xml:space="preserve"> most literature has evaluated the effect of warming</w:t>
      </w:r>
      <w:r w:rsidR="00FC6C31">
        <w:rPr>
          <w:rFonts w:ascii="Arial" w:hAnsi="Arial" w:cs="Arial"/>
          <w:lang w:val="en-GB"/>
        </w:rPr>
        <w:t xml:space="preserve"> in germination (</w:t>
      </w:r>
      <w:r w:rsidR="00FC6C31" w:rsidRPr="007714B0">
        <w:rPr>
          <w:rFonts w:ascii="Arial" w:hAnsi="Arial" w:cs="Arial"/>
          <w:lang w:val="en-GB"/>
        </w:rPr>
        <w:t>Fernández-Pascual et al., 2021; Hoyle et al., 2013; Mondoni et al., 2012</w:t>
      </w:r>
      <w:r w:rsidR="00FC6C31">
        <w:rPr>
          <w:rFonts w:ascii="Arial" w:hAnsi="Arial" w:cs="Arial"/>
          <w:lang w:val="en-GB"/>
        </w:rPr>
        <w:t>)</w:t>
      </w:r>
      <w:r w:rsidR="00FC6C31" w:rsidRPr="007714B0">
        <w:rPr>
          <w:rFonts w:ascii="Arial" w:hAnsi="Arial" w:cs="Arial"/>
          <w:lang w:val="en-GB"/>
        </w:rPr>
        <w:t xml:space="preserve">, </w:t>
      </w:r>
      <w:r w:rsidR="00FC6C31">
        <w:rPr>
          <w:rFonts w:ascii="Arial" w:hAnsi="Arial" w:cs="Arial"/>
          <w:lang w:val="en-GB"/>
        </w:rPr>
        <w:t>very</w:t>
      </w:r>
      <w:r w:rsidR="00FC6C31" w:rsidRPr="007714B0">
        <w:rPr>
          <w:rFonts w:ascii="Arial" w:hAnsi="Arial" w:cs="Arial"/>
          <w:lang w:val="en-GB"/>
        </w:rPr>
        <w:t xml:space="preserve"> few have inferred related effects like reduced duration of winter (i.e., cold stratification) or increased drought (</w:t>
      </w:r>
      <w:r w:rsidR="00FC6C31" w:rsidRPr="00DC3B44">
        <w:rPr>
          <w:rFonts w:ascii="Arial" w:hAnsi="Arial" w:cs="Arial"/>
          <w:highlight w:val="yellow"/>
          <w:lang w:val="en-GB"/>
        </w:rPr>
        <w:t>Mondoni et al</w:t>
      </w:r>
      <w:r w:rsidR="00FC6C31">
        <w:rPr>
          <w:rFonts w:ascii="Arial" w:hAnsi="Arial" w:cs="Arial"/>
          <w:highlight w:val="yellow"/>
          <w:lang w:val="en-GB"/>
        </w:rPr>
        <w:t>, 2022, in Baskin's</w:t>
      </w:r>
      <w:r w:rsidR="00FC6C31" w:rsidRPr="00DC3B44">
        <w:rPr>
          <w:rFonts w:ascii="Arial" w:hAnsi="Arial" w:cs="Arial"/>
          <w:highlight w:val="yellow"/>
          <w:lang w:val="en-GB"/>
        </w:rPr>
        <w:t xml:space="preserve"> 2022 book</w:t>
      </w:r>
      <w:r w:rsidR="00FC6C31">
        <w:rPr>
          <w:rFonts w:ascii="Arial" w:hAnsi="Arial" w:cs="Arial"/>
          <w:highlight w:val="yellow"/>
          <w:lang w:val="en-GB"/>
        </w:rPr>
        <w:t xml:space="preserve">, </w:t>
      </w:r>
      <w:r w:rsidR="00FC6C31" w:rsidRPr="007714B0">
        <w:rPr>
          <w:rFonts w:ascii="Arial" w:hAnsi="Arial" w:cs="Arial"/>
          <w:lang w:val="en-GB"/>
        </w:rPr>
        <w:t>Gya 2023</w:t>
      </w:r>
      <w:r w:rsidR="00FC6C31" w:rsidRPr="00DC3B44">
        <w:rPr>
          <w:rFonts w:ascii="Arial" w:hAnsi="Arial" w:cs="Arial"/>
          <w:highlight w:val="yellow"/>
          <w:lang w:val="en-GB"/>
        </w:rPr>
        <w:t>)</w:t>
      </w:r>
      <w:r w:rsidR="008722A0">
        <w:rPr>
          <w:rFonts w:ascii="Arial" w:hAnsi="Arial" w:cs="Arial"/>
          <w:lang w:val="en-GB"/>
        </w:rPr>
        <w:t>, specially in temperate alpine floras</w:t>
      </w:r>
      <w:r w:rsidR="00FC6C31" w:rsidRPr="007714B0">
        <w:rPr>
          <w:rFonts w:ascii="Arial" w:hAnsi="Arial" w:cs="Arial"/>
          <w:lang w:val="en-GB"/>
        </w:rPr>
        <w:t xml:space="preserve">. </w:t>
      </w:r>
      <w:r w:rsidR="00955040">
        <w:rPr>
          <w:rFonts w:ascii="Arial" w:hAnsi="Arial" w:cs="Arial"/>
          <w:lang w:val="en-GB"/>
        </w:rPr>
        <w:t>I</w:t>
      </w:r>
      <w:r w:rsidR="00955040">
        <w:rPr>
          <w:rFonts w:ascii="Arial" w:hAnsi="Arial" w:cs="Arial"/>
          <w:lang w:val="en-GB"/>
        </w:rPr>
        <w:t>t</w:t>
      </w:r>
      <w:r w:rsidR="00955040" w:rsidRPr="007714B0">
        <w:rPr>
          <w:rFonts w:ascii="Arial" w:hAnsi="Arial" w:cs="Arial"/>
          <w:highlight w:val="yellow"/>
          <w:lang w:val="en-GB"/>
        </w:rPr>
        <w:t xml:space="preserve"> would be especially informative to analyse the relative importance of germination as a response to drought in alpine areas with Mediterranean influence</w:t>
      </w:r>
      <w:r w:rsidR="00955040">
        <w:rPr>
          <w:rFonts w:ascii="Arial" w:hAnsi="Arial" w:cs="Arial"/>
          <w:lang w:val="en-GB"/>
        </w:rPr>
        <w:t xml:space="preserve"> </w:t>
      </w:r>
      <w:r w:rsidR="00955040" w:rsidRPr="007714B0">
        <w:rPr>
          <w:rFonts w:ascii="Arial" w:hAnsi="Arial" w:cs="Arial"/>
          <w:lang w:val="en-GB"/>
        </w:rPr>
        <w:t>(Fernández-Pascual 2017)</w:t>
      </w:r>
      <w:r w:rsidR="00955040">
        <w:rPr>
          <w:rFonts w:ascii="Arial" w:hAnsi="Arial" w:cs="Arial"/>
          <w:lang w:val="en-GB"/>
        </w:rPr>
        <w:t>, which are known to have a more severe and lengthy drought in summer (</w:t>
      </w:r>
      <w:r w:rsidR="00955040" w:rsidRPr="00474CD0">
        <w:rPr>
          <w:rFonts w:ascii="Arial" w:hAnsi="Arial" w:cs="Arial"/>
          <w:highlight w:val="yellow"/>
          <w:lang w:val="en-GB"/>
        </w:rPr>
        <w:t>ref</w:t>
      </w:r>
      <w:r w:rsidR="00955040">
        <w:rPr>
          <w:rFonts w:ascii="Arial" w:hAnsi="Arial" w:cs="Arial"/>
          <w:lang w:val="en-GB"/>
        </w:rPr>
        <w:t>) and whose oromediterraneous flora might be more adapted to regenerate under these circumstances (</w:t>
      </w:r>
      <w:r w:rsidR="00955040" w:rsidRPr="00474CD0">
        <w:rPr>
          <w:rFonts w:ascii="Arial" w:hAnsi="Arial" w:cs="Arial"/>
          <w:highlight w:val="yellow"/>
          <w:lang w:val="en-GB"/>
        </w:rPr>
        <w:t>refs</w:t>
      </w:r>
      <w:r w:rsidR="00955040">
        <w:rPr>
          <w:rFonts w:ascii="Arial" w:hAnsi="Arial" w:cs="Arial"/>
          <w:lang w:val="en-GB"/>
        </w:rPr>
        <w:t>).</w:t>
      </w:r>
    </w:p>
    <w:p w14:paraId="512EFCC7" w14:textId="399E6DD5" w:rsidR="00343E5E" w:rsidRDefault="00A81B02" w:rsidP="00343E5E">
      <w:pPr>
        <w:spacing w:line="360" w:lineRule="auto"/>
        <w:jc w:val="both"/>
        <w:rPr>
          <w:rFonts w:ascii="Arial" w:hAnsi="Arial" w:cs="Arial"/>
          <w:lang w:val="en-GB"/>
        </w:rPr>
      </w:pPr>
      <w:r>
        <w:rPr>
          <w:rFonts w:ascii="Arial" w:hAnsi="Arial" w:cs="Arial"/>
          <w:lang w:val="en-GB"/>
        </w:rPr>
        <w:t>Germination</w:t>
      </w:r>
      <w:r w:rsidRPr="007714B0">
        <w:rPr>
          <w:rFonts w:ascii="Arial" w:hAnsi="Arial" w:cs="Arial"/>
          <w:lang w:val="en-GB"/>
        </w:rPr>
        <w:t xml:space="preserve"> is the first irreversible phase that seeds endure, </w:t>
      </w:r>
      <w:r>
        <w:rPr>
          <w:rFonts w:ascii="Arial" w:hAnsi="Arial" w:cs="Arial"/>
          <w:lang w:val="en-GB"/>
        </w:rPr>
        <w:t>setting</w:t>
      </w:r>
      <w:r w:rsidRPr="007714B0">
        <w:rPr>
          <w:rFonts w:ascii="Arial" w:hAnsi="Arial" w:cs="Arial"/>
          <w:lang w:val="en-GB"/>
        </w:rPr>
        <w:t xml:space="preserve"> the conditions and environment in which subsequent developmental stages will have to thrive or perish (Donohue et al, 2010). </w:t>
      </w:r>
      <w:r>
        <w:rPr>
          <w:rFonts w:ascii="Arial" w:hAnsi="Arial" w:cs="Arial"/>
          <w:lang w:val="en-GB"/>
        </w:rPr>
        <w:t>Apart from temperature, water availability becomes a basic requirement for germination, as seeds need to imbibe to start the metabolism (</w:t>
      </w:r>
      <w:r w:rsidRPr="009B3BEC">
        <w:rPr>
          <w:rFonts w:ascii="Arial" w:hAnsi="Arial" w:cs="Arial"/>
          <w:highlight w:val="yellow"/>
          <w:lang w:val="en-GB"/>
        </w:rPr>
        <w:t>ref</w:t>
      </w:r>
      <w:r>
        <w:rPr>
          <w:rFonts w:ascii="Arial" w:hAnsi="Arial" w:cs="Arial"/>
          <w:lang w:val="en-GB"/>
        </w:rPr>
        <w:t xml:space="preserve">). </w:t>
      </w:r>
      <w:r w:rsidR="008032A7">
        <w:rPr>
          <w:rFonts w:ascii="Arial" w:hAnsi="Arial" w:cs="Arial"/>
          <w:lang w:val="en-GB"/>
        </w:rPr>
        <w:t>However,</w:t>
      </w:r>
      <w:r w:rsidR="006426DE">
        <w:rPr>
          <w:rFonts w:ascii="Arial" w:hAnsi="Arial" w:cs="Arial"/>
          <w:lang w:val="en-GB"/>
        </w:rPr>
        <w:t xml:space="preserve"> </w:t>
      </w:r>
      <w:r w:rsidR="00A20BD9" w:rsidRPr="007714B0">
        <w:rPr>
          <w:rFonts w:ascii="Arial" w:hAnsi="Arial" w:cs="Arial"/>
          <w:lang w:val="en-GB"/>
        </w:rPr>
        <w:t xml:space="preserve">the amount required </w:t>
      </w:r>
      <w:r w:rsidR="00A20BD9">
        <w:rPr>
          <w:rFonts w:ascii="Arial" w:hAnsi="Arial" w:cs="Arial"/>
          <w:lang w:val="en-GB"/>
        </w:rPr>
        <w:t xml:space="preserve">for germination </w:t>
      </w:r>
      <w:r w:rsidR="00A20BD9" w:rsidRPr="007714B0">
        <w:rPr>
          <w:rFonts w:ascii="Arial" w:hAnsi="Arial" w:cs="Arial"/>
          <w:lang w:val="en-GB"/>
        </w:rPr>
        <w:t>is much less than that needed to sustain subsequent seedling and plant growth</w:t>
      </w:r>
      <w:r w:rsidR="008032A7">
        <w:rPr>
          <w:rFonts w:ascii="Arial" w:hAnsi="Arial" w:cs="Arial"/>
          <w:lang w:val="en-GB"/>
        </w:rPr>
        <w:t xml:space="preserve"> (</w:t>
      </w:r>
      <w:r w:rsidR="008032A7" w:rsidRPr="00C64F53">
        <w:rPr>
          <w:rFonts w:ascii="Arial" w:hAnsi="Arial" w:cs="Arial"/>
          <w:highlight w:val="yellow"/>
          <w:lang w:val="en-GB"/>
        </w:rPr>
        <w:t>ref</w:t>
      </w:r>
      <w:r w:rsidR="008032A7">
        <w:rPr>
          <w:rFonts w:ascii="Arial" w:hAnsi="Arial" w:cs="Arial"/>
          <w:lang w:val="en-GB"/>
        </w:rPr>
        <w:t>)</w:t>
      </w:r>
      <w:r w:rsidR="00A20BD9" w:rsidRPr="007714B0">
        <w:rPr>
          <w:rFonts w:ascii="Arial" w:hAnsi="Arial" w:cs="Arial"/>
          <w:lang w:val="en-GB"/>
        </w:rPr>
        <w:t xml:space="preserve">. </w:t>
      </w:r>
      <w:r w:rsidR="00A20BD9">
        <w:rPr>
          <w:rFonts w:ascii="Arial" w:hAnsi="Arial" w:cs="Arial"/>
          <w:lang w:val="en-GB"/>
        </w:rPr>
        <w:t xml:space="preserve">Thus, </w:t>
      </w:r>
      <w:r w:rsidR="00A20BD9" w:rsidRPr="007714B0">
        <w:rPr>
          <w:rFonts w:ascii="Arial" w:hAnsi="Arial" w:cs="Arial"/>
          <w:lang w:val="en-GB"/>
        </w:rPr>
        <w:t xml:space="preserve">germination </w:t>
      </w:r>
      <w:r w:rsidR="00A20BD9">
        <w:rPr>
          <w:rFonts w:ascii="Arial" w:hAnsi="Arial" w:cs="Arial"/>
          <w:lang w:val="en-GB"/>
        </w:rPr>
        <w:t xml:space="preserve">water requirements </w:t>
      </w:r>
      <w:r w:rsidR="00A20BD9" w:rsidRPr="007714B0">
        <w:rPr>
          <w:rFonts w:ascii="Arial" w:hAnsi="Arial" w:cs="Arial"/>
          <w:lang w:val="en-GB"/>
        </w:rPr>
        <w:t>must be related to the soil water content required to sustain further growth (Evans 1990)</w:t>
      </w:r>
      <w:r w:rsidR="00A20BD9">
        <w:rPr>
          <w:rFonts w:ascii="Arial" w:hAnsi="Arial" w:cs="Arial"/>
          <w:lang w:val="en-GB"/>
        </w:rPr>
        <w:t xml:space="preserve">. </w:t>
      </w:r>
      <w:r w:rsidR="00343E5E">
        <w:rPr>
          <w:rFonts w:ascii="Arial" w:hAnsi="Arial" w:cs="Arial"/>
          <w:lang w:val="en-GB"/>
        </w:rPr>
        <w:t>T</w:t>
      </w:r>
      <w:r w:rsidR="00343E5E" w:rsidRPr="007714B0">
        <w:rPr>
          <w:rFonts w:ascii="Arial" w:hAnsi="Arial" w:cs="Arial"/>
          <w:lang w:val="en-GB"/>
        </w:rPr>
        <w:t>o maximise recruitment during the appropriate time and place</w:t>
      </w:r>
      <w:r w:rsidR="00343E5E">
        <w:rPr>
          <w:rFonts w:ascii="Arial" w:hAnsi="Arial" w:cs="Arial"/>
          <w:lang w:val="en-GB"/>
        </w:rPr>
        <w:t>,</w:t>
      </w:r>
      <w:r w:rsidR="00343E5E" w:rsidRPr="007714B0">
        <w:rPr>
          <w:rFonts w:ascii="Arial" w:hAnsi="Arial" w:cs="Arial"/>
          <w:lang w:val="en-GB"/>
        </w:rPr>
        <w:t xml:space="preserve"> </w:t>
      </w:r>
      <w:r w:rsidR="00343E5E">
        <w:rPr>
          <w:rFonts w:ascii="Arial" w:hAnsi="Arial" w:cs="Arial"/>
          <w:lang w:val="en-GB"/>
        </w:rPr>
        <w:t>germination in alpine areas is triggered by a set</w:t>
      </w:r>
      <w:r w:rsidR="00343E5E" w:rsidRPr="007714B0">
        <w:rPr>
          <w:rFonts w:ascii="Arial" w:hAnsi="Arial" w:cs="Arial"/>
          <w:lang w:val="en-GB"/>
        </w:rPr>
        <w:t xml:space="preserve"> </w:t>
      </w:r>
      <w:r w:rsidR="00343E5E">
        <w:rPr>
          <w:rFonts w:ascii="Arial" w:hAnsi="Arial" w:cs="Arial"/>
          <w:lang w:val="en-GB"/>
        </w:rPr>
        <w:t xml:space="preserve">of specific </w:t>
      </w:r>
      <w:r w:rsidR="00343E5E" w:rsidRPr="007714B0">
        <w:rPr>
          <w:rFonts w:ascii="Arial" w:hAnsi="Arial" w:cs="Arial"/>
          <w:lang w:val="en-GB"/>
        </w:rPr>
        <w:t>environmental cues</w:t>
      </w:r>
      <w:r w:rsidR="00343E5E">
        <w:rPr>
          <w:rFonts w:ascii="Arial" w:hAnsi="Arial" w:cs="Arial"/>
          <w:lang w:val="en-GB"/>
        </w:rPr>
        <w:t xml:space="preserve"> </w:t>
      </w:r>
      <w:r w:rsidR="00343E5E" w:rsidRPr="007714B0">
        <w:rPr>
          <w:rFonts w:ascii="Arial" w:hAnsi="Arial" w:cs="Arial"/>
          <w:lang w:val="en-GB"/>
        </w:rPr>
        <w:t>(</w:t>
      </w:r>
      <w:commentRangeStart w:id="30"/>
      <w:r w:rsidR="00343E5E" w:rsidRPr="007714B0">
        <w:rPr>
          <w:rFonts w:ascii="Arial" w:hAnsi="Arial" w:cs="Arial"/>
          <w:lang w:val="en-GB"/>
        </w:rPr>
        <w:t>Donohue et al. 2010</w:t>
      </w:r>
      <w:commentRangeEnd w:id="30"/>
      <w:r w:rsidR="00343E5E" w:rsidRPr="007714B0">
        <w:rPr>
          <w:rStyle w:val="Refdecomentario"/>
          <w:rFonts w:ascii="Arial" w:hAnsi="Arial" w:cs="Arial"/>
          <w:lang w:val="en-GB"/>
        </w:rPr>
        <w:commentReference w:id="30"/>
      </w:r>
      <w:r w:rsidR="00343E5E" w:rsidRPr="007714B0">
        <w:rPr>
          <w:rFonts w:ascii="Arial" w:hAnsi="Arial" w:cs="Arial"/>
          <w:lang w:val="en-GB"/>
        </w:rPr>
        <w:t>; Baskin and Baskin 2014; Carta et al. 2022)</w:t>
      </w:r>
      <w:r w:rsidR="00343E5E">
        <w:rPr>
          <w:rFonts w:ascii="Arial" w:hAnsi="Arial" w:cs="Arial"/>
          <w:lang w:val="en-GB"/>
        </w:rPr>
        <w:t xml:space="preserve">. These cues are related to both stational </w:t>
      </w:r>
      <w:r w:rsidR="00343E5E" w:rsidRPr="007714B0">
        <w:rPr>
          <w:rFonts w:ascii="Arial" w:hAnsi="Arial" w:cs="Arial"/>
          <w:lang w:val="en-GB"/>
        </w:rPr>
        <w:t>and local habitat conditions (Fenner and Thompson 2005; Baskin and Baskin 2014; Fernández-Pascual et al. 2021; Carta et al. 2022)</w:t>
      </w:r>
      <w:r w:rsidR="00343E5E">
        <w:rPr>
          <w:rFonts w:ascii="Arial" w:hAnsi="Arial" w:cs="Arial"/>
          <w:lang w:val="en-GB"/>
        </w:rPr>
        <w:t xml:space="preserve"> to ensure suitability for germination</w:t>
      </w:r>
      <w:r w:rsidR="00343E5E" w:rsidRPr="007714B0">
        <w:rPr>
          <w:rFonts w:ascii="Arial" w:hAnsi="Arial" w:cs="Arial"/>
          <w:lang w:val="en-GB"/>
        </w:rPr>
        <w:t>.</w:t>
      </w:r>
      <w:r w:rsidR="000E17B1">
        <w:rPr>
          <w:rFonts w:ascii="Arial" w:hAnsi="Arial" w:cs="Arial"/>
          <w:lang w:val="en-GB"/>
        </w:rPr>
        <w:t xml:space="preserve"> Avoiding freezing </w:t>
      </w:r>
      <w:r w:rsidR="002D21CC">
        <w:rPr>
          <w:rFonts w:ascii="Arial" w:hAnsi="Arial" w:cs="Arial"/>
          <w:lang w:val="en-GB"/>
        </w:rPr>
        <w:t>or early frost spells in spring and water stress in summer (</w:t>
      </w:r>
      <w:r w:rsidR="00213B5C">
        <w:rPr>
          <w:rFonts w:ascii="Arial" w:hAnsi="Arial" w:cs="Arial"/>
          <w:lang w:val="en-GB"/>
        </w:rPr>
        <w:t xml:space="preserve">Fernández-Pascual 2021, </w:t>
      </w:r>
      <w:r w:rsidR="00213B5C" w:rsidRPr="006719A3">
        <w:rPr>
          <w:rFonts w:ascii="Arial" w:hAnsi="Arial" w:cs="Arial"/>
          <w:highlight w:val="yellow"/>
          <w:lang w:val="en-GB"/>
        </w:rPr>
        <w:t>other refs</w:t>
      </w:r>
      <w:r w:rsidR="00213B5C">
        <w:rPr>
          <w:rFonts w:ascii="Arial" w:hAnsi="Arial" w:cs="Arial"/>
          <w:lang w:val="en-GB"/>
        </w:rPr>
        <w:t>, check germ strategies document</w:t>
      </w:r>
      <w:r w:rsidR="003B44F6">
        <w:rPr>
          <w:rFonts w:ascii="Arial" w:hAnsi="Arial" w:cs="Arial"/>
          <w:lang w:val="en-GB"/>
        </w:rPr>
        <w:t>).</w:t>
      </w:r>
      <w:r w:rsidR="00343E5E">
        <w:rPr>
          <w:rFonts w:ascii="Arial" w:hAnsi="Arial" w:cs="Arial"/>
          <w:lang w:val="en-GB"/>
        </w:rPr>
        <w:t xml:space="preserve"> </w:t>
      </w:r>
    </w:p>
    <w:p w14:paraId="545E35C7" w14:textId="03FD0298" w:rsidR="00E67155" w:rsidRPr="005F253C" w:rsidRDefault="00D147AC" w:rsidP="00575129">
      <w:pPr>
        <w:spacing w:line="360" w:lineRule="auto"/>
        <w:jc w:val="both"/>
        <w:rPr>
          <w:rFonts w:ascii="Arial" w:hAnsi="Arial" w:cs="Arial"/>
          <w:lang w:val="en-GB"/>
        </w:rPr>
      </w:pPr>
      <w:r>
        <w:rPr>
          <w:rFonts w:ascii="Arial" w:hAnsi="Arial" w:cs="Arial"/>
          <w:lang w:val="en-GB"/>
        </w:rPr>
        <w:t>One of the main stational cues is related to s</w:t>
      </w:r>
      <w:r w:rsidRPr="007714B0">
        <w:rPr>
          <w:rFonts w:ascii="Arial" w:hAnsi="Arial" w:cs="Arial"/>
          <w:lang w:val="en-GB"/>
        </w:rPr>
        <w:t xml:space="preserve">now precipitation and snowmelt </w:t>
      </w:r>
      <w:r>
        <w:rPr>
          <w:rFonts w:ascii="Arial" w:hAnsi="Arial" w:cs="Arial"/>
          <w:lang w:val="en-GB"/>
        </w:rPr>
        <w:t xml:space="preserve">timing </w:t>
      </w:r>
      <w:r w:rsidRPr="007714B0">
        <w:rPr>
          <w:rFonts w:ascii="Arial" w:hAnsi="Arial" w:cs="Arial"/>
          <w:lang w:val="en-GB"/>
        </w:rPr>
        <w:t>(</w:t>
      </w:r>
      <w:commentRangeStart w:id="31"/>
      <w:r w:rsidRPr="007714B0">
        <w:rPr>
          <w:rFonts w:ascii="Arial" w:hAnsi="Arial" w:cs="Arial"/>
          <w:lang w:val="en-GB"/>
        </w:rPr>
        <w:t>Walker et al. 1999</w:t>
      </w:r>
      <w:commentRangeEnd w:id="31"/>
      <w:r w:rsidRPr="007714B0">
        <w:rPr>
          <w:rStyle w:val="Refdecomentario"/>
          <w:rFonts w:ascii="Arial" w:hAnsi="Arial" w:cs="Arial"/>
          <w:lang w:val="en-GB"/>
        </w:rPr>
        <w:commentReference w:id="31"/>
      </w:r>
      <w:r w:rsidRPr="007714B0">
        <w:rPr>
          <w:rFonts w:ascii="Arial" w:hAnsi="Arial" w:cs="Arial"/>
          <w:lang w:val="en-GB"/>
        </w:rPr>
        <w:t>; Korner 2003)</w:t>
      </w:r>
      <w:r>
        <w:rPr>
          <w:rFonts w:ascii="Arial" w:hAnsi="Arial" w:cs="Arial"/>
          <w:lang w:val="en-GB"/>
        </w:rPr>
        <w:t xml:space="preserve">, </w:t>
      </w:r>
      <w:r w:rsidRPr="007714B0">
        <w:rPr>
          <w:rFonts w:ascii="Arial" w:hAnsi="Arial" w:cs="Arial"/>
          <w:highlight w:val="yellow"/>
          <w:lang w:val="en-GB"/>
        </w:rPr>
        <w:t xml:space="preserve">because of its direct impacts on water availability </w:t>
      </w:r>
      <w:r>
        <w:rPr>
          <w:rFonts w:ascii="Arial" w:hAnsi="Arial" w:cs="Arial"/>
          <w:highlight w:val="yellow"/>
          <w:lang w:val="en-GB"/>
        </w:rPr>
        <w:t>(</w:t>
      </w:r>
      <w:commentRangeStart w:id="32"/>
      <w:r w:rsidRPr="007714B0">
        <w:rPr>
          <w:rFonts w:ascii="Arial" w:hAnsi="Arial" w:cs="Arial"/>
          <w:highlight w:val="yellow"/>
          <w:lang w:val="en-GB"/>
        </w:rPr>
        <w:t>Gutterman, 2000</w:t>
      </w:r>
      <w:commentRangeEnd w:id="32"/>
      <w:r w:rsidRPr="007714B0">
        <w:rPr>
          <w:rStyle w:val="Refdecomentario"/>
          <w:rFonts w:ascii="Arial" w:hAnsi="Arial" w:cs="Arial"/>
          <w:highlight w:val="yellow"/>
          <w:lang w:val="en-GB"/>
        </w:rPr>
        <w:commentReference w:id="32"/>
      </w:r>
      <w:r>
        <w:rPr>
          <w:rFonts w:ascii="Arial" w:hAnsi="Arial" w:cs="Arial"/>
          <w:highlight w:val="yellow"/>
          <w:lang w:val="en-GB"/>
        </w:rPr>
        <w:t xml:space="preserve">, </w:t>
      </w:r>
      <w:commentRangeStart w:id="33"/>
      <w:r w:rsidRPr="007714B0">
        <w:rPr>
          <w:rFonts w:ascii="Arial" w:hAnsi="Arial" w:cs="Arial"/>
          <w:highlight w:val="yellow"/>
          <w:lang w:val="en-GB"/>
        </w:rPr>
        <w:t>Fan et al., 2013</w:t>
      </w:r>
      <w:commentRangeEnd w:id="33"/>
      <w:r w:rsidRPr="007714B0">
        <w:rPr>
          <w:rStyle w:val="Refdecomentario"/>
          <w:rFonts w:ascii="Arial" w:hAnsi="Arial" w:cs="Arial"/>
          <w:highlight w:val="yellow"/>
          <w:lang w:val="en-GB"/>
        </w:rPr>
        <w:commentReference w:id="33"/>
      </w:r>
      <w:r>
        <w:rPr>
          <w:rFonts w:ascii="Arial" w:hAnsi="Arial" w:cs="Arial"/>
          <w:highlight w:val="yellow"/>
          <w:lang w:val="en-GB"/>
        </w:rPr>
        <w:t xml:space="preserve">), and </w:t>
      </w:r>
      <w:r w:rsidRPr="007714B0">
        <w:rPr>
          <w:rFonts w:ascii="Arial" w:hAnsi="Arial" w:cs="Arial"/>
          <w:highlight w:val="yellow"/>
          <w:lang w:val="en-GB"/>
        </w:rPr>
        <w:t>indirect impacts on soil temperature</w:t>
      </w:r>
      <w:r>
        <w:rPr>
          <w:rFonts w:ascii="Arial" w:hAnsi="Arial" w:cs="Arial"/>
          <w:highlight w:val="yellow"/>
          <w:lang w:val="en-GB"/>
        </w:rPr>
        <w:t xml:space="preserve">, </w:t>
      </w:r>
      <w:r w:rsidRPr="007714B0">
        <w:rPr>
          <w:rFonts w:ascii="Arial" w:hAnsi="Arial" w:cs="Arial"/>
          <w:lang w:val="en-GB"/>
        </w:rPr>
        <w:t>(</w:t>
      </w:r>
      <w:commentRangeStart w:id="34"/>
      <w:r w:rsidRPr="007714B0">
        <w:rPr>
          <w:rFonts w:ascii="Arial" w:hAnsi="Arial" w:cs="Arial"/>
          <w:lang w:val="en-GB"/>
        </w:rPr>
        <w:t>Sturm et al., 2005</w:t>
      </w:r>
      <w:commentRangeEnd w:id="34"/>
      <w:r w:rsidRPr="007714B0">
        <w:rPr>
          <w:rStyle w:val="Refdecomentario"/>
          <w:rFonts w:ascii="Arial" w:hAnsi="Arial" w:cs="Arial"/>
          <w:lang w:val="en-GB"/>
        </w:rPr>
        <w:commentReference w:id="34"/>
      </w:r>
      <w:r>
        <w:rPr>
          <w:rFonts w:ascii="Arial" w:hAnsi="Arial" w:cs="Arial"/>
          <w:lang w:val="en-GB"/>
        </w:rPr>
        <w:t xml:space="preserve">, </w:t>
      </w:r>
      <w:commentRangeStart w:id="35"/>
      <w:r w:rsidRPr="007714B0">
        <w:rPr>
          <w:rFonts w:ascii="Arial" w:hAnsi="Arial" w:cs="Arial"/>
          <w:lang w:val="en-GB"/>
        </w:rPr>
        <w:t>Decker et al.2003</w:t>
      </w:r>
      <w:commentRangeEnd w:id="35"/>
      <w:r w:rsidRPr="007714B0">
        <w:rPr>
          <w:rStyle w:val="Refdecomentario"/>
          <w:rFonts w:ascii="Arial" w:hAnsi="Arial" w:cs="Arial"/>
          <w:lang w:val="en-GB"/>
        </w:rPr>
        <w:commentReference w:id="35"/>
      </w:r>
      <w:r>
        <w:rPr>
          <w:rFonts w:ascii="Arial" w:hAnsi="Arial" w:cs="Arial"/>
          <w:lang w:val="en-GB"/>
        </w:rPr>
        <w:t xml:space="preserve">) protecting the soil seed bank from freezing temperatures </w:t>
      </w:r>
      <w:r w:rsidRPr="007714B0">
        <w:rPr>
          <w:rFonts w:ascii="Arial" w:hAnsi="Arial" w:cs="Arial"/>
          <w:lang w:val="en-GB"/>
        </w:rPr>
        <w:t>(</w:t>
      </w:r>
      <w:commentRangeStart w:id="36"/>
      <w:r w:rsidRPr="007714B0">
        <w:rPr>
          <w:rFonts w:ascii="Arial" w:hAnsi="Arial" w:cs="Arial"/>
          <w:lang w:val="en-GB"/>
        </w:rPr>
        <w:t>Bjork and Molau 2007</w:t>
      </w:r>
      <w:commentRangeEnd w:id="36"/>
      <w:r w:rsidRPr="007714B0">
        <w:rPr>
          <w:rStyle w:val="Refdecomentario"/>
          <w:rFonts w:ascii="Arial" w:hAnsi="Arial" w:cs="Arial"/>
          <w:lang w:val="en-GB"/>
        </w:rPr>
        <w:commentReference w:id="36"/>
      </w:r>
      <w:r w:rsidRPr="007714B0">
        <w:rPr>
          <w:rFonts w:ascii="Arial" w:hAnsi="Arial" w:cs="Arial"/>
          <w:lang w:val="en-GB"/>
        </w:rPr>
        <w:t xml:space="preserve">; Mondoni et al. 2012; </w:t>
      </w:r>
      <w:commentRangeStart w:id="37"/>
      <w:r w:rsidRPr="007714B0">
        <w:rPr>
          <w:rFonts w:ascii="Arial" w:hAnsi="Arial" w:cs="Arial"/>
          <w:lang w:val="en-GB"/>
        </w:rPr>
        <w:t>Briceno et al. 2014</w:t>
      </w:r>
      <w:commentRangeEnd w:id="37"/>
      <w:r w:rsidRPr="007714B0">
        <w:rPr>
          <w:rStyle w:val="Refdecomentario"/>
          <w:rFonts w:ascii="Arial" w:hAnsi="Arial" w:cs="Arial"/>
          <w:lang w:val="en-GB"/>
        </w:rPr>
        <w:commentReference w:id="37"/>
      </w:r>
      <w:r>
        <w:rPr>
          <w:rFonts w:ascii="Arial" w:hAnsi="Arial" w:cs="Arial"/>
          <w:lang w:val="en-GB"/>
        </w:rPr>
        <w:t>). E</w:t>
      </w:r>
      <w:r w:rsidRPr="007714B0">
        <w:rPr>
          <w:rFonts w:ascii="Arial" w:hAnsi="Arial" w:cs="Arial"/>
          <w:lang w:val="en-GB"/>
        </w:rPr>
        <w:t xml:space="preserve">xperiencing </w:t>
      </w:r>
      <w:r>
        <w:rPr>
          <w:rFonts w:ascii="Arial" w:hAnsi="Arial" w:cs="Arial"/>
          <w:lang w:val="en-GB"/>
        </w:rPr>
        <w:t xml:space="preserve">a period </w:t>
      </w:r>
      <w:r>
        <w:rPr>
          <w:rFonts w:ascii="Arial" w:hAnsi="Arial" w:cs="Arial"/>
          <w:lang w:val="en-GB"/>
        </w:rPr>
        <w:lastRenderedPageBreak/>
        <w:t xml:space="preserve">of </w:t>
      </w:r>
      <w:r w:rsidRPr="007714B0">
        <w:rPr>
          <w:rFonts w:ascii="Arial" w:hAnsi="Arial" w:cs="Arial"/>
          <w:lang w:val="en-GB"/>
        </w:rPr>
        <w:t>cold</w:t>
      </w:r>
      <w:r>
        <w:rPr>
          <w:rFonts w:ascii="Arial" w:hAnsi="Arial" w:cs="Arial"/>
          <w:lang w:val="en-GB"/>
        </w:rPr>
        <w:t>-wet</w:t>
      </w:r>
      <w:r w:rsidRPr="007714B0">
        <w:rPr>
          <w:rFonts w:ascii="Arial" w:hAnsi="Arial" w:cs="Arial"/>
          <w:lang w:val="en-GB"/>
        </w:rPr>
        <w:t xml:space="preserve"> stratification</w:t>
      </w:r>
      <w:r>
        <w:rPr>
          <w:rFonts w:ascii="Arial" w:hAnsi="Arial" w:cs="Arial"/>
          <w:lang w:val="en-GB"/>
        </w:rPr>
        <w:t xml:space="preserve"> (winter season),</w:t>
      </w:r>
      <w:r w:rsidRPr="007714B0">
        <w:rPr>
          <w:rFonts w:ascii="Arial" w:hAnsi="Arial" w:cs="Arial"/>
          <w:lang w:val="en-GB"/>
        </w:rPr>
        <w:t xml:space="preserve"> usually increases germination percentages (Probert, 2000; K</w:t>
      </w:r>
      <w:r>
        <w:rPr>
          <w:rFonts w:ascii="Arial" w:hAnsi="Arial" w:cs="Arial"/>
          <w:lang w:val="en-GB"/>
        </w:rPr>
        <w:t>ö</w:t>
      </w:r>
      <w:r w:rsidRPr="007714B0">
        <w:rPr>
          <w:rFonts w:ascii="Arial" w:hAnsi="Arial" w:cs="Arial"/>
          <w:lang w:val="en-GB"/>
        </w:rPr>
        <w:t>rner, 2003; Giménez-Benavides et al., 2005</w:t>
      </w:r>
      <w:r w:rsidR="00063A45">
        <w:rPr>
          <w:rFonts w:ascii="Arial" w:hAnsi="Arial" w:cs="Arial"/>
          <w:lang w:val="en-GB"/>
        </w:rPr>
        <w:t>,</w:t>
      </w:r>
      <w:r w:rsidR="007E7016">
        <w:rPr>
          <w:rFonts w:ascii="Arial" w:hAnsi="Arial" w:cs="Arial"/>
          <w:lang w:val="en-GB"/>
        </w:rPr>
        <w:t xml:space="preserve"> </w:t>
      </w:r>
      <w:r w:rsidR="00063A45" w:rsidRPr="007714B0">
        <w:rPr>
          <w:rFonts w:ascii="Arial" w:hAnsi="Arial" w:cs="Arial"/>
          <w:lang w:val="en-GB"/>
        </w:rPr>
        <w:t>Shimono and Kudo, 2005</w:t>
      </w:r>
      <w:r w:rsidRPr="007714B0">
        <w:rPr>
          <w:rFonts w:ascii="Arial" w:hAnsi="Arial" w:cs="Arial"/>
          <w:lang w:val="en-GB"/>
        </w:rPr>
        <w:t xml:space="preserve">) </w:t>
      </w:r>
      <w:r>
        <w:rPr>
          <w:rFonts w:ascii="Arial" w:hAnsi="Arial" w:cs="Arial"/>
          <w:lang w:val="en-GB"/>
        </w:rPr>
        <w:t>due to the relieve</w:t>
      </w:r>
      <w:r w:rsidRPr="007714B0">
        <w:rPr>
          <w:rFonts w:ascii="Arial" w:hAnsi="Arial" w:cs="Arial"/>
          <w:lang w:val="en-GB"/>
        </w:rPr>
        <w:t xml:space="preserve"> </w:t>
      </w:r>
      <w:r>
        <w:rPr>
          <w:rFonts w:ascii="Arial" w:hAnsi="Arial" w:cs="Arial"/>
          <w:lang w:val="en-GB"/>
        </w:rPr>
        <w:t xml:space="preserve">of physiological </w:t>
      </w:r>
      <w:r w:rsidRPr="007714B0">
        <w:rPr>
          <w:rFonts w:ascii="Arial" w:hAnsi="Arial" w:cs="Arial"/>
          <w:lang w:val="en-GB"/>
        </w:rPr>
        <w:t xml:space="preserve">dormancy </w:t>
      </w:r>
      <w:r>
        <w:rPr>
          <w:rFonts w:ascii="Arial" w:hAnsi="Arial" w:cs="Arial"/>
          <w:lang w:val="en-GB"/>
        </w:rPr>
        <w:t>(Shimono and Kudo 2005, Schiwenbacher 2011)</w:t>
      </w:r>
      <w:r w:rsidR="007E7016">
        <w:rPr>
          <w:rFonts w:ascii="Arial" w:hAnsi="Arial" w:cs="Arial"/>
          <w:lang w:val="en-GB"/>
        </w:rPr>
        <w:t xml:space="preserve">, but not always </w:t>
      </w:r>
      <w:r>
        <w:rPr>
          <w:rFonts w:ascii="Arial" w:hAnsi="Arial" w:cs="Arial"/>
          <w:lang w:val="en-GB"/>
        </w:rPr>
        <w:t>(</w:t>
      </w:r>
      <w:r w:rsidRPr="007714B0">
        <w:rPr>
          <w:rFonts w:ascii="Arial" w:hAnsi="Arial" w:cs="Arial"/>
          <w:highlight w:val="yellow"/>
          <w:lang w:val="en-GB"/>
        </w:rPr>
        <w:t>Baskin et al. 2002</w:t>
      </w:r>
      <w:r>
        <w:rPr>
          <w:rFonts w:ascii="Arial" w:hAnsi="Arial" w:cs="Arial"/>
          <w:highlight w:val="yellow"/>
          <w:lang w:val="en-GB"/>
        </w:rPr>
        <w:t xml:space="preserve">, </w:t>
      </w:r>
      <w:r w:rsidRPr="007714B0">
        <w:rPr>
          <w:rFonts w:ascii="Arial" w:hAnsi="Arial" w:cs="Arial"/>
          <w:highlight w:val="yellow"/>
          <w:lang w:val="en-GB"/>
        </w:rPr>
        <w:t>Graae et al. 2008</w:t>
      </w:r>
      <w:r>
        <w:rPr>
          <w:rFonts w:ascii="Arial" w:hAnsi="Arial" w:cs="Arial"/>
          <w:highlight w:val="yellow"/>
          <w:lang w:val="en-GB"/>
        </w:rPr>
        <w:t>, recheck</w:t>
      </w:r>
      <w:r w:rsidRPr="007714B0">
        <w:rPr>
          <w:rFonts w:ascii="Arial" w:hAnsi="Arial" w:cs="Arial"/>
          <w:highlight w:val="yellow"/>
          <w:lang w:val="en-GB"/>
        </w:rPr>
        <w:t>)</w:t>
      </w:r>
      <w:r>
        <w:rPr>
          <w:rFonts w:ascii="Arial" w:hAnsi="Arial" w:cs="Arial"/>
          <w:lang w:val="en-GB"/>
        </w:rPr>
        <w:t xml:space="preserve">; thus, responses seem to be species-specific </w:t>
      </w:r>
      <w:commentRangeStart w:id="38"/>
      <w:r w:rsidRPr="007714B0">
        <w:rPr>
          <w:rFonts w:ascii="Arial" w:hAnsi="Arial" w:cs="Arial"/>
          <w:highlight w:val="yellow"/>
          <w:lang w:val="en-GB"/>
        </w:rPr>
        <w:t>Drescher and Thomas, 2013</w:t>
      </w:r>
      <w:commentRangeEnd w:id="38"/>
      <w:r w:rsidRPr="007714B0">
        <w:rPr>
          <w:rStyle w:val="Refdecomentario"/>
          <w:rFonts w:ascii="Arial" w:hAnsi="Arial" w:cs="Arial"/>
          <w:highlight w:val="yellow"/>
          <w:lang w:val="en-GB"/>
        </w:rPr>
        <w:commentReference w:id="38"/>
      </w:r>
      <w:r>
        <w:rPr>
          <w:rFonts w:ascii="Arial" w:hAnsi="Arial" w:cs="Arial"/>
          <w:lang w:val="en-GB"/>
        </w:rPr>
        <w:t xml:space="preserve">, </w:t>
      </w:r>
      <w:commentRangeStart w:id="39"/>
      <w:r w:rsidRPr="007714B0">
        <w:rPr>
          <w:rFonts w:ascii="Arial" w:hAnsi="Arial" w:cs="Arial"/>
          <w:highlight w:val="yellow"/>
          <w:lang w:val="en-GB"/>
        </w:rPr>
        <w:t>Drescher, 2014</w:t>
      </w:r>
      <w:commentRangeEnd w:id="39"/>
      <w:r w:rsidRPr="007714B0">
        <w:rPr>
          <w:rStyle w:val="Refdecomentario"/>
          <w:rFonts w:ascii="Arial" w:hAnsi="Arial" w:cs="Arial"/>
          <w:highlight w:val="yellow"/>
          <w:lang w:val="en-GB"/>
        </w:rPr>
        <w:commentReference w:id="39"/>
      </w:r>
      <w:r>
        <w:rPr>
          <w:rFonts w:ascii="Arial" w:hAnsi="Arial" w:cs="Arial"/>
          <w:lang w:val="en-GB"/>
        </w:rPr>
        <w:t>)</w:t>
      </w:r>
      <w:r w:rsidRPr="007714B0">
        <w:rPr>
          <w:rFonts w:ascii="Arial" w:hAnsi="Arial" w:cs="Arial"/>
          <w:lang w:val="en-GB"/>
        </w:rPr>
        <w:t xml:space="preserve">. </w:t>
      </w:r>
      <w:r w:rsidR="00595BBB">
        <w:rPr>
          <w:rFonts w:ascii="Arial" w:hAnsi="Arial" w:cs="Arial"/>
          <w:lang w:val="en-GB"/>
        </w:rPr>
        <w:t>Cold stratification</w:t>
      </w:r>
      <w:r w:rsidR="00595BBB" w:rsidRPr="007714B0">
        <w:rPr>
          <w:rFonts w:ascii="Arial" w:hAnsi="Arial" w:cs="Arial"/>
          <w:highlight w:val="yellow"/>
          <w:lang w:val="en-GB"/>
        </w:rPr>
        <w:t xml:space="preserve"> is usually selected close to </w:t>
      </w:r>
      <w:r w:rsidR="00595BBB">
        <w:rPr>
          <w:rFonts w:ascii="Arial" w:hAnsi="Arial" w:cs="Arial"/>
          <w:highlight w:val="yellow"/>
          <w:lang w:val="en-GB"/>
        </w:rPr>
        <w:t xml:space="preserve">5ºC because this is supposed to be optimal for dormancy-breaking in many species (Bewley and Black, 1994), but does not </w:t>
      </w:r>
      <w:r w:rsidR="00595BBB" w:rsidRPr="007714B0">
        <w:rPr>
          <w:rFonts w:ascii="Arial" w:hAnsi="Arial" w:cs="Arial"/>
          <w:lang w:val="en-GB"/>
        </w:rPr>
        <w:t>mimic real under snow conditions (0ºC and darkness</w:t>
      </w:r>
      <w:r w:rsidR="00595BBB">
        <w:rPr>
          <w:rFonts w:ascii="Arial" w:hAnsi="Arial" w:cs="Arial"/>
          <w:lang w:val="en-GB"/>
        </w:rPr>
        <w:t>)</w:t>
      </w:r>
      <w:r w:rsidR="00595BBB" w:rsidRPr="00260FFB">
        <w:rPr>
          <w:rFonts w:ascii="Arial" w:hAnsi="Arial" w:cs="Arial"/>
          <w:highlight w:val="yellow"/>
          <w:lang w:val="en-GB"/>
        </w:rPr>
        <w:t xml:space="preserve"> </w:t>
      </w:r>
      <w:r w:rsidR="00595BBB">
        <w:rPr>
          <w:rFonts w:ascii="Arial" w:hAnsi="Arial" w:cs="Arial"/>
          <w:highlight w:val="yellow"/>
          <w:lang w:val="en-GB"/>
        </w:rPr>
        <w:t>(Shimono and Kudo, 2005; Milbau, 2009</w:t>
      </w:r>
      <w:r w:rsidR="00595BBB" w:rsidRPr="007714B0">
        <w:rPr>
          <w:rFonts w:ascii="Arial" w:hAnsi="Arial" w:cs="Arial"/>
          <w:lang w:val="en-GB"/>
        </w:rPr>
        <w:t>)</w:t>
      </w:r>
      <w:r w:rsidR="00595BBB" w:rsidRPr="007714B0">
        <w:rPr>
          <w:rFonts w:ascii="Arial" w:hAnsi="Arial" w:cs="Arial"/>
          <w:highlight w:val="yellow"/>
          <w:lang w:val="en-GB"/>
        </w:rPr>
        <w:t>.</w:t>
      </w:r>
      <w:r w:rsidR="00595BBB">
        <w:rPr>
          <w:rFonts w:ascii="Arial" w:hAnsi="Arial" w:cs="Arial"/>
          <w:lang w:val="en-GB"/>
        </w:rPr>
        <w:t xml:space="preserve"> </w:t>
      </w:r>
      <w:r w:rsidR="00562357">
        <w:rPr>
          <w:rFonts w:ascii="Arial" w:hAnsi="Arial" w:cs="Arial"/>
          <w:lang w:val="en-GB"/>
        </w:rPr>
        <w:t>Interestingly</w:t>
      </w:r>
      <w:r w:rsidR="008536FC">
        <w:rPr>
          <w:rFonts w:ascii="Arial" w:hAnsi="Arial" w:cs="Arial"/>
          <w:lang w:val="en-GB"/>
        </w:rPr>
        <w:t>, s</w:t>
      </w:r>
      <w:r w:rsidRPr="007714B0">
        <w:rPr>
          <w:rFonts w:ascii="Arial" w:hAnsi="Arial" w:cs="Arial"/>
          <w:lang w:val="en-GB"/>
        </w:rPr>
        <w:t xml:space="preserve">ome alpine plants can germinate during cold stratification treatments </w:t>
      </w:r>
      <w:r w:rsidR="00562357">
        <w:rPr>
          <w:rFonts w:ascii="Arial" w:hAnsi="Arial" w:cs="Arial"/>
          <w:lang w:val="en-GB"/>
        </w:rPr>
        <w:t xml:space="preserve">and under snow-like conditions </w:t>
      </w:r>
      <w:r w:rsidRPr="007714B0">
        <w:rPr>
          <w:rFonts w:ascii="Arial" w:hAnsi="Arial" w:cs="Arial"/>
          <w:lang w:val="en-GB"/>
        </w:rPr>
        <w:t xml:space="preserve">(Schwienbacher et al., 2011; Hoyle et al., 2015; Fernandez-Pascual et al., 2017a; Cavieres &amp; Sierra-Almeida, 2018). </w:t>
      </w:r>
      <w:r w:rsidR="00CB221D">
        <w:rPr>
          <w:rFonts w:ascii="Arial" w:hAnsi="Arial" w:cs="Arial"/>
          <w:lang w:val="en-GB"/>
        </w:rPr>
        <w:t xml:space="preserve">This can allow germination protected from freezing temperatures, </w:t>
      </w:r>
      <w:r w:rsidR="00766D49">
        <w:rPr>
          <w:rFonts w:ascii="Arial" w:hAnsi="Arial" w:cs="Arial"/>
          <w:lang w:val="en-GB"/>
        </w:rPr>
        <w:t>take advantage of early wa</w:t>
      </w:r>
      <w:r w:rsidR="000A7E8C">
        <w:rPr>
          <w:rFonts w:ascii="Arial" w:hAnsi="Arial" w:cs="Arial"/>
          <w:lang w:val="en-GB"/>
        </w:rPr>
        <w:t>ter availability</w:t>
      </w:r>
      <w:r w:rsidR="00DC2D7F">
        <w:rPr>
          <w:rFonts w:ascii="Arial" w:hAnsi="Arial" w:cs="Arial"/>
          <w:lang w:val="en-GB"/>
        </w:rPr>
        <w:t xml:space="preserve"> and extend the </w:t>
      </w:r>
      <w:r w:rsidR="00CB221D">
        <w:rPr>
          <w:rFonts w:ascii="Arial" w:hAnsi="Arial" w:cs="Arial"/>
          <w:lang w:val="en-GB"/>
        </w:rPr>
        <w:t>growing season (</w:t>
      </w:r>
      <w:r w:rsidR="00CB221D" w:rsidRPr="004661E3">
        <w:rPr>
          <w:rFonts w:ascii="Arial" w:hAnsi="Arial" w:cs="Arial"/>
          <w:highlight w:val="yellow"/>
          <w:lang w:val="en-GB"/>
        </w:rPr>
        <w:t>ref</w:t>
      </w:r>
      <w:r w:rsidR="00CB221D">
        <w:rPr>
          <w:rFonts w:ascii="Arial" w:hAnsi="Arial" w:cs="Arial"/>
          <w:lang w:val="en-GB"/>
        </w:rPr>
        <w:t>)</w:t>
      </w:r>
      <w:r w:rsidR="000A7E8C">
        <w:rPr>
          <w:rFonts w:ascii="Arial" w:hAnsi="Arial" w:cs="Arial"/>
          <w:lang w:val="en-GB"/>
        </w:rPr>
        <w:t>.</w:t>
      </w:r>
      <w:r w:rsidR="00CB221D">
        <w:rPr>
          <w:rFonts w:ascii="Arial" w:hAnsi="Arial" w:cs="Arial"/>
          <w:lang w:val="en-GB"/>
        </w:rPr>
        <w:t xml:space="preserve"> </w:t>
      </w:r>
      <w:r w:rsidR="00010D2F">
        <w:rPr>
          <w:rFonts w:ascii="Arial" w:hAnsi="Arial" w:cs="Arial"/>
          <w:lang w:val="en-GB"/>
        </w:rPr>
        <w:t>Other germination cues like t</w:t>
      </w:r>
      <w:r w:rsidR="00007A09" w:rsidRPr="007714B0">
        <w:rPr>
          <w:rFonts w:ascii="Arial" w:hAnsi="Arial" w:cs="Arial"/>
          <w:lang w:val="en-GB"/>
        </w:rPr>
        <w:t>he response to diurnal alternating temperatures (Thompson and Grime, 1977) and the need for light or darkness (</w:t>
      </w:r>
      <w:commentRangeStart w:id="40"/>
      <w:r w:rsidR="00007A09" w:rsidRPr="007714B0">
        <w:rPr>
          <w:rFonts w:ascii="Arial" w:hAnsi="Arial" w:cs="Arial"/>
          <w:lang w:val="en-GB"/>
        </w:rPr>
        <w:t>Carta et al., 2017</w:t>
      </w:r>
      <w:commentRangeEnd w:id="40"/>
      <w:r w:rsidR="00007A09" w:rsidRPr="007714B0">
        <w:rPr>
          <w:rStyle w:val="Refdecomentario"/>
          <w:rFonts w:ascii="Arial" w:hAnsi="Arial" w:cs="Arial"/>
          <w:lang w:val="en-GB"/>
        </w:rPr>
        <w:commentReference w:id="40"/>
      </w:r>
      <w:r w:rsidR="00007A09" w:rsidRPr="007714B0">
        <w:rPr>
          <w:rFonts w:ascii="Arial" w:hAnsi="Arial" w:cs="Arial"/>
          <w:lang w:val="en-GB"/>
        </w:rPr>
        <w:t xml:space="preserve">), </w:t>
      </w:r>
      <w:r w:rsidR="009D7017" w:rsidRPr="007714B0">
        <w:rPr>
          <w:rFonts w:ascii="Arial" w:hAnsi="Arial" w:cs="Arial"/>
          <w:lang w:val="en-GB"/>
        </w:rPr>
        <w:t xml:space="preserve">can indicate to seeds whether they are buried deep in the soil, in rock crevices </w:t>
      </w:r>
      <w:r w:rsidR="00007A09" w:rsidRPr="007714B0">
        <w:rPr>
          <w:rFonts w:ascii="Arial" w:hAnsi="Arial" w:cs="Arial"/>
          <w:lang w:val="en-GB"/>
        </w:rPr>
        <w:t>allow</w:t>
      </w:r>
      <w:r w:rsidR="009D7017">
        <w:rPr>
          <w:rFonts w:ascii="Arial" w:hAnsi="Arial" w:cs="Arial"/>
          <w:lang w:val="en-GB"/>
        </w:rPr>
        <w:t>ing</w:t>
      </w:r>
      <w:r w:rsidR="00007A09" w:rsidRPr="007714B0">
        <w:rPr>
          <w:rFonts w:ascii="Arial" w:hAnsi="Arial" w:cs="Arial"/>
          <w:lang w:val="en-GB"/>
        </w:rPr>
        <w:t xml:space="preserve"> for a fine-scale detection of germination micro-niches and safe sites (</w:t>
      </w:r>
      <w:commentRangeStart w:id="41"/>
      <w:r w:rsidR="00007A09" w:rsidRPr="007714B0">
        <w:rPr>
          <w:rFonts w:ascii="Arial" w:hAnsi="Arial" w:cs="Arial"/>
          <w:lang w:val="en-GB"/>
        </w:rPr>
        <w:t>Jumpponen et al., 1999</w:t>
      </w:r>
      <w:commentRangeEnd w:id="41"/>
      <w:r w:rsidR="00007A09" w:rsidRPr="007714B0">
        <w:rPr>
          <w:rStyle w:val="Refdecomentario"/>
          <w:rFonts w:ascii="Arial" w:hAnsi="Arial" w:cs="Arial"/>
          <w:lang w:val="en-GB"/>
        </w:rPr>
        <w:commentReference w:id="41"/>
      </w:r>
      <w:r w:rsidR="00A26871">
        <w:rPr>
          <w:rFonts w:ascii="Arial" w:hAnsi="Arial" w:cs="Arial"/>
          <w:lang w:val="en-GB"/>
        </w:rPr>
        <w:t xml:space="preserve">, </w:t>
      </w:r>
      <w:commentRangeStart w:id="42"/>
      <w:r w:rsidR="00A26871" w:rsidRPr="007714B0">
        <w:rPr>
          <w:rFonts w:ascii="Arial" w:hAnsi="Arial" w:cs="Arial"/>
          <w:lang w:val="en-GB"/>
        </w:rPr>
        <w:t>Liu et al., 2013</w:t>
      </w:r>
      <w:commentRangeEnd w:id="42"/>
      <w:r w:rsidR="00A26871" w:rsidRPr="007714B0">
        <w:rPr>
          <w:rStyle w:val="Refdecomentario"/>
          <w:rFonts w:ascii="Arial" w:hAnsi="Arial" w:cs="Arial"/>
          <w:lang w:val="en-GB"/>
        </w:rPr>
        <w:commentReference w:id="42"/>
      </w:r>
      <w:r w:rsidR="0066451F">
        <w:rPr>
          <w:rFonts w:ascii="Arial" w:hAnsi="Arial" w:cs="Arial"/>
          <w:lang w:val="en-GB"/>
        </w:rPr>
        <w:t xml:space="preserve">, </w:t>
      </w:r>
      <w:commentRangeStart w:id="43"/>
      <w:r w:rsidR="0066451F" w:rsidRPr="007714B0">
        <w:rPr>
          <w:rFonts w:ascii="Arial" w:hAnsi="Arial" w:cs="Arial"/>
          <w:lang w:val="en-GB"/>
        </w:rPr>
        <w:t>Arslan et al., 2011</w:t>
      </w:r>
      <w:commentRangeEnd w:id="43"/>
      <w:r w:rsidR="0066451F" w:rsidRPr="007714B0">
        <w:rPr>
          <w:rStyle w:val="Refdecomentario"/>
          <w:rFonts w:ascii="Arial" w:hAnsi="Arial" w:cs="Arial"/>
          <w:lang w:val="en-GB"/>
        </w:rPr>
        <w:commentReference w:id="43"/>
      </w:r>
      <w:r w:rsidR="00007A09" w:rsidRPr="007714B0">
        <w:rPr>
          <w:rFonts w:ascii="Arial" w:hAnsi="Arial" w:cs="Arial"/>
          <w:lang w:val="en-GB"/>
        </w:rPr>
        <w:t>)</w:t>
      </w:r>
      <w:r w:rsidR="00904652" w:rsidRPr="007714B0">
        <w:rPr>
          <w:rFonts w:ascii="Arial" w:hAnsi="Arial" w:cs="Arial"/>
          <w:lang w:val="en-GB"/>
        </w:rPr>
        <w:t>.</w:t>
      </w:r>
      <w:r w:rsidR="00567682">
        <w:rPr>
          <w:rFonts w:ascii="Arial" w:hAnsi="Arial" w:cs="Arial"/>
          <w:lang w:val="en-GB"/>
        </w:rPr>
        <w:t xml:space="preserve"> Germination responses to light</w:t>
      </w:r>
      <w:r w:rsidR="00DD55C9">
        <w:rPr>
          <w:rFonts w:ascii="Arial" w:hAnsi="Arial" w:cs="Arial"/>
          <w:lang w:val="en-GB"/>
        </w:rPr>
        <w:t>/darkness</w:t>
      </w:r>
      <w:r w:rsidR="00567682" w:rsidRPr="007714B0">
        <w:rPr>
          <w:rFonts w:ascii="Arial" w:hAnsi="Arial" w:cs="Arial"/>
          <w:lang w:val="en-GB"/>
        </w:rPr>
        <w:t xml:space="preserve"> </w:t>
      </w:r>
      <w:r w:rsidR="001A7BEE">
        <w:rPr>
          <w:rFonts w:ascii="Arial" w:hAnsi="Arial" w:cs="Arial"/>
          <w:lang w:val="en-GB"/>
        </w:rPr>
        <w:t>are linked to the creation of a persistent soil seed bank (Venn &amp; Morgan, 2010; Jaganathan et al., 2015),</w:t>
      </w:r>
      <w:r w:rsidR="00567682" w:rsidRPr="007714B0">
        <w:rPr>
          <w:rFonts w:ascii="Arial" w:hAnsi="Arial" w:cs="Arial"/>
          <w:lang w:val="en-GB"/>
        </w:rPr>
        <w:t xml:space="preserve"> which may be advantageous in the temporally and spatially unpredictable alpine environments (Arroyo et al., 1999; Cavieres &amp; Arroyo, 2001).</w:t>
      </w:r>
      <w:r w:rsidR="00904652" w:rsidRPr="007714B0">
        <w:rPr>
          <w:rFonts w:ascii="Arial" w:hAnsi="Arial" w:cs="Arial"/>
          <w:lang w:val="en-GB"/>
        </w:rPr>
        <w:t xml:space="preserve"> </w:t>
      </w:r>
      <w:r w:rsidR="005C4A2E">
        <w:rPr>
          <w:rFonts w:ascii="Arial" w:hAnsi="Arial" w:cs="Arial"/>
          <w:lang w:val="en-GB"/>
        </w:rPr>
        <w:t>L</w:t>
      </w:r>
      <w:r w:rsidR="006959FD" w:rsidRPr="007714B0">
        <w:rPr>
          <w:rFonts w:ascii="Arial" w:hAnsi="Arial" w:cs="Arial"/>
          <w:lang w:val="en-GB"/>
        </w:rPr>
        <w:t xml:space="preserve">ocal studies </w:t>
      </w:r>
      <w:r w:rsidR="000A25AC">
        <w:rPr>
          <w:rFonts w:ascii="Arial" w:hAnsi="Arial" w:cs="Arial"/>
          <w:lang w:val="en-GB"/>
        </w:rPr>
        <w:t>and</w:t>
      </w:r>
      <w:r w:rsidR="00703C8F">
        <w:rPr>
          <w:rFonts w:ascii="Arial" w:hAnsi="Arial" w:cs="Arial"/>
          <w:lang w:val="en-GB"/>
        </w:rPr>
        <w:t xml:space="preserve"> recent meta-analysis </w:t>
      </w:r>
      <w:r w:rsidR="006959FD" w:rsidRPr="007714B0">
        <w:rPr>
          <w:rFonts w:ascii="Arial" w:hAnsi="Arial" w:cs="Arial"/>
          <w:lang w:val="en-GB"/>
        </w:rPr>
        <w:t>have found alpine species to have a preference for germinating in light (</w:t>
      </w:r>
      <w:commentRangeStart w:id="44"/>
      <w:r w:rsidR="006959FD" w:rsidRPr="007714B0">
        <w:rPr>
          <w:rFonts w:ascii="Arial" w:hAnsi="Arial" w:cs="Arial"/>
          <w:lang w:val="en-GB"/>
        </w:rPr>
        <w:t>Densmore, 1997</w:t>
      </w:r>
      <w:commentRangeEnd w:id="44"/>
      <w:r w:rsidR="006959FD" w:rsidRPr="007714B0">
        <w:rPr>
          <w:rStyle w:val="Refdecomentario"/>
          <w:rFonts w:ascii="Arial" w:hAnsi="Arial" w:cs="Arial"/>
          <w:lang w:val="en-GB"/>
        </w:rPr>
        <w:commentReference w:id="44"/>
      </w:r>
      <w:r w:rsidR="006959FD" w:rsidRPr="007714B0">
        <w:rPr>
          <w:rFonts w:ascii="Arial" w:hAnsi="Arial" w:cs="Arial"/>
          <w:lang w:val="en-GB"/>
        </w:rPr>
        <w:t xml:space="preserve">; </w:t>
      </w:r>
      <w:commentRangeStart w:id="45"/>
      <w:r w:rsidR="006959FD" w:rsidRPr="007714B0">
        <w:rPr>
          <w:rFonts w:ascii="Arial" w:hAnsi="Arial" w:cs="Arial"/>
          <w:lang w:val="en-GB"/>
        </w:rPr>
        <w:t>Mondoni et al., 2009</w:t>
      </w:r>
      <w:commentRangeEnd w:id="45"/>
      <w:r w:rsidR="006959FD" w:rsidRPr="007714B0">
        <w:rPr>
          <w:rStyle w:val="Refdecomentario"/>
          <w:rFonts w:ascii="Arial" w:hAnsi="Arial" w:cs="Arial"/>
          <w:lang w:val="en-GB"/>
        </w:rPr>
        <w:commentReference w:id="45"/>
      </w:r>
      <w:r w:rsidR="00703C8F">
        <w:rPr>
          <w:rFonts w:ascii="Arial" w:hAnsi="Arial" w:cs="Arial"/>
          <w:lang w:val="en-GB"/>
        </w:rPr>
        <w:t xml:space="preserve">, </w:t>
      </w:r>
      <w:r w:rsidR="0066451F">
        <w:rPr>
          <w:rFonts w:ascii="Arial" w:hAnsi="Arial" w:cs="Arial"/>
          <w:lang w:val="en-GB"/>
        </w:rPr>
        <w:t>Fernández-Pascual et al, 2021; Cruz-Tejada et al,</w:t>
      </w:r>
      <w:r w:rsidR="009B04EB">
        <w:rPr>
          <w:rFonts w:ascii="Arial" w:hAnsi="Arial" w:cs="Arial"/>
          <w:lang w:val="en-GB"/>
        </w:rPr>
        <w:t xml:space="preserve"> 2024)</w:t>
      </w:r>
      <w:r w:rsidR="006959FD" w:rsidRPr="007714B0">
        <w:rPr>
          <w:rFonts w:ascii="Arial" w:hAnsi="Arial" w:cs="Arial"/>
          <w:lang w:val="en-GB"/>
        </w:rPr>
        <w:t xml:space="preserve">. </w:t>
      </w:r>
      <w:r w:rsidR="005F253C" w:rsidRPr="007714B0">
        <w:rPr>
          <w:rFonts w:ascii="Arial" w:hAnsi="Arial" w:cs="Arial"/>
          <w:lang w:val="en-GB"/>
        </w:rPr>
        <w:t>Nevertheless, other alpine species seem to prefer germination in darkness (Schwienbacher et al., 2011)</w:t>
      </w:r>
      <w:r w:rsidR="005F253C">
        <w:rPr>
          <w:rFonts w:ascii="Arial" w:hAnsi="Arial" w:cs="Arial"/>
          <w:lang w:val="en-GB"/>
        </w:rPr>
        <w:t xml:space="preserve">. </w:t>
      </w:r>
      <w:r w:rsidR="00384D0B" w:rsidRPr="007714B0">
        <w:rPr>
          <w:rFonts w:ascii="Arial" w:hAnsi="Arial" w:cs="Arial"/>
          <w:lang w:val="en-GB"/>
        </w:rPr>
        <w:t>The diurnally alternating temperature is also closely related to the germination process</w:t>
      </w:r>
      <w:r w:rsidR="00A26871">
        <w:rPr>
          <w:rFonts w:ascii="Arial" w:hAnsi="Arial" w:cs="Arial"/>
          <w:lang w:val="en-GB"/>
        </w:rPr>
        <w:t xml:space="preserve"> as it </w:t>
      </w:r>
      <w:r w:rsidR="00384D0B" w:rsidRPr="007714B0">
        <w:rPr>
          <w:rFonts w:ascii="Arial" w:hAnsi="Arial" w:cs="Arial"/>
          <w:lang w:val="en-GB"/>
        </w:rPr>
        <w:t>can promote radicle growth by reducing the ratio of abscisic acid and gibberellin (</w:t>
      </w:r>
      <w:commentRangeStart w:id="46"/>
      <w:r w:rsidR="00384D0B" w:rsidRPr="007714B0">
        <w:rPr>
          <w:rFonts w:ascii="Arial" w:hAnsi="Arial" w:cs="Arial"/>
          <w:lang w:val="en-GB"/>
        </w:rPr>
        <w:t>Huarte and Benech-Arnold, 2010</w:t>
      </w:r>
      <w:commentRangeEnd w:id="46"/>
      <w:r w:rsidR="00384D0B" w:rsidRPr="007714B0">
        <w:rPr>
          <w:rStyle w:val="Refdecomentario"/>
          <w:rFonts w:ascii="Arial" w:hAnsi="Arial" w:cs="Arial"/>
          <w:lang w:val="en-GB"/>
        </w:rPr>
        <w:commentReference w:id="46"/>
      </w:r>
      <w:r w:rsidR="009B04EB">
        <w:rPr>
          <w:rFonts w:ascii="Arial" w:hAnsi="Arial" w:cs="Arial"/>
          <w:lang w:val="en-GB"/>
        </w:rPr>
        <w:t xml:space="preserve">, </w:t>
      </w:r>
      <w:commentRangeStart w:id="47"/>
      <w:r w:rsidR="009B04EB" w:rsidRPr="007714B0">
        <w:rPr>
          <w:rFonts w:ascii="Arial" w:hAnsi="Arial" w:cs="Arial"/>
          <w:lang w:val="en-GB"/>
        </w:rPr>
        <w:t>Vasseur et al., 2014</w:t>
      </w:r>
      <w:commentRangeEnd w:id="47"/>
      <w:r w:rsidR="009B04EB" w:rsidRPr="007714B0">
        <w:rPr>
          <w:rStyle w:val="Refdecomentario"/>
          <w:rFonts w:ascii="Arial" w:hAnsi="Arial" w:cs="Arial"/>
          <w:lang w:val="en-GB"/>
        </w:rPr>
        <w:commentReference w:id="47"/>
      </w:r>
      <w:r w:rsidR="009B04EB" w:rsidRPr="007714B0">
        <w:rPr>
          <w:rFonts w:ascii="Arial" w:hAnsi="Arial" w:cs="Arial"/>
          <w:lang w:val="en-GB"/>
        </w:rPr>
        <w:t>) and</w:t>
      </w:r>
      <w:r w:rsidR="00384D0B" w:rsidRPr="007714B0">
        <w:rPr>
          <w:rFonts w:ascii="Arial" w:hAnsi="Arial" w:cs="Arial"/>
          <w:lang w:val="en-GB"/>
        </w:rPr>
        <w:t xml:space="preserve"> thus </w:t>
      </w:r>
      <w:r w:rsidR="0092655E">
        <w:rPr>
          <w:rFonts w:ascii="Arial" w:hAnsi="Arial" w:cs="Arial"/>
          <w:lang w:val="en-GB"/>
        </w:rPr>
        <w:t>relieve dormancy and stimulate germination (Fenner and Thompson, 2005; Fernandez-Pascual et al., 2015)</w:t>
      </w:r>
      <w:r w:rsidR="00384D0B" w:rsidRPr="007714B0">
        <w:rPr>
          <w:rFonts w:ascii="Arial" w:hAnsi="Arial" w:cs="Arial"/>
          <w:lang w:val="en-GB"/>
        </w:rPr>
        <w:t xml:space="preserve">. </w:t>
      </w:r>
      <w:r w:rsidR="00C84421" w:rsidRPr="007714B0">
        <w:rPr>
          <w:rFonts w:ascii="Arial" w:hAnsi="Arial" w:cs="Arial"/>
          <w:lang w:val="en-GB"/>
        </w:rPr>
        <w:t>A study of 445 species from the Qinghai-Tibet plateau found that species did not show a significant response to diurnal temperature oscillations (Liu et al., 2013</w:t>
      </w:r>
      <w:r w:rsidR="001A0E9E">
        <w:rPr>
          <w:rFonts w:ascii="Arial" w:hAnsi="Arial" w:cs="Arial"/>
          <w:lang w:val="en-GB"/>
        </w:rPr>
        <w:t>, check</w:t>
      </w:r>
      <w:r w:rsidR="00C84421" w:rsidRPr="007714B0">
        <w:rPr>
          <w:rFonts w:ascii="Arial" w:hAnsi="Arial" w:cs="Arial"/>
          <w:lang w:val="en-GB"/>
        </w:rPr>
        <w:t>)</w:t>
      </w:r>
      <w:r w:rsidR="00D57AB0">
        <w:rPr>
          <w:rFonts w:ascii="Arial" w:hAnsi="Arial" w:cs="Arial"/>
          <w:lang w:val="en-GB"/>
        </w:rPr>
        <w:t>, while the meta-analysis by Fernandez Pascual</w:t>
      </w:r>
      <w:r w:rsidR="004E7690">
        <w:rPr>
          <w:rFonts w:ascii="Arial" w:hAnsi="Arial" w:cs="Arial"/>
          <w:lang w:val="en-GB"/>
        </w:rPr>
        <w:t xml:space="preserve"> et al. (</w:t>
      </w:r>
      <w:r w:rsidR="00D57AB0">
        <w:rPr>
          <w:rFonts w:ascii="Arial" w:hAnsi="Arial" w:cs="Arial"/>
          <w:lang w:val="en-GB"/>
        </w:rPr>
        <w:t>2021</w:t>
      </w:r>
      <w:r w:rsidR="004E7690">
        <w:rPr>
          <w:rFonts w:ascii="Arial" w:hAnsi="Arial" w:cs="Arial"/>
          <w:lang w:val="en-GB"/>
        </w:rPr>
        <w:t>)</w:t>
      </w:r>
      <w:r w:rsidR="00D57AB0">
        <w:rPr>
          <w:rFonts w:ascii="Arial" w:hAnsi="Arial" w:cs="Arial"/>
          <w:lang w:val="en-GB"/>
        </w:rPr>
        <w:t xml:space="preserve"> and Cruz-Tejada</w:t>
      </w:r>
      <w:r w:rsidR="004E7690">
        <w:rPr>
          <w:rFonts w:ascii="Arial" w:hAnsi="Arial" w:cs="Arial"/>
          <w:lang w:val="en-GB"/>
        </w:rPr>
        <w:t xml:space="preserve"> et al.</w:t>
      </w:r>
      <w:r w:rsidR="00D57AB0">
        <w:rPr>
          <w:rFonts w:ascii="Arial" w:hAnsi="Arial" w:cs="Arial"/>
          <w:lang w:val="en-GB"/>
        </w:rPr>
        <w:t xml:space="preserve"> </w:t>
      </w:r>
      <w:r w:rsidR="004E7690">
        <w:rPr>
          <w:rFonts w:ascii="Arial" w:hAnsi="Arial" w:cs="Arial"/>
          <w:lang w:val="en-GB"/>
        </w:rPr>
        <w:t>(</w:t>
      </w:r>
      <w:r w:rsidR="00D57AB0">
        <w:rPr>
          <w:rFonts w:ascii="Arial" w:hAnsi="Arial" w:cs="Arial"/>
          <w:lang w:val="en-GB"/>
        </w:rPr>
        <w:t>2024</w:t>
      </w:r>
      <w:r w:rsidR="004E7690">
        <w:rPr>
          <w:rFonts w:ascii="Arial" w:hAnsi="Arial" w:cs="Arial"/>
          <w:lang w:val="en-GB"/>
        </w:rPr>
        <w:t>)</w:t>
      </w:r>
      <w:r w:rsidR="00D57AB0">
        <w:rPr>
          <w:rFonts w:ascii="Arial" w:hAnsi="Arial" w:cs="Arial"/>
          <w:lang w:val="en-GB"/>
        </w:rPr>
        <w:t xml:space="preserve">, both found </w:t>
      </w:r>
      <w:r w:rsidR="004E7690">
        <w:rPr>
          <w:rFonts w:ascii="Arial" w:hAnsi="Arial" w:cs="Arial"/>
          <w:lang w:val="en-GB"/>
        </w:rPr>
        <w:t>significant positive responses to alternating temperatures in temperate and Mediterranean alpine species, respectively</w:t>
      </w:r>
      <w:r w:rsidR="00C84421" w:rsidRPr="007714B0">
        <w:rPr>
          <w:rFonts w:ascii="Arial" w:hAnsi="Arial" w:cs="Arial"/>
          <w:lang w:val="en-GB"/>
        </w:rPr>
        <w:t>.</w:t>
      </w:r>
    </w:p>
    <w:p w14:paraId="235E6EA3" w14:textId="3A2D30DA" w:rsidR="00F03B03" w:rsidRPr="007714B0" w:rsidRDefault="00F03B03" w:rsidP="002B4692">
      <w:pPr>
        <w:spacing w:line="360" w:lineRule="auto"/>
        <w:jc w:val="both"/>
        <w:rPr>
          <w:rFonts w:ascii="Arial" w:hAnsi="Arial" w:cs="Arial"/>
          <w:lang w:val="en-GB"/>
        </w:rPr>
      </w:pPr>
      <w:r w:rsidRPr="007714B0">
        <w:rPr>
          <w:rFonts w:ascii="Arial" w:hAnsi="Arial" w:cs="Arial"/>
          <w:lang w:val="en-GB"/>
        </w:rPr>
        <w:t xml:space="preserve">This study focuses on </w:t>
      </w:r>
      <w:r w:rsidR="00657839" w:rsidRPr="007714B0">
        <w:rPr>
          <w:rFonts w:ascii="Arial" w:hAnsi="Arial" w:cs="Arial"/>
          <w:lang w:val="en-GB"/>
        </w:rPr>
        <w:t>analysing germination responses to the main drivers expected in alpine areas, comparing two habitats with different macroclimates</w:t>
      </w:r>
      <w:r w:rsidR="00E46BE1">
        <w:rPr>
          <w:rFonts w:ascii="Arial" w:hAnsi="Arial" w:cs="Arial"/>
          <w:lang w:val="en-GB"/>
        </w:rPr>
        <w:t xml:space="preserve"> (Mediterranean </w:t>
      </w:r>
      <w:r w:rsidR="00E40141">
        <w:rPr>
          <w:rFonts w:ascii="Arial" w:hAnsi="Arial" w:cs="Arial"/>
          <w:lang w:val="en-GB"/>
        </w:rPr>
        <w:t>and temperate)</w:t>
      </w:r>
      <w:r w:rsidR="007B3FD8" w:rsidRPr="007714B0">
        <w:rPr>
          <w:rFonts w:ascii="Arial" w:hAnsi="Arial" w:cs="Arial"/>
          <w:lang w:val="en-GB"/>
        </w:rPr>
        <w:t xml:space="preserve"> within the same regional scale. Firstly, we asked if the </w:t>
      </w:r>
      <w:r w:rsidR="00A60D1A" w:rsidRPr="007714B0">
        <w:rPr>
          <w:rFonts w:ascii="Arial" w:hAnsi="Arial" w:cs="Arial"/>
          <w:lang w:val="en-GB"/>
        </w:rPr>
        <w:t xml:space="preserve">germination </w:t>
      </w:r>
      <w:r w:rsidR="007B3FD8" w:rsidRPr="007714B0">
        <w:rPr>
          <w:rFonts w:ascii="Arial" w:hAnsi="Arial" w:cs="Arial"/>
          <w:lang w:val="en-GB"/>
        </w:rPr>
        <w:t>response</w:t>
      </w:r>
      <w:r w:rsidR="00A60D1A" w:rsidRPr="007714B0">
        <w:rPr>
          <w:rFonts w:ascii="Arial" w:hAnsi="Arial" w:cs="Arial"/>
          <w:lang w:val="en-GB"/>
        </w:rPr>
        <w:t>s</w:t>
      </w:r>
      <w:r w:rsidR="007B3FD8" w:rsidRPr="007714B0">
        <w:rPr>
          <w:rFonts w:ascii="Arial" w:hAnsi="Arial" w:cs="Arial"/>
          <w:lang w:val="en-GB"/>
        </w:rPr>
        <w:t xml:space="preserve"> </w:t>
      </w:r>
      <w:r w:rsidR="007B3FD8" w:rsidRPr="007714B0">
        <w:rPr>
          <w:rFonts w:ascii="Arial" w:hAnsi="Arial" w:cs="Arial"/>
          <w:lang w:val="en-GB"/>
        </w:rPr>
        <w:lastRenderedPageBreak/>
        <w:t>to cold stratification</w:t>
      </w:r>
      <w:r w:rsidR="005E4172" w:rsidRPr="007714B0">
        <w:rPr>
          <w:rFonts w:ascii="Arial" w:hAnsi="Arial" w:cs="Arial"/>
          <w:lang w:val="en-GB"/>
        </w:rPr>
        <w:t xml:space="preserve"> (mimicking under</w:t>
      </w:r>
      <w:r w:rsidR="00E40141">
        <w:rPr>
          <w:rFonts w:ascii="Arial" w:hAnsi="Arial" w:cs="Arial"/>
          <w:lang w:val="en-GB"/>
        </w:rPr>
        <w:t>-</w:t>
      </w:r>
      <w:r w:rsidR="005E4172" w:rsidRPr="007714B0">
        <w:rPr>
          <w:rFonts w:ascii="Arial" w:hAnsi="Arial" w:cs="Arial"/>
          <w:lang w:val="en-GB"/>
        </w:rPr>
        <w:t xml:space="preserve">snow </w:t>
      </w:r>
      <w:r w:rsidR="00A60D1A" w:rsidRPr="007714B0">
        <w:rPr>
          <w:rFonts w:ascii="Arial" w:hAnsi="Arial" w:cs="Arial"/>
          <w:lang w:val="en-GB"/>
        </w:rPr>
        <w:t>climatic conditions</w:t>
      </w:r>
      <w:r w:rsidR="005E4172" w:rsidRPr="007714B0">
        <w:rPr>
          <w:rFonts w:ascii="Arial" w:hAnsi="Arial" w:cs="Arial"/>
          <w:lang w:val="en-GB"/>
        </w:rPr>
        <w:t>)</w:t>
      </w:r>
      <w:r w:rsidR="007B3FD8" w:rsidRPr="007714B0">
        <w:rPr>
          <w:rFonts w:ascii="Arial" w:hAnsi="Arial" w:cs="Arial"/>
          <w:lang w:val="en-GB"/>
        </w:rPr>
        <w:t xml:space="preserve"> could be </w:t>
      </w:r>
      <w:r w:rsidR="00B24626" w:rsidRPr="007714B0">
        <w:rPr>
          <w:rFonts w:ascii="Arial" w:hAnsi="Arial" w:cs="Arial"/>
          <w:lang w:val="en-GB"/>
        </w:rPr>
        <w:t xml:space="preserve">comparable between </w:t>
      </w:r>
      <w:r w:rsidR="004D67CC" w:rsidRPr="007714B0">
        <w:rPr>
          <w:rFonts w:ascii="Arial" w:hAnsi="Arial" w:cs="Arial"/>
          <w:lang w:val="en-GB"/>
        </w:rPr>
        <w:t>habitats</w:t>
      </w:r>
      <w:r w:rsidR="00B24626" w:rsidRPr="007714B0">
        <w:rPr>
          <w:rFonts w:ascii="Arial" w:hAnsi="Arial" w:cs="Arial"/>
          <w:lang w:val="en-GB"/>
        </w:rPr>
        <w:t xml:space="preserve">. </w:t>
      </w:r>
      <w:r w:rsidR="0013322A" w:rsidRPr="007714B0">
        <w:rPr>
          <w:rFonts w:ascii="Arial" w:hAnsi="Arial" w:cs="Arial"/>
          <w:lang w:val="en-GB"/>
        </w:rPr>
        <w:t xml:space="preserve">We hypothesised higher germination during cold stratification in </w:t>
      </w:r>
      <w:r w:rsidR="006B2F8C" w:rsidRPr="007714B0">
        <w:rPr>
          <w:rFonts w:ascii="Arial" w:hAnsi="Arial" w:cs="Arial"/>
          <w:lang w:val="en-GB"/>
        </w:rPr>
        <w:t xml:space="preserve">the alpine </w:t>
      </w:r>
      <w:r w:rsidR="0013322A" w:rsidRPr="007714B0">
        <w:rPr>
          <w:rFonts w:ascii="Arial" w:hAnsi="Arial" w:cs="Arial"/>
          <w:lang w:val="en-GB"/>
        </w:rPr>
        <w:t>temperate habitat</w:t>
      </w:r>
      <w:r w:rsidR="000C55DC" w:rsidRPr="007714B0">
        <w:rPr>
          <w:rFonts w:ascii="Arial" w:hAnsi="Arial" w:cs="Arial"/>
          <w:lang w:val="en-GB"/>
        </w:rPr>
        <w:t xml:space="preserve">, </w:t>
      </w:r>
      <w:r w:rsidR="00AE4079" w:rsidRPr="007714B0">
        <w:rPr>
          <w:rFonts w:ascii="Arial" w:hAnsi="Arial" w:cs="Arial"/>
          <w:lang w:val="en-GB"/>
        </w:rPr>
        <w:t>due to their general requirement of cold stratification and adaptation to snowy areas</w:t>
      </w:r>
      <w:r w:rsidR="0013322A" w:rsidRPr="007714B0">
        <w:rPr>
          <w:rFonts w:ascii="Arial" w:hAnsi="Arial" w:cs="Arial"/>
          <w:lang w:val="en-GB"/>
        </w:rPr>
        <w:t xml:space="preserve">. </w:t>
      </w:r>
      <w:r w:rsidR="00B24626" w:rsidRPr="007714B0">
        <w:rPr>
          <w:rFonts w:ascii="Arial" w:hAnsi="Arial" w:cs="Arial"/>
          <w:lang w:val="en-GB"/>
        </w:rPr>
        <w:t>Secondly, after removing those species with &gt;10% germination in cold stratification</w:t>
      </w:r>
      <w:r w:rsidR="006B7EE4" w:rsidRPr="007714B0">
        <w:rPr>
          <w:rFonts w:ascii="Arial" w:hAnsi="Arial" w:cs="Arial"/>
          <w:lang w:val="en-GB"/>
        </w:rPr>
        <w:t xml:space="preserve">, </w:t>
      </w:r>
      <w:r w:rsidR="00B15677" w:rsidRPr="007714B0">
        <w:rPr>
          <w:rFonts w:ascii="Arial" w:hAnsi="Arial" w:cs="Arial"/>
          <w:lang w:val="en-GB"/>
        </w:rPr>
        <w:t>we asked how alpine species would germinate under moderate water stress. We hypothesised that the species from the Mediterranean alpine habitat would be able to germinate better than the ones from the temperate habitat</w:t>
      </w:r>
      <w:r w:rsidR="00724B3A">
        <w:rPr>
          <w:rFonts w:ascii="Arial" w:hAnsi="Arial" w:cs="Arial"/>
          <w:lang w:val="en-GB"/>
        </w:rPr>
        <w:t xml:space="preserve"> deu to </w:t>
      </w:r>
      <w:r w:rsidR="00E543AD">
        <w:rPr>
          <w:rFonts w:ascii="Arial" w:hAnsi="Arial" w:cs="Arial"/>
          <w:lang w:val="en-GB"/>
        </w:rPr>
        <w:t>a higher selective pressure to thrive under higher water stress</w:t>
      </w:r>
      <w:r w:rsidR="00B15677" w:rsidRPr="007714B0">
        <w:rPr>
          <w:rFonts w:ascii="Arial" w:hAnsi="Arial" w:cs="Arial"/>
          <w:lang w:val="en-GB"/>
        </w:rPr>
        <w:t xml:space="preserve">. Thirdly, </w:t>
      </w:r>
      <w:r w:rsidR="006B7EE4" w:rsidRPr="007714B0">
        <w:rPr>
          <w:rFonts w:ascii="Arial" w:hAnsi="Arial" w:cs="Arial"/>
          <w:lang w:val="en-GB"/>
        </w:rPr>
        <w:t xml:space="preserve">we asked if both </w:t>
      </w:r>
      <w:r w:rsidR="004D67CC" w:rsidRPr="007714B0">
        <w:rPr>
          <w:rFonts w:ascii="Arial" w:hAnsi="Arial" w:cs="Arial"/>
          <w:lang w:val="en-GB"/>
        </w:rPr>
        <w:t>habitats</w:t>
      </w:r>
      <w:r w:rsidR="006B7EE4" w:rsidRPr="007714B0">
        <w:rPr>
          <w:rFonts w:ascii="Arial" w:hAnsi="Arial" w:cs="Arial"/>
          <w:lang w:val="en-GB"/>
        </w:rPr>
        <w:t xml:space="preserve"> would respond similarly to the </w:t>
      </w:r>
      <w:r w:rsidR="00FF5F99">
        <w:rPr>
          <w:rFonts w:ascii="Arial" w:hAnsi="Arial" w:cs="Arial"/>
          <w:lang w:val="en-GB"/>
        </w:rPr>
        <w:t>microniche</w:t>
      </w:r>
      <w:r w:rsidR="006B7EE4" w:rsidRPr="007714B0">
        <w:rPr>
          <w:rFonts w:ascii="Arial" w:hAnsi="Arial" w:cs="Arial"/>
          <w:lang w:val="en-GB"/>
        </w:rPr>
        <w:t xml:space="preserve"> germination </w:t>
      </w:r>
      <w:r w:rsidR="005E4172" w:rsidRPr="007714B0">
        <w:rPr>
          <w:rFonts w:ascii="Arial" w:hAnsi="Arial" w:cs="Arial"/>
          <w:lang w:val="en-GB"/>
        </w:rPr>
        <w:t>signals (light and alternating temperatures)</w:t>
      </w:r>
      <w:r w:rsidR="00353A44" w:rsidRPr="007714B0">
        <w:rPr>
          <w:rFonts w:ascii="Arial" w:hAnsi="Arial" w:cs="Arial"/>
          <w:lang w:val="en-GB"/>
        </w:rPr>
        <w:t>.</w:t>
      </w:r>
      <w:r w:rsidR="005C68D2" w:rsidRPr="007714B0">
        <w:rPr>
          <w:rFonts w:ascii="Arial" w:hAnsi="Arial" w:cs="Arial"/>
          <w:lang w:val="en-GB"/>
        </w:rPr>
        <w:t xml:space="preserve"> </w:t>
      </w:r>
      <w:r w:rsidR="00B225DA" w:rsidRPr="007714B0">
        <w:rPr>
          <w:rFonts w:ascii="Arial" w:hAnsi="Arial" w:cs="Arial"/>
          <w:lang w:val="en-GB"/>
        </w:rPr>
        <w:t xml:space="preserve">We expect both </w:t>
      </w:r>
      <w:r w:rsidR="004D67CC" w:rsidRPr="007714B0">
        <w:rPr>
          <w:rFonts w:ascii="Arial" w:hAnsi="Arial" w:cs="Arial"/>
          <w:lang w:val="en-GB"/>
        </w:rPr>
        <w:t>habitats</w:t>
      </w:r>
      <w:r w:rsidR="00B225DA" w:rsidRPr="007714B0">
        <w:rPr>
          <w:rFonts w:ascii="Arial" w:hAnsi="Arial" w:cs="Arial"/>
          <w:lang w:val="en-GB"/>
        </w:rPr>
        <w:t xml:space="preserve"> to </w:t>
      </w:r>
      <w:r w:rsidR="00B00626" w:rsidRPr="007714B0">
        <w:rPr>
          <w:rFonts w:ascii="Arial" w:hAnsi="Arial" w:cs="Arial"/>
          <w:lang w:val="en-GB"/>
        </w:rPr>
        <w:t xml:space="preserve">have </w:t>
      </w:r>
      <w:r w:rsidR="00E543AD">
        <w:rPr>
          <w:rFonts w:ascii="Arial" w:hAnsi="Arial" w:cs="Arial"/>
          <w:lang w:val="en-GB"/>
        </w:rPr>
        <w:t xml:space="preserve">similar responses and </w:t>
      </w:r>
      <w:r w:rsidR="00B00626" w:rsidRPr="007714B0">
        <w:rPr>
          <w:rFonts w:ascii="Arial" w:hAnsi="Arial" w:cs="Arial"/>
          <w:lang w:val="en-GB"/>
        </w:rPr>
        <w:t>comparable germination to light and alternating temperatures</w:t>
      </w:r>
      <w:r w:rsidR="0013322A" w:rsidRPr="007714B0">
        <w:rPr>
          <w:rFonts w:ascii="Arial" w:hAnsi="Arial" w:cs="Arial"/>
          <w:lang w:val="en-GB"/>
        </w:rPr>
        <w:t xml:space="preserve">. </w:t>
      </w:r>
    </w:p>
    <w:p w14:paraId="4A5EF9B5" w14:textId="35ABBAFB" w:rsidR="00FD6BD9" w:rsidRPr="007714B0" w:rsidRDefault="00486564" w:rsidP="00575129">
      <w:pPr>
        <w:pStyle w:val="Ttulo2"/>
        <w:spacing w:line="360" w:lineRule="auto"/>
        <w:rPr>
          <w:rFonts w:ascii="Arial" w:hAnsi="Arial" w:cs="Arial"/>
          <w:sz w:val="22"/>
          <w:szCs w:val="22"/>
          <w:lang w:val="en-GB"/>
        </w:rPr>
      </w:pPr>
      <w:r w:rsidRPr="007714B0">
        <w:rPr>
          <w:rFonts w:ascii="Arial" w:hAnsi="Arial" w:cs="Arial"/>
          <w:sz w:val="22"/>
          <w:szCs w:val="22"/>
          <w:lang w:val="en-GB"/>
        </w:rPr>
        <w:t xml:space="preserve">2. Material and </w:t>
      </w:r>
      <w:r w:rsidR="00F55A25" w:rsidRPr="007714B0">
        <w:rPr>
          <w:rFonts w:ascii="Arial" w:hAnsi="Arial" w:cs="Arial"/>
          <w:sz w:val="22"/>
          <w:szCs w:val="22"/>
          <w:lang w:val="en-GB"/>
        </w:rPr>
        <w:t xml:space="preserve">Methods </w:t>
      </w:r>
      <w:r w:rsidR="00CE579C" w:rsidRPr="007714B0">
        <w:rPr>
          <w:rFonts w:ascii="Arial" w:hAnsi="Arial" w:cs="Arial"/>
          <w:sz w:val="22"/>
          <w:szCs w:val="22"/>
          <w:lang w:val="en-GB"/>
        </w:rPr>
        <w:t>(</w:t>
      </w:r>
      <w:r w:rsidR="00415ED2">
        <w:rPr>
          <w:rFonts w:ascii="Arial" w:hAnsi="Arial" w:cs="Arial"/>
          <w:sz w:val="22"/>
          <w:szCs w:val="22"/>
          <w:lang w:val="en-GB"/>
        </w:rPr>
        <w:t xml:space="preserve">approx. </w:t>
      </w:r>
      <w:r w:rsidR="00CE579C" w:rsidRPr="00490F9B">
        <w:rPr>
          <w:rFonts w:ascii="Arial" w:hAnsi="Arial" w:cs="Arial"/>
          <w:sz w:val="22"/>
          <w:szCs w:val="22"/>
          <w:highlight w:val="yellow"/>
          <w:lang w:val="en-GB"/>
        </w:rPr>
        <w:t>17</w:t>
      </w:r>
      <w:r w:rsidR="00415ED2">
        <w:rPr>
          <w:rFonts w:ascii="Arial" w:hAnsi="Arial" w:cs="Arial"/>
          <w:sz w:val="22"/>
          <w:szCs w:val="22"/>
          <w:lang w:val="en-GB"/>
        </w:rPr>
        <w:t>50</w:t>
      </w:r>
      <w:r w:rsidR="00CE579C" w:rsidRPr="007714B0">
        <w:rPr>
          <w:rFonts w:ascii="Arial" w:hAnsi="Arial" w:cs="Arial"/>
          <w:sz w:val="22"/>
          <w:szCs w:val="22"/>
          <w:lang w:val="en-GB"/>
        </w:rPr>
        <w:t xml:space="preserve"> words)</w:t>
      </w:r>
    </w:p>
    <w:p w14:paraId="4D5A6450" w14:textId="77777777" w:rsidR="00250F2F" w:rsidRPr="007714B0" w:rsidRDefault="00250F2F" w:rsidP="00575129">
      <w:pPr>
        <w:pStyle w:val="Ttulo3"/>
        <w:spacing w:line="360" w:lineRule="auto"/>
        <w:jc w:val="both"/>
        <w:rPr>
          <w:rFonts w:ascii="Arial" w:eastAsia="Times New Roman" w:hAnsi="Arial" w:cs="Arial"/>
          <w:sz w:val="22"/>
          <w:szCs w:val="22"/>
          <w:bdr w:val="none" w:sz="0" w:space="0" w:color="auto" w:frame="1"/>
          <w:lang w:val="en-GB" w:eastAsia="ca-ES"/>
        </w:rPr>
      </w:pPr>
      <w:r w:rsidRPr="007714B0">
        <w:rPr>
          <w:rFonts w:ascii="Arial" w:eastAsia="Times New Roman" w:hAnsi="Arial" w:cs="Arial"/>
          <w:sz w:val="22"/>
          <w:szCs w:val="22"/>
          <w:bdr w:val="none" w:sz="0" w:space="0" w:color="auto" w:frame="1"/>
          <w:lang w:val="en-GB" w:eastAsia="ca-ES"/>
        </w:rPr>
        <w:t>2.1 Study area</w:t>
      </w:r>
    </w:p>
    <w:p w14:paraId="7084BC2F" w14:textId="0162D7CF" w:rsidR="008B2B35" w:rsidRPr="007714B0" w:rsidRDefault="00B7327A" w:rsidP="00575129">
      <w:pPr>
        <w:spacing w:line="360" w:lineRule="auto"/>
        <w:jc w:val="both"/>
        <w:rPr>
          <w:rFonts w:ascii="Arial" w:hAnsi="Arial" w:cs="Arial"/>
          <w:lang w:val="en-GB"/>
        </w:rPr>
      </w:pPr>
      <w:r w:rsidRPr="007714B0">
        <w:rPr>
          <w:rFonts w:ascii="Arial" w:hAnsi="Arial" w:cs="Arial"/>
          <w:lang w:val="en-GB"/>
        </w:rPr>
        <w:t xml:space="preserve">We investigated alpine grassland </w:t>
      </w:r>
      <w:r w:rsidR="004D67CC" w:rsidRPr="007714B0">
        <w:rPr>
          <w:rFonts w:ascii="Arial" w:hAnsi="Arial" w:cs="Arial"/>
          <w:lang w:val="en-GB"/>
        </w:rPr>
        <w:t>habitats</w:t>
      </w:r>
      <w:r w:rsidRPr="007714B0">
        <w:rPr>
          <w:rFonts w:ascii="Arial" w:hAnsi="Arial" w:cs="Arial"/>
          <w:lang w:val="en-GB"/>
        </w:rPr>
        <w:t xml:space="preserve"> between 1900 and 2500 m </w:t>
      </w:r>
      <w:r w:rsidR="00FD7D40">
        <w:rPr>
          <w:rFonts w:ascii="Arial" w:hAnsi="Arial" w:cs="Arial"/>
          <w:lang w:val="en-GB"/>
        </w:rPr>
        <w:t>a.s.l.</w:t>
      </w:r>
      <w:r w:rsidRPr="007714B0">
        <w:rPr>
          <w:rFonts w:ascii="Arial" w:hAnsi="Arial" w:cs="Arial"/>
          <w:lang w:val="en-GB"/>
        </w:rPr>
        <w:t xml:space="preserve"> in the Cantabrian Mountains, extending east-west in northern Spain. </w:t>
      </w:r>
      <w:r w:rsidR="00BA3F94" w:rsidRPr="007714B0">
        <w:rPr>
          <w:rFonts w:ascii="Arial" w:hAnsi="Arial" w:cs="Arial"/>
          <w:highlight w:val="yellow"/>
          <w:lang w:val="en-GB"/>
        </w:rPr>
        <w:t>The highest peak reaches 2650 m a.s.l. (Torre Cerredo), and limestone rocks are predominant in the eastern half of the range, whereas siliceous substrate dominates in the western half (</w:t>
      </w:r>
      <w:commentRangeStart w:id="48"/>
      <w:r w:rsidR="00BA3F94" w:rsidRPr="007714B0">
        <w:rPr>
          <w:rFonts w:ascii="Arial" w:hAnsi="Arial" w:cs="Arial"/>
          <w:highlight w:val="yellow"/>
          <w:lang w:val="en-GB"/>
        </w:rPr>
        <w:t>Loidi, 2017</w:t>
      </w:r>
      <w:commentRangeEnd w:id="48"/>
      <w:r w:rsidR="00BA3F94" w:rsidRPr="007714B0">
        <w:rPr>
          <w:rStyle w:val="Refdecomentario"/>
          <w:rFonts w:ascii="Arial" w:hAnsi="Arial" w:cs="Arial"/>
          <w:highlight w:val="yellow"/>
          <w:lang w:val="en-GB"/>
        </w:rPr>
        <w:commentReference w:id="48"/>
      </w:r>
      <w:r w:rsidR="00BA3F94" w:rsidRPr="007714B0">
        <w:rPr>
          <w:rFonts w:ascii="Arial" w:hAnsi="Arial" w:cs="Arial"/>
          <w:highlight w:val="yellow"/>
          <w:lang w:val="en-GB"/>
        </w:rPr>
        <w:t xml:space="preserve">). </w:t>
      </w:r>
      <w:r w:rsidRPr="007714B0">
        <w:rPr>
          <w:rFonts w:ascii="Arial" w:hAnsi="Arial" w:cs="Arial"/>
          <w:lang w:val="en-GB"/>
        </w:rPr>
        <w:t xml:space="preserve">This area serves as a transitional biogeographical zone between Eurosiberian and Mediterranean regions in Europe, allowing for the coexistence of temperate and Mediterranean </w:t>
      </w:r>
      <w:r w:rsidR="007263ED" w:rsidRPr="007714B0">
        <w:rPr>
          <w:rFonts w:ascii="Arial" w:hAnsi="Arial" w:cs="Arial"/>
          <w:lang w:val="en-GB"/>
        </w:rPr>
        <w:t>floras</w:t>
      </w:r>
      <w:r w:rsidR="00D71B9A">
        <w:rPr>
          <w:rFonts w:ascii="Arial" w:hAnsi="Arial" w:cs="Arial"/>
          <w:lang w:val="en-GB"/>
        </w:rPr>
        <w:t xml:space="preserve"> </w:t>
      </w:r>
      <w:r w:rsidR="00905A0D" w:rsidRPr="007714B0">
        <w:rPr>
          <w:rFonts w:ascii="Arial" w:hAnsi="Arial" w:cs="Arial"/>
          <w:lang w:val="en-GB"/>
        </w:rPr>
        <w:t>(</w:t>
      </w:r>
      <w:r w:rsidR="00905A0D" w:rsidRPr="007714B0">
        <w:rPr>
          <w:rFonts w:ascii="Arial" w:hAnsi="Arial" w:cs="Arial"/>
          <w:highlight w:val="yellow"/>
          <w:lang w:val="en-GB"/>
        </w:rPr>
        <w:t>Jiménez-Alfaro et al., 2021, Gutiérrez-García et al., 2018</w:t>
      </w:r>
      <w:r w:rsidR="00905A0D" w:rsidRPr="007714B0">
        <w:rPr>
          <w:rFonts w:ascii="Arial" w:hAnsi="Arial" w:cs="Arial"/>
          <w:lang w:val="en-GB"/>
        </w:rPr>
        <w:t>)</w:t>
      </w:r>
      <w:r w:rsidRPr="007714B0">
        <w:rPr>
          <w:rFonts w:ascii="Arial" w:hAnsi="Arial" w:cs="Arial"/>
          <w:lang w:val="en-GB"/>
        </w:rPr>
        <w:t xml:space="preserve">. Our analysis focused on </w:t>
      </w:r>
      <w:r w:rsidR="00B225A2" w:rsidRPr="007714B0">
        <w:rPr>
          <w:rFonts w:ascii="Arial" w:hAnsi="Arial" w:cs="Arial"/>
          <w:lang w:val="en-GB"/>
        </w:rPr>
        <w:t xml:space="preserve">the </w:t>
      </w:r>
      <w:r w:rsidRPr="007714B0">
        <w:rPr>
          <w:rFonts w:ascii="Arial" w:hAnsi="Arial" w:cs="Arial"/>
          <w:lang w:val="en-GB"/>
        </w:rPr>
        <w:t xml:space="preserve">two </w:t>
      </w:r>
      <w:r w:rsidR="00B225A2" w:rsidRPr="007714B0">
        <w:rPr>
          <w:rFonts w:ascii="Arial" w:hAnsi="Arial" w:cs="Arial"/>
          <w:lang w:val="en-GB"/>
        </w:rPr>
        <w:t>habitats</w:t>
      </w:r>
      <w:r w:rsidRPr="007714B0">
        <w:rPr>
          <w:rFonts w:ascii="Arial" w:hAnsi="Arial" w:cs="Arial"/>
          <w:lang w:val="en-GB"/>
        </w:rPr>
        <w:t xml:space="preserve">: (1) temperate alpine calcareous grasslands found in the </w:t>
      </w:r>
      <w:r w:rsidR="00E304A3">
        <w:rPr>
          <w:rFonts w:ascii="Arial" w:hAnsi="Arial" w:cs="Arial"/>
          <w:lang w:val="en-GB"/>
        </w:rPr>
        <w:t xml:space="preserve">central massif of </w:t>
      </w:r>
      <w:r w:rsidRPr="007714B0">
        <w:rPr>
          <w:rFonts w:ascii="Arial" w:hAnsi="Arial" w:cs="Arial"/>
          <w:lang w:val="en-GB"/>
        </w:rPr>
        <w:t xml:space="preserve">Picos de Europa National Park (northeast Cantabrian Mountains, </w:t>
      </w:r>
      <w:r w:rsidR="009973BB" w:rsidRPr="007714B0">
        <w:rPr>
          <w:rFonts w:ascii="Arial" w:hAnsi="Arial" w:cs="Arial"/>
          <w:lang w:val="en-GB"/>
        </w:rPr>
        <w:t>43.194856</w:t>
      </w:r>
      <w:r w:rsidR="00E6206D" w:rsidRPr="007714B0">
        <w:rPr>
          <w:rFonts w:ascii="Arial" w:hAnsi="Arial" w:cs="Arial"/>
          <w:lang w:val="en-GB"/>
        </w:rPr>
        <w:t>N</w:t>
      </w:r>
      <w:r w:rsidR="009973BB" w:rsidRPr="007714B0">
        <w:rPr>
          <w:rFonts w:ascii="Arial" w:hAnsi="Arial" w:cs="Arial"/>
          <w:lang w:val="en-GB"/>
        </w:rPr>
        <w:t>, -4.828414</w:t>
      </w:r>
      <w:r w:rsidR="00E6206D" w:rsidRPr="007714B0">
        <w:rPr>
          <w:rFonts w:ascii="Arial" w:hAnsi="Arial" w:cs="Arial"/>
          <w:lang w:val="en-GB"/>
        </w:rPr>
        <w:t>E</w:t>
      </w:r>
      <w:r w:rsidRPr="007714B0">
        <w:rPr>
          <w:rFonts w:ascii="Arial" w:hAnsi="Arial" w:cs="Arial"/>
          <w:lang w:val="en-GB"/>
        </w:rPr>
        <w:t xml:space="preserve">), and (2) Mediterranean alpine acidic grasslands in the Valles de Omaña and Luna Biosphere Reserve (southwest Cantabrian Mountains, </w:t>
      </w:r>
      <w:r w:rsidR="00E64C2F" w:rsidRPr="007714B0">
        <w:rPr>
          <w:rFonts w:ascii="Arial" w:hAnsi="Arial" w:cs="Arial"/>
          <w:lang w:val="en-GB"/>
        </w:rPr>
        <w:t xml:space="preserve">42.891956N, </w:t>
      </w:r>
      <w:r w:rsidR="003907B3" w:rsidRPr="007714B0">
        <w:rPr>
          <w:rFonts w:ascii="Arial" w:hAnsi="Arial" w:cs="Arial"/>
          <w:lang w:val="en-GB"/>
        </w:rPr>
        <w:t>-6.102928E</w:t>
      </w:r>
      <w:r w:rsidRPr="007714B0">
        <w:rPr>
          <w:rFonts w:ascii="Arial" w:hAnsi="Arial" w:cs="Arial"/>
          <w:lang w:val="en-GB"/>
        </w:rPr>
        <w:t xml:space="preserve">). The temperate </w:t>
      </w:r>
      <w:r w:rsidR="003767B6" w:rsidRPr="007714B0">
        <w:rPr>
          <w:rFonts w:ascii="Arial" w:hAnsi="Arial" w:cs="Arial"/>
          <w:lang w:val="en-GB"/>
        </w:rPr>
        <w:t xml:space="preserve">alpine </w:t>
      </w:r>
      <w:r w:rsidR="004A502C" w:rsidRPr="007714B0">
        <w:rPr>
          <w:rFonts w:ascii="Arial" w:hAnsi="Arial" w:cs="Arial"/>
          <w:lang w:val="en-GB"/>
        </w:rPr>
        <w:t>habitat</w:t>
      </w:r>
      <w:r w:rsidRPr="007714B0">
        <w:rPr>
          <w:rFonts w:ascii="Arial" w:hAnsi="Arial" w:cs="Arial"/>
          <w:lang w:val="en-GB"/>
        </w:rPr>
        <w:t xml:space="preserve"> exhibits </w:t>
      </w:r>
      <w:r w:rsidR="00A91275">
        <w:rPr>
          <w:rFonts w:ascii="Arial" w:hAnsi="Arial" w:cs="Arial"/>
          <w:lang w:val="en-GB"/>
        </w:rPr>
        <w:t>Alpine-Pyrenean- Carpathian swards</w:t>
      </w:r>
      <w:r w:rsidR="009674D4">
        <w:rPr>
          <w:rFonts w:ascii="Arial" w:hAnsi="Arial" w:cs="Arial"/>
          <w:lang w:val="en-GB"/>
        </w:rPr>
        <w:t xml:space="preserve"> </w:t>
      </w:r>
      <w:r w:rsidR="009674D4">
        <w:rPr>
          <w:rFonts w:ascii="Arial" w:hAnsi="Arial" w:cs="Arial"/>
          <w:lang w:val="en-GB"/>
        </w:rPr>
        <w:t>(Rivas Martínez et</w:t>
      </w:r>
      <w:commentRangeStart w:id="49"/>
      <w:r w:rsidR="009674D4" w:rsidRPr="002D0B0C">
        <w:rPr>
          <w:rFonts w:ascii="Arial" w:hAnsi="Arial" w:cs="Arial"/>
          <w:lang w:val="en-GB"/>
        </w:rPr>
        <w:t xml:space="preserve"> al., 1984</w:t>
      </w:r>
      <w:commentRangeEnd w:id="49"/>
      <w:r w:rsidR="009674D4" w:rsidRPr="002D0B0C">
        <w:commentReference w:id="49"/>
      </w:r>
      <w:r w:rsidR="009674D4" w:rsidRPr="002D0B0C">
        <w:rPr>
          <w:rFonts w:ascii="Arial" w:hAnsi="Arial" w:cs="Arial"/>
          <w:lang w:val="en-GB"/>
        </w:rPr>
        <w:t>)</w:t>
      </w:r>
      <w:r w:rsidR="009674D4">
        <w:rPr>
          <w:rFonts w:ascii="Arial" w:hAnsi="Arial" w:cs="Arial"/>
          <w:color w:val="272627"/>
          <w:sz w:val="20"/>
          <w:szCs w:val="20"/>
          <w:lang w:val="en-GB"/>
        </w:rPr>
        <w:t xml:space="preserve"> </w:t>
      </w:r>
      <w:r w:rsidR="00A91275">
        <w:rPr>
          <w:rFonts w:ascii="Arial" w:hAnsi="Arial" w:cs="Arial"/>
          <w:lang w:val="en-GB"/>
        </w:rPr>
        <w:t xml:space="preserve">dominated by </w:t>
      </w:r>
      <w:r w:rsidR="00DF3CE8" w:rsidRPr="009674D4">
        <w:rPr>
          <w:rFonts w:ascii="Arial" w:hAnsi="Arial" w:cs="Arial"/>
          <w:i/>
          <w:iCs/>
          <w:lang w:val="en-GB"/>
        </w:rPr>
        <w:t>Carex sempervirens</w:t>
      </w:r>
      <w:r w:rsidR="00A91275">
        <w:rPr>
          <w:rFonts w:ascii="Arial" w:hAnsi="Arial" w:cs="Arial"/>
          <w:lang w:val="en-GB"/>
        </w:rPr>
        <w:t xml:space="preserve"> </w:t>
      </w:r>
      <w:r w:rsidR="00E95D15">
        <w:rPr>
          <w:rFonts w:ascii="Arial" w:hAnsi="Arial" w:cs="Arial"/>
          <w:color w:val="272627"/>
          <w:sz w:val="20"/>
          <w:szCs w:val="20"/>
          <w:lang w:val="en-GB"/>
        </w:rPr>
        <w:t xml:space="preserve">with </w:t>
      </w:r>
      <w:r w:rsidRPr="007714B0">
        <w:rPr>
          <w:rFonts w:ascii="Arial" w:hAnsi="Arial" w:cs="Arial"/>
          <w:lang w:val="en-GB"/>
        </w:rPr>
        <w:t xml:space="preserve">higher </w:t>
      </w:r>
      <w:r w:rsidR="004A502C" w:rsidRPr="007714B0">
        <w:rPr>
          <w:rFonts w:ascii="Arial" w:hAnsi="Arial" w:cs="Arial"/>
          <w:lang w:val="en-GB"/>
        </w:rPr>
        <w:t>species diversity</w:t>
      </w:r>
      <w:r w:rsidRPr="007714B0">
        <w:rPr>
          <w:rFonts w:ascii="Arial" w:hAnsi="Arial" w:cs="Arial"/>
          <w:lang w:val="en-GB"/>
        </w:rPr>
        <w:t xml:space="preserve">, </w:t>
      </w:r>
      <w:r w:rsidR="00E95D15">
        <w:rPr>
          <w:rFonts w:ascii="Arial" w:hAnsi="Arial" w:cs="Arial"/>
          <w:lang w:val="en-GB"/>
        </w:rPr>
        <w:t>and</w:t>
      </w:r>
      <w:r w:rsidRPr="007714B0">
        <w:rPr>
          <w:rFonts w:ascii="Arial" w:hAnsi="Arial" w:cs="Arial"/>
          <w:lang w:val="en-GB"/>
        </w:rPr>
        <w:t xml:space="preserve"> a soil pH ranging from 6.3 to 6.8 (own data). The growing season</w:t>
      </w:r>
      <w:r w:rsidR="00EA3861" w:rsidRPr="007714B0">
        <w:rPr>
          <w:rFonts w:ascii="Arial" w:hAnsi="Arial" w:cs="Arial"/>
          <w:lang w:val="en-GB"/>
        </w:rPr>
        <w:t xml:space="preserve">, defined as </w:t>
      </w:r>
      <w:r w:rsidR="00F66A8C" w:rsidRPr="007714B0">
        <w:rPr>
          <w:rFonts w:ascii="Arial" w:hAnsi="Arial" w:cs="Arial"/>
          <w:lang w:val="en-GB"/>
        </w:rPr>
        <w:t xml:space="preserve">the period with daily mean temperatures above 5ºC (at 5cm deep, </w:t>
      </w:r>
      <w:r w:rsidR="00F66A8C" w:rsidRPr="007714B0">
        <w:rPr>
          <w:rFonts w:ascii="Arial" w:hAnsi="Arial" w:cs="Arial"/>
          <w:highlight w:val="yellow"/>
          <w:lang w:val="en-GB"/>
        </w:rPr>
        <w:t>Körner 2021</w:t>
      </w:r>
      <w:r w:rsidR="00F66A8C" w:rsidRPr="007714B0">
        <w:rPr>
          <w:rFonts w:ascii="Arial" w:hAnsi="Arial" w:cs="Arial"/>
          <w:lang w:val="en-GB"/>
        </w:rPr>
        <w:t>), lasts</w:t>
      </w:r>
      <w:r w:rsidRPr="007714B0">
        <w:rPr>
          <w:rFonts w:ascii="Arial" w:hAnsi="Arial" w:cs="Arial"/>
          <w:lang w:val="en-GB"/>
        </w:rPr>
        <w:t xml:space="preserve"> from </w:t>
      </w:r>
      <w:r w:rsidR="00D537C0" w:rsidRPr="007714B0">
        <w:rPr>
          <w:rFonts w:ascii="Arial" w:hAnsi="Arial" w:cs="Arial"/>
          <w:lang w:val="en-GB"/>
        </w:rPr>
        <w:t>mid-May</w:t>
      </w:r>
      <w:r w:rsidRPr="007714B0">
        <w:rPr>
          <w:rFonts w:ascii="Arial" w:hAnsi="Arial" w:cs="Arial"/>
          <w:lang w:val="en-GB"/>
        </w:rPr>
        <w:t xml:space="preserve"> to early October, with an average soil temperature of </w:t>
      </w:r>
      <w:r w:rsidR="0008034C" w:rsidRPr="007714B0">
        <w:rPr>
          <w:rFonts w:ascii="Arial" w:hAnsi="Arial" w:cs="Arial"/>
          <w:lang w:val="en-GB"/>
        </w:rPr>
        <w:t>11.4</w:t>
      </w:r>
      <w:r w:rsidRPr="007714B0">
        <w:rPr>
          <w:rFonts w:ascii="Arial" w:hAnsi="Arial" w:cs="Arial"/>
          <w:lang w:val="en-GB"/>
        </w:rPr>
        <w:t xml:space="preserve"> ºC</w:t>
      </w:r>
      <w:r w:rsidR="00F225A7" w:rsidRPr="007714B0">
        <w:rPr>
          <w:rFonts w:ascii="Arial" w:hAnsi="Arial" w:cs="Arial"/>
          <w:lang w:val="en-GB"/>
        </w:rPr>
        <w:t>. Yearly, snow</w:t>
      </w:r>
      <w:r w:rsidR="000A0A5B" w:rsidRPr="007714B0">
        <w:rPr>
          <w:rFonts w:ascii="Arial" w:hAnsi="Arial" w:cs="Arial"/>
          <w:lang w:val="en-GB"/>
        </w:rPr>
        <w:t xml:space="preserve"> cover</w:t>
      </w:r>
      <w:r w:rsidR="00F225A7" w:rsidRPr="007714B0">
        <w:rPr>
          <w:rFonts w:ascii="Arial" w:hAnsi="Arial" w:cs="Arial"/>
          <w:lang w:val="en-GB"/>
        </w:rPr>
        <w:t xml:space="preserve"> range</w:t>
      </w:r>
      <w:r w:rsidR="00E45918" w:rsidRPr="007714B0">
        <w:rPr>
          <w:rFonts w:ascii="Arial" w:hAnsi="Arial" w:cs="Arial"/>
          <w:lang w:val="en-GB"/>
        </w:rPr>
        <w:t>s</w:t>
      </w:r>
      <w:r w:rsidR="00F225A7" w:rsidRPr="007714B0">
        <w:rPr>
          <w:rFonts w:ascii="Arial" w:hAnsi="Arial" w:cs="Arial"/>
          <w:lang w:val="en-GB"/>
        </w:rPr>
        <w:t xml:space="preserve"> from </w:t>
      </w:r>
      <w:r w:rsidR="000154B5" w:rsidRPr="007714B0">
        <w:rPr>
          <w:rFonts w:ascii="Arial" w:hAnsi="Arial" w:cs="Arial"/>
          <w:lang w:val="en-GB"/>
        </w:rPr>
        <w:t>57.2</w:t>
      </w:r>
      <w:r w:rsidR="00F225A7" w:rsidRPr="007714B0">
        <w:rPr>
          <w:rFonts w:ascii="Arial" w:hAnsi="Arial" w:cs="Arial"/>
          <w:lang w:val="en-GB"/>
        </w:rPr>
        <w:t xml:space="preserve"> to </w:t>
      </w:r>
      <w:r w:rsidR="000154B5" w:rsidRPr="007714B0">
        <w:rPr>
          <w:rFonts w:ascii="Arial" w:hAnsi="Arial" w:cs="Arial"/>
          <w:lang w:val="en-GB"/>
        </w:rPr>
        <w:t>211</w:t>
      </w:r>
      <w:r w:rsidR="00F225A7" w:rsidRPr="007714B0">
        <w:rPr>
          <w:rFonts w:ascii="Arial" w:hAnsi="Arial" w:cs="Arial"/>
          <w:lang w:val="en-GB"/>
        </w:rPr>
        <w:t xml:space="preserve"> </w:t>
      </w:r>
      <w:r w:rsidR="00E45918" w:rsidRPr="007714B0">
        <w:rPr>
          <w:rFonts w:ascii="Arial" w:hAnsi="Arial" w:cs="Arial"/>
          <w:lang w:val="en-GB"/>
        </w:rPr>
        <w:t>days</w:t>
      </w:r>
      <w:r w:rsidR="0033283C" w:rsidRPr="007714B0">
        <w:rPr>
          <w:rFonts w:ascii="Arial" w:hAnsi="Arial" w:cs="Arial"/>
          <w:lang w:val="en-GB"/>
        </w:rPr>
        <w:t xml:space="preserve"> (calculated as the number of days in which the maximum temperatures were &lt; 0.5 ºC and the minimum temperature was</w:t>
      </w:r>
      <w:r w:rsidR="00985B44" w:rsidRPr="007714B0">
        <w:rPr>
          <w:rFonts w:ascii="Arial" w:hAnsi="Arial" w:cs="Arial"/>
          <w:lang w:val="en-GB"/>
        </w:rPr>
        <w:t xml:space="preserve"> </w:t>
      </w:r>
      <w:r w:rsidR="0033283C" w:rsidRPr="007714B0">
        <w:rPr>
          <w:rFonts w:ascii="Arial" w:hAnsi="Arial" w:cs="Arial"/>
          <w:lang w:val="en-GB"/>
        </w:rPr>
        <w:t>&gt; -0.5 ºC</w:t>
      </w:r>
      <w:r w:rsidR="000F1AE2">
        <w:rPr>
          <w:rFonts w:ascii="Arial" w:hAnsi="Arial" w:cs="Arial"/>
          <w:lang w:val="en-GB"/>
        </w:rPr>
        <w:t xml:space="preserve">, </w:t>
      </w:r>
      <w:r w:rsidR="0033283C" w:rsidRPr="007714B0">
        <w:rPr>
          <w:rFonts w:ascii="Arial" w:hAnsi="Arial" w:cs="Arial"/>
          <w:highlight w:val="yellow"/>
          <w:lang w:val="en-GB"/>
        </w:rPr>
        <w:t>Zhang 2005</w:t>
      </w:r>
      <w:r w:rsidR="001F407C" w:rsidRPr="007714B0">
        <w:rPr>
          <w:rFonts w:ascii="Arial" w:hAnsi="Arial" w:cs="Arial"/>
          <w:lang w:val="en-GB"/>
        </w:rPr>
        <w:t>) and</w:t>
      </w:r>
      <w:r w:rsidR="00AF298D" w:rsidRPr="007714B0">
        <w:rPr>
          <w:rFonts w:ascii="Arial" w:hAnsi="Arial" w:cs="Arial"/>
          <w:lang w:val="en-GB"/>
        </w:rPr>
        <w:t xml:space="preserve"> </w:t>
      </w:r>
      <w:r w:rsidR="007631BE" w:rsidRPr="007714B0">
        <w:rPr>
          <w:rFonts w:ascii="Arial" w:hAnsi="Arial" w:cs="Arial"/>
          <w:lang w:val="en-GB"/>
        </w:rPr>
        <w:t xml:space="preserve">mean daily </w:t>
      </w:r>
      <w:r w:rsidR="00AF298D" w:rsidRPr="007714B0">
        <w:rPr>
          <w:rFonts w:ascii="Arial" w:hAnsi="Arial" w:cs="Arial"/>
          <w:lang w:val="en-GB"/>
        </w:rPr>
        <w:t>water stress</w:t>
      </w:r>
      <w:r w:rsidR="00340A1C" w:rsidRPr="007714B0">
        <w:rPr>
          <w:rFonts w:ascii="Arial" w:hAnsi="Arial" w:cs="Arial"/>
          <w:lang w:val="en-GB"/>
        </w:rPr>
        <w:t>,</w:t>
      </w:r>
      <w:r w:rsidR="00AF298D" w:rsidRPr="007714B0">
        <w:rPr>
          <w:rFonts w:ascii="Arial" w:hAnsi="Arial" w:cs="Arial"/>
          <w:lang w:val="en-GB"/>
        </w:rPr>
        <w:t xml:space="preserve"> during </w:t>
      </w:r>
      <w:r w:rsidR="00340A1C" w:rsidRPr="007714B0">
        <w:rPr>
          <w:rFonts w:ascii="Arial" w:hAnsi="Arial" w:cs="Arial"/>
          <w:lang w:val="en-GB"/>
        </w:rPr>
        <w:t xml:space="preserve">the growing season, ranges from -0.15 to -0.45 MPa depending on microsite conditions </w:t>
      </w:r>
      <w:r w:rsidRPr="007714B0">
        <w:rPr>
          <w:rFonts w:ascii="Arial" w:hAnsi="Arial" w:cs="Arial"/>
          <w:lang w:val="en-GB"/>
        </w:rPr>
        <w:t>(soil data recorded from 20</w:t>
      </w:r>
      <w:r w:rsidR="0035306E" w:rsidRPr="007714B0">
        <w:rPr>
          <w:rFonts w:ascii="Arial" w:hAnsi="Arial" w:cs="Arial"/>
          <w:lang w:val="en-GB"/>
        </w:rPr>
        <w:t>16</w:t>
      </w:r>
      <w:r w:rsidRPr="007714B0">
        <w:rPr>
          <w:rFonts w:ascii="Arial" w:hAnsi="Arial" w:cs="Arial"/>
          <w:lang w:val="en-GB"/>
        </w:rPr>
        <w:t xml:space="preserve"> to 20</w:t>
      </w:r>
      <w:r w:rsidR="0035306E" w:rsidRPr="007714B0">
        <w:rPr>
          <w:rFonts w:ascii="Arial" w:hAnsi="Arial" w:cs="Arial"/>
          <w:lang w:val="en-GB"/>
        </w:rPr>
        <w:t>24</w:t>
      </w:r>
      <w:r w:rsidRPr="007714B0">
        <w:rPr>
          <w:rFonts w:ascii="Arial" w:hAnsi="Arial" w:cs="Arial"/>
          <w:lang w:val="en-GB"/>
        </w:rPr>
        <w:t xml:space="preserve">, not shown). Conversely, the Mediterranean </w:t>
      </w:r>
      <w:r w:rsidR="003767B6" w:rsidRPr="007714B0">
        <w:rPr>
          <w:rFonts w:ascii="Arial" w:hAnsi="Arial" w:cs="Arial"/>
          <w:lang w:val="en-GB"/>
        </w:rPr>
        <w:t xml:space="preserve">alpine habitat </w:t>
      </w:r>
      <w:r w:rsidRPr="007714B0">
        <w:rPr>
          <w:rFonts w:ascii="Arial" w:hAnsi="Arial" w:cs="Arial"/>
          <w:lang w:val="en-GB"/>
        </w:rPr>
        <w:t xml:space="preserve">features lower plant diversity </w:t>
      </w:r>
      <w:r w:rsidR="002D0B0C">
        <w:rPr>
          <w:rFonts w:ascii="Arial" w:hAnsi="Arial" w:cs="Arial"/>
          <w:lang w:val="en-GB"/>
        </w:rPr>
        <w:t xml:space="preserve">dominated by </w:t>
      </w:r>
      <w:r w:rsidR="002D0B0C" w:rsidRPr="002D0B0C">
        <w:rPr>
          <w:rFonts w:ascii="Arial" w:hAnsi="Arial" w:cs="Arial"/>
          <w:i/>
          <w:iCs/>
          <w:lang w:val="en-GB"/>
        </w:rPr>
        <w:t>Luzula caespitosa</w:t>
      </w:r>
      <w:r w:rsidR="002D0B0C">
        <w:rPr>
          <w:rFonts w:ascii="Arial" w:hAnsi="Arial" w:cs="Arial"/>
          <w:lang w:val="en-GB"/>
        </w:rPr>
        <w:t xml:space="preserve"> and </w:t>
      </w:r>
      <w:r w:rsidR="002D0B0C" w:rsidRPr="002D0B0C">
        <w:rPr>
          <w:rFonts w:ascii="Arial" w:hAnsi="Arial" w:cs="Arial"/>
          <w:i/>
          <w:iCs/>
          <w:lang w:val="en-GB"/>
        </w:rPr>
        <w:t>Festuca summilusitana</w:t>
      </w:r>
      <w:r w:rsidR="002D0B0C">
        <w:rPr>
          <w:rFonts w:ascii="Arial" w:hAnsi="Arial" w:cs="Arial"/>
          <w:lang w:val="en-GB"/>
        </w:rPr>
        <w:t xml:space="preserve"> </w:t>
      </w:r>
      <w:r w:rsidRPr="007714B0">
        <w:rPr>
          <w:rFonts w:ascii="Arial" w:hAnsi="Arial" w:cs="Arial"/>
          <w:lang w:val="en-GB"/>
        </w:rPr>
        <w:t>and is on acidic bedrock with a pH of 3.8 to 4.8 (own data). The growing season runs from</w:t>
      </w:r>
      <w:r w:rsidR="00D537C0" w:rsidRPr="007714B0">
        <w:rPr>
          <w:rFonts w:ascii="Arial" w:hAnsi="Arial" w:cs="Arial"/>
          <w:lang w:val="en-GB"/>
        </w:rPr>
        <w:t xml:space="preserve"> mid-April</w:t>
      </w:r>
      <w:r w:rsidRPr="007714B0">
        <w:rPr>
          <w:rFonts w:ascii="Arial" w:hAnsi="Arial" w:cs="Arial"/>
          <w:lang w:val="en-GB"/>
        </w:rPr>
        <w:t xml:space="preserve"> to early November, with an average</w:t>
      </w:r>
      <w:r w:rsidR="0008034C" w:rsidRPr="007714B0">
        <w:rPr>
          <w:rFonts w:ascii="Arial" w:hAnsi="Arial" w:cs="Arial"/>
          <w:lang w:val="en-GB"/>
        </w:rPr>
        <w:t xml:space="preserve"> </w:t>
      </w:r>
      <w:r w:rsidRPr="007714B0">
        <w:rPr>
          <w:rFonts w:ascii="Arial" w:hAnsi="Arial" w:cs="Arial"/>
          <w:lang w:val="en-GB"/>
        </w:rPr>
        <w:t xml:space="preserve">soil temperature of </w:t>
      </w:r>
      <w:r w:rsidR="0008034C" w:rsidRPr="007714B0">
        <w:rPr>
          <w:rFonts w:ascii="Arial" w:hAnsi="Arial" w:cs="Arial"/>
          <w:lang w:val="en-GB"/>
        </w:rPr>
        <w:t>12.2</w:t>
      </w:r>
      <w:r w:rsidRPr="007714B0">
        <w:rPr>
          <w:rFonts w:ascii="Arial" w:hAnsi="Arial" w:cs="Arial"/>
          <w:lang w:val="en-GB"/>
        </w:rPr>
        <w:t>ºC</w:t>
      </w:r>
      <w:r w:rsidR="00F225A7" w:rsidRPr="007714B0">
        <w:rPr>
          <w:rFonts w:ascii="Arial" w:hAnsi="Arial" w:cs="Arial"/>
          <w:lang w:val="en-GB"/>
        </w:rPr>
        <w:t xml:space="preserve">. </w:t>
      </w:r>
      <w:r w:rsidRPr="007714B0">
        <w:rPr>
          <w:rFonts w:ascii="Arial" w:hAnsi="Arial" w:cs="Arial"/>
          <w:lang w:val="en-GB"/>
        </w:rPr>
        <w:t xml:space="preserve"> </w:t>
      </w:r>
      <w:r w:rsidR="00E45918" w:rsidRPr="007714B0">
        <w:rPr>
          <w:rFonts w:ascii="Arial" w:hAnsi="Arial" w:cs="Arial"/>
          <w:lang w:val="en-GB"/>
        </w:rPr>
        <w:t>Yearly, snow</w:t>
      </w:r>
      <w:r w:rsidR="000A0A5B" w:rsidRPr="007714B0">
        <w:rPr>
          <w:rFonts w:ascii="Arial" w:hAnsi="Arial" w:cs="Arial"/>
          <w:lang w:val="en-GB"/>
        </w:rPr>
        <w:t xml:space="preserve"> cover</w:t>
      </w:r>
      <w:r w:rsidR="00E45918" w:rsidRPr="007714B0">
        <w:rPr>
          <w:rFonts w:ascii="Arial" w:hAnsi="Arial" w:cs="Arial"/>
          <w:lang w:val="en-GB"/>
        </w:rPr>
        <w:t xml:space="preserve"> ranges from </w:t>
      </w:r>
      <w:r w:rsidR="003908EC" w:rsidRPr="007714B0">
        <w:rPr>
          <w:rFonts w:ascii="Arial" w:hAnsi="Arial" w:cs="Arial"/>
          <w:lang w:val="en-GB"/>
        </w:rPr>
        <w:t>13</w:t>
      </w:r>
      <w:r w:rsidR="00E45918" w:rsidRPr="007714B0">
        <w:rPr>
          <w:rFonts w:ascii="Arial" w:hAnsi="Arial" w:cs="Arial"/>
          <w:lang w:val="en-GB"/>
        </w:rPr>
        <w:t xml:space="preserve"> to </w:t>
      </w:r>
      <w:r w:rsidR="003908EC" w:rsidRPr="007714B0">
        <w:rPr>
          <w:rFonts w:ascii="Arial" w:hAnsi="Arial" w:cs="Arial"/>
          <w:lang w:val="en-GB"/>
        </w:rPr>
        <w:t>116</w:t>
      </w:r>
      <w:r w:rsidR="00E45918" w:rsidRPr="007714B0">
        <w:rPr>
          <w:rFonts w:ascii="Arial" w:hAnsi="Arial" w:cs="Arial"/>
          <w:lang w:val="en-GB"/>
        </w:rPr>
        <w:t xml:space="preserve"> days</w:t>
      </w:r>
      <w:r w:rsidR="00ED2303" w:rsidRPr="007714B0">
        <w:rPr>
          <w:rFonts w:ascii="Arial" w:hAnsi="Arial" w:cs="Arial"/>
          <w:lang w:val="en-GB"/>
        </w:rPr>
        <w:t xml:space="preserve"> </w:t>
      </w:r>
      <w:r w:rsidR="00340A1C" w:rsidRPr="007714B0">
        <w:rPr>
          <w:rFonts w:ascii="Arial" w:hAnsi="Arial" w:cs="Arial"/>
          <w:lang w:val="en-GB"/>
        </w:rPr>
        <w:t>and mean daily water stress</w:t>
      </w:r>
      <w:r w:rsidR="00BC3E53" w:rsidRPr="007714B0">
        <w:rPr>
          <w:rFonts w:ascii="Arial" w:hAnsi="Arial" w:cs="Arial"/>
          <w:lang w:val="en-GB"/>
        </w:rPr>
        <w:t>,</w:t>
      </w:r>
      <w:r w:rsidR="0008034C" w:rsidRPr="007714B0">
        <w:rPr>
          <w:rFonts w:ascii="Arial" w:hAnsi="Arial" w:cs="Arial"/>
          <w:lang w:val="en-GB"/>
        </w:rPr>
        <w:t xml:space="preserve"> during the growing season</w:t>
      </w:r>
      <w:r w:rsidR="00BC3E53" w:rsidRPr="007714B0">
        <w:rPr>
          <w:rFonts w:ascii="Arial" w:hAnsi="Arial" w:cs="Arial"/>
          <w:lang w:val="en-GB"/>
        </w:rPr>
        <w:t>,</w:t>
      </w:r>
      <w:r w:rsidR="00340A1C" w:rsidRPr="007714B0">
        <w:rPr>
          <w:rFonts w:ascii="Arial" w:hAnsi="Arial" w:cs="Arial"/>
          <w:lang w:val="en-GB"/>
        </w:rPr>
        <w:t xml:space="preserve"> ranges from -0.</w:t>
      </w:r>
      <w:r w:rsidR="00EA3861" w:rsidRPr="007714B0">
        <w:rPr>
          <w:rFonts w:ascii="Arial" w:hAnsi="Arial" w:cs="Arial"/>
          <w:lang w:val="en-GB"/>
        </w:rPr>
        <w:t>32</w:t>
      </w:r>
      <w:r w:rsidR="00340A1C" w:rsidRPr="007714B0">
        <w:rPr>
          <w:rFonts w:ascii="Arial" w:hAnsi="Arial" w:cs="Arial"/>
          <w:lang w:val="en-GB"/>
        </w:rPr>
        <w:t xml:space="preserve"> to -0.</w:t>
      </w:r>
      <w:r w:rsidR="00EA3861" w:rsidRPr="007714B0">
        <w:rPr>
          <w:rFonts w:ascii="Arial" w:hAnsi="Arial" w:cs="Arial"/>
          <w:lang w:val="en-GB"/>
        </w:rPr>
        <w:t>52</w:t>
      </w:r>
      <w:r w:rsidR="00340A1C" w:rsidRPr="007714B0">
        <w:rPr>
          <w:rFonts w:ascii="Arial" w:hAnsi="Arial" w:cs="Arial"/>
          <w:lang w:val="en-GB"/>
        </w:rPr>
        <w:t xml:space="preserve"> MPa </w:t>
      </w:r>
      <w:r w:rsidR="00ED2303" w:rsidRPr="007714B0">
        <w:rPr>
          <w:rFonts w:ascii="Arial" w:hAnsi="Arial" w:cs="Arial"/>
          <w:lang w:val="en-GB"/>
        </w:rPr>
        <w:t>depending on microsite conditions</w:t>
      </w:r>
      <w:r w:rsidR="00214287" w:rsidRPr="007714B0">
        <w:rPr>
          <w:rFonts w:ascii="Arial" w:hAnsi="Arial" w:cs="Arial"/>
          <w:lang w:val="en-GB"/>
        </w:rPr>
        <w:t xml:space="preserve"> </w:t>
      </w:r>
      <w:r w:rsidRPr="007714B0">
        <w:rPr>
          <w:rFonts w:ascii="Arial" w:hAnsi="Arial" w:cs="Arial"/>
          <w:lang w:val="en-GB"/>
        </w:rPr>
        <w:t>(soil data collected from 2021 to 202</w:t>
      </w:r>
      <w:r w:rsidR="0026317F" w:rsidRPr="007714B0">
        <w:rPr>
          <w:rFonts w:ascii="Arial" w:hAnsi="Arial" w:cs="Arial"/>
          <w:lang w:val="en-GB"/>
        </w:rPr>
        <w:t>4</w:t>
      </w:r>
      <w:r w:rsidR="00214287" w:rsidRPr="007714B0">
        <w:rPr>
          <w:rFonts w:ascii="Arial" w:hAnsi="Arial" w:cs="Arial"/>
          <w:lang w:val="en-GB"/>
        </w:rPr>
        <w:t>, not shown</w:t>
      </w:r>
      <w:r w:rsidRPr="007714B0">
        <w:rPr>
          <w:rFonts w:ascii="Arial" w:hAnsi="Arial" w:cs="Arial"/>
          <w:lang w:val="en-GB"/>
        </w:rPr>
        <w:t xml:space="preserve">). Both </w:t>
      </w:r>
      <w:r w:rsidR="002579E8" w:rsidRPr="007714B0">
        <w:rPr>
          <w:rFonts w:ascii="Arial" w:hAnsi="Arial" w:cs="Arial"/>
          <w:lang w:val="en-GB"/>
        </w:rPr>
        <w:t>alpine habitats</w:t>
      </w:r>
      <w:r w:rsidRPr="007714B0">
        <w:rPr>
          <w:rFonts w:ascii="Arial" w:hAnsi="Arial" w:cs="Arial"/>
          <w:lang w:val="en-GB"/>
        </w:rPr>
        <w:t xml:space="preserve"> are dominated by Poaceae and Cyperaceae families, mainly consisting of Hemicryptophytes and Chamaephytes. Grazing impacts are limited to wild populations of Cantabrian chamois (</w:t>
      </w:r>
      <w:r w:rsidRPr="007714B0">
        <w:rPr>
          <w:rFonts w:ascii="Arial" w:hAnsi="Arial" w:cs="Arial"/>
          <w:i/>
          <w:iCs/>
          <w:lang w:val="en-GB"/>
        </w:rPr>
        <w:t>Rupricapra pyrenaica parva</w:t>
      </w:r>
      <w:r w:rsidRPr="007714B0">
        <w:rPr>
          <w:rFonts w:ascii="Arial" w:hAnsi="Arial" w:cs="Arial"/>
          <w:lang w:val="en-GB"/>
        </w:rPr>
        <w:t>).</w:t>
      </w:r>
    </w:p>
    <w:p w14:paraId="0D23FE9F" w14:textId="67E84FAB" w:rsidR="00626ECA" w:rsidRPr="007714B0" w:rsidRDefault="00626ECA" w:rsidP="00575129">
      <w:pPr>
        <w:pStyle w:val="Ttulo3"/>
        <w:spacing w:line="360" w:lineRule="auto"/>
        <w:jc w:val="both"/>
        <w:rPr>
          <w:rFonts w:ascii="Arial" w:eastAsia="Times New Roman" w:hAnsi="Arial" w:cs="Arial"/>
          <w:sz w:val="22"/>
          <w:szCs w:val="22"/>
          <w:lang w:val="en-GB" w:eastAsia="ca-ES"/>
        </w:rPr>
      </w:pPr>
      <w:r w:rsidRPr="007714B0">
        <w:rPr>
          <w:rFonts w:ascii="Arial" w:eastAsia="Times New Roman" w:hAnsi="Arial" w:cs="Arial"/>
          <w:sz w:val="22"/>
          <w:szCs w:val="22"/>
          <w:lang w:val="en-GB" w:eastAsia="ca-ES"/>
        </w:rPr>
        <w:t>2.</w:t>
      </w:r>
      <w:r w:rsidR="00AA32DC" w:rsidRPr="007714B0">
        <w:rPr>
          <w:rFonts w:ascii="Arial" w:eastAsia="Times New Roman" w:hAnsi="Arial" w:cs="Arial"/>
          <w:sz w:val="22"/>
          <w:szCs w:val="22"/>
          <w:lang w:val="en-GB" w:eastAsia="ca-ES"/>
        </w:rPr>
        <w:t>2</w:t>
      </w:r>
      <w:r w:rsidRPr="007714B0">
        <w:rPr>
          <w:rFonts w:ascii="Arial" w:eastAsia="Times New Roman" w:hAnsi="Arial" w:cs="Arial"/>
          <w:sz w:val="22"/>
          <w:szCs w:val="22"/>
          <w:lang w:val="en-GB" w:eastAsia="ca-ES"/>
        </w:rPr>
        <w:t xml:space="preserve"> Species selection and seed sampling</w:t>
      </w:r>
    </w:p>
    <w:p w14:paraId="38EBC8D1" w14:textId="7DD6B11C" w:rsidR="00626ECA" w:rsidRPr="007714B0" w:rsidRDefault="00626ECA" w:rsidP="00592D6F">
      <w:pPr>
        <w:spacing w:line="360" w:lineRule="auto"/>
        <w:jc w:val="both"/>
        <w:rPr>
          <w:rFonts w:ascii="Arial" w:eastAsia="Times New Roman" w:hAnsi="Arial" w:cs="Arial"/>
          <w:color w:val="000000"/>
          <w:lang w:val="en-GB" w:eastAsia="ca-ES"/>
        </w:rPr>
      </w:pPr>
      <w:r w:rsidRPr="007714B0">
        <w:rPr>
          <w:rFonts w:ascii="Arial" w:eastAsia="Times New Roman" w:hAnsi="Arial" w:cs="Arial"/>
          <w:color w:val="000000"/>
          <w:lang w:val="en-GB" w:eastAsia="ca-ES"/>
        </w:rPr>
        <w:t>During August-September 2022, we visited the sampling sites at peak reproductive season and sampled ripe seeds or fruits (hereafter ‘seeds’ for simplicity), directly from the mother plant, from all species present in a central representative plot (3 m radius). Sampling took place within a 50 m radius of the central plot of each sampling site from at least 20 – 50 randomly chosen individuals. Following standard protocols for sampling seeds of wild populations, the goal was to collect 400 seeds from each species, maximizing intraspecific genetic diversity (</w:t>
      </w:r>
      <w:r w:rsidRPr="007714B0">
        <w:rPr>
          <w:rFonts w:ascii="Arial" w:eastAsia="Times New Roman" w:hAnsi="Arial" w:cs="Arial"/>
          <w:color w:val="000000"/>
          <w:highlight w:val="yellow"/>
          <w:lang w:val="en-GB" w:eastAsia="ca-ES"/>
        </w:rPr>
        <w:t>ENSCONET, 2009</w:t>
      </w:r>
      <w:r w:rsidRPr="007714B0">
        <w:rPr>
          <w:rFonts w:ascii="Arial" w:eastAsia="Times New Roman" w:hAnsi="Arial" w:cs="Arial"/>
          <w:color w:val="000000"/>
          <w:lang w:val="en-GB" w:eastAsia="ca-ES"/>
        </w:rPr>
        <w:t>)</w:t>
      </w:r>
      <w:r w:rsidR="00AC403A" w:rsidRPr="007714B0">
        <w:rPr>
          <w:rFonts w:ascii="Arial" w:eastAsia="Times New Roman" w:hAnsi="Arial" w:cs="Arial"/>
          <w:color w:val="000000"/>
          <w:lang w:val="en-GB" w:eastAsia="ca-ES"/>
        </w:rPr>
        <w:t xml:space="preserve">. Field permits were necessary for </w:t>
      </w:r>
      <w:r w:rsidR="00592D6F" w:rsidRPr="007714B0">
        <w:rPr>
          <w:rFonts w:ascii="Arial" w:eastAsia="Times New Roman" w:hAnsi="Arial" w:cs="Arial"/>
          <w:color w:val="000000"/>
          <w:lang w:val="en-GB" w:eastAsia="ca-ES"/>
        </w:rPr>
        <w:t xml:space="preserve">seed </w:t>
      </w:r>
      <w:r w:rsidR="00AC403A" w:rsidRPr="007714B0">
        <w:rPr>
          <w:rFonts w:ascii="Arial" w:eastAsia="Times New Roman" w:hAnsi="Arial" w:cs="Arial"/>
          <w:color w:val="000000"/>
          <w:lang w:val="en-GB" w:eastAsia="ca-ES"/>
        </w:rPr>
        <w:t>sampling in Picos de Europa National Park</w:t>
      </w:r>
      <w:r w:rsidR="00176B09" w:rsidRPr="007714B0">
        <w:rPr>
          <w:rFonts w:ascii="Arial" w:eastAsia="Times New Roman" w:hAnsi="Arial" w:cs="Arial"/>
          <w:color w:val="000000"/>
          <w:lang w:val="en-GB" w:eastAsia="ca-ES"/>
        </w:rPr>
        <w:t xml:space="preserve"> (</w:t>
      </w:r>
      <w:r w:rsidR="00592D6F" w:rsidRPr="007714B0">
        <w:rPr>
          <w:rFonts w:ascii="Arial" w:eastAsia="Times New Roman" w:hAnsi="Arial" w:cs="Arial"/>
          <w:color w:val="000000"/>
          <w:lang w:val="en-GB" w:eastAsia="ca-ES"/>
        </w:rPr>
        <w:t>granted expedient number: CO/09/203/2021)</w:t>
      </w:r>
      <w:r w:rsidRPr="007714B0">
        <w:rPr>
          <w:rFonts w:ascii="Arial" w:eastAsia="Times New Roman" w:hAnsi="Arial" w:cs="Arial"/>
          <w:color w:val="000000"/>
          <w:lang w:val="en-GB" w:eastAsia="ca-ES"/>
        </w:rPr>
        <w:t xml:space="preserve">. In the temperate </w:t>
      </w:r>
      <w:r w:rsidR="00163291" w:rsidRPr="007714B0">
        <w:rPr>
          <w:rFonts w:ascii="Arial" w:eastAsia="Times New Roman" w:hAnsi="Arial" w:cs="Arial"/>
          <w:color w:val="000000"/>
          <w:lang w:val="en-GB" w:eastAsia="ca-ES"/>
        </w:rPr>
        <w:t>alpine habitat</w:t>
      </w:r>
      <w:r w:rsidRPr="007714B0">
        <w:rPr>
          <w:rFonts w:ascii="Arial" w:eastAsia="Times New Roman" w:hAnsi="Arial" w:cs="Arial"/>
          <w:color w:val="000000"/>
          <w:lang w:val="en-GB" w:eastAsia="ca-ES"/>
        </w:rPr>
        <w:t>, we obtained seeds from 3</w:t>
      </w:r>
      <w:r w:rsidR="00877F52" w:rsidRPr="007714B0">
        <w:rPr>
          <w:rFonts w:ascii="Arial" w:eastAsia="Times New Roman" w:hAnsi="Arial" w:cs="Arial"/>
          <w:color w:val="000000"/>
          <w:lang w:val="en-GB" w:eastAsia="ca-ES"/>
        </w:rPr>
        <w:t>4</w:t>
      </w:r>
      <w:r w:rsidRPr="007714B0">
        <w:rPr>
          <w:rFonts w:ascii="Arial" w:eastAsia="Times New Roman" w:hAnsi="Arial" w:cs="Arial"/>
          <w:color w:val="000000"/>
          <w:lang w:val="en-GB" w:eastAsia="ca-ES"/>
        </w:rPr>
        <w:t xml:space="preserve"> species</w:t>
      </w:r>
      <w:r w:rsidR="007B1F8A" w:rsidRPr="007714B0">
        <w:rPr>
          <w:rFonts w:ascii="Arial" w:eastAsia="Times New Roman" w:hAnsi="Arial" w:cs="Arial"/>
          <w:color w:val="000000"/>
          <w:lang w:val="en-GB" w:eastAsia="ca-ES"/>
        </w:rPr>
        <w:t xml:space="preserve">, while in the Mediterranean </w:t>
      </w:r>
      <w:r w:rsidR="00163291" w:rsidRPr="007714B0">
        <w:rPr>
          <w:rFonts w:ascii="Arial" w:eastAsia="Times New Roman" w:hAnsi="Arial" w:cs="Arial"/>
          <w:color w:val="000000"/>
          <w:lang w:val="en-GB" w:eastAsia="ca-ES"/>
        </w:rPr>
        <w:t>alpine habitat</w:t>
      </w:r>
      <w:r w:rsidR="007B1F8A" w:rsidRPr="007714B0">
        <w:rPr>
          <w:rFonts w:ascii="Arial" w:eastAsia="Times New Roman" w:hAnsi="Arial" w:cs="Arial"/>
          <w:color w:val="000000"/>
          <w:lang w:val="en-GB" w:eastAsia="ca-ES"/>
        </w:rPr>
        <w:t>,</w:t>
      </w:r>
      <w:r w:rsidRPr="007714B0">
        <w:rPr>
          <w:rFonts w:ascii="Arial" w:eastAsia="Times New Roman" w:hAnsi="Arial" w:cs="Arial"/>
          <w:color w:val="000000"/>
          <w:lang w:val="en-GB" w:eastAsia="ca-ES"/>
        </w:rPr>
        <w:t xml:space="preserve"> we obtained enough seeds from 24 species. Only </w:t>
      </w:r>
      <w:r w:rsidRPr="007714B0">
        <w:rPr>
          <w:rFonts w:ascii="Arial" w:eastAsia="Times New Roman" w:hAnsi="Arial" w:cs="Arial"/>
          <w:i/>
          <w:iCs/>
          <w:color w:val="000000"/>
          <w:lang w:val="en-GB" w:eastAsia="ca-ES"/>
        </w:rPr>
        <w:t>Thymus praecox</w:t>
      </w:r>
      <w:r w:rsidRPr="007714B0">
        <w:rPr>
          <w:rFonts w:ascii="Arial" w:eastAsia="Times New Roman" w:hAnsi="Arial" w:cs="Arial"/>
          <w:color w:val="000000"/>
          <w:lang w:val="en-GB" w:eastAsia="ca-ES"/>
        </w:rPr>
        <w:t xml:space="preserve"> </w:t>
      </w:r>
      <w:r w:rsidR="008A5054" w:rsidRPr="007714B0">
        <w:rPr>
          <w:rFonts w:ascii="Arial" w:eastAsia="Times New Roman" w:hAnsi="Arial" w:cs="Arial"/>
          <w:color w:val="000000"/>
          <w:lang w:val="en-GB" w:eastAsia="ca-ES"/>
        </w:rPr>
        <w:t xml:space="preserve">(Ronniger) Holub, </w:t>
      </w:r>
      <w:r w:rsidRPr="007714B0">
        <w:rPr>
          <w:rFonts w:ascii="Arial" w:eastAsia="Times New Roman" w:hAnsi="Arial" w:cs="Arial"/>
          <w:color w:val="000000"/>
          <w:lang w:val="en-GB" w:eastAsia="ca-ES"/>
        </w:rPr>
        <w:t xml:space="preserve">was collected in both </w:t>
      </w:r>
      <w:r w:rsidR="00D7111F" w:rsidRPr="007714B0">
        <w:rPr>
          <w:rFonts w:ascii="Arial" w:eastAsia="Times New Roman" w:hAnsi="Arial" w:cs="Arial"/>
          <w:color w:val="000000"/>
          <w:lang w:val="en-GB" w:eastAsia="ca-ES"/>
        </w:rPr>
        <w:t>habitats</w:t>
      </w:r>
      <w:r w:rsidRPr="007714B0">
        <w:rPr>
          <w:rFonts w:ascii="Arial" w:eastAsia="Times New Roman" w:hAnsi="Arial" w:cs="Arial"/>
          <w:color w:val="000000"/>
          <w:lang w:val="en-GB" w:eastAsia="ca-ES"/>
        </w:rPr>
        <w:t xml:space="preserve">. After cleaning, seed lots (species x sampling site, N = 57) remained in room conditions (22 ºC and 35% RH) until November. </w:t>
      </w:r>
      <w:r w:rsidR="00913E3B" w:rsidRPr="007714B0">
        <w:rPr>
          <w:rFonts w:ascii="Arial" w:eastAsia="Times New Roman" w:hAnsi="Arial" w:cs="Arial"/>
          <w:color w:val="000000"/>
          <w:lang w:val="en-GB" w:eastAsia="ca-ES"/>
        </w:rPr>
        <w:t xml:space="preserve">Each seed lot was sowed in 16 Petri dishes (90 mm Ø) with 25 seeds each (reduced to 20 seeds/petri for 2 species with fewer seeds available, </w:t>
      </w:r>
      <w:r w:rsidR="00913E3B" w:rsidRPr="007714B0">
        <w:rPr>
          <w:rFonts w:ascii="Arial" w:eastAsia="Times New Roman" w:hAnsi="Arial" w:cs="Arial"/>
          <w:i/>
          <w:color w:val="000000"/>
          <w:lang w:val="en-GB" w:eastAsia="ca-ES"/>
        </w:rPr>
        <w:t>Avenella flexuosa</w:t>
      </w:r>
      <w:r w:rsidR="00913E3B" w:rsidRPr="007714B0">
        <w:rPr>
          <w:rFonts w:ascii="Arial" w:eastAsia="Times New Roman" w:hAnsi="Arial" w:cs="Arial"/>
          <w:color w:val="000000"/>
          <w:lang w:val="en-GB" w:eastAsia="ca-ES"/>
        </w:rPr>
        <w:t xml:space="preserve"> </w:t>
      </w:r>
      <w:r w:rsidR="00973E7E" w:rsidRPr="007714B0">
        <w:rPr>
          <w:rFonts w:ascii="Arial" w:eastAsia="Times New Roman" w:hAnsi="Arial" w:cs="Arial"/>
          <w:color w:val="000000"/>
          <w:lang w:val="en-GB" w:eastAsia="ca-ES"/>
        </w:rPr>
        <w:t xml:space="preserve">(L.) Drejer </w:t>
      </w:r>
      <w:r w:rsidR="00913E3B" w:rsidRPr="007714B0">
        <w:rPr>
          <w:rFonts w:ascii="Arial" w:eastAsia="Times New Roman" w:hAnsi="Arial" w:cs="Arial"/>
          <w:color w:val="000000"/>
          <w:lang w:val="en-GB" w:eastAsia="ca-ES"/>
        </w:rPr>
        <w:t xml:space="preserve">and </w:t>
      </w:r>
      <w:r w:rsidR="00913E3B" w:rsidRPr="007714B0">
        <w:rPr>
          <w:rFonts w:ascii="Arial" w:eastAsia="Times New Roman" w:hAnsi="Arial" w:cs="Arial"/>
          <w:i/>
          <w:color w:val="000000"/>
          <w:lang w:val="en-GB" w:eastAsia="ca-ES"/>
        </w:rPr>
        <w:t>Helictochloa marginata</w:t>
      </w:r>
      <w:r w:rsidR="00853A66" w:rsidRPr="007714B0">
        <w:rPr>
          <w:rFonts w:ascii="Arial" w:eastAsia="Times New Roman" w:hAnsi="Arial" w:cs="Arial"/>
          <w:i/>
          <w:color w:val="000000"/>
          <w:lang w:val="en-GB" w:eastAsia="ca-ES"/>
        </w:rPr>
        <w:t xml:space="preserve"> </w:t>
      </w:r>
      <w:r w:rsidR="00853A66" w:rsidRPr="007714B0">
        <w:rPr>
          <w:rFonts w:ascii="Arial" w:eastAsia="Times New Roman" w:hAnsi="Arial" w:cs="Arial"/>
          <w:iCs/>
          <w:color w:val="000000"/>
          <w:lang w:val="en-GB" w:eastAsia="ca-ES"/>
        </w:rPr>
        <w:t>(Lowe) Romero Zarco</w:t>
      </w:r>
      <w:r w:rsidR="00913E3B" w:rsidRPr="007714B0">
        <w:rPr>
          <w:rFonts w:ascii="Arial" w:eastAsia="Times New Roman" w:hAnsi="Arial" w:cs="Arial"/>
          <w:color w:val="000000"/>
          <w:lang w:val="en-GB" w:eastAsia="ca-ES"/>
        </w:rPr>
        <w:t xml:space="preserve">) on agar 1% (10 gr agar in 1L of distilled water) and cover with two layers of aluminium foil. Petri dishes were sealed with parafilm to maintain </w:t>
      </w:r>
      <w:r w:rsidR="00334760" w:rsidRPr="007714B0">
        <w:rPr>
          <w:rFonts w:ascii="Arial" w:eastAsia="Times New Roman" w:hAnsi="Arial" w:cs="Arial"/>
          <w:color w:val="000000"/>
          <w:lang w:val="en-GB" w:eastAsia="ca-ES"/>
        </w:rPr>
        <w:t>moisture</w:t>
      </w:r>
      <w:r w:rsidR="00913E3B" w:rsidRPr="007714B0">
        <w:rPr>
          <w:rFonts w:ascii="Arial" w:eastAsia="Times New Roman" w:hAnsi="Arial" w:cs="Arial"/>
          <w:color w:val="000000"/>
          <w:lang w:val="en-GB" w:eastAsia="ca-ES"/>
        </w:rPr>
        <w:t>, avoiding water stress</w:t>
      </w:r>
      <w:r w:rsidR="00DE6033">
        <w:rPr>
          <w:rFonts w:ascii="Arial" w:eastAsia="Times New Roman" w:hAnsi="Arial" w:cs="Arial"/>
          <w:color w:val="000000"/>
          <w:lang w:val="en-GB" w:eastAsia="ca-ES"/>
        </w:rPr>
        <w:t xml:space="preserve"> during cold stratification</w:t>
      </w:r>
      <w:r w:rsidR="00913E3B" w:rsidRPr="007714B0">
        <w:rPr>
          <w:rFonts w:ascii="Arial" w:eastAsia="Times New Roman" w:hAnsi="Arial" w:cs="Arial"/>
          <w:color w:val="000000"/>
          <w:lang w:val="en-GB" w:eastAsia="ca-ES"/>
        </w:rPr>
        <w:t>. Th</w:t>
      </w:r>
      <w:r w:rsidR="00E63C93" w:rsidRPr="007714B0">
        <w:rPr>
          <w:rFonts w:ascii="Arial" w:eastAsia="Times New Roman" w:hAnsi="Arial" w:cs="Arial"/>
          <w:color w:val="000000"/>
          <w:lang w:val="en-GB" w:eastAsia="ca-ES"/>
        </w:rPr>
        <w:t>e</w:t>
      </w:r>
      <w:r w:rsidR="00913E3B" w:rsidRPr="007714B0">
        <w:rPr>
          <w:rFonts w:ascii="Arial" w:eastAsia="Times New Roman" w:hAnsi="Arial" w:cs="Arial"/>
          <w:color w:val="000000"/>
          <w:lang w:val="en-GB" w:eastAsia="ca-ES"/>
        </w:rPr>
        <w:t xml:space="preserve"> </w:t>
      </w:r>
      <w:r w:rsidR="00EF5023" w:rsidRPr="007714B0">
        <w:rPr>
          <w:rFonts w:ascii="Arial" w:eastAsia="Times New Roman" w:hAnsi="Arial" w:cs="Arial"/>
          <w:color w:val="000000"/>
          <w:lang w:val="en-GB" w:eastAsia="ca-ES"/>
        </w:rPr>
        <w:t xml:space="preserve">cold-wet stratification </w:t>
      </w:r>
      <w:r w:rsidR="00913E3B" w:rsidRPr="007714B0">
        <w:rPr>
          <w:rFonts w:ascii="Arial" w:eastAsia="Times New Roman" w:hAnsi="Arial" w:cs="Arial"/>
          <w:color w:val="000000"/>
          <w:lang w:val="en-GB" w:eastAsia="ca-ES"/>
        </w:rPr>
        <w:t xml:space="preserve">goal was to mimic natural snow conditions </w:t>
      </w:r>
      <w:r w:rsidR="00882F26">
        <w:rPr>
          <w:rFonts w:ascii="Arial" w:eastAsia="Times New Roman" w:hAnsi="Arial" w:cs="Arial"/>
          <w:color w:val="000000"/>
          <w:lang w:val="en-GB" w:eastAsia="ca-ES"/>
        </w:rPr>
        <w:t>(</w:t>
      </w:r>
      <w:r w:rsidR="00882F26" w:rsidRPr="007714B0">
        <w:rPr>
          <w:rFonts w:ascii="Arial" w:eastAsia="Times New Roman" w:hAnsi="Arial" w:cs="Arial"/>
          <w:color w:val="000000"/>
          <w:lang w:val="en-GB" w:eastAsia="ca-ES"/>
        </w:rPr>
        <w:t>0.5</w:t>
      </w:r>
      <w:r w:rsidR="00882F26">
        <w:rPr>
          <w:rFonts w:ascii="Arial" w:eastAsia="Times New Roman" w:hAnsi="Arial" w:cs="Arial"/>
          <w:color w:val="000000"/>
          <w:lang w:val="en-GB" w:eastAsia="ca-ES"/>
        </w:rPr>
        <w:t>ºC</w:t>
      </w:r>
      <w:r w:rsidR="00882F26" w:rsidRPr="007714B0">
        <w:rPr>
          <w:rFonts w:ascii="Arial" w:eastAsia="Times New Roman" w:hAnsi="Arial" w:cs="Arial"/>
          <w:color w:val="000000"/>
          <w:lang w:val="en-GB" w:eastAsia="ca-ES"/>
        </w:rPr>
        <w:t xml:space="preserve">  and darkness</w:t>
      </w:r>
      <w:r w:rsidR="00882F26">
        <w:rPr>
          <w:rFonts w:ascii="Arial" w:eastAsia="Times New Roman" w:hAnsi="Arial" w:cs="Arial"/>
          <w:color w:val="000000"/>
          <w:lang w:val="en-GB" w:eastAsia="ca-ES"/>
        </w:rPr>
        <w:t xml:space="preserve">, </w:t>
      </w:r>
      <w:r w:rsidR="00882F26" w:rsidRPr="007714B0">
        <w:rPr>
          <w:rFonts w:ascii="Arial" w:eastAsia="Times New Roman" w:hAnsi="Arial" w:cs="Arial"/>
          <w:color w:val="000000"/>
          <w:highlight w:val="yellow"/>
          <w:lang w:val="en-GB" w:eastAsia="ca-ES"/>
        </w:rPr>
        <w:t>Milbau 2009</w:t>
      </w:r>
      <w:r w:rsidR="00882F26">
        <w:rPr>
          <w:rFonts w:ascii="Arial" w:eastAsia="Times New Roman" w:hAnsi="Arial" w:cs="Arial"/>
          <w:color w:val="000000"/>
          <w:lang w:val="en-GB" w:eastAsia="ca-ES"/>
        </w:rPr>
        <w:t xml:space="preserve">) </w:t>
      </w:r>
      <w:r w:rsidR="00913E3B" w:rsidRPr="007714B0">
        <w:rPr>
          <w:rFonts w:ascii="Arial" w:eastAsia="Times New Roman" w:hAnsi="Arial" w:cs="Arial"/>
          <w:color w:val="000000"/>
          <w:lang w:val="en-GB" w:eastAsia="ca-ES"/>
        </w:rPr>
        <w:t xml:space="preserve">registered in the area </w:t>
      </w:r>
      <w:r w:rsidR="00913E3B" w:rsidRPr="007714B0">
        <w:rPr>
          <w:rFonts w:ascii="Arial" w:eastAsia="Times New Roman" w:hAnsi="Arial" w:cs="Arial"/>
          <w:lang w:val="en-GB" w:eastAsia="ca-ES"/>
        </w:rPr>
        <w:t>(</w:t>
      </w:r>
      <w:r w:rsidR="00882F26" w:rsidRPr="007714B0">
        <w:rPr>
          <w:rFonts w:ascii="Arial" w:eastAsia="Times New Roman" w:hAnsi="Arial" w:cs="Arial"/>
          <w:color w:val="000000"/>
          <w:lang w:val="en-GB" w:eastAsia="ca-ES"/>
        </w:rPr>
        <w:t xml:space="preserve">5 </w:t>
      </w:r>
      <w:r w:rsidR="00882F26">
        <w:rPr>
          <w:rFonts w:ascii="Arial" w:eastAsia="Times New Roman" w:hAnsi="Arial" w:cs="Arial"/>
          <w:color w:val="000000"/>
          <w:lang w:val="en-GB" w:eastAsia="ca-ES"/>
        </w:rPr>
        <w:t xml:space="preserve">and a half </w:t>
      </w:r>
      <w:r w:rsidR="00882F26" w:rsidRPr="007714B0">
        <w:rPr>
          <w:rFonts w:ascii="Arial" w:eastAsia="Times New Roman" w:hAnsi="Arial" w:cs="Arial"/>
          <w:color w:val="000000"/>
          <w:lang w:val="en-GB" w:eastAsia="ca-ES"/>
        </w:rPr>
        <w:t>months</w:t>
      </w:r>
      <w:r w:rsidR="00882F26">
        <w:rPr>
          <w:rFonts w:ascii="Arial" w:eastAsia="Times New Roman" w:hAnsi="Arial" w:cs="Arial"/>
          <w:color w:val="000000"/>
          <w:lang w:val="en-GB" w:eastAsia="ca-ES"/>
        </w:rPr>
        <w:t>,</w:t>
      </w:r>
      <w:r w:rsidR="00882F26" w:rsidRPr="007714B0">
        <w:rPr>
          <w:rFonts w:ascii="Arial" w:eastAsia="Times New Roman" w:hAnsi="Arial" w:cs="Arial"/>
          <w:color w:val="000000"/>
          <w:lang w:val="en-GB" w:eastAsia="ca-ES"/>
        </w:rPr>
        <w:t xml:space="preserve"> </w:t>
      </w:r>
      <w:r w:rsidR="00913E3B" w:rsidRPr="007714B0">
        <w:rPr>
          <w:rFonts w:ascii="Arial" w:eastAsia="Times New Roman" w:hAnsi="Arial" w:cs="Arial"/>
          <w:highlight w:val="yellow"/>
          <w:lang w:val="en-GB" w:eastAsia="ca-ES"/>
        </w:rPr>
        <w:t>Espinosa del Alba et al. 2024</w:t>
      </w:r>
      <w:r w:rsidR="00913E3B" w:rsidRPr="007714B0">
        <w:rPr>
          <w:rFonts w:ascii="Arial" w:eastAsia="Times New Roman" w:hAnsi="Arial" w:cs="Arial"/>
          <w:color w:val="000000"/>
          <w:lang w:val="en-GB" w:eastAsia="ca-ES"/>
        </w:rPr>
        <w:t>)</w:t>
      </w:r>
      <w:r w:rsidR="00882F26">
        <w:rPr>
          <w:rFonts w:ascii="Arial" w:eastAsia="Times New Roman" w:hAnsi="Arial" w:cs="Arial"/>
          <w:color w:val="000000"/>
          <w:lang w:val="en-GB" w:eastAsia="ca-ES"/>
        </w:rPr>
        <w:t xml:space="preserve"> and similar to other </w:t>
      </w:r>
      <w:r w:rsidR="00AC081C">
        <w:rPr>
          <w:rFonts w:ascii="Arial" w:eastAsia="Times New Roman" w:hAnsi="Arial" w:cs="Arial"/>
          <w:color w:val="000000"/>
          <w:lang w:val="en-GB" w:eastAsia="ca-ES"/>
        </w:rPr>
        <w:t xml:space="preserve">alpine regions in the world </w:t>
      </w:r>
      <w:r w:rsidR="00935BAE">
        <w:rPr>
          <w:rFonts w:ascii="Arial" w:eastAsia="Times New Roman" w:hAnsi="Arial" w:cs="Arial"/>
          <w:color w:val="000000"/>
          <w:lang w:val="en-GB" w:eastAsia="ca-ES"/>
        </w:rPr>
        <w:t xml:space="preserve">(as in </w:t>
      </w:r>
      <w:r w:rsidR="00935BAE" w:rsidRPr="003D0F75">
        <w:rPr>
          <w:rFonts w:ascii="Arial" w:hAnsi="Arial" w:cs="Arial"/>
          <w:color w:val="FF0000"/>
          <w:highlight w:val="yellow"/>
          <w:lang w:val="en-GB"/>
        </w:rPr>
        <w:t>Cavieres 2000</w:t>
      </w:r>
      <w:r w:rsidR="00935BAE">
        <w:rPr>
          <w:rFonts w:ascii="Arial" w:hAnsi="Arial" w:cs="Arial"/>
          <w:color w:val="FF0000"/>
          <w:lang w:val="en-GB"/>
        </w:rPr>
        <w:t xml:space="preserve"> and </w:t>
      </w:r>
      <w:commentRangeStart w:id="50"/>
      <w:r w:rsidR="00935BAE" w:rsidRPr="00C52331">
        <w:rPr>
          <w:rFonts w:ascii="Arial" w:hAnsi="Arial" w:cs="Arial"/>
          <w:highlight w:val="yellow"/>
          <w:lang w:val="en-GB"/>
        </w:rPr>
        <w:t>Garcıa-Fernandez et al. 2015</w:t>
      </w:r>
      <w:commentRangeEnd w:id="50"/>
      <w:r w:rsidR="00935BAE" w:rsidRPr="00C52331">
        <w:rPr>
          <w:rStyle w:val="Refdecomentario"/>
          <w:rFonts w:ascii="Arial" w:hAnsi="Arial" w:cs="Arial"/>
          <w:highlight w:val="yellow"/>
          <w:lang w:val="en-GB"/>
        </w:rPr>
        <w:commentReference w:id="50"/>
      </w:r>
      <w:r w:rsidR="00150225">
        <w:rPr>
          <w:rFonts w:ascii="Arial" w:hAnsi="Arial" w:cs="Arial"/>
          <w:lang w:val="en-GB"/>
        </w:rPr>
        <w:t>)</w:t>
      </w:r>
      <w:r w:rsidR="004D78D6">
        <w:rPr>
          <w:rFonts w:ascii="Arial" w:hAnsi="Arial" w:cs="Arial"/>
          <w:lang w:val="en-GB"/>
        </w:rPr>
        <w:t xml:space="preserve">, and ensure </w:t>
      </w:r>
      <w:r w:rsidR="00882F26">
        <w:rPr>
          <w:rFonts w:ascii="Arial" w:hAnsi="Arial" w:cs="Arial"/>
          <w:lang w:val="en-GB"/>
        </w:rPr>
        <w:t>dormancy breaking</w:t>
      </w:r>
      <w:r w:rsidR="00882F26">
        <w:rPr>
          <w:rFonts w:ascii="Arial" w:eastAsia="Times New Roman" w:hAnsi="Arial" w:cs="Arial"/>
          <w:color w:val="000000"/>
          <w:lang w:val="en-GB" w:eastAsia="ca-ES"/>
        </w:rPr>
        <w:t xml:space="preserve"> </w:t>
      </w:r>
      <w:r w:rsidR="000471D8" w:rsidRPr="007714B0">
        <w:rPr>
          <w:rFonts w:ascii="Arial" w:eastAsia="Times New Roman" w:hAnsi="Arial" w:cs="Arial"/>
          <w:color w:val="000000"/>
          <w:lang w:val="en-GB" w:eastAsia="ca-ES"/>
        </w:rPr>
        <w:t>(</w:t>
      </w:r>
      <w:r w:rsidR="00BB2A70" w:rsidRPr="007714B0">
        <w:rPr>
          <w:rFonts w:ascii="Arial" w:eastAsia="Times New Roman" w:hAnsi="Arial" w:cs="Arial"/>
          <w:color w:val="000000"/>
          <w:highlight w:val="yellow"/>
          <w:lang w:val="en-GB" w:eastAsia="ca-ES"/>
        </w:rPr>
        <w:t>Schwienbacher et al. 2011</w:t>
      </w:r>
      <w:r w:rsidR="00BB2A70" w:rsidRPr="007714B0">
        <w:rPr>
          <w:rFonts w:ascii="Arial" w:eastAsia="Times New Roman" w:hAnsi="Arial" w:cs="Arial"/>
          <w:color w:val="000000"/>
          <w:lang w:val="en-GB" w:eastAsia="ca-ES"/>
        </w:rPr>
        <w:t>)</w:t>
      </w:r>
      <w:r w:rsidR="00913E3B" w:rsidRPr="007714B0">
        <w:rPr>
          <w:rFonts w:ascii="Arial" w:eastAsia="Times New Roman" w:hAnsi="Arial" w:cs="Arial"/>
          <w:color w:val="000000"/>
          <w:lang w:val="en-GB" w:eastAsia="ca-ES"/>
        </w:rPr>
        <w:t>.</w:t>
      </w:r>
    </w:p>
    <w:p w14:paraId="4883D676" w14:textId="1B516C95" w:rsidR="00626ECA" w:rsidRPr="007714B0" w:rsidRDefault="00626ECA" w:rsidP="00575129">
      <w:pPr>
        <w:pStyle w:val="Ttulo3"/>
        <w:spacing w:line="360" w:lineRule="auto"/>
        <w:jc w:val="both"/>
        <w:rPr>
          <w:rFonts w:ascii="Arial" w:eastAsia="Times New Roman" w:hAnsi="Arial" w:cs="Arial"/>
          <w:sz w:val="22"/>
          <w:szCs w:val="22"/>
          <w:lang w:val="en-GB" w:eastAsia="ca-ES"/>
        </w:rPr>
      </w:pPr>
      <w:r w:rsidRPr="007714B0">
        <w:rPr>
          <w:rFonts w:ascii="Arial" w:eastAsia="Times New Roman" w:hAnsi="Arial" w:cs="Arial"/>
          <w:sz w:val="22"/>
          <w:szCs w:val="22"/>
          <w:lang w:val="en-GB" w:eastAsia="ca-ES"/>
        </w:rPr>
        <w:t>2.</w:t>
      </w:r>
      <w:r w:rsidR="00AA32DC" w:rsidRPr="007714B0">
        <w:rPr>
          <w:rFonts w:ascii="Arial" w:eastAsia="Times New Roman" w:hAnsi="Arial" w:cs="Arial"/>
          <w:sz w:val="22"/>
          <w:szCs w:val="22"/>
          <w:lang w:val="en-GB" w:eastAsia="ca-ES"/>
        </w:rPr>
        <w:t>3</w:t>
      </w:r>
      <w:r w:rsidRPr="007714B0">
        <w:rPr>
          <w:rFonts w:ascii="Arial" w:eastAsia="Times New Roman" w:hAnsi="Arial" w:cs="Arial"/>
          <w:sz w:val="22"/>
          <w:szCs w:val="22"/>
          <w:lang w:val="en-GB" w:eastAsia="ca-ES"/>
        </w:rPr>
        <w:t xml:space="preserve"> Germination treatments </w:t>
      </w:r>
    </w:p>
    <w:p w14:paraId="04C75339" w14:textId="3C8C479D" w:rsidR="00626ECA" w:rsidRPr="007714B0" w:rsidRDefault="00B364F8" w:rsidP="003D0F75">
      <w:pPr>
        <w:spacing w:line="360" w:lineRule="auto"/>
        <w:jc w:val="both"/>
        <w:rPr>
          <w:rFonts w:ascii="Arial" w:eastAsia="Times New Roman" w:hAnsi="Arial" w:cs="Arial"/>
          <w:color w:val="000000"/>
          <w:lang w:val="en-GB" w:eastAsia="ca-ES"/>
        </w:rPr>
      </w:pPr>
      <w:r w:rsidRPr="007714B0">
        <w:rPr>
          <w:rFonts w:ascii="Arial" w:eastAsia="Times New Roman" w:hAnsi="Arial" w:cs="Arial"/>
          <w:color w:val="000000"/>
          <w:lang w:val="en-GB" w:eastAsia="ca-ES"/>
        </w:rPr>
        <w:t xml:space="preserve">Once the cold stratification ended, non-germinated seeds were transferred to new 90 mm Ø Petri dishes with two layers of filter paper (Filtros Anoia S.A. paper for germination assays, Ref.518G085) </w:t>
      </w:r>
      <w:r w:rsidR="00DD48AF" w:rsidRPr="007714B0">
        <w:rPr>
          <w:rFonts w:ascii="Arial" w:eastAsia="Times New Roman" w:hAnsi="Arial" w:cs="Arial"/>
          <w:color w:val="000000"/>
          <w:lang w:val="en-GB" w:eastAsia="ca-ES"/>
        </w:rPr>
        <w:t xml:space="preserve">to subject </w:t>
      </w:r>
      <w:r w:rsidR="0071446F" w:rsidRPr="007714B0">
        <w:rPr>
          <w:rFonts w:ascii="Arial" w:eastAsia="Times New Roman" w:hAnsi="Arial" w:cs="Arial"/>
          <w:color w:val="000000"/>
          <w:lang w:val="en-GB" w:eastAsia="ca-ES"/>
        </w:rPr>
        <w:t>t</w:t>
      </w:r>
      <w:r w:rsidR="00DD48AF" w:rsidRPr="007714B0">
        <w:rPr>
          <w:rFonts w:ascii="Arial" w:eastAsia="Times New Roman" w:hAnsi="Arial" w:cs="Arial"/>
          <w:color w:val="000000"/>
          <w:lang w:val="en-GB" w:eastAsia="ca-ES"/>
        </w:rPr>
        <w:t>he seed</w:t>
      </w:r>
      <w:r w:rsidR="0071446F" w:rsidRPr="007714B0">
        <w:rPr>
          <w:rFonts w:ascii="Arial" w:eastAsia="Times New Roman" w:hAnsi="Arial" w:cs="Arial"/>
          <w:color w:val="000000"/>
          <w:lang w:val="en-GB" w:eastAsia="ca-ES"/>
        </w:rPr>
        <w:t>s</w:t>
      </w:r>
      <w:r w:rsidR="00DD48AF" w:rsidRPr="007714B0">
        <w:rPr>
          <w:rFonts w:ascii="Arial" w:eastAsia="Times New Roman" w:hAnsi="Arial" w:cs="Arial"/>
          <w:color w:val="000000"/>
          <w:lang w:val="en-GB" w:eastAsia="ca-ES"/>
        </w:rPr>
        <w:t xml:space="preserve"> to the specific germin</w:t>
      </w:r>
      <w:r w:rsidR="0071446F" w:rsidRPr="007714B0">
        <w:rPr>
          <w:rFonts w:ascii="Arial" w:eastAsia="Times New Roman" w:hAnsi="Arial" w:cs="Arial"/>
          <w:color w:val="000000"/>
          <w:lang w:val="en-GB" w:eastAsia="ca-ES"/>
        </w:rPr>
        <w:t>a</w:t>
      </w:r>
      <w:r w:rsidR="00DD48AF" w:rsidRPr="007714B0">
        <w:rPr>
          <w:rFonts w:ascii="Arial" w:eastAsia="Times New Roman" w:hAnsi="Arial" w:cs="Arial"/>
          <w:color w:val="000000"/>
          <w:lang w:val="en-GB" w:eastAsia="ca-ES"/>
        </w:rPr>
        <w:t>tion treatments</w:t>
      </w:r>
      <w:r w:rsidRPr="007714B0">
        <w:rPr>
          <w:rFonts w:ascii="Arial" w:eastAsia="Times New Roman" w:hAnsi="Arial" w:cs="Arial"/>
          <w:color w:val="000000"/>
          <w:lang w:val="en-GB" w:eastAsia="ca-ES"/>
        </w:rPr>
        <w:t xml:space="preserve">. </w:t>
      </w:r>
      <w:r w:rsidR="00334760" w:rsidRPr="007714B0">
        <w:rPr>
          <w:rFonts w:ascii="Arial" w:eastAsia="Times New Roman" w:hAnsi="Arial" w:cs="Arial"/>
          <w:color w:val="000000"/>
          <w:lang w:val="en-GB" w:eastAsia="ca-ES"/>
        </w:rPr>
        <w:t>The</w:t>
      </w:r>
      <w:r w:rsidR="00D6454E" w:rsidRPr="007714B0">
        <w:rPr>
          <w:rFonts w:ascii="Arial" w:eastAsia="Times New Roman" w:hAnsi="Arial" w:cs="Arial"/>
          <w:color w:val="000000"/>
          <w:lang w:val="en-GB" w:eastAsia="ca-ES"/>
        </w:rPr>
        <w:t xml:space="preserve"> </w:t>
      </w:r>
      <w:r w:rsidR="00626ECA" w:rsidRPr="007714B0">
        <w:rPr>
          <w:rFonts w:ascii="Arial" w:eastAsia="Times New Roman" w:hAnsi="Arial" w:cs="Arial"/>
          <w:color w:val="000000"/>
          <w:lang w:val="en-GB" w:eastAsia="ca-ES"/>
        </w:rPr>
        <w:t xml:space="preserve">germination treatments were designed to study </w:t>
      </w:r>
      <w:r w:rsidR="001F0779">
        <w:rPr>
          <w:rFonts w:ascii="Arial" w:eastAsia="Times New Roman" w:hAnsi="Arial" w:cs="Arial"/>
          <w:color w:val="000000"/>
          <w:lang w:val="en-GB" w:eastAsia="ca-ES"/>
        </w:rPr>
        <w:t>response to</w:t>
      </w:r>
      <w:r w:rsidR="00287F2A">
        <w:rPr>
          <w:rFonts w:ascii="Arial" w:eastAsia="Times New Roman" w:hAnsi="Arial" w:cs="Arial"/>
          <w:color w:val="000000"/>
          <w:lang w:val="en-GB" w:eastAsia="ca-ES"/>
        </w:rPr>
        <w:t xml:space="preserve"> darkness, constant temperatures and water stress</w:t>
      </w:r>
      <w:r w:rsidR="00626ECA" w:rsidRPr="007714B0">
        <w:rPr>
          <w:rFonts w:ascii="Arial" w:eastAsia="Times New Roman" w:hAnsi="Arial" w:cs="Arial"/>
          <w:color w:val="000000"/>
          <w:lang w:val="en-GB" w:eastAsia="ca-ES"/>
        </w:rPr>
        <w:t>. (1) “</w:t>
      </w:r>
      <w:r w:rsidR="00767500" w:rsidRPr="007714B0">
        <w:rPr>
          <w:rFonts w:ascii="Arial" w:eastAsia="Times New Roman" w:hAnsi="Arial" w:cs="Arial"/>
          <w:color w:val="000000"/>
          <w:lang w:val="en-GB" w:eastAsia="ca-ES"/>
        </w:rPr>
        <w:t>C</w:t>
      </w:r>
      <w:r w:rsidR="00626ECA" w:rsidRPr="007714B0">
        <w:rPr>
          <w:rFonts w:ascii="Arial" w:eastAsia="Times New Roman" w:hAnsi="Arial" w:cs="Arial"/>
          <w:color w:val="000000"/>
          <w:lang w:val="en-GB" w:eastAsia="ca-ES"/>
        </w:rPr>
        <w:t>ontrol” treatment consisted of alternating temperatures</w:t>
      </w:r>
      <w:r w:rsidR="00767500" w:rsidRPr="007714B0">
        <w:rPr>
          <w:rFonts w:ascii="Arial" w:eastAsia="Times New Roman" w:hAnsi="Arial" w:cs="Arial"/>
          <w:color w:val="000000"/>
          <w:lang w:val="en-GB" w:eastAsia="ca-ES"/>
        </w:rPr>
        <w:t>,</w:t>
      </w:r>
      <w:r w:rsidR="00626ECA" w:rsidRPr="007714B0">
        <w:rPr>
          <w:rFonts w:ascii="Arial" w:eastAsia="Times New Roman" w:hAnsi="Arial" w:cs="Arial"/>
          <w:color w:val="000000"/>
          <w:lang w:val="en-GB" w:eastAsia="ca-ES"/>
        </w:rPr>
        <w:t xml:space="preserve"> 12h photoperiod</w:t>
      </w:r>
      <w:r w:rsidR="00767500" w:rsidRPr="007714B0">
        <w:rPr>
          <w:rFonts w:ascii="Arial" w:eastAsia="Times New Roman" w:hAnsi="Arial" w:cs="Arial"/>
          <w:color w:val="000000"/>
          <w:lang w:val="en-GB" w:eastAsia="ca-ES"/>
        </w:rPr>
        <w:t xml:space="preserve"> and </w:t>
      </w:r>
      <w:r w:rsidR="00345FC2" w:rsidRPr="007714B0">
        <w:rPr>
          <w:rFonts w:ascii="Arial" w:eastAsia="Times New Roman" w:hAnsi="Arial" w:cs="Arial"/>
          <w:color w:val="000000"/>
          <w:lang w:val="en-GB" w:eastAsia="ca-ES"/>
        </w:rPr>
        <w:t>water available</w:t>
      </w:r>
      <w:r w:rsidR="00626ECA" w:rsidRPr="007714B0">
        <w:rPr>
          <w:rFonts w:ascii="Arial" w:eastAsia="Times New Roman" w:hAnsi="Arial" w:cs="Arial"/>
          <w:color w:val="000000"/>
          <w:lang w:val="en-GB" w:eastAsia="ca-ES"/>
        </w:rPr>
        <w:t>, (2) “</w:t>
      </w:r>
      <w:r w:rsidR="00345FC2" w:rsidRPr="007714B0">
        <w:rPr>
          <w:rFonts w:ascii="Arial" w:eastAsia="Times New Roman" w:hAnsi="Arial" w:cs="Arial"/>
          <w:color w:val="000000"/>
          <w:lang w:val="en-GB" w:eastAsia="ca-ES"/>
        </w:rPr>
        <w:t>D</w:t>
      </w:r>
      <w:r w:rsidR="00626ECA" w:rsidRPr="007714B0">
        <w:rPr>
          <w:rFonts w:ascii="Arial" w:eastAsia="Times New Roman" w:hAnsi="Arial" w:cs="Arial"/>
          <w:color w:val="000000"/>
          <w:lang w:val="en-GB" w:eastAsia="ca-ES"/>
        </w:rPr>
        <w:t>arkness” treatment with alternating temperatures</w:t>
      </w:r>
      <w:r w:rsidR="00345FC2" w:rsidRPr="007714B0">
        <w:rPr>
          <w:rFonts w:ascii="Arial" w:eastAsia="Times New Roman" w:hAnsi="Arial" w:cs="Arial"/>
          <w:color w:val="000000"/>
          <w:lang w:val="en-GB" w:eastAsia="ca-ES"/>
        </w:rPr>
        <w:t xml:space="preserve">, </w:t>
      </w:r>
      <w:r w:rsidR="00626ECA" w:rsidRPr="007714B0">
        <w:rPr>
          <w:rFonts w:ascii="Arial" w:eastAsia="Times New Roman" w:hAnsi="Arial" w:cs="Arial"/>
          <w:color w:val="000000"/>
          <w:lang w:val="en-GB" w:eastAsia="ca-ES"/>
        </w:rPr>
        <w:t>constant darkness</w:t>
      </w:r>
      <w:r w:rsidR="00345FC2" w:rsidRPr="007714B0">
        <w:rPr>
          <w:rFonts w:ascii="Arial" w:eastAsia="Times New Roman" w:hAnsi="Arial" w:cs="Arial"/>
          <w:color w:val="000000"/>
          <w:lang w:val="en-GB" w:eastAsia="ca-ES"/>
        </w:rPr>
        <w:t xml:space="preserve"> and water available</w:t>
      </w:r>
      <w:r w:rsidR="00626ECA" w:rsidRPr="007714B0">
        <w:rPr>
          <w:rFonts w:ascii="Arial" w:eastAsia="Times New Roman" w:hAnsi="Arial" w:cs="Arial"/>
          <w:color w:val="000000"/>
          <w:lang w:val="en-GB" w:eastAsia="ca-ES"/>
        </w:rPr>
        <w:t xml:space="preserve">, </w:t>
      </w:r>
      <w:r w:rsidR="002C7A4D" w:rsidRPr="007714B0">
        <w:rPr>
          <w:rFonts w:ascii="Arial" w:eastAsia="Times New Roman" w:hAnsi="Arial" w:cs="Arial"/>
          <w:color w:val="000000"/>
          <w:lang w:val="en-GB" w:eastAsia="ca-ES"/>
        </w:rPr>
        <w:t xml:space="preserve">(3) “Constant temperatures” treatment with constant temperatures, 12h photoperiod </w:t>
      </w:r>
      <w:r w:rsidR="00626ECA" w:rsidRPr="007714B0">
        <w:rPr>
          <w:rFonts w:ascii="Arial" w:eastAsia="Times New Roman" w:hAnsi="Arial" w:cs="Arial"/>
          <w:color w:val="000000"/>
          <w:lang w:val="en-GB" w:eastAsia="ca-ES"/>
        </w:rPr>
        <w:t xml:space="preserve">and </w:t>
      </w:r>
      <w:r w:rsidR="002C7A4D" w:rsidRPr="007714B0">
        <w:rPr>
          <w:rFonts w:ascii="Arial" w:eastAsia="Times New Roman" w:hAnsi="Arial" w:cs="Arial"/>
          <w:color w:val="000000"/>
          <w:lang w:val="en-GB" w:eastAsia="ca-ES"/>
        </w:rPr>
        <w:t>water available</w:t>
      </w:r>
      <w:r w:rsidR="00537942" w:rsidRPr="007714B0">
        <w:rPr>
          <w:rFonts w:ascii="Arial" w:eastAsia="Times New Roman" w:hAnsi="Arial" w:cs="Arial"/>
          <w:color w:val="000000"/>
          <w:lang w:val="en-GB" w:eastAsia="ca-ES"/>
        </w:rPr>
        <w:t xml:space="preserve"> and lastly </w:t>
      </w:r>
      <w:r w:rsidR="002C7A4D" w:rsidRPr="007714B0">
        <w:rPr>
          <w:rFonts w:ascii="Arial" w:eastAsia="Times New Roman" w:hAnsi="Arial" w:cs="Arial"/>
          <w:color w:val="000000"/>
          <w:lang w:val="en-GB" w:eastAsia="ca-ES"/>
        </w:rPr>
        <w:t>(4) “Water stress” treatment</w:t>
      </w:r>
      <w:r w:rsidR="00537942" w:rsidRPr="007714B0">
        <w:rPr>
          <w:rFonts w:ascii="Arial" w:eastAsia="Times New Roman" w:hAnsi="Arial" w:cs="Arial"/>
          <w:color w:val="000000"/>
          <w:lang w:val="en-GB" w:eastAsia="ca-ES"/>
        </w:rPr>
        <w:t>, with alternating temperatures,</w:t>
      </w:r>
      <w:r w:rsidR="002C7A4D" w:rsidRPr="007714B0">
        <w:rPr>
          <w:rFonts w:ascii="Arial" w:eastAsia="Times New Roman" w:hAnsi="Arial" w:cs="Arial"/>
          <w:color w:val="000000"/>
          <w:lang w:val="en-GB" w:eastAsia="ca-ES"/>
        </w:rPr>
        <w:t xml:space="preserve"> </w:t>
      </w:r>
      <w:r w:rsidR="00537942" w:rsidRPr="007714B0">
        <w:rPr>
          <w:rFonts w:ascii="Arial" w:eastAsia="Times New Roman" w:hAnsi="Arial" w:cs="Arial"/>
          <w:color w:val="000000"/>
          <w:lang w:val="en-GB" w:eastAsia="ca-ES"/>
        </w:rPr>
        <w:t xml:space="preserve">12h photoperiod and with PEG solution to </w:t>
      </w:r>
      <w:r w:rsidR="002C7A4D" w:rsidRPr="007714B0">
        <w:rPr>
          <w:rFonts w:ascii="Arial" w:eastAsia="Times New Roman" w:hAnsi="Arial" w:cs="Arial"/>
          <w:color w:val="000000"/>
          <w:lang w:val="en-GB" w:eastAsia="ca-ES"/>
        </w:rPr>
        <w:t>simulat</w:t>
      </w:r>
      <w:r w:rsidR="00537942" w:rsidRPr="007714B0">
        <w:rPr>
          <w:rFonts w:ascii="Arial" w:eastAsia="Times New Roman" w:hAnsi="Arial" w:cs="Arial"/>
          <w:color w:val="000000"/>
          <w:lang w:val="en-GB" w:eastAsia="ca-ES"/>
        </w:rPr>
        <w:t>e</w:t>
      </w:r>
      <w:r w:rsidR="002C7A4D" w:rsidRPr="007714B0">
        <w:rPr>
          <w:rFonts w:ascii="Arial" w:eastAsia="Times New Roman" w:hAnsi="Arial" w:cs="Arial"/>
          <w:color w:val="000000"/>
          <w:lang w:val="en-GB" w:eastAsia="ca-ES"/>
        </w:rPr>
        <w:t xml:space="preserve"> -0.6 MPa</w:t>
      </w:r>
      <w:r w:rsidR="004032D9" w:rsidRPr="007714B0">
        <w:rPr>
          <w:rFonts w:ascii="Arial" w:eastAsia="Times New Roman" w:hAnsi="Arial" w:cs="Arial"/>
          <w:color w:val="000000"/>
          <w:lang w:val="en-GB" w:eastAsia="ca-ES"/>
        </w:rPr>
        <w:t>, an intermediate value</w:t>
      </w:r>
      <w:r w:rsidR="002B2F00" w:rsidRPr="007714B0">
        <w:rPr>
          <w:rFonts w:ascii="Arial" w:eastAsia="Times New Roman" w:hAnsi="Arial" w:cs="Arial"/>
          <w:color w:val="000000"/>
          <w:lang w:val="en-GB" w:eastAsia="ca-ES"/>
        </w:rPr>
        <w:t xml:space="preserve"> identified as a </w:t>
      </w:r>
      <w:r w:rsidR="00292E56">
        <w:rPr>
          <w:rFonts w:ascii="Arial" w:eastAsia="Times New Roman" w:hAnsi="Arial" w:cs="Arial"/>
          <w:color w:val="000000"/>
          <w:lang w:val="en-GB" w:eastAsia="ca-ES"/>
        </w:rPr>
        <w:t xml:space="preserve">potential </w:t>
      </w:r>
      <w:r w:rsidR="002B2F00" w:rsidRPr="007714B0">
        <w:rPr>
          <w:rFonts w:ascii="Arial" w:eastAsia="Times New Roman" w:hAnsi="Arial" w:cs="Arial"/>
          <w:color w:val="000000"/>
          <w:lang w:val="en-GB" w:eastAsia="ca-ES"/>
        </w:rPr>
        <w:t>“threshold”</w:t>
      </w:r>
      <w:r w:rsidR="004032D9" w:rsidRPr="007714B0">
        <w:rPr>
          <w:rFonts w:ascii="Arial" w:eastAsia="Times New Roman" w:hAnsi="Arial" w:cs="Arial"/>
          <w:color w:val="000000"/>
          <w:lang w:val="en-GB" w:eastAsia="ca-ES"/>
        </w:rPr>
        <w:t xml:space="preserve"> in the literature </w:t>
      </w:r>
      <w:r w:rsidR="00292E56">
        <w:rPr>
          <w:rFonts w:ascii="Arial" w:eastAsia="Times New Roman" w:hAnsi="Arial" w:cs="Arial"/>
          <w:color w:val="000000"/>
          <w:lang w:val="en-GB" w:eastAsia="ca-ES"/>
        </w:rPr>
        <w:t xml:space="preserve">from other alpine areas </w:t>
      </w:r>
      <w:r w:rsidR="004032D9" w:rsidRPr="007714B0">
        <w:rPr>
          <w:rFonts w:ascii="Arial" w:eastAsia="Times New Roman" w:hAnsi="Arial" w:cs="Arial"/>
          <w:color w:val="000000"/>
          <w:lang w:val="en-GB" w:eastAsia="ca-ES"/>
        </w:rPr>
        <w:t>(</w:t>
      </w:r>
      <w:r w:rsidR="00522137" w:rsidRPr="007714B0">
        <w:rPr>
          <w:rFonts w:ascii="Arial" w:eastAsia="Times New Roman" w:hAnsi="Arial" w:cs="Arial"/>
          <w:color w:val="000000"/>
          <w:highlight w:val="yellow"/>
          <w:lang w:val="en-GB" w:eastAsia="ca-ES"/>
        </w:rPr>
        <w:t>Dianthus</w:t>
      </w:r>
      <w:r w:rsidR="000C42BF" w:rsidRPr="007714B0">
        <w:rPr>
          <w:rFonts w:ascii="Arial" w:eastAsia="Times New Roman" w:hAnsi="Arial" w:cs="Arial"/>
          <w:color w:val="000000"/>
          <w:highlight w:val="yellow"/>
          <w:lang w:val="en-GB" w:eastAsia="ca-ES"/>
        </w:rPr>
        <w:t>, Gya</w:t>
      </w:r>
      <w:r w:rsidR="00292E56">
        <w:rPr>
          <w:rFonts w:ascii="Arial" w:eastAsia="Times New Roman" w:hAnsi="Arial" w:cs="Arial"/>
          <w:color w:val="000000"/>
          <w:highlight w:val="yellow"/>
          <w:lang w:val="en-GB" w:eastAsia="ca-ES"/>
        </w:rPr>
        <w:t xml:space="preserve"> 2023</w:t>
      </w:r>
      <w:r w:rsidR="000C42BF" w:rsidRPr="007714B0">
        <w:rPr>
          <w:rFonts w:ascii="Arial" w:eastAsia="Times New Roman" w:hAnsi="Arial" w:cs="Arial"/>
          <w:color w:val="000000"/>
          <w:highlight w:val="yellow"/>
          <w:lang w:val="en-GB" w:eastAsia="ca-ES"/>
        </w:rPr>
        <w:t xml:space="preserve">, </w:t>
      </w:r>
      <w:r w:rsidR="00292E56">
        <w:rPr>
          <w:rFonts w:ascii="Arial" w:eastAsia="Times New Roman" w:hAnsi="Arial" w:cs="Arial"/>
          <w:color w:val="000000"/>
          <w:highlight w:val="yellow"/>
          <w:lang w:val="en-GB" w:eastAsia="ca-ES"/>
        </w:rPr>
        <w:t>Tudela Isanta 2018</w:t>
      </w:r>
      <w:r w:rsidR="00522137" w:rsidRPr="007714B0">
        <w:rPr>
          <w:rFonts w:ascii="Arial" w:eastAsia="Times New Roman" w:hAnsi="Arial" w:cs="Arial"/>
          <w:color w:val="000000"/>
          <w:highlight w:val="yellow"/>
          <w:lang w:val="en-GB" w:eastAsia="ca-ES"/>
        </w:rPr>
        <w:t xml:space="preserve"> </w:t>
      </w:r>
      <w:r w:rsidR="00292E56" w:rsidRPr="007714B0">
        <w:rPr>
          <w:rFonts w:ascii="Arial" w:eastAsia="Times New Roman" w:hAnsi="Arial" w:cs="Arial"/>
          <w:color w:val="000000"/>
          <w:highlight w:val="yellow"/>
          <w:lang w:val="en-GB" w:eastAsia="ca-ES"/>
        </w:rPr>
        <w:t>Orsenigo 2015</w:t>
      </w:r>
      <w:r w:rsidR="004032D9" w:rsidRPr="007714B0">
        <w:rPr>
          <w:rFonts w:ascii="Arial" w:eastAsia="Times New Roman" w:hAnsi="Arial" w:cs="Arial"/>
          <w:color w:val="000000"/>
          <w:lang w:val="en-GB" w:eastAsia="ca-ES"/>
        </w:rPr>
        <w:t>)</w:t>
      </w:r>
      <w:r w:rsidR="009408B9" w:rsidRPr="007714B0">
        <w:rPr>
          <w:rFonts w:ascii="Arial" w:eastAsia="Times New Roman" w:hAnsi="Arial" w:cs="Arial"/>
          <w:color w:val="000000"/>
          <w:lang w:val="en-GB" w:eastAsia="ca-ES"/>
        </w:rPr>
        <w:t xml:space="preserve"> and slightly above the mean water stress values registered in the area during </w:t>
      </w:r>
      <w:r w:rsidR="00C52983" w:rsidRPr="007714B0">
        <w:rPr>
          <w:rFonts w:ascii="Arial" w:eastAsia="Times New Roman" w:hAnsi="Arial" w:cs="Arial"/>
          <w:color w:val="000000"/>
          <w:lang w:val="en-GB" w:eastAsia="ca-ES"/>
        </w:rPr>
        <w:t xml:space="preserve">the </w:t>
      </w:r>
      <w:r w:rsidR="009408B9" w:rsidRPr="007714B0">
        <w:rPr>
          <w:rFonts w:ascii="Arial" w:eastAsia="Times New Roman" w:hAnsi="Arial" w:cs="Arial"/>
          <w:color w:val="000000"/>
          <w:lang w:val="en-GB" w:eastAsia="ca-ES"/>
        </w:rPr>
        <w:t>growing season</w:t>
      </w:r>
      <w:r w:rsidR="00800777" w:rsidRPr="007714B0">
        <w:rPr>
          <w:rFonts w:ascii="Arial" w:eastAsia="Times New Roman" w:hAnsi="Arial" w:cs="Arial"/>
          <w:color w:val="000000"/>
          <w:lang w:val="en-GB" w:eastAsia="ca-ES"/>
        </w:rPr>
        <w:t>, that could help us elucidate those species more drought</w:t>
      </w:r>
      <w:r w:rsidR="00522137" w:rsidRPr="007714B0">
        <w:rPr>
          <w:rFonts w:ascii="Arial" w:eastAsia="Times New Roman" w:hAnsi="Arial" w:cs="Arial"/>
          <w:color w:val="000000"/>
          <w:lang w:val="en-GB" w:eastAsia="ca-ES"/>
        </w:rPr>
        <w:t xml:space="preserve"> resistant against those drought sensitive</w:t>
      </w:r>
      <w:r w:rsidR="00C453D7" w:rsidRPr="007714B0">
        <w:rPr>
          <w:rFonts w:ascii="Arial" w:eastAsia="Times New Roman" w:hAnsi="Arial" w:cs="Arial"/>
          <w:color w:val="000000"/>
          <w:lang w:val="en-GB" w:eastAsia="ca-ES"/>
        </w:rPr>
        <w:t xml:space="preserve">. </w:t>
      </w:r>
      <w:r w:rsidR="004C1120" w:rsidRPr="007714B0">
        <w:rPr>
          <w:rFonts w:ascii="Arial" w:hAnsi="Arial" w:cs="Arial"/>
          <w:lang w:val="en-GB"/>
        </w:rPr>
        <w:t xml:space="preserve">Preceding germination research by </w:t>
      </w:r>
      <w:r w:rsidR="004C1120" w:rsidRPr="007714B0">
        <w:rPr>
          <w:rFonts w:ascii="Arial" w:hAnsi="Arial" w:cs="Arial"/>
          <w:highlight w:val="yellow"/>
          <w:lang w:val="en-GB"/>
        </w:rPr>
        <w:t>Espinosa del Alba et al. (2024</w:t>
      </w:r>
      <w:r w:rsidR="004C1120" w:rsidRPr="007714B0">
        <w:rPr>
          <w:rFonts w:ascii="Arial" w:hAnsi="Arial" w:cs="Arial"/>
          <w:lang w:val="en-GB"/>
        </w:rPr>
        <w:t>) found that a similar set of species had two differential optimal germination temperatures</w:t>
      </w:r>
      <w:r w:rsidR="00D824AC" w:rsidRPr="007714B0">
        <w:rPr>
          <w:rFonts w:ascii="Arial" w:hAnsi="Arial" w:cs="Arial"/>
          <w:lang w:val="en-GB"/>
        </w:rPr>
        <w:t xml:space="preserve">, and </w:t>
      </w:r>
      <w:r w:rsidR="009259B3">
        <w:rPr>
          <w:rFonts w:ascii="Arial" w:hAnsi="Arial" w:cs="Arial"/>
          <w:lang w:val="en-GB"/>
        </w:rPr>
        <w:t>it is preferable</w:t>
      </w:r>
      <w:r w:rsidR="00D824AC" w:rsidRPr="007714B0">
        <w:rPr>
          <w:rFonts w:ascii="Arial" w:hAnsi="Arial" w:cs="Arial"/>
          <w:lang w:val="en-GB"/>
        </w:rPr>
        <w:t xml:space="preserve"> to</w:t>
      </w:r>
      <w:r w:rsidR="001258A8" w:rsidRPr="007714B0">
        <w:rPr>
          <w:rFonts w:ascii="Arial" w:hAnsi="Arial" w:cs="Arial"/>
          <w:lang w:val="en-GB"/>
        </w:rPr>
        <w:t xml:space="preserve"> fully cover the potential germination niches of alpine species (</w:t>
      </w:r>
      <w:r w:rsidR="001258A8" w:rsidRPr="007714B0">
        <w:rPr>
          <w:rFonts w:ascii="Arial" w:hAnsi="Arial" w:cs="Arial"/>
          <w:highlight w:val="yellow"/>
          <w:lang w:val="en-GB"/>
        </w:rPr>
        <w:t>Margreiter et al., 2020</w:t>
      </w:r>
      <w:r w:rsidR="001258A8" w:rsidRPr="007714B0">
        <w:rPr>
          <w:rFonts w:ascii="Arial" w:hAnsi="Arial" w:cs="Arial"/>
          <w:lang w:val="en-GB"/>
        </w:rPr>
        <w:t>)</w:t>
      </w:r>
      <w:r w:rsidR="004C1120" w:rsidRPr="007714B0">
        <w:rPr>
          <w:rFonts w:ascii="Arial" w:hAnsi="Arial" w:cs="Arial"/>
          <w:lang w:val="en-GB"/>
        </w:rPr>
        <w:t xml:space="preserve">. Consequently, we subdivided the species into two temperature regimes and programmed </w:t>
      </w:r>
      <w:r w:rsidR="00167F37" w:rsidRPr="007714B0">
        <w:rPr>
          <w:rFonts w:ascii="Arial" w:hAnsi="Arial" w:cs="Arial"/>
          <w:lang w:val="en-GB"/>
        </w:rPr>
        <w:t xml:space="preserve">it </w:t>
      </w:r>
      <w:r w:rsidR="004C1120" w:rsidRPr="007714B0">
        <w:rPr>
          <w:rFonts w:ascii="Arial" w:hAnsi="Arial" w:cs="Arial"/>
          <w:lang w:val="en-GB"/>
        </w:rPr>
        <w:t xml:space="preserve">in four different climatic chambers i.e. there were </w:t>
      </w:r>
      <w:r w:rsidR="00167F37" w:rsidRPr="007714B0">
        <w:rPr>
          <w:rFonts w:ascii="Arial" w:hAnsi="Arial" w:cs="Arial"/>
          <w:lang w:val="en-GB"/>
        </w:rPr>
        <w:t xml:space="preserve">two alternating (15 - 5 ºC vs 22 – 12 ºC) and </w:t>
      </w:r>
      <w:r w:rsidR="004C1120" w:rsidRPr="007714B0">
        <w:rPr>
          <w:rFonts w:ascii="Arial" w:hAnsi="Arial" w:cs="Arial"/>
          <w:lang w:val="en-GB"/>
        </w:rPr>
        <w:t xml:space="preserve">two constant </w:t>
      </w:r>
      <w:r w:rsidR="00167F37" w:rsidRPr="007714B0">
        <w:rPr>
          <w:rFonts w:ascii="Arial" w:hAnsi="Arial" w:cs="Arial"/>
          <w:lang w:val="en-GB"/>
        </w:rPr>
        <w:t xml:space="preserve">temperature regimes </w:t>
      </w:r>
      <w:r w:rsidR="004C1120" w:rsidRPr="007714B0">
        <w:rPr>
          <w:rFonts w:ascii="Arial" w:hAnsi="Arial" w:cs="Arial"/>
          <w:lang w:val="en-GB"/>
        </w:rPr>
        <w:t xml:space="preserve">(10 ºC vs 17 ºC). </w:t>
      </w:r>
      <w:r w:rsidR="001A37FE" w:rsidRPr="007714B0">
        <w:rPr>
          <w:rFonts w:ascii="Arial" w:eastAsia="Times New Roman" w:hAnsi="Arial" w:cs="Arial"/>
          <w:color w:val="000000"/>
          <w:lang w:val="en-GB" w:eastAsia="ca-ES"/>
        </w:rPr>
        <w:t>Firstly, we transferred the seeds for Darkness treatment, added 6ml of distilled water, and immediately covered them with two layers of aluminium foil</w:t>
      </w:r>
      <w:r w:rsidR="00287F2A">
        <w:rPr>
          <w:rFonts w:ascii="Arial" w:eastAsia="Times New Roman" w:hAnsi="Arial" w:cs="Arial"/>
          <w:color w:val="000000"/>
          <w:lang w:val="en-GB" w:eastAsia="ca-ES"/>
        </w:rPr>
        <w:t xml:space="preserve">, leaving the seeds under the light only for </w:t>
      </w:r>
      <w:r w:rsidR="004B3821">
        <w:rPr>
          <w:rFonts w:ascii="Arial" w:eastAsia="Times New Roman" w:hAnsi="Arial" w:cs="Arial"/>
          <w:color w:val="000000"/>
          <w:lang w:val="en-GB" w:eastAsia="ca-ES"/>
        </w:rPr>
        <w:t>couple of minutes</w:t>
      </w:r>
      <w:r w:rsidR="001A37FE" w:rsidRPr="007714B0">
        <w:rPr>
          <w:rFonts w:ascii="Arial" w:eastAsia="Times New Roman" w:hAnsi="Arial" w:cs="Arial"/>
          <w:color w:val="000000"/>
          <w:lang w:val="en-GB" w:eastAsia="ca-ES"/>
        </w:rPr>
        <w:t xml:space="preserve">. Next, we transferred the seeds for the Water stress treatment, where instead of distilled water, we added 6ml of a polyethene solution (PEG 6000) to simulate a -0.6 </w:t>
      </w:r>
      <w:r w:rsidR="004B3821">
        <w:rPr>
          <w:rFonts w:ascii="Arial" w:eastAsia="Times New Roman" w:hAnsi="Arial" w:cs="Arial"/>
          <w:color w:val="000000"/>
          <w:lang w:val="en-GB" w:eastAsia="ca-ES"/>
        </w:rPr>
        <w:t>MPa</w:t>
      </w:r>
      <w:r w:rsidR="001A37FE" w:rsidRPr="007714B0">
        <w:rPr>
          <w:rFonts w:ascii="Arial" w:eastAsia="Times New Roman" w:hAnsi="Arial" w:cs="Arial"/>
          <w:color w:val="000000"/>
          <w:lang w:val="en-GB" w:eastAsia="ca-ES"/>
        </w:rPr>
        <w:t xml:space="preserve"> of water potential</w:t>
      </w:r>
      <w:r w:rsidR="00A606D4" w:rsidRPr="007714B0">
        <w:rPr>
          <w:rFonts w:ascii="Arial" w:eastAsia="Times New Roman" w:hAnsi="Arial" w:cs="Arial"/>
          <w:color w:val="000000"/>
          <w:lang w:val="en-GB" w:eastAsia="ca-ES"/>
        </w:rPr>
        <w:t xml:space="preserve">. </w:t>
      </w:r>
      <w:r w:rsidR="001A37FE" w:rsidRPr="007714B0">
        <w:rPr>
          <w:rFonts w:ascii="Arial" w:eastAsia="Times New Roman" w:hAnsi="Arial" w:cs="Arial"/>
          <w:color w:val="000000"/>
          <w:lang w:val="en-GB" w:eastAsia="ca-ES"/>
        </w:rPr>
        <w:t xml:space="preserve">As PEG solutions depend on experimental temperatures, two solutions were prepared according to </w:t>
      </w:r>
      <w:r w:rsidR="001A37FE" w:rsidRPr="007714B0">
        <w:rPr>
          <w:rFonts w:ascii="Arial" w:eastAsia="Times New Roman" w:hAnsi="Arial" w:cs="Arial"/>
          <w:color w:val="000000"/>
          <w:highlight w:val="yellow"/>
          <w:lang w:val="en-GB" w:eastAsia="ca-ES"/>
        </w:rPr>
        <w:t>Michel &amp; Kaufmann (1973)</w:t>
      </w:r>
      <w:r w:rsidR="001A37FE" w:rsidRPr="007714B0">
        <w:rPr>
          <w:rFonts w:ascii="Arial" w:eastAsia="Times New Roman" w:hAnsi="Arial" w:cs="Arial"/>
          <w:color w:val="000000"/>
          <w:lang w:val="en-GB" w:eastAsia="ca-ES"/>
        </w:rPr>
        <w:t xml:space="preserve"> and </w:t>
      </w:r>
      <w:r w:rsidR="001A37FE" w:rsidRPr="007714B0">
        <w:rPr>
          <w:rFonts w:ascii="Arial" w:eastAsia="Times New Roman" w:hAnsi="Arial" w:cs="Arial"/>
          <w:color w:val="000000"/>
          <w:highlight w:val="yellow"/>
          <w:lang w:val="en-GB" w:eastAsia="ca-ES"/>
        </w:rPr>
        <w:t>Villela et al. (1991</w:t>
      </w:r>
      <w:r w:rsidR="001A37FE" w:rsidRPr="007714B0">
        <w:rPr>
          <w:rFonts w:ascii="Arial" w:eastAsia="Times New Roman" w:hAnsi="Arial" w:cs="Arial"/>
          <w:color w:val="000000"/>
          <w:lang w:val="en-GB" w:eastAsia="ca-ES"/>
        </w:rPr>
        <w:t xml:space="preserve">) to reach desired osmotic potentials at </w:t>
      </w:r>
      <w:r w:rsidR="004B3821">
        <w:rPr>
          <w:rFonts w:ascii="Arial" w:eastAsia="Times New Roman" w:hAnsi="Arial" w:cs="Arial"/>
          <w:color w:val="000000"/>
          <w:lang w:val="en-GB" w:eastAsia="ca-ES"/>
        </w:rPr>
        <w:t>10ºC and 17ºC, depending on species'</w:t>
      </w:r>
      <w:r w:rsidR="001A37FE" w:rsidRPr="007714B0">
        <w:rPr>
          <w:rFonts w:ascii="Arial" w:eastAsia="Times New Roman" w:hAnsi="Arial" w:cs="Arial"/>
          <w:color w:val="000000"/>
          <w:lang w:val="en-GB" w:eastAsia="ca-ES"/>
        </w:rPr>
        <w:t xml:space="preserve"> optimal germination temperatures. Lastly, the rest of the seeds were divided between </w:t>
      </w:r>
      <w:r w:rsidR="004B3821">
        <w:rPr>
          <w:rFonts w:ascii="Arial" w:eastAsia="Times New Roman" w:hAnsi="Arial" w:cs="Arial"/>
          <w:color w:val="000000"/>
          <w:lang w:val="en-GB" w:eastAsia="ca-ES"/>
        </w:rPr>
        <w:t>the Control and Constant temperature treatments and 6 ml</w:t>
      </w:r>
      <w:r w:rsidR="001A37FE" w:rsidRPr="007714B0">
        <w:rPr>
          <w:rFonts w:ascii="Arial" w:eastAsia="Times New Roman" w:hAnsi="Arial" w:cs="Arial"/>
          <w:color w:val="000000"/>
          <w:lang w:val="en-GB" w:eastAsia="ca-ES"/>
        </w:rPr>
        <w:t xml:space="preserve"> of distilled water</w:t>
      </w:r>
      <w:r w:rsidR="00AA32DC" w:rsidRPr="007714B0">
        <w:rPr>
          <w:rFonts w:ascii="Arial" w:eastAsia="Times New Roman" w:hAnsi="Arial" w:cs="Arial"/>
          <w:color w:val="000000"/>
          <w:lang w:val="en-GB" w:eastAsia="ca-ES"/>
        </w:rPr>
        <w:t xml:space="preserve"> was added</w:t>
      </w:r>
      <w:r w:rsidR="001A37FE" w:rsidRPr="007714B0">
        <w:rPr>
          <w:rFonts w:ascii="Arial" w:eastAsia="Times New Roman" w:hAnsi="Arial" w:cs="Arial"/>
          <w:color w:val="000000"/>
          <w:lang w:val="en-GB" w:eastAsia="ca-ES"/>
        </w:rPr>
        <w:t xml:space="preserve">. </w:t>
      </w:r>
      <w:r w:rsidR="0011122B" w:rsidRPr="007714B0">
        <w:rPr>
          <w:rFonts w:ascii="Arial" w:eastAsia="Times New Roman" w:hAnsi="Arial" w:cs="Arial"/>
          <w:color w:val="000000"/>
          <w:lang w:val="en-GB" w:eastAsia="ca-ES"/>
        </w:rPr>
        <w:t xml:space="preserve">Germination treatments were programmed in three </w:t>
      </w:r>
      <w:r w:rsidR="0011122B" w:rsidRPr="007714B0">
        <w:rPr>
          <w:rFonts w:ascii="Arial" w:hAnsi="Arial" w:cs="Arial"/>
          <w:lang w:val="en-GB"/>
        </w:rPr>
        <w:t xml:space="preserve">Aralab incubators (Aralab climatic chamber Fitoclima S600 PL, equipped with 4 led modules 11W 350mA) configured using Fitolog 9000 software (version 9308, Aralab Pharmaceutical Stability software) and </w:t>
      </w:r>
      <w:r w:rsidR="0011122B" w:rsidRPr="007714B0">
        <w:rPr>
          <w:rFonts w:ascii="Arial" w:hAnsi="Arial" w:cs="Arial"/>
          <w:highlight w:val="yellow"/>
          <w:lang w:val="en-GB"/>
        </w:rPr>
        <w:t>one incubation chamber (BOS, details Edu?)</w:t>
      </w:r>
      <w:r w:rsidR="00BE2B3D" w:rsidRPr="007714B0">
        <w:rPr>
          <w:rFonts w:ascii="Arial" w:eastAsia="Times New Roman" w:hAnsi="Arial" w:cs="Arial"/>
          <w:color w:val="000000"/>
          <w:lang w:val="en-GB" w:eastAsia="ca-ES"/>
        </w:rPr>
        <w:t xml:space="preserve">. </w:t>
      </w:r>
      <w:r w:rsidR="002679AC" w:rsidRPr="007714B0">
        <w:rPr>
          <w:rFonts w:ascii="Arial" w:hAnsi="Arial" w:cs="Arial"/>
          <w:lang w:val="en-GB"/>
        </w:rPr>
        <w:t>We checked germination</w:t>
      </w:r>
      <w:r w:rsidR="002679AC" w:rsidRPr="007714B0">
        <w:rPr>
          <w:rFonts w:ascii="Arial" w:eastAsia="Times New Roman" w:hAnsi="Arial" w:cs="Arial"/>
          <w:color w:val="000000"/>
          <w:lang w:val="en-GB" w:eastAsia="ca-ES"/>
        </w:rPr>
        <w:t xml:space="preserve"> </w:t>
      </w:r>
      <w:r w:rsidR="002679AC" w:rsidRPr="007714B0">
        <w:rPr>
          <w:rFonts w:ascii="Arial" w:hAnsi="Arial" w:cs="Arial"/>
          <w:lang w:val="en-GB"/>
        </w:rPr>
        <w:t xml:space="preserve">weekly, removing germinated seeds from the Petri dishes </w:t>
      </w:r>
      <w:r w:rsidR="002679AC" w:rsidRPr="007714B0">
        <w:rPr>
          <w:rFonts w:ascii="Arial" w:eastAsia="Times New Roman" w:hAnsi="Arial" w:cs="Arial"/>
          <w:color w:val="000000"/>
          <w:lang w:val="en-GB" w:eastAsia="ca-ES"/>
        </w:rPr>
        <w:t>(radicle &gt; 1.5 mm long),</w:t>
      </w:r>
      <w:r w:rsidR="002679AC" w:rsidRPr="007714B0">
        <w:rPr>
          <w:rFonts w:ascii="Arial" w:hAnsi="Arial" w:cs="Arial"/>
          <w:lang w:val="en-GB"/>
        </w:rPr>
        <w:t xml:space="preserve"> for 6 weeks</w:t>
      </w:r>
      <w:r w:rsidR="002A7889">
        <w:rPr>
          <w:rFonts w:ascii="Arial" w:hAnsi="Arial" w:cs="Arial"/>
          <w:lang w:val="en-GB"/>
        </w:rPr>
        <w:t xml:space="preserve">. </w:t>
      </w:r>
      <w:r w:rsidR="00626ECA" w:rsidRPr="007714B0">
        <w:rPr>
          <w:rFonts w:ascii="Arial" w:eastAsia="Times New Roman" w:hAnsi="Arial" w:cs="Arial"/>
          <w:color w:val="000000"/>
          <w:lang w:val="en-GB" w:eastAsia="ca-ES"/>
        </w:rPr>
        <w:t>At the end of the experiment, we cut open non-germinated seeds under a binocular stereoscope to visually assess if they were empty, infected, or seemed normal. We considered seeds</w:t>
      </w:r>
      <w:r w:rsidR="00626ECA" w:rsidRPr="007714B0">
        <w:rPr>
          <w:rFonts w:ascii="Arial" w:hAnsi="Arial" w:cs="Arial"/>
          <w:color w:val="000000"/>
          <w:lang w:val="en-GB"/>
        </w:rPr>
        <w:t xml:space="preserve"> with white and firm embryos viable, i.e. potentially germinable </w:t>
      </w:r>
      <w:r w:rsidR="00626ECA" w:rsidRPr="007714B0">
        <w:rPr>
          <w:rFonts w:ascii="Arial" w:hAnsi="Arial" w:cs="Arial"/>
          <w:color w:val="000000"/>
          <w:lang w:val="en-GB"/>
        </w:rPr>
        <w:fldChar w:fldCharType="begin" w:fldLock="1"/>
      </w:r>
      <w:r w:rsidR="00626ECA" w:rsidRPr="007714B0">
        <w:rPr>
          <w:rFonts w:ascii="Arial" w:hAnsi="Arial" w:cs="Arial"/>
          <w:color w:val="000000"/>
          <w:lang w:val="en-GB"/>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626ECA" w:rsidRPr="007714B0">
        <w:rPr>
          <w:rFonts w:ascii="Arial" w:hAnsi="Arial" w:cs="Arial"/>
          <w:color w:val="000000"/>
          <w:lang w:val="en-GB"/>
        </w:rPr>
        <w:fldChar w:fldCharType="separate"/>
      </w:r>
      <w:r w:rsidR="00626ECA" w:rsidRPr="007714B0">
        <w:rPr>
          <w:rFonts w:ascii="Arial" w:hAnsi="Arial" w:cs="Arial"/>
          <w:noProof/>
          <w:color w:val="000000"/>
          <w:lang w:val="en-GB"/>
        </w:rPr>
        <w:t>(Baskin and Baskin, 2014)</w:t>
      </w:r>
      <w:r w:rsidR="00626ECA" w:rsidRPr="007714B0">
        <w:rPr>
          <w:rFonts w:ascii="Arial" w:hAnsi="Arial" w:cs="Arial"/>
          <w:color w:val="000000"/>
          <w:lang w:val="en-GB"/>
        </w:rPr>
        <w:fldChar w:fldCharType="end"/>
      </w:r>
      <w:r w:rsidR="00626ECA" w:rsidRPr="007714B0">
        <w:rPr>
          <w:rFonts w:ascii="Arial" w:hAnsi="Arial" w:cs="Arial"/>
          <w:color w:val="000000"/>
          <w:lang w:val="en-GB"/>
        </w:rPr>
        <w:t xml:space="preserve">, and removed empty or infected seeds from germination calculations. </w:t>
      </w:r>
      <w:r w:rsidR="00626ECA" w:rsidRPr="007714B0">
        <w:rPr>
          <w:rFonts w:ascii="Arial" w:eastAsia="Times New Roman" w:hAnsi="Arial" w:cs="Arial"/>
          <w:color w:val="000000"/>
          <w:lang w:val="en-GB" w:eastAsia="ca-ES"/>
        </w:rPr>
        <w:t>The</w:t>
      </w:r>
      <w:r w:rsidR="00626ECA" w:rsidRPr="007714B0">
        <w:rPr>
          <w:rFonts w:ascii="Arial" w:hAnsi="Arial" w:cs="Arial"/>
          <w:lang w:val="en-GB"/>
        </w:rPr>
        <w:t xml:space="preserve"> final raw dataset (</w:t>
      </w:r>
      <w:r w:rsidR="00626ECA" w:rsidRPr="007714B0">
        <w:rPr>
          <w:rFonts w:ascii="Arial" w:hAnsi="Arial" w:cs="Arial"/>
          <w:highlight w:val="yellow"/>
          <w:lang w:val="en-GB"/>
        </w:rPr>
        <w:t>Supporting information Table S1</w:t>
      </w:r>
      <w:r w:rsidR="00626ECA" w:rsidRPr="007714B0">
        <w:rPr>
          <w:rFonts w:ascii="Arial" w:hAnsi="Arial" w:cs="Arial"/>
          <w:lang w:val="en-GB"/>
        </w:rPr>
        <w:t>) consisted of the raw scoring data for 56 species (57 seed lots) representing 21 plant families. A total of 18,</w:t>
      </w:r>
      <w:r w:rsidR="00C15B53" w:rsidRPr="007714B0">
        <w:rPr>
          <w:rFonts w:ascii="Arial" w:hAnsi="Arial" w:cs="Arial"/>
          <w:lang w:val="en-GB"/>
        </w:rPr>
        <w:t xml:space="preserve">694 </w:t>
      </w:r>
      <w:r w:rsidR="00626ECA" w:rsidRPr="007714B0">
        <w:rPr>
          <w:rFonts w:ascii="Arial" w:hAnsi="Arial" w:cs="Arial"/>
          <w:lang w:val="en-GB"/>
        </w:rPr>
        <w:t xml:space="preserve">viable seeds were used in the experiment. For </w:t>
      </w:r>
      <w:r w:rsidR="0011122B" w:rsidRPr="007714B0">
        <w:rPr>
          <w:rFonts w:ascii="Arial" w:hAnsi="Arial" w:cs="Arial"/>
          <w:lang w:val="en-GB"/>
        </w:rPr>
        <w:t xml:space="preserve">all </w:t>
      </w:r>
      <w:r w:rsidR="00AE2181" w:rsidRPr="007714B0">
        <w:rPr>
          <w:rFonts w:ascii="Arial" w:hAnsi="Arial" w:cs="Arial"/>
          <w:lang w:val="en-GB"/>
        </w:rPr>
        <w:t>analyses</w:t>
      </w:r>
      <w:r w:rsidR="00626ECA" w:rsidRPr="007714B0">
        <w:rPr>
          <w:rFonts w:ascii="Arial" w:hAnsi="Arial" w:cs="Arial"/>
          <w:lang w:val="en-GB"/>
        </w:rPr>
        <w:t>, w</w:t>
      </w:r>
      <w:r w:rsidR="00626ECA" w:rsidRPr="007714B0">
        <w:rPr>
          <w:rFonts w:ascii="Arial" w:hAnsi="Arial" w:cs="Arial"/>
          <w:color w:val="000000"/>
          <w:lang w:val="en-GB"/>
        </w:rPr>
        <w:t>e removed species</w:t>
      </w:r>
      <w:r w:rsidR="00626ECA" w:rsidRPr="007714B0">
        <w:rPr>
          <w:rFonts w:ascii="Arial" w:eastAsia="Times New Roman" w:hAnsi="Arial" w:cs="Arial"/>
          <w:color w:val="000000"/>
          <w:lang w:val="en-GB" w:eastAsia="ca-ES"/>
        </w:rPr>
        <w:t xml:space="preserve"> with zero germination</w:t>
      </w:r>
      <w:r w:rsidR="00B977D5" w:rsidRPr="007714B0">
        <w:rPr>
          <w:rFonts w:ascii="Arial" w:eastAsia="Times New Roman" w:hAnsi="Arial" w:cs="Arial"/>
          <w:color w:val="000000"/>
          <w:lang w:val="en-GB" w:eastAsia="ca-ES"/>
        </w:rPr>
        <w:t xml:space="preserve"> across all treatments </w:t>
      </w:r>
      <w:r w:rsidR="00626ECA" w:rsidRPr="007714B0">
        <w:rPr>
          <w:rFonts w:ascii="Arial" w:eastAsia="Times New Roman" w:hAnsi="Arial" w:cs="Arial"/>
          <w:color w:val="000000"/>
          <w:lang w:val="en-GB" w:eastAsia="ca-ES"/>
        </w:rPr>
        <w:t>(n</w:t>
      </w:r>
      <w:r w:rsidR="00457AF8" w:rsidRPr="007714B0">
        <w:rPr>
          <w:rFonts w:ascii="Arial" w:eastAsia="Times New Roman" w:hAnsi="Arial" w:cs="Arial"/>
          <w:color w:val="000000"/>
          <w:lang w:val="en-GB" w:eastAsia="ca-ES"/>
        </w:rPr>
        <w:t xml:space="preserve"> </w:t>
      </w:r>
      <w:r w:rsidR="00626ECA" w:rsidRPr="007714B0">
        <w:rPr>
          <w:rFonts w:ascii="Arial" w:eastAsia="Times New Roman" w:hAnsi="Arial" w:cs="Arial"/>
          <w:color w:val="000000"/>
          <w:lang w:val="en-GB" w:eastAsia="ca-ES"/>
        </w:rPr>
        <w:t>=</w:t>
      </w:r>
      <w:r w:rsidR="00457AF8" w:rsidRPr="007714B0">
        <w:rPr>
          <w:rFonts w:ascii="Arial" w:eastAsia="Times New Roman" w:hAnsi="Arial" w:cs="Arial"/>
          <w:color w:val="000000"/>
          <w:lang w:val="en-GB" w:eastAsia="ca-ES"/>
        </w:rPr>
        <w:t xml:space="preserve"> </w:t>
      </w:r>
      <w:r w:rsidR="00B977D5" w:rsidRPr="007714B0">
        <w:rPr>
          <w:rFonts w:ascii="Arial" w:eastAsia="Times New Roman" w:hAnsi="Arial" w:cs="Arial"/>
          <w:color w:val="000000"/>
          <w:lang w:val="en-GB" w:eastAsia="ca-ES"/>
        </w:rPr>
        <w:t>7</w:t>
      </w:r>
      <w:r w:rsidR="00626ECA" w:rsidRPr="007714B0">
        <w:rPr>
          <w:rFonts w:ascii="Arial" w:eastAsia="Times New Roman" w:hAnsi="Arial" w:cs="Arial"/>
          <w:color w:val="000000"/>
          <w:lang w:val="en-GB" w:eastAsia="ca-ES"/>
        </w:rPr>
        <w:t xml:space="preserve">, </w:t>
      </w:r>
      <w:r w:rsidR="00D24D08" w:rsidRPr="007714B0">
        <w:rPr>
          <w:rFonts w:ascii="Arial" w:eastAsia="Times New Roman" w:hAnsi="Arial" w:cs="Arial"/>
          <w:color w:val="000000"/>
          <w:lang w:val="en-GB" w:eastAsia="ca-ES"/>
        </w:rPr>
        <w:t>all from the</w:t>
      </w:r>
      <w:r w:rsidR="00626ECA" w:rsidRPr="007714B0">
        <w:rPr>
          <w:rFonts w:ascii="Arial" w:eastAsia="Times New Roman" w:hAnsi="Arial" w:cs="Arial"/>
          <w:color w:val="000000"/>
          <w:lang w:val="en-GB" w:eastAsia="ca-ES"/>
        </w:rPr>
        <w:t xml:space="preserve"> Temperate </w:t>
      </w:r>
      <w:r w:rsidR="00457AF8" w:rsidRPr="007714B0">
        <w:rPr>
          <w:rFonts w:ascii="Arial" w:eastAsia="Times New Roman" w:hAnsi="Arial" w:cs="Arial"/>
          <w:color w:val="000000"/>
          <w:lang w:val="en-GB" w:eastAsia="ca-ES"/>
        </w:rPr>
        <w:t xml:space="preserve">alpine </w:t>
      </w:r>
      <w:r w:rsidR="004D67CC" w:rsidRPr="007714B0">
        <w:rPr>
          <w:rFonts w:ascii="Arial" w:eastAsia="Times New Roman" w:hAnsi="Arial" w:cs="Arial"/>
          <w:color w:val="000000"/>
          <w:lang w:val="en-GB" w:eastAsia="ca-ES"/>
        </w:rPr>
        <w:t>habitat</w:t>
      </w:r>
      <w:r w:rsidR="00143C92" w:rsidRPr="007714B0">
        <w:rPr>
          <w:rFonts w:ascii="Arial" w:eastAsia="Times New Roman" w:hAnsi="Arial" w:cs="Arial"/>
          <w:color w:val="000000"/>
          <w:lang w:val="en-GB" w:eastAsia="ca-ES"/>
        </w:rPr>
        <w:t>)</w:t>
      </w:r>
      <w:r w:rsidR="00AE2181" w:rsidRPr="007714B0">
        <w:rPr>
          <w:rFonts w:ascii="Arial" w:eastAsia="Times New Roman" w:hAnsi="Arial" w:cs="Arial"/>
          <w:color w:val="000000"/>
          <w:lang w:val="en-GB" w:eastAsia="ca-ES"/>
        </w:rPr>
        <w:t>,</w:t>
      </w:r>
      <w:r w:rsidR="00FE4ED8" w:rsidRPr="007714B0">
        <w:rPr>
          <w:rFonts w:ascii="Arial" w:eastAsia="Times New Roman" w:hAnsi="Arial" w:cs="Arial"/>
          <w:color w:val="000000"/>
          <w:lang w:val="en-GB" w:eastAsia="ca-ES"/>
        </w:rPr>
        <w:t xml:space="preserve"> </w:t>
      </w:r>
      <w:r w:rsidR="00AE2181" w:rsidRPr="007714B0">
        <w:rPr>
          <w:rFonts w:ascii="Arial" w:eastAsia="Times New Roman" w:hAnsi="Arial" w:cs="Arial"/>
          <w:color w:val="000000"/>
          <w:lang w:val="en-GB" w:eastAsia="ca-ES"/>
        </w:rPr>
        <w:t xml:space="preserve">assuming we could not break dormancy or the seed quality during collection was not optimal. </w:t>
      </w:r>
      <w:r w:rsidR="00947AA9" w:rsidRPr="007714B0">
        <w:rPr>
          <w:rFonts w:ascii="Arial" w:eastAsia="Times New Roman" w:hAnsi="Arial" w:cs="Arial"/>
          <w:color w:val="000000"/>
          <w:lang w:val="en-GB" w:eastAsia="ca-ES"/>
        </w:rPr>
        <w:t xml:space="preserve">To study germination </w:t>
      </w:r>
      <w:r w:rsidR="00492871">
        <w:rPr>
          <w:rFonts w:ascii="Arial" w:eastAsia="Times New Roman" w:hAnsi="Arial" w:cs="Arial"/>
          <w:color w:val="000000"/>
          <w:lang w:val="en-GB" w:eastAsia="ca-ES"/>
        </w:rPr>
        <w:t>drivers</w:t>
      </w:r>
      <w:r w:rsidR="00FD371C" w:rsidRPr="007714B0">
        <w:rPr>
          <w:rFonts w:ascii="Arial" w:eastAsia="Times New Roman" w:hAnsi="Arial" w:cs="Arial"/>
          <w:color w:val="000000"/>
          <w:lang w:val="en-GB" w:eastAsia="ca-ES"/>
        </w:rPr>
        <w:t>,</w:t>
      </w:r>
      <w:r w:rsidR="00947AA9" w:rsidRPr="007714B0">
        <w:rPr>
          <w:rFonts w:ascii="Arial" w:eastAsia="Times New Roman" w:hAnsi="Arial" w:cs="Arial"/>
          <w:color w:val="000000"/>
          <w:lang w:val="en-GB" w:eastAsia="ca-ES"/>
        </w:rPr>
        <w:t xml:space="preserve"> we removed t</w:t>
      </w:r>
      <w:r w:rsidR="00FE4ED8" w:rsidRPr="007714B0">
        <w:rPr>
          <w:rFonts w:ascii="Arial" w:eastAsia="Times New Roman" w:hAnsi="Arial" w:cs="Arial"/>
          <w:color w:val="000000"/>
          <w:lang w:val="en-GB" w:eastAsia="ca-ES"/>
        </w:rPr>
        <w:t xml:space="preserve">hose </w:t>
      </w:r>
      <w:r w:rsidR="00947AA9" w:rsidRPr="007714B0">
        <w:rPr>
          <w:rFonts w:ascii="Arial" w:eastAsia="Times New Roman" w:hAnsi="Arial" w:cs="Arial"/>
          <w:color w:val="000000"/>
          <w:lang w:val="en-GB" w:eastAsia="ca-ES"/>
        </w:rPr>
        <w:t xml:space="preserve">species </w:t>
      </w:r>
      <w:r w:rsidR="00FD371C" w:rsidRPr="007714B0">
        <w:rPr>
          <w:rFonts w:ascii="Arial" w:eastAsia="Times New Roman" w:hAnsi="Arial" w:cs="Arial"/>
          <w:color w:val="000000"/>
          <w:lang w:val="en-GB" w:eastAsia="ca-ES"/>
        </w:rPr>
        <w:t xml:space="preserve">that </w:t>
      </w:r>
      <w:r w:rsidR="00FE4ED8" w:rsidRPr="007714B0">
        <w:rPr>
          <w:rFonts w:ascii="Arial" w:eastAsia="Times New Roman" w:hAnsi="Arial" w:cs="Arial"/>
          <w:color w:val="000000"/>
          <w:lang w:val="en-GB" w:eastAsia="ca-ES"/>
        </w:rPr>
        <w:t>only germinated during cold stratification (n=2, from the Mediterranean alpine</w:t>
      </w:r>
      <w:r w:rsidR="00457AF8" w:rsidRPr="007714B0">
        <w:rPr>
          <w:rFonts w:ascii="Arial" w:eastAsia="Times New Roman" w:hAnsi="Arial" w:cs="Arial"/>
          <w:color w:val="000000"/>
          <w:lang w:val="en-GB" w:eastAsia="ca-ES"/>
        </w:rPr>
        <w:t xml:space="preserve"> habitat)</w:t>
      </w:r>
      <w:r w:rsidR="00947AA9" w:rsidRPr="007714B0">
        <w:rPr>
          <w:rFonts w:ascii="Arial" w:eastAsia="Times New Roman" w:hAnsi="Arial" w:cs="Arial"/>
          <w:color w:val="000000"/>
          <w:lang w:val="en-GB" w:eastAsia="ca-ES"/>
        </w:rPr>
        <w:t xml:space="preserve"> and those with &gt;50% germination</w:t>
      </w:r>
      <w:r w:rsidR="00FD371C" w:rsidRPr="007714B0">
        <w:rPr>
          <w:rFonts w:ascii="Arial" w:eastAsia="Times New Roman" w:hAnsi="Arial" w:cs="Arial"/>
          <w:color w:val="000000"/>
          <w:lang w:val="en-GB" w:eastAsia="ca-ES"/>
        </w:rPr>
        <w:t xml:space="preserve"> during cold stratification (n=10, </w:t>
      </w:r>
      <w:r w:rsidR="00BE167B" w:rsidRPr="007714B0">
        <w:rPr>
          <w:rFonts w:ascii="Arial" w:eastAsia="Times New Roman" w:hAnsi="Arial" w:cs="Arial"/>
          <w:color w:val="000000"/>
          <w:lang w:val="en-GB" w:eastAsia="ca-ES"/>
        </w:rPr>
        <w:t>7 from the Mediterranean alpine and 3 from the temperate alpine</w:t>
      </w:r>
      <w:r w:rsidR="006409F0" w:rsidRPr="007714B0">
        <w:rPr>
          <w:rFonts w:ascii="Arial" w:eastAsia="Times New Roman" w:hAnsi="Arial" w:cs="Arial"/>
          <w:color w:val="000000"/>
          <w:lang w:val="en-GB" w:eastAsia="ca-ES"/>
        </w:rPr>
        <w:t>)</w:t>
      </w:r>
      <w:r w:rsidR="00CE5AB3" w:rsidRPr="007714B0">
        <w:rPr>
          <w:rFonts w:ascii="Arial" w:eastAsia="Times New Roman" w:hAnsi="Arial" w:cs="Arial"/>
          <w:color w:val="000000"/>
          <w:lang w:val="en-GB" w:eastAsia="ca-ES"/>
        </w:rPr>
        <w:t xml:space="preserve">, assuming those species </w:t>
      </w:r>
      <w:r w:rsidR="00562F3E" w:rsidRPr="007714B0">
        <w:rPr>
          <w:rFonts w:ascii="Arial" w:eastAsia="Times New Roman" w:hAnsi="Arial" w:cs="Arial"/>
          <w:color w:val="000000"/>
          <w:lang w:val="en-GB" w:eastAsia="ca-ES"/>
        </w:rPr>
        <w:t>can</w:t>
      </w:r>
      <w:r w:rsidR="00CE5AB3" w:rsidRPr="007714B0">
        <w:rPr>
          <w:rFonts w:ascii="Arial" w:eastAsia="Times New Roman" w:hAnsi="Arial" w:cs="Arial"/>
          <w:color w:val="000000"/>
          <w:lang w:val="en-GB" w:eastAsia="ca-ES"/>
        </w:rPr>
        <w:t xml:space="preserve"> germinate under snow </w:t>
      </w:r>
      <w:r w:rsidR="00562F3E" w:rsidRPr="007714B0">
        <w:rPr>
          <w:rFonts w:ascii="Arial" w:eastAsia="Times New Roman" w:hAnsi="Arial" w:cs="Arial"/>
          <w:color w:val="000000"/>
          <w:lang w:val="en-GB" w:eastAsia="ca-ES"/>
        </w:rPr>
        <w:t>and</w:t>
      </w:r>
      <w:r w:rsidR="00CE5AB3" w:rsidRPr="007714B0">
        <w:rPr>
          <w:rFonts w:ascii="Arial" w:eastAsia="Times New Roman" w:hAnsi="Arial" w:cs="Arial"/>
          <w:color w:val="000000"/>
          <w:lang w:val="en-GB" w:eastAsia="ca-ES"/>
        </w:rPr>
        <w:t xml:space="preserve"> their </w:t>
      </w:r>
      <w:r w:rsidR="00562F3E" w:rsidRPr="007714B0">
        <w:rPr>
          <w:rFonts w:ascii="Arial" w:eastAsia="Times New Roman" w:hAnsi="Arial" w:cs="Arial"/>
          <w:color w:val="000000"/>
          <w:lang w:val="en-GB" w:eastAsia="ca-ES"/>
        </w:rPr>
        <w:t>germination ecology is</w:t>
      </w:r>
      <w:r w:rsidR="00CE5AB3" w:rsidRPr="007714B0">
        <w:rPr>
          <w:rFonts w:ascii="Arial" w:eastAsia="Times New Roman" w:hAnsi="Arial" w:cs="Arial"/>
          <w:color w:val="000000"/>
          <w:lang w:val="en-GB" w:eastAsia="ca-ES"/>
        </w:rPr>
        <w:t xml:space="preserve"> </w:t>
      </w:r>
      <w:r w:rsidR="00E51EC1" w:rsidRPr="007714B0">
        <w:rPr>
          <w:rFonts w:ascii="Arial" w:eastAsia="Times New Roman" w:hAnsi="Arial" w:cs="Arial"/>
          <w:color w:val="000000"/>
          <w:lang w:val="en-GB" w:eastAsia="ca-ES"/>
        </w:rPr>
        <w:t xml:space="preserve">thus </w:t>
      </w:r>
      <w:r w:rsidR="00CE5AB3" w:rsidRPr="007714B0">
        <w:rPr>
          <w:rFonts w:ascii="Arial" w:eastAsia="Times New Roman" w:hAnsi="Arial" w:cs="Arial"/>
          <w:color w:val="000000"/>
          <w:lang w:val="en-GB" w:eastAsia="ca-ES"/>
        </w:rPr>
        <w:t xml:space="preserve">not </w:t>
      </w:r>
      <w:r w:rsidR="00562F3E" w:rsidRPr="007714B0">
        <w:rPr>
          <w:rFonts w:ascii="Arial" w:eastAsia="Times New Roman" w:hAnsi="Arial" w:cs="Arial"/>
          <w:color w:val="000000"/>
          <w:lang w:val="en-GB" w:eastAsia="ca-ES"/>
        </w:rPr>
        <w:t>limited by the germinat</w:t>
      </w:r>
      <w:r w:rsidR="009505D1" w:rsidRPr="007714B0">
        <w:rPr>
          <w:rFonts w:ascii="Arial" w:eastAsia="Times New Roman" w:hAnsi="Arial" w:cs="Arial"/>
          <w:color w:val="000000"/>
          <w:lang w:val="en-GB" w:eastAsia="ca-ES"/>
        </w:rPr>
        <w:t xml:space="preserve">ion </w:t>
      </w:r>
      <w:r w:rsidR="00562F3E" w:rsidRPr="007714B0">
        <w:rPr>
          <w:rFonts w:ascii="Arial" w:eastAsia="Times New Roman" w:hAnsi="Arial" w:cs="Arial"/>
          <w:color w:val="000000"/>
          <w:lang w:val="en-GB" w:eastAsia="ca-ES"/>
        </w:rPr>
        <w:t>signals</w:t>
      </w:r>
      <w:r w:rsidR="00E51EC1" w:rsidRPr="007714B0">
        <w:rPr>
          <w:rFonts w:ascii="Arial" w:eastAsia="Times New Roman" w:hAnsi="Arial" w:cs="Arial"/>
          <w:color w:val="000000"/>
          <w:lang w:val="en-GB" w:eastAsia="ca-ES"/>
        </w:rPr>
        <w:t xml:space="preserve"> experienced later in the season</w:t>
      </w:r>
      <w:r w:rsidR="00FD371C" w:rsidRPr="007714B0">
        <w:rPr>
          <w:rFonts w:ascii="Arial" w:eastAsia="Times New Roman" w:hAnsi="Arial" w:cs="Arial"/>
          <w:color w:val="000000"/>
          <w:lang w:val="en-GB" w:eastAsia="ca-ES"/>
        </w:rPr>
        <w:t>.</w:t>
      </w:r>
      <w:r w:rsidR="00626ECA" w:rsidRPr="007714B0">
        <w:rPr>
          <w:rFonts w:ascii="Arial" w:eastAsia="Times New Roman" w:hAnsi="Arial" w:cs="Arial"/>
          <w:color w:val="000000"/>
          <w:lang w:val="en-GB" w:eastAsia="ca-ES"/>
        </w:rPr>
        <w:t xml:space="preserve"> </w:t>
      </w:r>
      <w:r w:rsidR="00492871">
        <w:rPr>
          <w:rFonts w:ascii="Arial" w:eastAsia="Times New Roman" w:hAnsi="Arial" w:cs="Arial"/>
          <w:color w:val="000000"/>
          <w:lang w:val="en-GB" w:eastAsia="ca-ES"/>
        </w:rPr>
        <w:t>T</w:t>
      </w:r>
      <w:r w:rsidR="006C4C4B" w:rsidRPr="007714B0">
        <w:rPr>
          <w:rFonts w:ascii="Arial" w:eastAsia="Times New Roman" w:hAnsi="Arial" w:cs="Arial"/>
          <w:color w:val="000000"/>
          <w:lang w:val="en-GB" w:eastAsia="ca-ES"/>
        </w:rPr>
        <w:t>o test the effect of water stress</w:t>
      </w:r>
      <w:r w:rsidR="0011122B" w:rsidRPr="007714B0">
        <w:rPr>
          <w:rFonts w:ascii="Arial" w:eastAsia="Times New Roman" w:hAnsi="Arial" w:cs="Arial"/>
          <w:color w:val="000000"/>
          <w:lang w:val="en-GB" w:eastAsia="ca-ES"/>
        </w:rPr>
        <w:t xml:space="preserve">, we additionally removed </w:t>
      </w:r>
      <w:r w:rsidR="00933FF8" w:rsidRPr="007714B0">
        <w:rPr>
          <w:rFonts w:ascii="Arial" w:eastAsia="Times New Roman" w:hAnsi="Arial" w:cs="Arial"/>
          <w:color w:val="000000"/>
          <w:lang w:val="en-GB" w:eastAsia="ca-ES"/>
        </w:rPr>
        <w:t>6</w:t>
      </w:r>
      <w:r w:rsidR="0011122B" w:rsidRPr="007714B0">
        <w:rPr>
          <w:rFonts w:ascii="Arial" w:eastAsia="Times New Roman" w:hAnsi="Arial" w:cs="Arial"/>
          <w:color w:val="000000"/>
          <w:lang w:val="en-GB" w:eastAsia="ca-ES"/>
        </w:rPr>
        <w:t xml:space="preserve"> species</w:t>
      </w:r>
      <w:r w:rsidR="00BE167B" w:rsidRPr="007714B0">
        <w:rPr>
          <w:rFonts w:ascii="Arial" w:eastAsia="Times New Roman" w:hAnsi="Arial" w:cs="Arial"/>
          <w:color w:val="000000"/>
          <w:lang w:val="en-GB" w:eastAsia="ca-ES"/>
        </w:rPr>
        <w:t xml:space="preserve"> (</w:t>
      </w:r>
      <w:r w:rsidR="00933FF8" w:rsidRPr="007714B0">
        <w:rPr>
          <w:rFonts w:ascii="Arial" w:eastAsia="Times New Roman" w:hAnsi="Arial" w:cs="Arial"/>
          <w:color w:val="000000"/>
          <w:lang w:val="en-GB" w:eastAsia="ca-ES"/>
        </w:rPr>
        <w:t>5</w:t>
      </w:r>
      <w:r w:rsidR="00E12FE0" w:rsidRPr="007714B0">
        <w:rPr>
          <w:rFonts w:ascii="Arial" w:eastAsia="Times New Roman" w:hAnsi="Arial" w:cs="Arial"/>
          <w:color w:val="000000"/>
          <w:lang w:val="en-GB" w:eastAsia="ca-ES"/>
        </w:rPr>
        <w:t xml:space="preserve"> from the temperate alpine</w:t>
      </w:r>
      <w:r w:rsidR="00933FF8" w:rsidRPr="007714B0">
        <w:rPr>
          <w:rFonts w:ascii="Arial" w:eastAsia="Times New Roman" w:hAnsi="Arial" w:cs="Arial"/>
          <w:color w:val="000000"/>
          <w:lang w:val="en-GB" w:eastAsia="ca-ES"/>
        </w:rPr>
        <w:t xml:space="preserve"> and 1 from </w:t>
      </w:r>
      <w:r w:rsidR="00492871">
        <w:rPr>
          <w:rFonts w:ascii="Arial" w:eastAsia="Times New Roman" w:hAnsi="Arial" w:cs="Arial"/>
          <w:color w:val="000000"/>
          <w:lang w:val="en-GB" w:eastAsia="ca-ES"/>
        </w:rPr>
        <w:t xml:space="preserve">the Mediterranean alpine) that did not germinate either in the </w:t>
      </w:r>
      <w:r w:rsidR="006C4C4B" w:rsidRPr="007714B0">
        <w:rPr>
          <w:rFonts w:ascii="Arial" w:eastAsia="Times New Roman" w:hAnsi="Arial" w:cs="Arial"/>
          <w:color w:val="000000"/>
          <w:lang w:val="en-GB" w:eastAsia="ca-ES"/>
        </w:rPr>
        <w:t xml:space="preserve">Control or under Water stress. </w:t>
      </w:r>
    </w:p>
    <w:p w14:paraId="061AB348" w14:textId="1CC40D25" w:rsidR="00C42E2F" w:rsidRPr="007714B0" w:rsidRDefault="00C42E2F" w:rsidP="00575129">
      <w:pPr>
        <w:pStyle w:val="Ttulo3"/>
        <w:spacing w:line="360" w:lineRule="auto"/>
        <w:rPr>
          <w:rFonts w:ascii="Arial" w:hAnsi="Arial" w:cs="Arial"/>
          <w:sz w:val="22"/>
          <w:szCs w:val="22"/>
          <w:lang w:val="en-GB" w:eastAsia="ca-ES"/>
        </w:rPr>
      </w:pPr>
      <w:r w:rsidRPr="007714B0">
        <w:rPr>
          <w:rFonts w:ascii="Arial" w:hAnsi="Arial" w:cs="Arial"/>
          <w:sz w:val="22"/>
          <w:szCs w:val="22"/>
          <w:lang w:val="en-GB" w:eastAsia="ca-ES"/>
        </w:rPr>
        <w:t>2.4 Statistical analysis</w:t>
      </w:r>
    </w:p>
    <w:p w14:paraId="548756C4" w14:textId="67AA9084" w:rsidR="00D3373D" w:rsidRPr="007714B0" w:rsidRDefault="00D3373D" w:rsidP="00D3373D">
      <w:pPr>
        <w:spacing w:line="360" w:lineRule="auto"/>
        <w:jc w:val="both"/>
        <w:rPr>
          <w:rFonts w:ascii="Arial" w:hAnsi="Arial" w:cs="Arial"/>
          <w:lang w:val="en-GB" w:eastAsia="ca-ES"/>
        </w:rPr>
      </w:pPr>
      <w:r w:rsidRPr="007714B0">
        <w:rPr>
          <w:rFonts w:ascii="Arial" w:hAnsi="Arial" w:cs="Arial"/>
          <w:lang w:val="en-GB" w:eastAsia="ca-ES"/>
        </w:rPr>
        <w:t xml:space="preserve">All </w:t>
      </w:r>
      <w:r w:rsidR="00E958B6">
        <w:rPr>
          <w:rFonts w:ascii="Arial" w:hAnsi="Arial" w:cs="Arial"/>
          <w:lang w:val="en-GB" w:eastAsia="ca-ES"/>
        </w:rPr>
        <w:t>analyses and figures were done with R statistical software (R Core Team,</w:t>
      </w:r>
      <w:r w:rsidRPr="007714B0">
        <w:rPr>
          <w:rFonts w:ascii="Arial" w:hAnsi="Arial" w:cs="Arial"/>
          <w:highlight w:val="yellow"/>
          <w:lang w:val="en-GB" w:eastAsia="ca-ES"/>
        </w:rPr>
        <w:t xml:space="preserve"> 202</w:t>
      </w:r>
      <w:r w:rsidR="000F3A34" w:rsidRPr="007714B0">
        <w:rPr>
          <w:rFonts w:ascii="Arial" w:hAnsi="Arial" w:cs="Arial"/>
          <w:lang w:val="en-GB" w:eastAsia="ca-ES"/>
        </w:rPr>
        <w:t>4</w:t>
      </w:r>
      <w:r w:rsidRPr="007714B0">
        <w:rPr>
          <w:rFonts w:ascii="Arial" w:hAnsi="Arial" w:cs="Arial"/>
          <w:lang w:val="en-GB" w:eastAsia="ca-ES"/>
        </w:rPr>
        <w:t>) and graphs using ggplot2 (</w:t>
      </w:r>
      <w:r w:rsidRPr="007714B0">
        <w:rPr>
          <w:rFonts w:ascii="Arial" w:hAnsi="Arial" w:cs="Arial"/>
          <w:highlight w:val="yellow"/>
          <w:lang w:val="en-GB" w:eastAsia="ca-ES"/>
        </w:rPr>
        <w:t>Wickham, 2016</w:t>
      </w:r>
      <w:r w:rsidRPr="007714B0">
        <w:rPr>
          <w:rFonts w:ascii="Arial" w:hAnsi="Arial" w:cs="Arial"/>
          <w:lang w:val="en-GB" w:eastAsia="ca-ES"/>
        </w:rPr>
        <w:t>), ggpubr (</w:t>
      </w:r>
      <w:r w:rsidRPr="007714B0">
        <w:rPr>
          <w:rFonts w:ascii="Arial" w:hAnsi="Arial" w:cs="Arial"/>
          <w:highlight w:val="yellow"/>
          <w:lang w:val="en-GB" w:eastAsia="ca-ES"/>
        </w:rPr>
        <w:t>Kassambara, 2023</w:t>
      </w:r>
      <w:r w:rsidRPr="007714B0">
        <w:rPr>
          <w:rFonts w:ascii="Arial" w:hAnsi="Arial" w:cs="Arial"/>
          <w:lang w:val="en-GB" w:eastAsia="ca-ES"/>
        </w:rPr>
        <w:t>) and patchwork (</w:t>
      </w:r>
      <w:r w:rsidRPr="007714B0">
        <w:rPr>
          <w:rFonts w:ascii="Arial" w:hAnsi="Arial" w:cs="Arial"/>
          <w:highlight w:val="yellow"/>
          <w:lang w:val="en-GB" w:eastAsia="ca-ES"/>
        </w:rPr>
        <w:t>Pederson, 2022</w:t>
      </w:r>
      <w:r w:rsidRPr="007714B0">
        <w:rPr>
          <w:rFonts w:ascii="Arial" w:hAnsi="Arial" w:cs="Arial"/>
          <w:lang w:val="en-GB" w:eastAsia="ca-ES"/>
        </w:rPr>
        <w:t>).</w:t>
      </w:r>
    </w:p>
    <w:p w14:paraId="552C1A5B" w14:textId="2518886B" w:rsidR="0026325A" w:rsidRPr="007714B0" w:rsidRDefault="000F3A34" w:rsidP="00D3373D">
      <w:pPr>
        <w:spacing w:line="360" w:lineRule="auto"/>
        <w:ind w:firstLine="709"/>
        <w:jc w:val="both"/>
        <w:rPr>
          <w:rFonts w:ascii="Arial" w:eastAsia="Times New Roman" w:hAnsi="Arial" w:cs="Arial"/>
          <w:color w:val="000000"/>
          <w:lang w:val="en-GB" w:eastAsia="ca-ES"/>
        </w:rPr>
      </w:pPr>
      <w:r w:rsidRPr="007714B0">
        <w:rPr>
          <w:rFonts w:ascii="Arial" w:hAnsi="Arial" w:cs="Arial"/>
          <w:lang w:val="en-GB" w:eastAsia="ca-ES"/>
        </w:rPr>
        <w:t>W</w:t>
      </w:r>
      <w:r w:rsidR="00C42E2F" w:rsidRPr="007714B0">
        <w:rPr>
          <w:rFonts w:ascii="Arial" w:hAnsi="Arial" w:cs="Arial"/>
          <w:lang w:val="en-GB" w:eastAsia="ca-ES"/>
        </w:rPr>
        <w:t xml:space="preserve">e analysed the germination data by fitting Markov Chain Monte Carlo generalized linear mixed models (MCMCglmm) with Bayesian estimation using the R package MCMCGLMM </w:t>
      </w:r>
      <w:r w:rsidR="00C42E2F" w:rsidRPr="007714B0">
        <w:rPr>
          <w:rFonts w:ascii="Arial" w:hAnsi="Arial" w:cs="Arial"/>
          <w:lang w:val="en-GB" w:eastAsia="ca-ES"/>
        </w:rPr>
        <w:fldChar w:fldCharType="begin" w:fldLock="1"/>
      </w:r>
      <w:r w:rsidR="00C42E2F" w:rsidRPr="007714B0">
        <w:rPr>
          <w:rFonts w:ascii="Arial" w:hAnsi="Arial" w:cs="Arial"/>
          <w:lang w:val="en-GB"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C42E2F" w:rsidRPr="007714B0">
        <w:rPr>
          <w:rFonts w:ascii="Arial" w:hAnsi="Arial" w:cs="Arial"/>
          <w:lang w:val="en-GB" w:eastAsia="ca-ES"/>
        </w:rPr>
        <w:fldChar w:fldCharType="separate"/>
      </w:r>
      <w:r w:rsidR="00C42E2F" w:rsidRPr="007714B0">
        <w:rPr>
          <w:rFonts w:ascii="Arial" w:hAnsi="Arial" w:cs="Arial"/>
          <w:lang w:val="en-GB" w:eastAsia="ca-ES"/>
        </w:rPr>
        <w:t>(Hadfield, 2010)</w:t>
      </w:r>
      <w:r w:rsidR="00C42E2F" w:rsidRPr="007714B0">
        <w:rPr>
          <w:rFonts w:ascii="Arial" w:hAnsi="Arial" w:cs="Arial"/>
          <w:lang w:val="en-GB" w:eastAsia="ca-ES"/>
        </w:rPr>
        <w:fldChar w:fldCharType="end"/>
      </w:r>
      <w:r w:rsidR="00545B8D" w:rsidRPr="007714B0">
        <w:rPr>
          <w:rFonts w:ascii="Arial" w:hAnsi="Arial" w:cs="Arial"/>
          <w:lang w:val="en-GB" w:eastAsia="ca-ES"/>
        </w:rPr>
        <w:t>, using multinomial2 family</w:t>
      </w:r>
      <w:r w:rsidR="00C42E2F" w:rsidRPr="007714B0">
        <w:rPr>
          <w:rFonts w:ascii="Arial" w:hAnsi="Arial" w:cs="Arial"/>
          <w:lang w:val="en-GB" w:eastAsia="ca-ES"/>
        </w:rPr>
        <w:t xml:space="preserve">. </w:t>
      </w:r>
      <w:r w:rsidR="00D3373D" w:rsidRPr="007714B0">
        <w:rPr>
          <w:rFonts w:ascii="Arial" w:hAnsi="Arial" w:cs="Arial"/>
          <w:lang w:val="en-GB" w:eastAsia="ca-ES"/>
        </w:rPr>
        <w:t xml:space="preserve">Phylogeny was included as a random factor using a reconstructed tree for the 57 species, created with the V.PHYLOMAKER R package (Jin and Qian, 2019) using phylosignal and phylobase R packages (Keck et al., 2016; R Hackathon et al., 2020). We used weakly informative priors, with parameter-expanded priors for the random effects. Each model was run for 1,000,000 iterations, with an initial burn of 100,000 and a thinning interval of 100. From the resulting posterior distributions, we calculated mean parameter estimates and 95% credible intervals (CI). </w:t>
      </w:r>
      <w:r w:rsidR="00D3373D" w:rsidRPr="007714B0">
        <w:rPr>
          <w:rFonts w:ascii="Arial" w:eastAsia="Times New Roman" w:hAnsi="Arial" w:cs="Arial"/>
          <w:color w:val="000000"/>
          <w:lang w:val="en-GB" w:eastAsia="ca-ES"/>
        </w:rPr>
        <w:t xml:space="preserve">To assess the significance of the models, we use the posterior mean from posterior probabilities and the credible intervals (CI). The posterior mean is an analogue of model effect sizes, and when the CI values do not overlap with 0, there is a significant effect of the explanatory variable. </w:t>
      </w:r>
    </w:p>
    <w:p w14:paraId="30D84DDB" w14:textId="5C9142FF" w:rsidR="00C42E2F" w:rsidRPr="007714B0" w:rsidRDefault="00C169E5" w:rsidP="00D3373D">
      <w:pPr>
        <w:spacing w:line="360" w:lineRule="auto"/>
        <w:ind w:firstLine="709"/>
        <w:jc w:val="both"/>
        <w:rPr>
          <w:rFonts w:ascii="Arial" w:hAnsi="Arial" w:cs="Arial"/>
          <w:lang w:val="en-GB" w:eastAsia="ca-ES"/>
        </w:rPr>
      </w:pPr>
      <w:r w:rsidRPr="007714B0">
        <w:rPr>
          <w:rFonts w:ascii="Arial" w:hAnsi="Arial" w:cs="Arial"/>
          <w:lang w:val="en-GB" w:eastAsia="ca-ES"/>
        </w:rPr>
        <w:t>For our first question</w:t>
      </w:r>
      <w:r w:rsidR="0026325A" w:rsidRPr="007714B0">
        <w:rPr>
          <w:rFonts w:ascii="Arial" w:hAnsi="Arial" w:cs="Arial"/>
          <w:lang w:val="en-GB" w:eastAsia="ca-ES"/>
        </w:rPr>
        <w:t>, w</w:t>
      </w:r>
      <w:r w:rsidR="00886044" w:rsidRPr="007714B0">
        <w:rPr>
          <w:rFonts w:ascii="Arial" w:hAnsi="Arial" w:cs="Arial"/>
          <w:lang w:val="en-GB" w:eastAsia="ca-ES"/>
        </w:rPr>
        <w:t xml:space="preserve">e </w:t>
      </w:r>
      <w:r w:rsidR="00D3373D" w:rsidRPr="007714B0">
        <w:rPr>
          <w:rFonts w:ascii="Arial" w:hAnsi="Arial" w:cs="Arial"/>
          <w:lang w:val="en-GB" w:eastAsia="ca-ES"/>
        </w:rPr>
        <w:t>analyzed the germination responses to cold stratification</w:t>
      </w:r>
      <w:r w:rsidR="00D31C4E" w:rsidRPr="007714B0">
        <w:rPr>
          <w:rFonts w:ascii="Arial" w:hAnsi="Arial" w:cs="Arial"/>
          <w:lang w:val="en-GB" w:eastAsia="ca-ES"/>
        </w:rPr>
        <w:t xml:space="preserve"> (n=50</w:t>
      </w:r>
      <w:r w:rsidR="00545B8D" w:rsidRPr="007714B0">
        <w:rPr>
          <w:rFonts w:ascii="Arial" w:hAnsi="Arial" w:cs="Arial"/>
          <w:lang w:val="en-GB" w:eastAsia="ca-ES"/>
        </w:rPr>
        <w:t xml:space="preserve">) </w:t>
      </w:r>
      <w:r w:rsidR="009B1DB4" w:rsidRPr="007714B0">
        <w:rPr>
          <w:rFonts w:ascii="Arial" w:hAnsi="Arial" w:cs="Arial"/>
          <w:lang w:val="en-GB" w:eastAsia="ca-ES"/>
        </w:rPr>
        <w:t xml:space="preserve">to test if there </w:t>
      </w:r>
      <w:r w:rsidR="00EC5C19" w:rsidRPr="007714B0">
        <w:rPr>
          <w:rFonts w:ascii="Arial" w:hAnsi="Arial" w:cs="Arial"/>
          <w:lang w:val="en-GB" w:eastAsia="ca-ES"/>
        </w:rPr>
        <w:t>were</w:t>
      </w:r>
      <w:r w:rsidR="009B1DB4" w:rsidRPr="007714B0">
        <w:rPr>
          <w:rFonts w:ascii="Arial" w:hAnsi="Arial" w:cs="Arial"/>
          <w:lang w:val="en-GB" w:eastAsia="ca-ES"/>
        </w:rPr>
        <w:t xml:space="preserve"> differences between our two alpine habitats (</w:t>
      </w:r>
      <w:r w:rsidR="008A7939" w:rsidRPr="007714B0">
        <w:rPr>
          <w:rFonts w:ascii="Arial" w:hAnsi="Arial" w:cs="Arial"/>
          <w:lang w:val="en-GB" w:eastAsia="ca-ES"/>
        </w:rPr>
        <w:t>Model specification: cbind</w:t>
      </w:r>
      <w:r w:rsidR="00720A35">
        <w:rPr>
          <w:rFonts w:ascii="Arial" w:hAnsi="Arial" w:cs="Arial"/>
          <w:lang w:val="en-GB" w:eastAsia="ca-ES"/>
        </w:rPr>
        <w:t xml:space="preserve"> </w:t>
      </w:r>
      <w:r w:rsidR="008A7939" w:rsidRPr="007714B0">
        <w:rPr>
          <w:rFonts w:ascii="Arial" w:hAnsi="Arial" w:cs="Arial"/>
          <w:lang w:val="en-GB" w:eastAsia="ca-ES"/>
        </w:rPr>
        <w:t>(final</w:t>
      </w:r>
      <w:r w:rsidRPr="007714B0">
        <w:rPr>
          <w:rFonts w:ascii="Arial" w:hAnsi="Arial" w:cs="Arial"/>
          <w:lang w:val="en-GB" w:eastAsia="ca-ES"/>
        </w:rPr>
        <w:t xml:space="preserve"> </w:t>
      </w:r>
      <w:r w:rsidR="008A7939" w:rsidRPr="007714B0">
        <w:rPr>
          <w:rFonts w:ascii="Arial" w:hAnsi="Arial" w:cs="Arial"/>
          <w:lang w:val="en-GB" w:eastAsia="ca-ES"/>
        </w:rPr>
        <w:t>germ</w:t>
      </w:r>
      <w:r w:rsidRPr="007714B0">
        <w:rPr>
          <w:rFonts w:ascii="Arial" w:hAnsi="Arial" w:cs="Arial"/>
          <w:lang w:val="en-GB" w:eastAsia="ca-ES"/>
        </w:rPr>
        <w:t>ination</w:t>
      </w:r>
      <w:r w:rsidR="008A7939" w:rsidRPr="007714B0">
        <w:rPr>
          <w:rFonts w:ascii="Arial" w:hAnsi="Arial" w:cs="Arial"/>
          <w:lang w:val="en-GB" w:eastAsia="ca-ES"/>
        </w:rPr>
        <w:t xml:space="preserve">, viable </w:t>
      </w:r>
      <w:r w:rsidRPr="007714B0">
        <w:rPr>
          <w:rFonts w:ascii="Arial" w:hAnsi="Arial" w:cs="Arial"/>
          <w:lang w:val="en-GB" w:eastAsia="ca-ES"/>
        </w:rPr>
        <w:t>–</w:t>
      </w:r>
      <w:r w:rsidR="008A7939" w:rsidRPr="007714B0">
        <w:rPr>
          <w:rFonts w:ascii="Arial" w:hAnsi="Arial" w:cs="Arial"/>
          <w:lang w:val="en-GB" w:eastAsia="ca-ES"/>
        </w:rPr>
        <w:t xml:space="preserve"> final</w:t>
      </w:r>
      <w:r w:rsidRPr="007714B0">
        <w:rPr>
          <w:rFonts w:ascii="Arial" w:hAnsi="Arial" w:cs="Arial"/>
          <w:lang w:val="en-GB" w:eastAsia="ca-ES"/>
        </w:rPr>
        <w:t xml:space="preserve"> </w:t>
      </w:r>
      <w:r w:rsidR="008A7939" w:rsidRPr="007714B0">
        <w:rPr>
          <w:rFonts w:ascii="Arial" w:hAnsi="Arial" w:cs="Arial"/>
          <w:lang w:val="en-GB" w:eastAsia="ca-ES"/>
        </w:rPr>
        <w:t>germ</w:t>
      </w:r>
      <w:r w:rsidRPr="007714B0">
        <w:rPr>
          <w:rFonts w:ascii="Arial" w:hAnsi="Arial" w:cs="Arial"/>
          <w:lang w:val="en-GB" w:eastAsia="ca-ES"/>
        </w:rPr>
        <w:t>ination</w:t>
      </w:r>
      <w:r w:rsidR="008A7939" w:rsidRPr="007714B0">
        <w:rPr>
          <w:rFonts w:ascii="Arial" w:hAnsi="Arial" w:cs="Arial"/>
          <w:lang w:val="en-GB" w:eastAsia="ca-ES"/>
        </w:rPr>
        <w:t>) ~ Habitat)</w:t>
      </w:r>
      <w:r w:rsidR="00C42E2F" w:rsidRPr="007714B0">
        <w:rPr>
          <w:rFonts w:ascii="Arial" w:hAnsi="Arial" w:cs="Arial"/>
          <w:lang w:val="en-GB" w:eastAsia="ca-ES"/>
        </w:rPr>
        <w:t xml:space="preserve">. </w:t>
      </w:r>
      <w:r w:rsidR="00745321" w:rsidRPr="007714B0">
        <w:rPr>
          <w:rFonts w:ascii="Arial" w:hAnsi="Arial" w:cs="Arial"/>
          <w:lang w:val="en-GB" w:eastAsia="ca-ES"/>
        </w:rPr>
        <w:t>For our second question</w:t>
      </w:r>
      <w:r w:rsidR="008A7939" w:rsidRPr="007714B0">
        <w:rPr>
          <w:rFonts w:ascii="Arial" w:hAnsi="Arial" w:cs="Arial"/>
          <w:lang w:val="en-GB" w:eastAsia="ca-ES"/>
        </w:rPr>
        <w:t xml:space="preserve">, we wanted to test the responses to germination </w:t>
      </w:r>
      <w:r w:rsidR="00955BF9">
        <w:rPr>
          <w:rFonts w:ascii="Arial" w:hAnsi="Arial" w:cs="Arial"/>
          <w:lang w:val="en-GB" w:eastAsia="ca-ES"/>
        </w:rPr>
        <w:t>drivers</w:t>
      </w:r>
      <w:r w:rsidR="007B171E" w:rsidRPr="007714B0">
        <w:rPr>
          <w:rFonts w:ascii="Arial" w:hAnsi="Arial" w:cs="Arial"/>
          <w:lang w:val="en-GB" w:eastAsia="ca-ES"/>
        </w:rPr>
        <w:t>, we excluded species with more than 50% germination in cold stratification and those that exclusively germinated during the pretreatment</w:t>
      </w:r>
      <w:r w:rsidR="008424FA">
        <w:rPr>
          <w:rFonts w:ascii="Arial" w:hAnsi="Arial" w:cs="Arial"/>
          <w:lang w:val="en-GB" w:eastAsia="ca-ES"/>
        </w:rPr>
        <w:t xml:space="preserve">, as well as </w:t>
      </w:r>
      <w:r w:rsidR="008424FA" w:rsidRPr="007714B0">
        <w:rPr>
          <w:rFonts w:ascii="Arial" w:hAnsi="Arial" w:cs="Arial"/>
          <w:lang w:val="en-GB" w:eastAsia="ca-ES"/>
        </w:rPr>
        <w:t xml:space="preserve">those species with no germination either in </w:t>
      </w:r>
      <w:r w:rsidR="006E0B5A">
        <w:rPr>
          <w:rFonts w:ascii="Arial" w:hAnsi="Arial" w:cs="Arial"/>
          <w:lang w:val="en-GB" w:eastAsia="ca-ES"/>
        </w:rPr>
        <w:t xml:space="preserve">the </w:t>
      </w:r>
      <w:r w:rsidR="008424FA" w:rsidRPr="007714B0">
        <w:rPr>
          <w:rFonts w:ascii="Arial" w:hAnsi="Arial" w:cs="Arial"/>
          <w:lang w:val="en-GB" w:eastAsia="ca-ES"/>
        </w:rPr>
        <w:t>Control or Water stress treatments (n=33)</w:t>
      </w:r>
      <w:r w:rsidR="00EB77D5" w:rsidRPr="007714B0">
        <w:rPr>
          <w:rFonts w:ascii="Arial" w:hAnsi="Arial" w:cs="Arial"/>
          <w:lang w:val="en-GB" w:eastAsia="ca-ES"/>
        </w:rPr>
        <w:t>.</w:t>
      </w:r>
      <w:r w:rsidRPr="007714B0">
        <w:rPr>
          <w:rFonts w:ascii="Arial" w:hAnsi="Arial" w:cs="Arial"/>
          <w:lang w:val="en-GB" w:eastAsia="ca-ES"/>
        </w:rPr>
        <w:t xml:space="preserve"> </w:t>
      </w:r>
      <w:r w:rsidR="008424FA" w:rsidRPr="007714B0">
        <w:rPr>
          <w:rFonts w:ascii="Arial" w:hAnsi="Arial" w:cs="Arial"/>
          <w:lang w:val="en-GB" w:eastAsia="ca-ES"/>
        </w:rPr>
        <w:t xml:space="preserve">First, we tested the differences between Control and Water stress germination (Model specification: cbind (final germination, viable – final germination) ~ germination treatment). Second, we measured the percentage of decreased germination in Water stress compared to Control, e.g., a specific species has germinated 80% in Control and 20% in Water Stress, the percentual germination decrease is equal to 75% ((1-(20/80)) *100). Then, we tested the differences in the percentual germination decrease between alpine Habitats with an </w:t>
      </w:r>
      <w:commentRangeStart w:id="51"/>
      <w:r w:rsidR="008424FA" w:rsidRPr="007714B0">
        <w:rPr>
          <w:rFonts w:ascii="Arial" w:hAnsi="Arial" w:cs="Arial"/>
          <w:lang w:val="en-GB" w:eastAsia="ca-ES"/>
        </w:rPr>
        <w:t xml:space="preserve">Exponential/Gaussian </w:t>
      </w:r>
      <w:commentRangeEnd w:id="51"/>
      <w:r w:rsidR="008424FA" w:rsidRPr="007714B0">
        <w:rPr>
          <w:rStyle w:val="Refdecomentario"/>
          <w:rFonts w:ascii="Arial" w:eastAsia="Calibri" w:hAnsi="Arial" w:cs="Arial"/>
          <w:lang w:val="en-GB"/>
        </w:rPr>
        <w:commentReference w:id="51"/>
      </w:r>
      <w:r w:rsidR="008424FA" w:rsidRPr="007714B0">
        <w:rPr>
          <w:rFonts w:ascii="Arial" w:hAnsi="Arial" w:cs="Arial"/>
          <w:lang w:val="en-GB" w:eastAsia="ca-ES"/>
        </w:rPr>
        <w:t>MCMC-GLMM (Model specification: germination reduction ~ Habitats). Finally, to tackle our third question</w:t>
      </w:r>
      <w:r w:rsidR="00EA6425">
        <w:rPr>
          <w:rFonts w:ascii="Arial" w:hAnsi="Arial" w:cs="Arial"/>
          <w:lang w:val="en-GB" w:eastAsia="ca-ES"/>
        </w:rPr>
        <w:t xml:space="preserve"> about germination signals for microniche</w:t>
      </w:r>
      <w:r w:rsidR="00955BF9">
        <w:rPr>
          <w:rFonts w:ascii="Arial" w:hAnsi="Arial" w:cs="Arial"/>
          <w:lang w:val="en-GB" w:eastAsia="ca-ES"/>
        </w:rPr>
        <w:t xml:space="preserve"> (n=39)</w:t>
      </w:r>
      <w:r w:rsidR="00240C45">
        <w:rPr>
          <w:rFonts w:ascii="Arial" w:hAnsi="Arial" w:cs="Arial"/>
          <w:lang w:val="en-GB" w:eastAsia="ca-ES"/>
        </w:rPr>
        <w:t>, w</w:t>
      </w:r>
      <w:r w:rsidR="00205D69" w:rsidRPr="007714B0">
        <w:rPr>
          <w:rFonts w:ascii="Arial" w:hAnsi="Arial" w:cs="Arial"/>
          <w:lang w:val="en-GB"/>
        </w:rPr>
        <w:t xml:space="preserve">e </w:t>
      </w:r>
      <w:r w:rsidR="002A7889">
        <w:rPr>
          <w:rFonts w:ascii="Arial" w:hAnsi="Arial" w:cs="Arial"/>
          <w:lang w:val="en-GB"/>
        </w:rPr>
        <w:t>preliminarily tested if the different optimal temperatures had an effect on the germination responses, but</w:t>
      </w:r>
      <w:r w:rsidR="00205D69" w:rsidRPr="007714B0">
        <w:rPr>
          <w:rFonts w:ascii="Arial" w:hAnsi="Arial" w:cs="Arial"/>
          <w:lang w:val="en-GB"/>
        </w:rPr>
        <w:t xml:space="preserve"> they were not significant </w:t>
      </w:r>
      <w:r w:rsidR="006A17C9" w:rsidRPr="007714B0">
        <w:rPr>
          <w:rFonts w:ascii="Arial" w:hAnsi="Arial" w:cs="Arial"/>
          <w:lang w:val="en-GB"/>
        </w:rPr>
        <w:t xml:space="preserve">and </w:t>
      </w:r>
      <w:r w:rsidR="00205D69" w:rsidRPr="007714B0">
        <w:rPr>
          <w:rFonts w:ascii="Arial" w:hAnsi="Arial" w:cs="Arial"/>
          <w:lang w:val="en-GB"/>
        </w:rPr>
        <w:t xml:space="preserve">thus </w:t>
      </w:r>
      <w:r w:rsidR="006A17C9" w:rsidRPr="007714B0">
        <w:rPr>
          <w:rFonts w:ascii="Arial" w:hAnsi="Arial" w:cs="Arial"/>
          <w:lang w:val="en-GB"/>
        </w:rPr>
        <w:t>not included in further tests. Then</w:t>
      </w:r>
      <w:r w:rsidR="00EB77D5" w:rsidRPr="007714B0">
        <w:rPr>
          <w:rFonts w:ascii="Arial" w:hAnsi="Arial" w:cs="Arial"/>
          <w:lang w:val="en-GB" w:eastAsia="ca-ES"/>
        </w:rPr>
        <w:t xml:space="preserve">, </w:t>
      </w:r>
      <w:r w:rsidR="00745321" w:rsidRPr="007714B0">
        <w:rPr>
          <w:rFonts w:ascii="Arial" w:hAnsi="Arial" w:cs="Arial"/>
          <w:lang w:val="en-GB" w:eastAsia="ca-ES"/>
        </w:rPr>
        <w:t xml:space="preserve">firstly </w:t>
      </w:r>
      <w:r w:rsidR="00EB77D5" w:rsidRPr="007714B0">
        <w:rPr>
          <w:rFonts w:ascii="Arial" w:hAnsi="Arial" w:cs="Arial"/>
          <w:lang w:val="en-GB" w:eastAsia="ca-ES"/>
        </w:rPr>
        <w:t>we compared</w:t>
      </w:r>
      <w:r w:rsidR="007B171E" w:rsidRPr="007714B0">
        <w:rPr>
          <w:rFonts w:ascii="Arial" w:hAnsi="Arial" w:cs="Arial"/>
          <w:lang w:val="en-GB" w:eastAsia="ca-ES"/>
        </w:rPr>
        <w:t xml:space="preserve"> germination between treatments</w:t>
      </w:r>
      <w:r w:rsidR="00EA6425">
        <w:rPr>
          <w:rFonts w:ascii="Arial" w:hAnsi="Arial" w:cs="Arial"/>
          <w:lang w:val="en-GB" w:eastAsia="ca-ES"/>
        </w:rPr>
        <w:t xml:space="preserve"> (light</w:t>
      </w:r>
      <w:r w:rsidR="00415ED2">
        <w:rPr>
          <w:rFonts w:ascii="Arial" w:hAnsi="Arial" w:cs="Arial"/>
          <w:lang w:val="en-GB" w:eastAsia="ca-ES"/>
        </w:rPr>
        <w:t xml:space="preserve"> control</w:t>
      </w:r>
      <w:r w:rsidR="00EA6425">
        <w:rPr>
          <w:rFonts w:ascii="Arial" w:hAnsi="Arial" w:cs="Arial"/>
          <w:lang w:val="en-GB" w:eastAsia="ca-ES"/>
        </w:rPr>
        <w:t xml:space="preserve"> vs dark and alternating vs constant temperatures)</w:t>
      </w:r>
      <w:r w:rsidR="007B171E" w:rsidRPr="007714B0">
        <w:rPr>
          <w:rFonts w:ascii="Arial" w:hAnsi="Arial" w:cs="Arial"/>
          <w:lang w:val="en-GB" w:eastAsia="ca-ES"/>
        </w:rPr>
        <w:t xml:space="preserve"> (Model specification: cbind</w:t>
      </w:r>
      <w:r w:rsidR="00B32990" w:rsidRPr="007714B0">
        <w:rPr>
          <w:rFonts w:ascii="Arial" w:hAnsi="Arial" w:cs="Arial"/>
          <w:lang w:val="en-GB" w:eastAsia="ca-ES"/>
        </w:rPr>
        <w:t xml:space="preserve"> </w:t>
      </w:r>
      <w:r w:rsidR="007B171E" w:rsidRPr="007714B0">
        <w:rPr>
          <w:rFonts w:ascii="Arial" w:hAnsi="Arial" w:cs="Arial"/>
          <w:lang w:val="en-GB" w:eastAsia="ca-ES"/>
        </w:rPr>
        <w:t xml:space="preserve">(final germination, viable – final germination) ~ </w:t>
      </w:r>
      <w:r w:rsidR="00EB77D5" w:rsidRPr="007714B0">
        <w:rPr>
          <w:rFonts w:ascii="Arial" w:hAnsi="Arial" w:cs="Arial"/>
          <w:lang w:val="en-GB" w:eastAsia="ca-ES"/>
        </w:rPr>
        <w:t>germination treatment</w:t>
      </w:r>
      <w:r w:rsidR="007B171E" w:rsidRPr="007714B0">
        <w:rPr>
          <w:rFonts w:ascii="Arial" w:hAnsi="Arial" w:cs="Arial"/>
          <w:lang w:val="en-GB" w:eastAsia="ca-ES"/>
        </w:rPr>
        <w:t>)</w:t>
      </w:r>
      <w:r w:rsidR="00EB77D5" w:rsidRPr="007714B0">
        <w:rPr>
          <w:rFonts w:ascii="Arial" w:hAnsi="Arial" w:cs="Arial"/>
          <w:lang w:val="en-GB" w:eastAsia="ca-ES"/>
        </w:rPr>
        <w:t xml:space="preserve"> and secondly, within each germination treatment</w:t>
      </w:r>
      <w:r w:rsidR="001979BC" w:rsidRPr="007714B0">
        <w:rPr>
          <w:rFonts w:ascii="Arial" w:hAnsi="Arial" w:cs="Arial"/>
          <w:lang w:val="en-GB" w:eastAsia="ca-ES"/>
        </w:rPr>
        <w:t>,</w:t>
      </w:r>
      <w:r w:rsidR="00EB77D5" w:rsidRPr="007714B0">
        <w:rPr>
          <w:rFonts w:ascii="Arial" w:hAnsi="Arial" w:cs="Arial"/>
          <w:lang w:val="en-GB" w:eastAsia="ca-ES"/>
        </w:rPr>
        <w:t xml:space="preserve"> we tested germination differences between Habitats (Model specification: cbind</w:t>
      </w:r>
      <w:r w:rsidR="00B32990" w:rsidRPr="007714B0">
        <w:rPr>
          <w:rFonts w:ascii="Arial" w:hAnsi="Arial" w:cs="Arial"/>
          <w:lang w:val="en-GB" w:eastAsia="ca-ES"/>
        </w:rPr>
        <w:t xml:space="preserve"> </w:t>
      </w:r>
      <w:r w:rsidR="00EB77D5" w:rsidRPr="007714B0">
        <w:rPr>
          <w:rFonts w:ascii="Arial" w:hAnsi="Arial" w:cs="Arial"/>
          <w:lang w:val="en-GB" w:eastAsia="ca-ES"/>
        </w:rPr>
        <w:t xml:space="preserve">(final germination, viable – final germination) ~ Habitat). </w:t>
      </w:r>
      <w:r w:rsidR="00B32990" w:rsidRPr="007714B0">
        <w:rPr>
          <w:rFonts w:ascii="Arial" w:hAnsi="Arial" w:cs="Arial"/>
          <w:lang w:val="en-GB" w:eastAsia="ca-ES"/>
        </w:rPr>
        <w:t xml:space="preserve"> </w:t>
      </w:r>
    </w:p>
    <w:p w14:paraId="71CB84D3" w14:textId="75A29FDE" w:rsidR="00CC7FC3" w:rsidRPr="007714B0" w:rsidRDefault="001E038A" w:rsidP="00743857">
      <w:pPr>
        <w:pStyle w:val="Ttulo2"/>
        <w:spacing w:line="360" w:lineRule="auto"/>
        <w:rPr>
          <w:rFonts w:ascii="Arial" w:hAnsi="Arial" w:cs="Arial"/>
          <w:sz w:val="22"/>
          <w:szCs w:val="22"/>
          <w:lang w:val="en-GB"/>
        </w:rPr>
      </w:pPr>
      <w:r w:rsidRPr="007714B0">
        <w:rPr>
          <w:rFonts w:ascii="Arial" w:hAnsi="Arial" w:cs="Arial"/>
          <w:sz w:val="22"/>
          <w:szCs w:val="22"/>
          <w:lang w:val="en-GB"/>
        </w:rPr>
        <w:t xml:space="preserve">3. </w:t>
      </w:r>
      <w:r w:rsidR="00735750" w:rsidRPr="007714B0">
        <w:rPr>
          <w:rFonts w:ascii="Arial" w:hAnsi="Arial" w:cs="Arial"/>
          <w:sz w:val="22"/>
          <w:szCs w:val="22"/>
          <w:lang w:val="en-GB"/>
        </w:rPr>
        <w:t>Germination r</w:t>
      </w:r>
      <w:r w:rsidRPr="007714B0">
        <w:rPr>
          <w:rFonts w:ascii="Arial" w:hAnsi="Arial" w:cs="Arial"/>
          <w:sz w:val="22"/>
          <w:szCs w:val="22"/>
          <w:lang w:val="en-GB"/>
        </w:rPr>
        <w:t>esults</w:t>
      </w:r>
      <w:r w:rsidR="00CE579C" w:rsidRPr="007714B0">
        <w:rPr>
          <w:rFonts w:ascii="Arial" w:hAnsi="Arial" w:cs="Arial"/>
          <w:sz w:val="22"/>
          <w:szCs w:val="22"/>
          <w:lang w:val="en-GB"/>
        </w:rPr>
        <w:t xml:space="preserve"> (</w:t>
      </w:r>
      <w:r w:rsidR="00FA4A73">
        <w:rPr>
          <w:rFonts w:ascii="Arial" w:hAnsi="Arial" w:cs="Arial"/>
          <w:sz w:val="22"/>
          <w:szCs w:val="22"/>
          <w:lang w:val="en-GB"/>
        </w:rPr>
        <w:t xml:space="preserve">approx. </w:t>
      </w:r>
      <w:r w:rsidR="00CE579C" w:rsidRPr="00564804">
        <w:rPr>
          <w:rFonts w:ascii="Arial" w:hAnsi="Arial" w:cs="Arial"/>
          <w:sz w:val="22"/>
          <w:szCs w:val="22"/>
          <w:highlight w:val="yellow"/>
          <w:lang w:val="en-GB"/>
        </w:rPr>
        <w:t>7</w:t>
      </w:r>
      <w:r w:rsidR="00FA4A73">
        <w:rPr>
          <w:rFonts w:ascii="Arial" w:hAnsi="Arial" w:cs="Arial"/>
          <w:sz w:val="22"/>
          <w:szCs w:val="22"/>
          <w:lang w:val="en-GB"/>
        </w:rPr>
        <w:t>50</w:t>
      </w:r>
      <w:r w:rsidR="00CE579C" w:rsidRPr="007714B0">
        <w:rPr>
          <w:rFonts w:ascii="Arial" w:hAnsi="Arial" w:cs="Arial"/>
          <w:sz w:val="22"/>
          <w:szCs w:val="22"/>
          <w:lang w:val="en-GB"/>
        </w:rPr>
        <w:t xml:space="preserve"> words with captions</w:t>
      </w:r>
      <w:r w:rsidR="00AD3790" w:rsidRPr="007714B0">
        <w:rPr>
          <w:rFonts w:ascii="Arial" w:hAnsi="Arial" w:cs="Arial"/>
          <w:sz w:val="22"/>
          <w:szCs w:val="22"/>
          <w:lang w:val="en-GB"/>
        </w:rPr>
        <w:t>)</w:t>
      </w:r>
    </w:p>
    <w:p w14:paraId="710BF35C" w14:textId="7C7D0328" w:rsidR="007A1384" w:rsidRPr="007714B0" w:rsidRDefault="007A1384" w:rsidP="00575129">
      <w:pPr>
        <w:pStyle w:val="Ttulo3"/>
        <w:spacing w:line="360" w:lineRule="auto"/>
        <w:jc w:val="both"/>
        <w:rPr>
          <w:rFonts w:ascii="Arial" w:hAnsi="Arial" w:cs="Arial"/>
          <w:sz w:val="22"/>
          <w:szCs w:val="22"/>
          <w:lang w:val="en-GB"/>
        </w:rPr>
      </w:pPr>
      <w:r w:rsidRPr="007714B0">
        <w:rPr>
          <w:rFonts w:ascii="Arial" w:hAnsi="Arial" w:cs="Arial"/>
          <w:sz w:val="22"/>
          <w:szCs w:val="22"/>
          <w:lang w:val="en-GB"/>
        </w:rPr>
        <w:t xml:space="preserve">3.1. </w:t>
      </w:r>
      <w:r w:rsidR="00735750" w:rsidRPr="007714B0">
        <w:rPr>
          <w:rFonts w:ascii="Arial" w:hAnsi="Arial" w:cs="Arial"/>
          <w:sz w:val="22"/>
          <w:szCs w:val="22"/>
          <w:lang w:val="en-GB"/>
        </w:rPr>
        <w:t xml:space="preserve">Responses </w:t>
      </w:r>
      <w:r w:rsidRPr="007714B0">
        <w:rPr>
          <w:rFonts w:ascii="Arial" w:hAnsi="Arial" w:cs="Arial"/>
          <w:sz w:val="22"/>
          <w:szCs w:val="22"/>
          <w:lang w:val="en-GB"/>
        </w:rPr>
        <w:t xml:space="preserve">to </w:t>
      </w:r>
      <w:r w:rsidR="00CF412B" w:rsidRPr="007714B0">
        <w:rPr>
          <w:rFonts w:ascii="Arial" w:hAnsi="Arial" w:cs="Arial"/>
          <w:sz w:val="22"/>
          <w:szCs w:val="22"/>
          <w:lang w:val="en-GB"/>
        </w:rPr>
        <w:t>cold stratification</w:t>
      </w:r>
    </w:p>
    <w:p w14:paraId="311C1D2B" w14:textId="22590F68" w:rsidR="00CF412B" w:rsidRPr="007714B0" w:rsidRDefault="00564804" w:rsidP="005D645D">
      <w:pPr>
        <w:spacing w:line="360" w:lineRule="auto"/>
        <w:jc w:val="both"/>
        <w:rPr>
          <w:rFonts w:ascii="Arial" w:hAnsi="Arial" w:cs="Arial"/>
          <w:lang w:val="en-GB"/>
        </w:rPr>
      </w:pPr>
      <w:r>
        <w:rPr>
          <w:rFonts w:ascii="Arial" w:hAnsi="Arial" w:cs="Arial"/>
          <w:lang w:val="en-GB"/>
        </w:rPr>
        <w:t>During</w:t>
      </w:r>
      <w:r w:rsidR="00CF412B" w:rsidRPr="007714B0">
        <w:rPr>
          <w:rFonts w:ascii="Arial" w:hAnsi="Arial" w:cs="Arial"/>
          <w:lang w:val="en-GB"/>
        </w:rPr>
        <w:t xml:space="preserve"> cold stratification</w:t>
      </w:r>
      <w:r w:rsidR="005A4EEC" w:rsidRPr="007714B0">
        <w:rPr>
          <w:rFonts w:ascii="Arial" w:hAnsi="Arial" w:cs="Arial"/>
          <w:lang w:val="en-GB"/>
        </w:rPr>
        <w:t xml:space="preserve">, </w:t>
      </w:r>
      <w:r w:rsidR="003234BA" w:rsidRPr="007714B0">
        <w:rPr>
          <w:rFonts w:ascii="Arial" w:hAnsi="Arial" w:cs="Arial"/>
          <w:lang w:val="en-GB"/>
        </w:rPr>
        <w:t>germinat</w:t>
      </w:r>
      <w:r w:rsidR="00812044" w:rsidRPr="007714B0">
        <w:rPr>
          <w:rFonts w:ascii="Arial" w:hAnsi="Arial" w:cs="Arial"/>
          <w:lang w:val="en-GB"/>
        </w:rPr>
        <w:t xml:space="preserve">ion </w:t>
      </w:r>
      <w:r w:rsidR="003234BA" w:rsidRPr="007714B0">
        <w:rPr>
          <w:rFonts w:ascii="Arial" w:hAnsi="Arial" w:cs="Arial"/>
          <w:lang w:val="en-GB"/>
        </w:rPr>
        <w:t>ranged from 0</w:t>
      </w:r>
      <w:r w:rsidR="00812044" w:rsidRPr="007714B0">
        <w:rPr>
          <w:rFonts w:ascii="Arial" w:hAnsi="Arial" w:cs="Arial"/>
          <w:lang w:val="en-GB"/>
        </w:rPr>
        <w:t xml:space="preserve"> (</w:t>
      </w:r>
      <w:r w:rsidR="009602D7" w:rsidRPr="007714B0">
        <w:rPr>
          <w:rFonts w:ascii="Arial" w:hAnsi="Arial" w:cs="Arial"/>
          <w:lang w:val="en-GB"/>
        </w:rPr>
        <w:t xml:space="preserve">e.g., </w:t>
      </w:r>
      <w:r w:rsidR="00812044" w:rsidRPr="007714B0">
        <w:rPr>
          <w:rFonts w:ascii="Arial" w:hAnsi="Arial" w:cs="Arial"/>
          <w:i/>
          <w:iCs/>
          <w:lang w:val="en-GB"/>
        </w:rPr>
        <w:t>Armeria cantabrica</w:t>
      </w:r>
      <w:r w:rsidR="00214240" w:rsidRPr="007714B0">
        <w:rPr>
          <w:rFonts w:ascii="Arial" w:hAnsi="Arial" w:cs="Arial"/>
          <w:i/>
          <w:iCs/>
          <w:lang w:val="en-GB"/>
        </w:rPr>
        <w:t xml:space="preserve"> </w:t>
      </w:r>
      <w:r w:rsidR="00214240" w:rsidRPr="007714B0">
        <w:rPr>
          <w:rFonts w:ascii="Arial" w:hAnsi="Arial" w:cs="Arial"/>
          <w:lang w:val="en-GB"/>
        </w:rPr>
        <w:t>Boiss. &amp; Reut. ex Willk</w:t>
      </w:r>
      <w:r w:rsidR="00812044" w:rsidRPr="007714B0">
        <w:rPr>
          <w:rFonts w:ascii="Arial" w:hAnsi="Arial" w:cs="Arial"/>
          <w:lang w:val="en-GB"/>
        </w:rPr>
        <w:t>) to 100% (</w:t>
      </w:r>
      <w:r w:rsidR="009602D7" w:rsidRPr="007714B0">
        <w:rPr>
          <w:rFonts w:ascii="Arial" w:hAnsi="Arial" w:cs="Arial"/>
          <w:lang w:val="en-GB"/>
        </w:rPr>
        <w:t xml:space="preserve">e.g., </w:t>
      </w:r>
      <w:r w:rsidR="00812044" w:rsidRPr="007714B0">
        <w:rPr>
          <w:rFonts w:ascii="Arial" w:hAnsi="Arial" w:cs="Arial"/>
          <w:i/>
          <w:iCs/>
          <w:lang w:val="en-GB"/>
        </w:rPr>
        <w:t>Teesdalia conferta</w:t>
      </w:r>
      <w:r w:rsidR="00D93E77" w:rsidRPr="007714B0">
        <w:rPr>
          <w:rFonts w:ascii="Arial" w:hAnsi="Arial" w:cs="Arial"/>
          <w:i/>
          <w:iCs/>
          <w:lang w:val="en-GB"/>
        </w:rPr>
        <w:t xml:space="preserve"> </w:t>
      </w:r>
      <w:r w:rsidR="00D93E77" w:rsidRPr="007714B0">
        <w:rPr>
          <w:rFonts w:ascii="Arial" w:hAnsi="Arial" w:cs="Arial"/>
          <w:lang w:val="en-GB"/>
        </w:rPr>
        <w:t>O.Appel (Lag.)</w:t>
      </w:r>
      <w:r w:rsidR="00812044" w:rsidRPr="007714B0">
        <w:rPr>
          <w:rFonts w:ascii="Arial" w:hAnsi="Arial" w:cs="Arial"/>
          <w:lang w:val="en-GB"/>
        </w:rPr>
        <w:t>);</w:t>
      </w:r>
      <w:r w:rsidR="006B5E03" w:rsidRPr="007714B0">
        <w:rPr>
          <w:rFonts w:ascii="Arial" w:hAnsi="Arial" w:cs="Arial"/>
          <w:lang w:val="en-GB"/>
        </w:rPr>
        <w:t xml:space="preserve"> with </w:t>
      </w:r>
      <w:r w:rsidR="00812044" w:rsidRPr="007714B0">
        <w:rPr>
          <w:rFonts w:ascii="Arial" w:hAnsi="Arial" w:cs="Arial"/>
          <w:lang w:val="en-GB"/>
        </w:rPr>
        <w:t>10</w:t>
      </w:r>
      <w:r w:rsidR="005A4EEC" w:rsidRPr="007714B0">
        <w:rPr>
          <w:rFonts w:ascii="Arial" w:hAnsi="Arial" w:cs="Arial"/>
          <w:lang w:val="en-GB"/>
        </w:rPr>
        <w:t xml:space="preserve"> species</w:t>
      </w:r>
      <w:r w:rsidR="00D0243A" w:rsidRPr="007714B0">
        <w:rPr>
          <w:rFonts w:ascii="Arial" w:hAnsi="Arial" w:cs="Arial"/>
          <w:lang w:val="en-GB"/>
        </w:rPr>
        <w:t xml:space="preserve"> (out of 50)</w:t>
      </w:r>
      <w:r w:rsidR="005A4EEC" w:rsidRPr="007714B0">
        <w:rPr>
          <w:rFonts w:ascii="Arial" w:hAnsi="Arial" w:cs="Arial"/>
          <w:lang w:val="en-GB"/>
        </w:rPr>
        <w:t xml:space="preserve"> germinat</w:t>
      </w:r>
      <w:r w:rsidR="00D93E77" w:rsidRPr="007714B0">
        <w:rPr>
          <w:rFonts w:ascii="Arial" w:hAnsi="Arial" w:cs="Arial"/>
          <w:lang w:val="en-GB"/>
        </w:rPr>
        <w:t>ing</w:t>
      </w:r>
      <w:r w:rsidR="005A4EEC" w:rsidRPr="007714B0">
        <w:rPr>
          <w:rFonts w:ascii="Arial" w:hAnsi="Arial" w:cs="Arial"/>
          <w:lang w:val="en-GB"/>
        </w:rPr>
        <w:t xml:space="preserve"> &gt;</w:t>
      </w:r>
      <w:r w:rsidR="00333C41" w:rsidRPr="007714B0">
        <w:rPr>
          <w:rFonts w:ascii="Arial" w:hAnsi="Arial" w:cs="Arial"/>
          <w:lang w:val="en-GB"/>
        </w:rPr>
        <w:t>5</w:t>
      </w:r>
      <w:r w:rsidR="005A4EEC" w:rsidRPr="007714B0">
        <w:rPr>
          <w:rFonts w:ascii="Arial" w:hAnsi="Arial" w:cs="Arial"/>
          <w:lang w:val="en-GB"/>
        </w:rPr>
        <w:t>0%</w:t>
      </w:r>
      <w:r w:rsidR="00D0243A" w:rsidRPr="007714B0">
        <w:rPr>
          <w:rFonts w:ascii="Arial" w:hAnsi="Arial" w:cs="Arial"/>
          <w:lang w:val="en-GB"/>
        </w:rPr>
        <w:t xml:space="preserve"> </w:t>
      </w:r>
      <w:r w:rsidR="00447B11" w:rsidRPr="007714B0">
        <w:rPr>
          <w:rFonts w:ascii="Arial" w:hAnsi="Arial" w:cs="Arial"/>
          <w:lang w:val="en-GB"/>
        </w:rPr>
        <w:t>(</w:t>
      </w:r>
      <w:r w:rsidR="003F5FA6" w:rsidRPr="007714B0">
        <w:rPr>
          <w:rFonts w:ascii="Arial" w:hAnsi="Arial" w:cs="Arial"/>
          <w:lang w:val="en-GB"/>
        </w:rPr>
        <w:t>3</w:t>
      </w:r>
      <w:r w:rsidR="00447B11" w:rsidRPr="007714B0">
        <w:rPr>
          <w:rFonts w:ascii="Arial" w:hAnsi="Arial" w:cs="Arial"/>
          <w:lang w:val="en-GB"/>
        </w:rPr>
        <w:t xml:space="preserve"> from the </w:t>
      </w:r>
      <w:r w:rsidR="003F5FA6" w:rsidRPr="007714B0">
        <w:rPr>
          <w:rFonts w:ascii="Arial" w:hAnsi="Arial" w:cs="Arial"/>
          <w:lang w:val="en-GB"/>
        </w:rPr>
        <w:t xml:space="preserve">temperate alpine </w:t>
      </w:r>
      <w:r w:rsidR="00447B11" w:rsidRPr="007714B0">
        <w:rPr>
          <w:rFonts w:ascii="Arial" w:hAnsi="Arial" w:cs="Arial"/>
          <w:lang w:val="en-GB"/>
        </w:rPr>
        <w:t xml:space="preserve">and </w:t>
      </w:r>
      <w:r w:rsidR="003F5FA6" w:rsidRPr="007714B0">
        <w:rPr>
          <w:rFonts w:ascii="Arial" w:hAnsi="Arial" w:cs="Arial"/>
          <w:lang w:val="en-GB"/>
        </w:rPr>
        <w:t>7</w:t>
      </w:r>
      <w:r w:rsidR="00447B11" w:rsidRPr="007714B0">
        <w:rPr>
          <w:rFonts w:ascii="Arial" w:hAnsi="Arial" w:cs="Arial"/>
          <w:lang w:val="en-GB"/>
        </w:rPr>
        <w:t xml:space="preserve"> from the Mediterranean </w:t>
      </w:r>
      <w:r w:rsidR="002C10E0" w:rsidRPr="007714B0">
        <w:rPr>
          <w:rFonts w:ascii="Arial" w:hAnsi="Arial" w:cs="Arial"/>
          <w:lang w:val="en-GB"/>
        </w:rPr>
        <w:t>a</w:t>
      </w:r>
      <w:r w:rsidR="003F5FA6" w:rsidRPr="007714B0">
        <w:rPr>
          <w:rFonts w:ascii="Arial" w:hAnsi="Arial" w:cs="Arial"/>
          <w:lang w:val="en-GB"/>
        </w:rPr>
        <w:t>lpine</w:t>
      </w:r>
      <w:r w:rsidR="00447B11" w:rsidRPr="007714B0">
        <w:rPr>
          <w:rFonts w:ascii="Arial" w:hAnsi="Arial" w:cs="Arial"/>
          <w:lang w:val="en-GB"/>
        </w:rPr>
        <w:t>) see Figure 2</w:t>
      </w:r>
      <w:r w:rsidR="00391D34" w:rsidRPr="007714B0">
        <w:rPr>
          <w:rFonts w:ascii="Arial" w:hAnsi="Arial" w:cs="Arial"/>
          <w:lang w:val="en-GB"/>
        </w:rPr>
        <w:t>A</w:t>
      </w:r>
      <w:r w:rsidR="00D0243A" w:rsidRPr="007714B0">
        <w:rPr>
          <w:rFonts w:ascii="Arial" w:hAnsi="Arial" w:cs="Arial"/>
          <w:lang w:val="en-GB"/>
        </w:rPr>
        <w:t>. T</w:t>
      </w:r>
      <w:r w:rsidR="00CB6CEC" w:rsidRPr="007714B0">
        <w:rPr>
          <w:rFonts w:ascii="Arial" w:hAnsi="Arial" w:cs="Arial"/>
          <w:lang w:val="en-GB"/>
        </w:rPr>
        <w:t>here was an average of 25%</w:t>
      </w:r>
      <w:r w:rsidR="00D0243A" w:rsidRPr="007714B0">
        <w:rPr>
          <w:rFonts w:ascii="Arial" w:hAnsi="Arial" w:cs="Arial"/>
          <w:lang w:val="en-GB"/>
        </w:rPr>
        <w:t xml:space="preserve"> germination in species from the Mediterranean alpine habitat, while less than 10% of seeds germinated in the temperate </w:t>
      </w:r>
      <w:r w:rsidR="003C4323" w:rsidRPr="007714B0">
        <w:rPr>
          <w:rFonts w:ascii="Arial" w:hAnsi="Arial" w:cs="Arial"/>
          <w:lang w:val="en-GB"/>
        </w:rPr>
        <w:t>alpine</w:t>
      </w:r>
      <w:r w:rsidR="00344CD3">
        <w:rPr>
          <w:rFonts w:ascii="Arial" w:hAnsi="Arial" w:cs="Arial"/>
          <w:lang w:val="en-GB"/>
        </w:rPr>
        <w:t>.</w:t>
      </w:r>
      <w:r w:rsidR="008617B6">
        <w:rPr>
          <w:rFonts w:ascii="Arial" w:hAnsi="Arial" w:cs="Arial"/>
          <w:lang w:val="en-GB"/>
        </w:rPr>
        <w:t xml:space="preserve"> Habitat comparison</w:t>
      </w:r>
      <w:r w:rsidR="00D0243A" w:rsidRPr="007714B0">
        <w:rPr>
          <w:rFonts w:ascii="Arial" w:hAnsi="Arial" w:cs="Arial"/>
          <w:lang w:val="en-GB"/>
        </w:rPr>
        <w:t xml:space="preserve"> </w:t>
      </w:r>
      <w:r w:rsidR="006A4B8D">
        <w:rPr>
          <w:rFonts w:ascii="Arial" w:hAnsi="Arial" w:cs="Arial"/>
          <w:lang w:val="en-GB"/>
        </w:rPr>
        <w:t>detected significant</w:t>
      </w:r>
      <w:r w:rsidR="00D0243A" w:rsidRPr="007714B0">
        <w:rPr>
          <w:rFonts w:ascii="Arial" w:hAnsi="Arial" w:cs="Arial"/>
          <w:lang w:val="en-GB"/>
        </w:rPr>
        <w:t xml:space="preserve"> </w:t>
      </w:r>
      <w:r w:rsidR="00391D34" w:rsidRPr="007714B0">
        <w:rPr>
          <w:rFonts w:ascii="Arial" w:hAnsi="Arial" w:cs="Arial"/>
          <w:lang w:val="en-GB"/>
        </w:rPr>
        <w:t>differences (</w:t>
      </w:r>
      <w:r w:rsidR="00B35682" w:rsidRPr="007714B0">
        <w:rPr>
          <w:rFonts w:ascii="Arial" w:hAnsi="Arial" w:cs="Arial"/>
          <w:lang w:val="en-GB"/>
        </w:rPr>
        <w:t xml:space="preserve">post. mean </w:t>
      </w:r>
      <w:r w:rsidR="00CB6CEC" w:rsidRPr="007714B0">
        <w:rPr>
          <w:rFonts w:ascii="Arial" w:hAnsi="Arial" w:cs="Arial"/>
          <w:lang w:val="en-GB"/>
        </w:rPr>
        <w:t>= -</w:t>
      </w:r>
      <w:r w:rsidR="00B35682" w:rsidRPr="007714B0">
        <w:rPr>
          <w:rFonts w:ascii="Arial" w:hAnsi="Arial" w:cs="Arial"/>
          <w:lang w:val="en-GB"/>
        </w:rPr>
        <w:t>3.</w:t>
      </w:r>
      <w:r w:rsidR="00735750" w:rsidRPr="007714B0">
        <w:rPr>
          <w:rFonts w:ascii="Arial" w:hAnsi="Arial" w:cs="Arial"/>
          <w:lang w:val="en-GB"/>
        </w:rPr>
        <w:t>5</w:t>
      </w:r>
      <w:r w:rsidR="00BC6C31" w:rsidRPr="007714B0">
        <w:rPr>
          <w:rFonts w:ascii="Arial" w:hAnsi="Arial" w:cs="Arial"/>
          <w:lang w:val="en-GB"/>
        </w:rPr>
        <w:t>6</w:t>
      </w:r>
      <w:r w:rsidR="00B35682" w:rsidRPr="007714B0">
        <w:rPr>
          <w:rFonts w:ascii="Arial" w:hAnsi="Arial" w:cs="Arial"/>
          <w:lang w:val="en-GB"/>
        </w:rPr>
        <w:t xml:space="preserve">, CI = </w:t>
      </w:r>
      <w:r w:rsidR="00B24AE9" w:rsidRPr="007714B0">
        <w:rPr>
          <w:rFonts w:ascii="Arial" w:hAnsi="Arial" w:cs="Arial"/>
          <w:lang w:val="en-GB"/>
        </w:rPr>
        <w:t>[-6.</w:t>
      </w:r>
      <w:r w:rsidR="003C5CB0" w:rsidRPr="007714B0">
        <w:rPr>
          <w:rFonts w:ascii="Arial" w:hAnsi="Arial" w:cs="Arial"/>
          <w:lang w:val="en-GB"/>
        </w:rPr>
        <w:t>2</w:t>
      </w:r>
      <w:r w:rsidR="00735750" w:rsidRPr="007714B0">
        <w:rPr>
          <w:rFonts w:ascii="Arial" w:hAnsi="Arial" w:cs="Arial"/>
          <w:lang w:val="en-GB"/>
        </w:rPr>
        <w:t>2</w:t>
      </w:r>
      <w:r w:rsidR="00B24AE9" w:rsidRPr="007714B0">
        <w:rPr>
          <w:rFonts w:ascii="Arial" w:hAnsi="Arial" w:cs="Arial"/>
          <w:lang w:val="en-GB"/>
        </w:rPr>
        <w:t>|-</w:t>
      </w:r>
      <w:r w:rsidR="003C5CB0" w:rsidRPr="007714B0">
        <w:rPr>
          <w:rFonts w:ascii="Arial" w:hAnsi="Arial" w:cs="Arial"/>
          <w:lang w:val="en-GB"/>
        </w:rPr>
        <w:t>0.9</w:t>
      </w:r>
      <w:r w:rsidR="00B24AE9" w:rsidRPr="007714B0">
        <w:rPr>
          <w:rFonts w:ascii="Arial" w:hAnsi="Arial" w:cs="Arial"/>
          <w:lang w:val="en-GB"/>
        </w:rPr>
        <w:t>]</w:t>
      </w:r>
      <w:r w:rsidR="003C4323" w:rsidRPr="007714B0">
        <w:rPr>
          <w:rFonts w:ascii="Arial" w:hAnsi="Arial" w:cs="Arial"/>
          <w:lang w:val="en-GB"/>
        </w:rPr>
        <w:t>)</w:t>
      </w:r>
      <w:r w:rsidR="005C3FBD">
        <w:rPr>
          <w:rFonts w:ascii="Arial" w:hAnsi="Arial" w:cs="Arial"/>
          <w:lang w:val="en-GB"/>
        </w:rPr>
        <w:t>, with higher germination in the</w:t>
      </w:r>
      <w:r w:rsidR="006A5EAE">
        <w:rPr>
          <w:rFonts w:ascii="Arial" w:hAnsi="Arial" w:cs="Arial"/>
          <w:lang w:val="en-GB"/>
        </w:rPr>
        <w:t xml:space="preserve"> Mediterranean</w:t>
      </w:r>
      <w:r w:rsidR="003C4323" w:rsidRPr="007714B0">
        <w:rPr>
          <w:rFonts w:ascii="Arial" w:hAnsi="Arial" w:cs="Arial"/>
          <w:lang w:val="en-GB"/>
        </w:rPr>
        <w:t xml:space="preserve">; </w:t>
      </w:r>
      <w:r w:rsidR="00CF412B" w:rsidRPr="007714B0">
        <w:rPr>
          <w:rFonts w:ascii="Arial" w:hAnsi="Arial" w:cs="Arial"/>
          <w:lang w:val="en-GB"/>
        </w:rPr>
        <w:t>see Figure 2</w:t>
      </w:r>
      <w:r w:rsidR="00997D98" w:rsidRPr="007714B0">
        <w:rPr>
          <w:rFonts w:ascii="Arial" w:hAnsi="Arial" w:cs="Arial"/>
          <w:lang w:val="en-GB"/>
        </w:rPr>
        <w:t>B</w:t>
      </w:r>
      <w:r w:rsidR="00CF412B" w:rsidRPr="007714B0">
        <w:rPr>
          <w:rFonts w:ascii="Arial" w:hAnsi="Arial" w:cs="Arial"/>
          <w:lang w:val="en-GB"/>
        </w:rPr>
        <w:t xml:space="preserve">. </w:t>
      </w:r>
      <w:r w:rsidR="00246005" w:rsidRPr="007714B0">
        <w:rPr>
          <w:rFonts w:ascii="Arial" w:hAnsi="Arial" w:cs="Arial"/>
          <w:lang w:val="en-GB"/>
        </w:rPr>
        <w:t>The response of cold stratification across habitats was significantly modulated by phylogeny (post</w:t>
      </w:r>
      <w:r w:rsidR="00456DAE" w:rsidRPr="007714B0">
        <w:rPr>
          <w:rFonts w:ascii="Arial" w:hAnsi="Arial" w:cs="Arial"/>
          <w:lang w:val="en-GB"/>
        </w:rPr>
        <w:t>.</w:t>
      </w:r>
      <w:r w:rsidR="00E90914" w:rsidRPr="007714B0">
        <w:rPr>
          <w:rFonts w:ascii="Arial" w:hAnsi="Arial" w:cs="Arial"/>
          <w:lang w:val="en-GB"/>
        </w:rPr>
        <w:t xml:space="preserve"> </w:t>
      </w:r>
      <w:r w:rsidR="00246005" w:rsidRPr="007714B0">
        <w:rPr>
          <w:rFonts w:ascii="Arial" w:hAnsi="Arial" w:cs="Arial"/>
          <w:lang w:val="en-GB"/>
        </w:rPr>
        <w:t>mean</w:t>
      </w:r>
      <w:r w:rsidR="00456DAE" w:rsidRPr="007714B0">
        <w:rPr>
          <w:rFonts w:ascii="Arial" w:hAnsi="Arial" w:cs="Arial"/>
          <w:lang w:val="en-GB"/>
        </w:rPr>
        <w:t xml:space="preserve"> </w:t>
      </w:r>
      <w:r w:rsidR="00246005" w:rsidRPr="007714B0">
        <w:rPr>
          <w:rFonts w:ascii="Arial" w:hAnsi="Arial" w:cs="Arial"/>
          <w:lang w:val="en-GB"/>
        </w:rPr>
        <w:t>=</w:t>
      </w:r>
      <w:r w:rsidR="00456DAE" w:rsidRPr="007714B0">
        <w:rPr>
          <w:rFonts w:ascii="Arial" w:hAnsi="Arial" w:cs="Arial"/>
          <w:lang w:val="en-GB"/>
        </w:rPr>
        <w:t xml:space="preserve"> </w:t>
      </w:r>
      <w:r w:rsidR="00246005" w:rsidRPr="007714B0">
        <w:rPr>
          <w:rFonts w:ascii="Arial" w:hAnsi="Arial" w:cs="Arial"/>
          <w:lang w:val="en-GB"/>
        </w:rPr>
        <w:t>0.94, CI: [0.</w:t>
      </w:r>
      <w:r w:rsidR="003C5CB0" w:rsidRPr="007714B0">
        <w:rPr>
          <w:rFonts w:ascii="Arial" w:hAnsi="Arial" w:cs="Arial"/>
          <w:lang w:val="en-GB"/>
        </w:rPr>
        <w:t>88</w:t>
      </w:r>
      <w:r w:rsidR="00246005" w:rsidRPr="007714B0">
        <w:rPr>
          <w:rFonts w:ascii="Arial" w:hAnsi="Arial" w:cs="Arial"/>
          <w:lang w:val="en-GB"/>
        </w:rPr>
        <w:t>|1])</w:t>
      </w:r>
      <w:r w:rsidR="003C5CB0" w:rsidRPr="007714B0">
        <w:rPr>
          <w:rFonts w:ascii="Arial" w:hAnsi="Arial" w:cs="Arial"/>
          <w:lang w:val="en-GB"/>
        </w:rPr>
        <w:t>,</w:t>
      </w:r>
      <w:r w:rsidR="00246005" w:rsidRPr="007714B0">
        <w:rPr>
          <w:rFonts w:ascii="Arial" w:hAnsi="Arial" w:cs="Arial"/>
          <w:lang w:val="en-GB"/>
        </w:rPr>
        <w:t xml:space="preserve"> although p</w:t>
      </w:r>
      <w:r w:rsidR="00E321B2" w:rsidRPr="007714B0">
        <w:rPr>
          <w:rFonts w:ascii="Arial" w:hAnsi="Arial" w:cs="Arial"/>
          <w:lang w:val="en-GB"/>
        </w:rPr>
        <w:t>hylogeny d</w:t>
      </w:r>
      <w:r w:rsidR="00B200F2" w:rsidRPr="007714B0">
        <w:rPr>
          <w:rFonts w:ascii="Arial" w:hAnsi="Arial" w:cs="Arial"/>
          <w:lang w:val="en-GB"/>
        </w:rPr>
        <w:t>o</w:t>
      </w:r>
      <w:r w:rsidR="00E321B2" w:rsidRPr="007714B0">
        <w:rPr>
          <w:rFonts w:ascii="Arial" w:hAnsi="Arial" w:cs="Arial"/>
          <w:lang w:val="en-GB"/>
        </w:rPr>
        <w:t xml:space="preserve">es not appear to have a significant </w:t>
      </w:r>
      <w:r w:rsidR="00BD6C02" w:rsidRPr="007714B0">
        <w:rPr>
          <w:rFonts w:ascii="Arial" w:hAnsi="Arial" w:cs="Arial"/>
          <w:lang w:val="en-GB"/>
        </w:rPr>
        <w:t xml:space="preserve">effect </w:t>
      </w:r>
      <w:r w:rsidR="00AE3BBB" w:rsidRPr="007714B0">
        <w:rPr>
          <w:rFonts w:ascii="Arial" w:hAnsi="Arial" w:cs="Arial"/>
          <w:lang w:val="en-GB"/>
        </w:rPr>
        <w:t>explaining the variation of the model</w:t>
      </w:r>
      <w:r w:rsidR="00920BE8" w:rsidRPr="007714B0">
        <w:rPr>
          <w:rFonts w:ascii="Arial" w:hAnsi="Arial" w:cs="Arial"/>
          <w:lang w:val="en-GB"/>
        </w:rPr>
        <w:t xml:space="preserve"> (post. mean = 28.16, CI: [0|</w:t>
      </w:r>
      <w:r w:rsidR="00CD0AE6" w:rsidRPr="007714B0">
        <w:rPr>
          <w:rFonts w:ascii="Arial" w:hAnsi="Arial" w:cs="Arial"/>
          <w:lang w:val="en-GB"/>
        </w:rPr>
        <w:t>58</w:t>
      </w:r>
      <w:r w:rsidR="00920BE8" w:rsidRPr="007714B0">
        <w:rPr>
          <w:rFonts w:ascii="Arial" w:hAnsi="Arial" w:cs="Arial"/>
          <w:lang w:val="en-GB"/>
        </w:rPr>
        <w:t>])</w:t>
      </w:r>
      <w:r w:rsidR="00246005" w:rsidRPr="007714B0">
        <w:rPr>
          <w:rFonts w:ascii="Arial" w:hAnsi="Arial" w:cs="Arial"/>
          <w:lang w:val="en-GB"/>
        </w:rPr>
        <w:t>.</w:t>
      </w:r>
    </w:p>
    <w:p w14:paraId="7A6A27DE" w14:textId="17128ABD" w:rsidR="006A4057" w:rsidRPr="007714B0" w:rsidRDefault="00333C41" w:rsidP="00CF412B">
      <w:pPr>
        <w:rPr>
          <w:rFonts w:ascii="Arial" w:hAnsi="Arial" w:cs="Arial"/>
          <w:lang w:val="en-GB"/>
        </w:rPr>
      </w:pPr>
      <w:r w:rsidRPr="007714B0">
        <w:rPr>
          <w:rFonts w:ascii="Arial" w:hAnsi="Arial" w:cs="Arial"/>
          <w:noProof/>
          <w:lang w:val="en-GB" w:eastAsia="ca-ES"/>
        </w:rPr>
        <w:drawing>
          <wp:inline distT="0" distB="0" distL="0" distR="0" wp14:anchorId="6E51273B" wp14:editId="2BF59A9B">
            <wp:extent cx="5400675" cy="4495800"/>
            <wp:effectExtent l="0" t="0" r="9525" b="0"/>
            <wp:docPr id="15874894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675" cy="4495800"/>
                    </a:xfrm>
                    <a:prstGeom prst="rect">
                      <a:avLst/>
                    </a:prstGeom>
                    <a:noFill/>
                    <a:ln>
                      <a:noFill/>
                    </a:ln>
                  </pic:spPr>
                </pic:pic>
              </a:graphicData>
            </a:graphic>
          </wp:inline>
        </w:drawing>
      </w:r>
    </w:p>
    <w:p w14:paraId="1FBFE142" w14:textId="6DF34C14" w:rsidR="00E64EDF" w:rsidRDefault="00E64EDF" w:rsidP="005D645D">
      <w:pPr>
        <w:spacing w:line="360" w:lineRule="auto"/>
        <w:jc w:val="both"/>
        <w:rPr>
          <w:rFonts w:ascii="Arial" w:hAnsi="Arial" w:cs="Arial"/>
          <w:lang w:val="en-GB"/>
        </w:rPr>
      </w:pPr>
      <w:r w:rsidRPr="007714B0">
        <w:rPr>
          <w:rFonts w:ascii="Arial" w:hAnsi="Arial" w:cs="Arial"/>
          <w:lang w:val="en-GB"/>
        </w:rPr>
        <w:t>Figure 2. Germination during cold stratification</w:t>
      </w:r>
      <w:r w:rsidR="00F16F3F" w:rsidRPr="007714B0">
        <w:rPr>
          <w:rFonts w:ascii="Arial" w:hAnsi="Arial" w:cs="Arial"/>
          <w:lang w:val="en-GB"/>
        </w:rPr>
        <w:t xml:space="preserve">. A) </w:t>
      </w:r>
      <w:r w:rsidR="00560BDE" w:rsidRPr="007714B0">
        <w:rPr>
          <w:rFonts w:ascii="Arial" w:hAnsi="Arial" w:cs="Arial"/>
          <w:lang w:val="en-GB"/>
        </w:rPr>
        <w:t>Accumulated germination during cold stratification</w:t>
      </w:r>
      <w:r w:rsidR="00F16F3F" w:rsidRPr="007714B0">
        <w:rPr>
          <w:rFonts w:ascii="Arial" w:hAnsi="Arial" w:cs="Arial"/>
          <w:lang w:val="en-GB"/>
        </w:rPr>
        <w:t xml:space="preserve"> across species</w:t>
      </w:r>
      <w:r w:rsidR="00341129" w:rsidRPr="007714B0">
        <w:rPr>
          <w:rFonts w:ascii="Arial" w:hAnsi="Arial" w:cs="Arial"/>
          <w:lang w:val="en-GB"/>
        </w:rPr>
        <w:t xml:space="preserve"> (n = 50) colour by Habitat</w:t>
      </w:r>
      <w:r w:rsidR="00397E82" w:rsidRPr="007714B0">
        <w:rPr>
          <w:rFonts w:ascii="Arial" w:hAnsi="Arial" w:cs="Arial"/>
          <w:lang w:val="en-GB"/>
        </w:rPr>
        <w:t>. B</w:t>
      </w:r>
      <w:r w:rsidR="00F16F3F" w:rsidRPr="007714B0">
        <w:rPr>
          <w:rFonts w:ascii="Arial" w:hAnsi="Arial" w:cs="Arial"/>
          <w:lang w:val="en-GB"/>
        </w:rPr>
        <w:t xml:space="preserve">) </w:t>
      </w:r>
      <w:r w:rsidR="00397E82" w:rsidRPr="007714B0">
        <w:rPr>
          <w:rFonts w:ascii="Arial" w:hAnsi="Arial" w:cs="Arial"/>
          <w:lang w:val="en-GB"/>
        </w:rPr>
        <w:t>D</w:t>
      </w:r>
      <w:r w:rsidR="00F16F3F" w:rsidRPr="007714B0">
        <w:rPr>
          <w:rFonts w:ascii="Arial" w:hAnsi="Arial" w:cs="Arial"/>
          <w:lang w:val="en-GB"/>
        </w:rPr>
        <w:t>ifferences across</w:t>
      </w:r>
      <w:r w:rsidR="00CE4AE5" w:rsidRPr="007714B0">
        <w:rPr>
          <w:rFonts w:ascii="Arial" w:hAnsi="Arial" w:cs="Arial"/>
          <w:lang w:val="en-GB"/>
        </w:rPr>
        <w:t xml:space="preserve"> </w:t>
      </w:r>
      <w:r w:rsidR="004D67CC" w:rsidRPr="007714B0">
        <w:rPr>
          <w:rFonts w:ascii="Arial" w:hAnsi="Arial" w:cs="Arial"/>
          <w:lang w:val="en-GB"/>
        </w:rPr>
        <w:t>habitats</w:t>
      </w:r>
      <w:r w:rsidR="00FA5C0A" w:rsidRPr="007714B0">
        <w:rPr>
          <w:rFonts w:ascii="Arial" w:hAnsi="Arial" w:cs="Arial"/>
          <w:lang w:val="en-GB"/>
        </w:rPr>
        <w:t>, n = number of species in each Habitat</w:t>
      </w:r>
      <w:r w:rsidR="00CE4AE5" w:rsidRPr="007714B0">
        <w:rPr>
          <w:rFonts w:ascii="Arial" w:hAnsi="Arial" w:cs="Arial"/>
          <w:lang w:val="en-GB"/>
        </w:rPr>
        <w:t>. Bars represent</w:t>
      </w:r>
      <w:r w:rsidR="00397E82" w:rsidRPr="007714B0">
        <w:rPr>
          <w:rFonts w:ascii="Arial" w:hAnsi="Arial" w:cs="Arial"/>
          <w:lang w:val="en-GB"/>
        </w:rPr>
        <w:t xml:space="preserve"> </w:t>
      </w:r>
      <w:r w:rsidR="00347211" w:rsidRPr="007714B0">
        <w:rPr>
          <w:rFonts w:ascii="Arial" w:hAnsi="Arial" w:cs="Arial"/>
          <w:lang w:val="en-GB"/>
        </w:rPr>
        <w:t xml:space="preserve">the </w:t>
      </w:r>
      <w:r w:rsidR="000C4E1E" w:rsidRPr="007714B0">
        <w:rPr>
          <w:rFonts w:ascii="Arial" w:hAnsi="Arial" w:cs="Arial"/>
          <w:lang w:val="en-GB"/>
        </w:rPr>
        <w:t>mean</w:t>
      </w:r>
      <w:r w:rsidR="00347211" w:rsidRPr="007714B0">
        <w:rPr>
          <w:rFonts w:ascii="Arial" w:hAnsi="Arial" w:cs="Arial"/>
          <w:lang w:val="en-GB"/>
        </w:rPr>
        <w:t xml:space="preserve"> germination proportion during cold stratification, and the error bar represents the binomial confidence intervals; significance derives</w:t>
      </w:r>
      <w:r w:rsidR="008513D2" w:rsidRPr="007714B0">
        <w:rPr>
          <w:rFonts w:ascii="Arial" w:hAnsi="Arial" w:cs="Arial"/>
          <w:lang w:val="en-GB"/>
        </w:rPr>
        <w:t xml:space="preserve"> from </w:t>
      </w:r>
      <w:r w:rsidR="002A14B5" w:rsidRPr="007714B0">
        <w:rPr>
          <w:rFonts w:ascii="Arial" w:hAnsi="Arial" w:cs="Arial"/>
          <w:lang w:val="en-GB"/>
        </w:rPr>
        <w:t xml:space="preserve">multinomial </w:t>
      </w:r>
      <w:r w:rsidR="008513D2" w:rsidRPr="007714B0">
        <w:rPr>
          <w:rFonts w:ascii="Arial" w:hAnsi="Arial" w:cs="Arial"/>
          <w:lang w:val="en-GB"/>
        </w:rPr>
        <w:t>MCMCGLMM models</w:t>
      </w:r>
      <w:r w:rsidR="00926DEB">
        <w:rPr>
          <w:rFonts w:ascii="Arial" w:hAnsi="Arial" w:cs="Arial"/>
          <w:lang w:val="en-GB"/>
        </w:rPr>
        <w:t>,</w:t>
      </w:r>
      <w:r w:rsidR="008513D2" w:rsidRPr="007714B0">
        <w:rPr>
          <w:rFonts w:ascii="Arial" w:hAnsi="Arial" w:cs="Arial"/>
          <w:lang w:val="en-GB"/>
        </w:rPr>
        <w:t xml:space="preserve"> ** = p-value</w:t>
      </w:r>
      <w:r w:rsidR="00FC5D05" w:rsidRPr="007714B0">
        <w:rPr>
          <w:rFonts w:ascii="Arial" w:hAnsi="Arial" w:cs="Arial"/>
          <w:lang w:val="en-GB"/>
        </w:rPr>
        <w:t>&lt;</w:t>
      </w:r>
      <w:r w:rsidR="008513D2" w:rsidRPr="007714B0">
        <w:rPr>
          <w:rFonts w:ascii="Arial" w:hAnsi="Arial" w:cs="Arial"/>
          <w:lang w:val="en-GB"/>
        </w:rPr>
        <w:t>0.0</w:t>
      </w:r>
      <w:r w:rsidR="00FC5D05" w:rsidRPr="007714B0">
        <w:rPr>
          <w:rFonts w:ascii="Arial" w:hAnsi="Arial" w:cs="Arial"/>
          <w:lang w:val="en-GB"/>
        </w:rPr>
        <w:t>1.</w:t>
      </w:r>
    </w:p>
    <w:p w14:paraId="215D105A" w14:textId="77777777" w:rsidR="003B46F1" w:rsidRPr="007714B0" w:rsidRDefault="003B46F1" w:rsidP="003B46F1">
      <w:pPr>
        <w:pStyle w:val="Ttulo3"/>
        <w:rPr>
          <w:rFonts w:ascii="Arial" w:hAnsi="Arial" w:cs="Arial"/>
          <w:sz w:val="22"/>
          <w:szCs w:val="22"/>
          <w:lang w:val="en-GB"/>
        </w:rPr>
      </w:pPr>
      <w:r w:rsidRPr="007714B0">
        <w:rPr>
          <w:rFonts w:ascii="Arial" w:hAnsi="Arial" w:cs="Arial"/>
          <w:sz w:val="22"/>
          <w:szCs w:val="22"/>
          <w:lang w:val="en-GB"/>
        </w:rPr>
        <w:t>3.</w:t>
      </w:r>
      <w:r>
        <w:rPr>
          <w:rFonts w:ascii="Arial" w:hAnsi="Arial" w:cs="Arial"/>
          <w:sz w:val="22"/>
          <w:szCs w:val="22"/>
          <w:lang w:val="en-GB"/>
        </w:rPr>
        <w:t>2</w:t>
      </w:r>
      <w:r w:rsidRPr="007714B0">
        <w:rPr>
          <w:rFonts w:ascii="Arial" w:hAnsi="Arial" w:cs="Arial"/>
          <w:sz w:val="22"/>
          <w:szCs w:val="22"/>
          <w:lang w:val="en-GB"/>
        </w:rPr>
        <w:t>. Responses to water stress</w:t>
      </w:r>
    </w:p>
    <w:p w14:paraId="0A491441" w14:textId="2CDDFA6E" w:rsidR="003B46F1" w:rsidRPr="007714B0" w:rsidRDefault="003B46F1" w:rsidP="003B46F1">
      <w:pPr>
        <w:spacing w:line="360" w:lineRule="auto"/>
        <w:jc w:val="both"/>
        <w:rPr>
          <w:rFonts w:ascii="Arial" w:hAnsi="Arial" w:cs="Arial"/>
          <w:lang w:val="en-GB"/>
        </w:rPr>
      </w:pPr>
      <w:r w:rsidRPr="007714B0">
        <w:rPr>
          <w:rFonts w:ascii="Arial" w:hAnsi="Arial" w:cs="Arial"/>
          <w:lang w:val="en-GB"/>
        </w:rPr>
        <w:t xml:space="preserve">Water stress </w:t>
      </w:r>
      <w:r>
        <w:rPr>
          <w:rFonts w:ascii="Arial" w:hAnsi="Arial" w:cs="Arial"/>
          <w:lang w:val="en-GB"/>
        </w:rPr>
        <w:t>exhibit</w:t>
      </w:r>
      <w:r w:rsidR="001A47B8">
        <w:rPr>
          <w:rFonts w:ascii="Arial" w:hAnsi="Arial" w:cs="Arial"/>
          <w:lang w:val="en-GB"/>
        </w:rPr>
        <w:t>ed</w:t>
      </w:r>
      <w:r w:rsidRPr="007714B0">
        <w:rPr>
          <w:rFonts w:ascii="Arial" w:hAnsi="Arial" w:cs="Arial"/>
          <w:lang w:val="en-GB"/>
        </w:rPr>
        <w:t xml:space="preserve"> a significantly negative effect on </w:t>
      </w:r>
      <w:r w:rsidR="001A47B8">
        <w:rPr>
          <w:rFonts w:ascii="Arial" w:hAnsi="Arial" w:cs="Arial"/>
          <w:lang w:val="en-GB"/>
        </w:rPr>
        <w:t xml:space="preserve">overall </w:t>
      </w:r>
      <w:r w:rsidRPr="007714B0">
        <w:rPr>
          <w:rFonts w:ascii="Arial" w:hAnsi="Arial" w:cs="Arial"/>
          <w:lang w:val="en-GB"/>
        </w:rPr>
        <w:t xml:space="preserve">germination, from 0.5 </w:t>
      </w:r>
      <w:r w:rsidR="006E5552">
        <w:rPr>
          <w:rFonts w:ascii="Arial" w:hAnsi="Arial" w:cs="Arial"/>
          <w:lang w:val="en-GB"/>
        </w:rPr>
        <w:t xml:space="preserve">germination proportion </w:t>
      </w:r>
      <w:r w:rsidRPr="007714B0">
        <w:rPr>
          <w:rFonts w:ascii="Arial" w:hAnsi="Arial" w:cs="Arial"/>
          <w:lang w:val="en-GB"/>
        </w:rPr>
        <w:t xml:space="preserve">in control to 0.16 in water stress (post. mean = -3.32, CI= [-3.71|-2.94]), see Figure </w:t>
      </w:r>
      <w:r>
        <w:rPr>
          <w:rFonts w:ascii="Arial" w:hAnsi="Arial" w:cs="Arial"/>
          <w:lang w:val="en-GB"/>
        </w:rPr>
        <w:t>3</w:t>
      </w:r>
      <w:r w:rsidRPr="007714B0">
        <w:rPr>
          <w:rFonts w:ascii="Arial" w:hAnsi="Arial" w:cs="Arial"/>
          <w:lang w:val="en-GB"/>
        </w:rPr>
        <w:t xml:space="preserve">A. Species in both habitats experienced a reduction of germination in water stress; although the mean percentual decrease was slightly higher in the temperate alpine habitat, the differences were not significant (post. mean = 9, CI= [-9.62|28.3]); see Figure </w:t>
      </w:r>
      <w:r>
        <w:rPr>
          <w:rFonts w:ascii="Arial" w:hAnsi="Arial" w:cs="Arial"/>
          <w:lang w:val="en-GB"/>
        </w:rPr>
        <w:t>3</w:t>
      </w:r>
      <w:r w:rsidRPr="007714B0">
        <w:rPr>
          <w:rFonts w:ascii="Arial" w:hAnsi="Arial" w:cs="Arial"/>
          <w:lang w:val="en-GB"/>
        </w:rPr>
        <w:t xml:space="preserve">B. The percentage of decreased germination ranged from 100%, meaning that they did not germinate at all under water stress (e.g., </w:t>
      </w:r>
      <w:r w:rsidRPr="007714B0">
        <w:rPr>
          <w:rFonts w:ascii="Arial" w:hAnsi="Arial" w:cs="Arial"/>
          <w:i/>
          <w:iCs/>
          <w:lang w:val="en-GB"/>
        </w:rPr>
        <w:t>Sedum brevifolium</w:t>
      </w:r>
      <w:r w:rsidRPr="007714B0">
        <w:rPr>
          <w:rFonts w:ascii="Arial" w:hAnsi="Arial" w:cs="Arial"/>
          <w:lang w:val="en-GB"/>
        </w:rPr>
        <w:t xml:space="preserve"> DC.) to 1%, meaning they were practically not affected by the water stress applied (-0.6 MPa) (e.g., </w:t>
      </w:r>
      <w:r w:rsidRPr="007714B0">
        <w:rPr>
          <w:rFonts w:ascii="Arial" w:hAnsi="Arial" w:cs="Arial"/>
          <w:i/>
          <w:iCs/>
          <w:lang w:val="en-GB"/>
        </w:rPr>
        <w:t>Plantago holosteum</w:t>
      </w:r>
      <w:r w:rsidRPr="007714B0">
        <w:rPr>
          <w:rFonts w:ascii="Arial" w:hAnsi="Arial" w:cs="Arial"/>
          <w:lang w:val="en-GB"/>
        </w:rPr>
        <w:t xml:space="preserve"> Scop.), with a mean germination reduction of 63.6% and 76% in Mediterranean and temperate alpine, respectively; see Figure </w:t>
      </w:r>
      <w:r>
        <w:rPr>
          <w:rFonts w:ascii="Arial" w:hAnsi="Arial" w:cs="Arial"/>
          <w:lang w:val="en-GB"/>
        </w:rPr>
        <w:t>3</w:t>
      </w:r>
      <w:r w:rsidRPr="007714B0">
        <w:rPr>
          <w:rFonts w:ascii="Arial" w:hAnsi="Arial" w:cs="Arial"/>
          <w:lang w:val="en-GB"/>
        </w:rPr>
        <w:t>C for species individual responses. The germination response to water stress does not appear to be modulated by phylogeny and does not significantly explain variation within either of the models</w:t>
      </w:r>
      <w:r w:rsidR="004A5045">
        <w:rPr>
          <w:rFonts w:ascii="Arial" w:hAnsi="Arial" w:cs="Arial"/>
          <w:lang w:val="en-GB"/>
        </w:rPr>
        <w:t xml:space="preserve"> (</w:t>
      </w:r>
      <w:r w:rsidR="00926DEB" w:rsidRPr="00926DEB">
        <w:rPr>
          <w:rFonts w:ascii="Arial" w:hAnsi="Arial" w:cs="Arial"/>
          <w:highlight w:val="yellow"/>
          <w:lang w:val="en-GB"/>
        </w:rPr>
        <w:t>see model details in supplementary xx</w:t>
      </w:r>
      <w:r w:rsidR="00926DEB">
        <w:rPr>
          <w:rFonts w:ascii="Arial" w:hAnsi="Arial" w:cs="Arial"/>
          <w:lang w:val="en-GB"/>
        </w:rPr>
        <w:t>)</w:t>
      </w:r>
      <w:r w:rsidRPr="007714B0">
        <w:rPr>
          <w:rFonts w:ascii="Arial" w:hAnsi="Arial" w:cs="Arial"/>
          <w:lang w:val="en-GB"/>
        </w:rPr>
        <w:t>.</w:t>
      </w:r>
    </w:p>
    <w:p w14:paraId="309AC700" w14:textId="77777777" w:rsidR="003B46F1" w:rsidRPr="007714B0" w:rsidRDefault="003B46F1" w:rsidP="003B46F1">
      <w:pPr>
        <w:spacing w:line="360" w:lineRule="auto"/>
        <w:jc w:val="both"/>
        <w:rPr>
          <w:rFonts w:ascii="Arial" w:hAnsi="Arial" w:cs="Arial"/>
          <w:lang w:val="en-GB"/>
        </w:rPr>
      </w:pPr>
      <w:r w:rsidRPr="007714B0">
        <w:rPr>
          <w:rFonts w:ascii="Arial" w:hAnsi="Arial" w:cs="Arial"/>
          <w:noProof/>
          <w:lang w:val="en-GB" w:eastAsia="ca-ES"/>
        </w:rPr>
        <w:drawing>
          <wp:inline distT="0" distB="0" distL="0" distR="0" wp14:anchorId="39E492CD" wp14:editId="34AD2AC1">
            <wp:extent cx="5397500" cy="4497070"/>
            <wp:effectExtent l="0" t="0" r="0" b="0"/>
            <wp:docPr id="113860971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9718" name="Imagen 1" descr="Gráfico, Gráfico de barras&#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7500" cy="4497070"/>
                    </a:xfrm>
                    <a:prstGeom prst="rect">
                      <a:avLst/>
                    </a:prstGeom>
                    <a:noFill/>
                    <a:ln>
                      <a:noFill/>
                    </a:ln>
                  </pic:spPr>
                </pic:pic>
              </a:graphicData>
            </a:graphic>
          </wp:inline>
        </w:drawing>
      </w:r>
    </w:p>
    <w:p w14:paraId="3CD1061E" w14:textId="4B75FCDB" w:rsidR="003B46F1" w:rsidRPr="007714B0" w:rsidRDefault="003B46F1" w:rsidP="003B46F1">
      <w:pPr>
        <w:spacing w:line="360" w:lineRule="auto"/>
        <w:jc w:val="both"/>
        <w:rPr>
          <w:rFonts w:ascii="Arial" w:hAnsi="Arial" w:cs="Arial"/>
          <w:lang w:val="en-GB"/>
        </w:rPr>
      </w:pPr>
      <w:r w:rsidRPr="007714B0">
        <w:rPr>
          <w:rFonts w:ascii="Arial" w:hAnsi="Arial" w:cs="Arial"/>
          <w:lang w:val="en-GB"/>
        </w:rPr>
        <w:t xml:space="preserve">Figure </w:t>
      </w:r>
      <w:r>
        <w:rPr>
          <w:rFonts w:ascii="Arial" w:hAnsi="Arial" w:cs="Arial"/>
          <w:lang w:val="en-GB"/>
        </w:rPr>
        <w:t>3</w:t>
      </w:r>
      <w:r w:rsidRPr="007714B0">
        <w:rPr>
          <w:rFonts w:ascii="Arial" w:hAnsi="Arial" w:cs="Arial"/>
          <w:lang w:val="en-GB"/>
        </w:rPr>
        <w:t>. Germination responses under water stress. A) Control treatment with alternating temperatures (22-12ºC or 15-5ºC), 12 hours of light and constant water availability, Water Stress treatment with alternating temperatures (22-12ºC or 15-5ºC), 12 hours of light and PEG solution to mimic -0.6 MPa. Bars represent the mean germination observed per treatment, and error bars represent binomial confidence intervals. Significances from multinomial MCMC-GLMM models *** = p-value&lt;0.001. B) Decreased germination is calculated as the percentual reduction of germination in water stress compared to control treatment. Bars represent the mean germination reduction under water stress in each Habitat, and error bars represent the Standard error of the mean. C) Decreased germination in each species, Bars represent the mean germination reduction under water stress in each Habitat, and error bars represent the Standard error of the mean. Colour represents the Habitat of the species.</w:t>
      </w:r>
    </w:p>
    <w:p w14:paraId="473211B7" w14:textId="77777777" w:rsidR="003B46F1" w:rsidRPr="007714B0" w:rsidRDefault="003B46F1" w:rsidP="005D645D">
      <w:pPr>
        <w:spacing w:line="360" w:lineRule="auto"/>
        <w:jc w:val="both"/>
        <w:rPr>
          <w:rFonts w:ascii="Arial" w:hAnsi="Arial" w:cs="Arial"/>
          <w:lang w:val="en-GB"/>
        </w:rPr>
      </w:pPr>
    </w:p>
    <w:p w14:paraId="408310A9" w14:textId="4D2B2049" w:rsidR="00CF412B" w:rsidRPr="007714B0" w:rsidRDefault="00CF412B" w:rsidP="00CF412B">
      <w:pPr>
        <w:pStyle w:val="Ttulo3"/>
        <w:rPr>
          <w:rFonts w:ascii="Arial" w:hAnsi="Arial" w:cs="Arial"/>
          <w:sz w:val="22"/>
          <w:szCs w:val="22"/>
          <w:lang w:val="en-GB"/>
        </w:rPr>
      </w:pPr>
      <w:r w:rsidRPr="007714B0">
        <w:rPr>
          <w:rFonts w:ascii="Arial" w:hAnsi="Arial" w:cs="Arial"/>
          <w:sz w:val="22"/>
          <w:szCs w:val="22"/>
          <w:lang w:val="en-GB"/>
        </w:rPr>
        <w:t>3.</w:t>
      </w:r>
      <w:r w:rsidR="003B46F1">
        <w:rPr>
          <w:rFonts w:ascii="Arial" w:hAnsi="Arial" w:cs="Arial"/>
          <w:sz w:val="22"/>
          <w:szCs w:val="22"/>
          <w:lang w:val="en-GB"/>
        </w:rPr>
        <w:t>3</w:t>
      </w:r>
      <w:r w:rsidRPr="007714B0">
        <w:rPr>
          <w:rFonts w:ascii="Arial" w:hAnsi="Arial" w:cs="Arial"/>
          <w:sz w:val="22"/>
          <w:szCs w:val="22"/>
          <w:lang w:val="en-GB"/>
        </w:rPr>
        <w:t xml:space="preserve">. </w:t>
      </w:r>
      <w:r w:rsidR="00735750" w:rsidRPr="007714B0">
        <w:rPr>
          <w:rFonts w:ascii="Arial" w:hAnsi="Arial" w:cs="Arial"/>
          <w:sz w:val="22"/>
          <w:szCs w:val="22"/>
          <w:lang w:val="en-GB"/>
        </w:rPr>
        <w:t>R</w:t>
      </w:r>
      <w:r w:rsidRPr="007714B0">
        <w:rPr>
          <w:rFonts w:ascii="Arial" w:hAnsi="Arial" w:cs="Arial"/>
          <w:sz w:val="22"/>
          <w:szCs w:val="22"/>
          <w:lang w:val="en-GB"/>
        </w:rPr>
        <w:t xml:space="preserve">esponses to </w:t>
      </w:r>
      <w:r w:rsidR="00735750" w:rsidRPr="007714B0">
        <w:rPr>
          <w:rFonts w:ascii="Arial" w:hAnsi="Arial" w:cs="Arial"/>
          <w:sz w:val="22"/>
          <w:szCs w:val="22"/>
          <w:lang w:val="en-GB"/>
        </w:rPr>
        <w:t>germination signals</w:t>
      </w:r>
    </w:p>
    <w:p w14:paraId="72840921" w14:textId="360081A2" w:rsidR="007A1384" w:rsidRPr="007714B0" w:rsidRDefault="007A1384" w:rsidP="00575129">
      <w:pPr>
        <w:spacing w:line="360" w:lineRule="auto"/>
        <w:jc w:val="both"/>
        <w:rPr>
          <w:rFonts w:ascii="Arial" w:hAnsi="Arial" w:cs="Arial"/>
          <w:lang w:val="en-GB"/>
        </w:rPr>
      </w:pPr>
      <w:r w:rsidRPr="007714B0">
        <w:rPr>
          <w:rFonts w:ascii="Arial" w:hAnsi="Arial" w:cs="Arial"/>
          <w:lang w:val="en-GB"/>
        </w:rPr>
        <w:t xml:space="preserve">The highest mean germination proportion was </w:t>
      </w:r>
      <w:r w:rsidR="00B30806" w:rsidRPr="007714B0">
        <w:rPr>
          <w:rFonts w:ascii="Arial" w:hAnsi="Arial" w:cs="Arial"/>
          <w:lang w:val="en-GB"/>
        </w:rPr>
        <w:t>recorded in the constant temperature treatment (0.4</w:t>
      </w:r>
      <w:r w:rsidR="007A713F" w:rsidRPr="007714B0">
        <w:rPr>
          <w:rFonts w:ascii="Arial" w:hAnsi="Arial" w:cs="Arial"/>
          <w:lang w:val="en-GB"/>
        </w:rPr>
        <w:t>7</w:t>
      </w:r>
      <w:r w:rsidR="00B30806" w:rsidRPr="007714B0">
        <w:rPr>
          <w:rFonts w:ascii="Arial" w:hAnsi="Arial" w:cs="Arial"/>
          <w:lang w:val="en-GB"/>
        </w:rPr>
        <w:t>), followed by control (0.</w:t>
      </w:r>
      <w:r w:rsidR="002A6398" w:rsidRPr="007714B0">
        <w:rPr>
          <w:rFonts w:ascii="Arial" w:hAnsi="Arial" w:cs="Arial"/>
          <w:lang w:val="en-GB"/>
        </w:rPr>
        <w:t>4</w:t>
      </w:r>
      <w:r w:rsidR="007A713F" w:rsidRPr="007714B0">
        <w:rPr>
          <w:rFonts w:ascii="Arial" w:hAnsi="Arial" w:cs="Arial"/>
          <w:lang w:val="en-GB"/>
        </w:rPr>
        <w:t>2</w:t>
      </w:r>
      <w:r w:rsidR="00B30806" w:rsidRPr="007714B0">
        <w:rPr>
          <w:rFonts w:ascii="Arial" w:hAnsi="Arial" w:cs="Arial"/>
          <w:lang w:val="en-GB"/>
        </w:rPr>
        <w:t>)</w:t>
      </w:r>
      <w:r w:rsidR="00C9368C" w:rsidRPr="007714B0">
        <w:rPr>
          <w:rFonts w:ascii="Arial" w:hAnsi="Arial" w:cs="Arial"/>
          <w:lang w:val="en-GB"/>
        </w:rPr>
        <w:t xml:space="preserve"> and darkness (0.3</w:t>
      </w:r>
      <w:r w:rsidR="007A713F" w:rsidRPr="007714B0">
        <w:rPr>
          <w:rFonts w:ascii="Arial" w:hAnsi="Arial" w:cs="Arial"/>
          <w:lang w:val="en-GB"/>
        </w:rPr>
        <w:t>6</w:t>
      </w:r>
      <w:r w:rsidR="00C9368C" w:rsidRPr="007714B0">
        <w:rPr>
          <w:rFonts w:ascii="Arial" w:hAnsi="Arial" w:cs="Arial"/>
          <w:lang w:val="en-GB"/>
        </w:rPr>
        <w:t>).</w:t>
      </w:r>
      <w:r w:rsidRPr="007714B0">
        <w:rPr>
          <w:rFonts w:ascii="Arial" w:hAnsi="Arial" w:cs="Arial"/>
          <w:lang w:val="en-GB"/>
        </w:rPr>
        <w:t xml:space="preserve"> Germination </w:t>
      </w:r>
      <w:r w:rsidR="0082272D" w:rsidRPr="007714B0">
        <w:rPr>
          <w:rFonts w:ascii="Arial" w:hAnsi="Arial" w:cs="Arial"/>
          <w:lang w:val="en-GB"/>
        </w:rPr>
        <w:t>was</w:t>
      </w:r>
      <w:r w:rsidR="004B617D" w:rsidRPr="007714B0">
        <w:rPr>
          <w:rFonts w:ascii="Arial" w:hAnsi="Arial" w:cs="Arial"/>
          <w:lang w:val="en-GB"/>
        </w:rPr>
        <w:t xml:space="preserve"> significantly higher in </w:t>
      </w:r>
      <w:r w:rsidR="00B742DD" w:rsidRPr="007714B0">
        <w:rPr>
          <w:rFonts w:ascii="Arial" w:hAnsi="Arial" w:cs="Arial"/>
          <w:lang w:val="en-GB"/>
        </w:rPr>
        <w:t>C</w:t>
      </w:r>
      <w:r w:rsidR="004B617D" w:rsidRPr="007714B0">
        <w:rPr>
          <w:rFonts w:ascii="Arial" w:hAnsi="Arial" w:cs="Arial"/>
          <w:lang w:val="en-GB"/>
        </w:rPr>
        <w:t>onstant temperatures (post.</w:t>
      </w:r>
      <w:r w:rsidR="00997D98" w:rsidRPr="007714B0">
        <w:rPr>
          <w:rFonts w:ascii="Arial" w:hAnsi="Arial" w:cs="Arial"/>
          <w:lang w:val="en-GB"/>
        </w:rPr>
        <w:t xml:space="preserve"> </w:t>
      </w:r>
      <w:r w:rsidR="004B617D" w:rsidRPr="007714B0">
        <w:rPr>
          <w:rFonts w:ascii="Arial" w:hAnsi="Arial" w:cs="Arial"/>
          <w:lang w:val="en-GB"/>
        </w:rPr>
        <w:t xml:space="preserve">mean = </w:t>
      </w:r>
      <w:r w:rsidR="0066594E" w:rsidRPr="007714B0">
        <w:rPr>
          <w:rFonts w:ascii="Arial" w:hAnsi="Arial" w:cs="Arial"/>
          <w:lang w:val="en-GB"/>
        </w:rPr>
        <w:t>0.</w:t>
      </w:r>
      <w:r w:rsidR="00126C56" w:rsidRPr="007714B0">
        <w:rPr>
          <w:rFonts w:ascii="Arial" w:hAnsi="Arial" w:cs="Arial"/>
          <w:lang w:val="en-GB"/>
        </w:rPr>
        <w:t>42</w:t>
      </w:r>
      <w:r w:rsidR="0066594E" w:rsidRPr="007714B0">
        <w:rPr>
          <w:rFonts w:ascii="Arial" w:hAnsi="Arial" w:cs="Arial"/>
          <w:lang w:val="en-GB"/>
        </w:rPr>
        <w:t>, CI</w:t>
      </w:r>
      <w:r w:rsidR="00B742DD" w:rsidRPr="007714B0">
        <w:rPr>
          <w:rFonts w:ascii="Arial" w:hAnsi="Arial" w:cs="Arial"/>
          <w:lang w:val="en-GB"/>
        </w:rPr>
        <w:t>= [</w:t>
      </w:r>
      <w:r w:rsidR="0066594E" w:rsidRPr="007714B0">
        <w:rPr>
          <w:rFonts w:ascii="Arial" w:hAnsi="Arial" w:cs="Arial"/>
          <w:lang w:val="en-GB"/>
        </w:rPr>
        <w:t>0.</w:t>
      </w:r>
      <w:r w:rsidR="00126C56" w:rsidRPr="007714B0">
        <w:rPr>
          <w:rFonts w:ascii="Arial" w:hAnsi="Arial" w:cs="Arial"/>
          <w:lang w:val="en-GB"/>
        </w:rPr>
        <w:t>1</w:t>
      </w:r>
      <w:r w:rsidR="0066594E" w:rsidRPr="007714B0">
        <w:rPr>
          <w:rFonts w:ascii="Arial" w:hAnsi="Arial" w:cs="Arial"/>
          <w:lang w:val="en-GB"/>
        </w:rPr>
        <w:t>|</w:t>
      </w:r>
      <w:r w:rsidR="001E045F" w:rsidRPr="007714B0">
        <w:rPr>
          <w:rFonts w:ascii="Arial" w:hAnsi="Arial" w:cs="Arial"/>
          <w:lang w:val="en-GB"/>
        </w:rPr>
        <w:t>0.7</w:t>
      </w:r>
      <w:r w:rsidR="004E1AF8" w:rsidRPr="007714B0">
        <w:rPr>
          <w:rFonts w:ascii="Arial" w:hAnsi="Arial" w:cs="Arial"/>
          <w:lang w:val="en-GB"/>
        </w:rPr>
        <w:t>2</w:t>
      </w:r>
      <w:r w:rsidR="0066594E" w:rsidRPr="007714B0">
        <w:rPr>
          <w:rFonts w:ascii="Arial" w:hAnsi="Arial" w:cs="Arial"/>
          <w:lang w:val="en-GB"/>
        </w:rPr>
        <w:t>])</w:t>
      </w:r>
      <w:r w:rsidR="00126C56" w:rsidRPr="007714B0">
        <w:rPr>
          <w:rFonts w:ascii="Arial" w:hAnsi="Arial" w:cs="Arial"/>
          <w:lang w:val="en-GB"/>
        </w:rPr>
        <w:t xml:space="preserve"> and </w:t>
      </w:r>
      <w:r w:rsidR="004E1AF8" w:rsidRPr="007714B0">
        <w:rPr>
          <w:rFonts w:ascii="Arial" w:hAnsi="Arial" w:cs="Arial"/>
          <w:lang w:val="en-GB"/>
        </w:rPr>
        <w:t>significantly</w:t>
      </w:r>
      <w:r w:rsidR="00126C56" w:rsidRPr="007714B0">
        <w:rPr>
          <w:rFonts w:ascii="Arial" w:hAnsi="Arial" w:cs="Arial"/>
          <w:lang w:val="en-GB"/>
        </w:rPr>
        <w:t xml:space="preserve"> lower in </w:t>
      </w:r>
      <w:r w:rsidR="002305F2">
        <w:rPr>
          <w:rFonts w:ascii="Arial" w:hAnsi="Arial" w:cs="Arial"/>
          <w:lang w:val="en-GB"/>
        </w:rPr>
        <w:t>D</w:t>
      </w:r>
      <w:r w:rsidR="00126C56" w:rsidRPr="007714B0">
        <w:rPr>
          <w:rFonts w:ascii="Arial" w:hAnsi="Arial" w:cs="Arial"/>
          <w:lang w:val="en-GB"/>
        </w:rPr>
        <w:t>arkness (post. mean = -</w:t>
      </w:r>
      <w:r w:rsidR="001E045F" w:rsidRPr="007714B0">
        <w:rPr>
          <w:rFonts w:ascii="Arial" w:hAnsi="Arial" w:cs="Arial"/>
          <w:lang w:val="en-GB"/>
        </w:rPr>
        <w:t>0.</w:t>
      </w:r>
      <w:r w:rsidR="004E1AF8" w:rsidRPr="007714B0">
        <w:rPr>
          <w:rFonts w:ascii="Arial" w:hAnsi="Arial" w:cs="Arial"/>
          <w:lang w:val="en-GB"/>
        </w:rPr>
        <w:t>52</w:t>
      </w:r>
      <w:r w:rsidR="00126C56" w:rsidRPr="007714B0">
        <w:rPr>
          <w:rFonts w:ascii="Arial" w:hAnsi="Arial" w:cs="Arial"/>
          <w:lang w:val="en-GB"/>
        </w:rPr>
        <w:t>, CI= [-</w:t>
      </w:r>
      <w:r w:rsidR="001E045F" w:rsidRPr="007714B0">
        <w:rPr>
          <w:rFonts w:ascii="Arial" w:hAnsi="Arial" w:cs="Arial"/>
          <w:lang w:val="en-GB"/>
        </w:rPr>
        <w:t>0.</w:t>
      </w:r>
      <w:r w:rsidR="004E1AF8" w:rsidRPr="007714B0">
        <w:rPr>
          <w:rFonts w:ascii="Arial" w:hAnsi="Arial" w:cs="Arial"/>
          <w:lang w:val="en-GB"/>
        </w:rPr>
        <w:t>84</w:t>
      </w:r>
      <w:r w:rsidR="00126C56" w:rsidRPr="007714B0">
        <w:rPr>
          <w:rFonts w:ascii="Arial" w:hAnsi="Arial" w:cs="Arial"/>
          <w:lang w:val="en-GB"/>
        </w:rPr>
        <w:t>|</w:t>
      </w:r>
      <w:r w:rsidR="004E1AF8" w:rsidRPr="007714B0">
        <w:rPr>
          <w:rFonts w:ascii="Arial" w:hAnsi="Arial" w:cs="Arial"/>
          <w:lang w:val="en-GB"/>
        </w:rPr>
        <w:t>-0.21</w:t>
      </w:r>
      <w:r w:rsidR="00126C56" w:rsidRPr="007714B0">
        <w:rPr>
          <w:rFonts w:ascii="Arial" w:hAnsi="Arial" w:cs="Arial"/>
          <w:lang w:val="en-GB"/>
        </w:rPr>
        <w:t>]) compared to Control</w:t>
      </w:r>
      <w:r w:rsidR="0082272D" w:rsidRPr="007714B0">
        <w:rPr>
          <w:rFonts w:ascii="Arial" w:hAnsi="Arial" w:cs="Arial"/>
          <w:lang w:val="en-GB"/>
        </w:rPr>
        <w:t xml:space="preserve"> germination</w:t>
      </w:r>
      <w:r w:rsidR="00126C56" w:rsidRPr="007714B0">
        <w:rPr>
          <w:rFonts w:ascii="Arial" w:hAnsi="Arial" w:cs="Arial"/>
          <w:lang w:val="en-GB"/>
        </w:rPr>
        <w:t>; see</w:t>
      </w:r>
      <w:r w:rsidR="00997D98" w:rsidRPr="007714B0">
        <w:rPr>
          <w:rFonts w:ascii="Arial" w:hAnsi="Arial" w:cs="Arial"/>
          <w:lang w:val="en-GB"/>
        </w:rPr>
        <w:t xml:space="preserve"> Figure</w:t>
      </w:r>
      <w:r w:rsidR="001C01BC" w:rsidRPr="007714B0">
        <w:rPr>
          <w:rFonts w:ascii="Arial" w:hAnsi="Arial" w:cs="Arial"/>
          <w:lang w:val="en-GB"/>
        </w:rPr>
        <w:t xml:space="preserve"> </w:t>
      </w:r>
      <w:r w:rsidR="003B46F1">
        <w:rPr>
          <w:rFonts w:ascii="Arial" w:hAnsi="Arial" w:cs="Arial"/>
          <w:lang w:val="en-GB"/>
        </w:rPr>
        <w:t>4</w:t>
      </w:r>
      <w:r w:rsidR="001C01BC" w:rsidRPr="007714B0">
        <w:rPr>
          <w:rFonts w:ascii="Arial" w:hAnsi="Arial" w:cs="Arial"/>
          <w:lang w:val="en-GB"/>
        </w:rPr>
        <w:t>A</w:t>
      </w:r>
      <w:r w:rsidRPr="007714B0">
        <w:rPr>
          <w:rFonts w:ascii="Arial" w:hAnsi="Arial" w:cs="Arial"/>
          <w:lang w:val="en-GB"/>
        </w:rPr>
        <w:t xml:space="preserve">. </w:t>
      </w:r>
      <w:r w:rsidR="001C01BC" w:rsidRPr="007714B0">
        <w:rPr>
          <w:rFonts w:ascii="Arial" w:hAnsi="Arial" w:cs="Arial"/>
          <w:lang w:val="en-GB"/>
        </w:rPr>
        <w:t xml:space="preserve">When comparing both </w:t>
      </w:r>
      <w:r w:rsidR="004D67CC" w:rsidRPr="007714B0">
        <w:rPr>
          <w:rFonts w:ascii="Arial" w:hAnsi="Arial" w:cs="Arial"/>
          <w:lang w:val="en-GB"/>
        </w:rPr>
        <w:t>alpine habitats</w:t>
      </w:r>
      <w:r w:rsidR="00C00CFF" w:rsidRPr="007714B0">
        <w:rPr>
          <w:rFonts w:ascii="Arial" w:hAnsi="Arial" w:cs="Arial"/>
          <w:lang w:val="en-GB"/>
        </w:rPr>
        <w:t>,</w:t>
      </w:r>
      <w:r w:rsidR="001C01BC" w:rsidRPr="007714B0">
        <w:rPr>
          <w:rFonts w:ascii="Arial" w:hAnsi="Arial" w:cs="Arial"/>
          <w:lang w:val="en-GB"/>
        </w:rPr>
        <w:t xml:space="preserve"> we </w:t>
      </w:r>
      <w:r w:rsidR="004D67CC" w:rsidRPr="007714B0">
        <w:rPr>
          <w:rFonts w:ascii="Arial" w:hAnsi="Arial" w:cs="Arial"/>
          <w:lang w:val="en-GB"/>
        </w:rPr>
        <w:t>did not observe</w:t>
      </w:r>
      <w:r w:rsidR="001C01BC" w:rsidRPr="007714B0">
        <w:rPr>
          <w:rFonts w:ascii="Arial" w:hAnsi="Arial" w:cs="Arial"/>
          <w:lang w:val="en-GB"/>
        </w:rPr>
        <w:t xml:space="preserve"> </w:t>
      </w:r>
      <w:r w:rsidR="004D67CC" w:rsidRPr="007714B0">
        <w:rPr>
          <w:rFonts w:ascii="Arial" w:hAnsi="Arial" w:cs="Arial"/>
          <w:lang w:val="en-GB"/>
        </w:rPr>
        <w:t xml:space="preserve">significant </w:t>
      </w:r>
      <w:r w:rsidR="001C01BC" w:rsidRPr="007714B0">
        <w:rPr>
          <w:rFonts w:ascii="Arial" w:hAnsi="Arial" w:cs="Arial"/>
          <w:lang w:val="en-GB"/>
        </w:rPr>
        <w:t xml:space="preserve">differences in </w:t>
      </w:r>
      <w:r w:rsidR="00BF0A7E" w:rsidRPr="007714B0">
        <w:rPr>
          <w:rFonts w:ascii="Arial" w:hAnsi="Arial" w:cs="Arial"/>
          <w:lang w:val="en-GB"/>
        </w:rPr>
        <w:t xml:space="preserve">germination </w:t>
      </w:r>
      <w:r w:rsidR="00753CF4" w:rsidRPr="007714B0">
        <w:rPr>
          <w:rFonts w:ascii="Arial" w:hAnsi="Arial" w:cs="Arial"/>
          <w:lang w:val="en-GB"/>
        </w:rPr>
        <w:t>within</w:t>
      </w:r>
      <w:r w:rsidR="00BF0A7E" w:rsidRPr="007714B0">
        <w:rPr>
          <w:rFonts w:ascii="Arial" w:hAnsi="Arial" w:cs="Arial"/>
          <w:lang w:val="en-GB"/>
        </w:rPr>
        <w:t xml:space="preserve"> either of the treatments</w:t>
      </w:r>
      <w:r w:rsidR="002305F2">
        <w:rPr>
          <w:rFonts w:ascii="Arial" w:hAnsi="Arial" w:cs="Arial"/>
          <w:lang w:val="en-GB"/>
        </w:rPr>
        <w:t xml:space="preserve">, although the Mediterranean habitat showed slightly higher germination under all </w:t>
      </w:r>
      <w:r w:rsidR="007E3529">
        <w:rPr>
          <w:rFonts w:ascii="Arial" w:hAnsi="Arial" w:cs="Arial"/>
          <w:lang w:val="en-GB"/>
        </w:rPr>
        <w:t>treatments</w:t>
      </w:r>
      <w:r w:rsidR="006C6714" w:rsidRPr="007714B0">
        <w:rPr>
          <w:rFonts w:ascii="Arial" w:hAnsi="Arial" w:cs="Arial"/>
          <w:lang w:val="en-GB"/>
        </w:rPr>
        <w:t xml:space="preserve">; see Figure </w:t>
      </w:r>
      <w:r w:rsidR="003B46F1">
        <w:rPr>
          <w:rFonts w:ascii="Arial" w:hAnsi="Arial" w:cs="Arial"/>
          <w:lang w:val="en-GB"/>
        </w:rPr>
        <w:t>4</w:t>
      </w:r>
      <w:r w:rsidR="006C6714" w:rsidRPr="007714B0">
        <w:rPr>
          <w:rFonts w:ascii="Arial" w:hAnsi="Arial" w:cs="Arial"/>
          <w:lang w:val="en-GB"/>
        </w:rPr>
        <w:t xml:space="preserve">B </w:t>
      </w:r>
      <w:r w:rsidR="00D67C64" w:rsidRPr="007714B0">
        <w:rPr>
          <w:rFonts w:ascii="Arial" w:hAnsi="Arial" w:cs="Arial"/>
          <w:lang w:val="en-GB"/>
        </w:rPr>
        <w:t>(</w:t>
      </w:r>
      <w:r w:rsidR="00B90EAE" w:rsidRPr="007714B0">
        <w:rPr>
          <w:rFonts w:ascii="Arial" w:hAnsi="Arial" w:cs="Arial"/>
          <w:lang w:val="en-GB"/>
        </w:rPr>
        <w:t xml:space="preserve">model </w:t>
      </w:r>
      <w:r w:rsidR="00D67C64" w:rsidRPr="007714B0">
        <w:rPr>
          <w:rFonts w:ascii="Arial" w:hAnsi="Arial" w:cs="Arial"/>
          <w:lang w:val="en-GB"/>
        </w:rPr>
        <w:t xml:space="preserve">details in </w:t>
      </w:r>
      <w:r w:rsidR="00D67C64" w:rsidRPr="007714B0">
        <w:rPr>
          <w:rFonts w:ascii="Arial" w:hAnsi="Arial" w:cs="Arial"/>
          <w:highlight w:val="yellow"/>
          <w:lang w:val="en-GB"/>
        </w:rPr>
        <w:t xml:space="preserve">Supplementary </w:t>
      </w:r>
      <w:r w:rsidR="00D67C64" w:rsidRPr="007714B0">
        <w:rPr>
          <w:rFonts w:ascii="Arial" w:hAnsi="Arial" w:cs="Arial"/>
          <w:lang w:val="en-GB"/>
        </w:rPr>
        <w:t>Table S2)</w:t>
      </w:r>
      <w:r w:rsidR="00E95F65" w:rsidRPr="007714B0">
        <w:rPr>
          <w:rFonts w:ascii="Arial" w:hAnsi="Arial" w:cs="Arial"/>
          <w:lang w:val="en-GB"/>
        </w:rPr>
        <w:t xml:space="preserve">. </w:t>
      </w:r>
      <w:r w:rsidR="00E13263" w:rsidRPr="007714B0">
        <w:rPr>
          <w:rFonts w:ascii="Arial" w:hAnsi="Arial" w:cs="Arial"/>
          <w:lang w:val="en-GB"/>
        </w:rPr>
        <w:t xml:space="preserve">Phylogeny </w:t>
      </w:r>
      <w:r w:rsidR="002148F5" w:rsidRPr="007714B0">
        <w:rPr>
          <w:rFonts w:ascii="Arial" w:hAnsi="Arial" w:cs="Arial"/>
          <w:lang w:val="en-GB"/>
        </w:rPr>
        <w:t xml:space="preserve">does not significantly explain variation in any of the models, but the </w:t>
      </w:r>
      <w:r w:rsidR="00170EFE" w:rsidRPr="007714B0">
        <w:rPr>
          <w:rFonts w:ascii="Arial" w:hAnsi="Arial" w:cs="Arial"/>
          <w:lang w:val="en-GB"/>
        </w:rPr>
        <w:t xml:space="preserve">differential </w:t>
      </w:r>
      <w:r w:rsidR="003264E4" w:rsidRPr="007714B0">
        <w:rPr>
          <w:rFonts w:ascii="Arial" w:hAnsi="Arial" w:cs="Arial"/>
          <w:lang w:val="en-GB"/>
        </w:rPr>
        <w:t xml:space="preserve">germination response to darkness across habitats </w:t>
      </w:r>
      <w:r w:rsidR="00A7232F" w:rsidRPr="007714B0">
        <w:rPr>
          <w:rFonts w:ascii="Arial" w:hAnsi="Arial" w:cs="Arial"/>
          <w:lang w:val="en-GB"/>
        </w:rPr>
        <w:t>was significantly modulated by phylogeny (post. mean = 0.</w:t>
      </w:r>
      <w:r w:rsidR="00AE0D13" w:rsidRPr="007714B0">
        <w:rPr>
          <w:rFonts w:ascii="Arial" w:hAnsi="Arial" w:cs="Arial"/>
          <w:lang w:val="en-GB"/>
        </w:rPr>
        <w:t>86</w:t>
      </w:r>
      <w:r w:rsidR="00A7232F" w:rsidRPr="007714B0">
        <w:rPr>
          <w:rFonts w:ascii="Arial" w:hAnsi="Arial" w:cs="Arial"/>
          <w:lang w:val="en-GB"/>
        </w:rPr>
        <w:t>, CI: [0.</w:t>
      </w:r>
      <w:r w:rsidR="00AE0D13" w:rsidRPr="007714B0">
        <w:rPr>
          <w:rFonts w:ascii="Arial" w:hAnsi="Arial" w:cs="Arial"/>
          <w:lang w:val="en-GB"/>
        </w:rPr>
        <w:t>29</w:t>
      </w:r>
      <w:r w:rsidR="00A7232F" w:rsidRPr="007714B0">
        <w:rPr>
          <w:rFonts w:ascii="Arial" w:hAnsi="Arial" w:cs="Arial"/>
          <w:lang w:val="en-GB"/>
        </w:rPr>
        <w:t xml:space="preserve">|1]). </w:t>
      </w:r>
      <w:r w:rsidRPr="007714B0">
        <w:rPr>
          <w:rFonts w:ascii="Arial" w:hAnsi="Arial" w:cs="Arial"/>
          <w:lang w:val="en-GB"/>
        </w:rPr>
        <w:t xml:space="preserve">Individual species </w:t>
      </w:r>
      <w:r w:rsidR="00B90EAE" w:rsidRPr="007714B0">
        <w:rPr>
          <w:rFonts w:ascii="Arial" w:hAnsi="Arial" w:cs="Arial"/>
          <w:lang w:val="en-GB"/>
        </w:rPr>
        <w:t xml:space="preserve">germination </w:t>
      </w:r>
      <w:r w:rsidRPr="007714B0">
        <w:rPr>
          <w:rFonts w:ascii="Arial" w:hAnsi="Arial" w:cs="Arial"/>
          <w:lang w:val="en-GB"/>
        </w:rPr>
        <w:t xml:space="preserve">responses to each treatment </w:t>
      </w:r>
      <w:r w:rsidR="00B90EAE" w:rsidRPr="007714B0">
        <w:rPr>
          <w:rFonts w:ascii="Arial" w:hAnsi="Arial" w:cs="Arial"/>
          <w:lang w:val="en-GB"/>
        </w:rPr>
        <w:t>are available in</w:t>
      </w:r>
      <w:r w:rsidRPr="007714B0">
        <w:rPr>
          <w:rFonts w:ascii="Arial" w:hAnsi="Arial" w:cs="Arial"/>
          <w:lang w:val="en-GB"/>
        </w:rPr>
        <w:t xml:space="preserve"> </w:t>
      </w:r>
      <w:r w:rsidRPr="007714B0">
        <w:rPr>
          <w:rFonts w:ascii="Arial" w:hAnsi="Arial" w:cs="Arial"/>
          <w:highlight w:val="yellow"/>
          <w:lang w:val="en-GB"/>
        </w:rPr>
        <w:t>Supplementary Figure S1</w:t>
      </w:r>
      <w:r w:rsidRPr="007714B0">
        <w:rPr>
          <w:rFonts w:ascii="Arial" w:hAnsi="Arial" w:cs="Arial"/>
          <w:lang w:val="en-GB"/>
        </w:rPr>
        <w:t>.</w:t>
      </w:r>
    </w:p>
    <w:p w14:paraId="33AD3D61" w14:textId="58985A70" w:rsidR="007A1384" w:rsidRPr="007714B0" w:rsidRDefault="00904CCA" w:rsidP="005D645D">
      <w:pPr>
        <w:spacing w:line="360" w:lineRule="auto"/>
        <w:jc w:val="both"/>
        <w:rPr>
          <w:rFonts w:ascii="Arial" w:hAnsi="Arial" w:cs="Arial"/>
          <w:lang w:val="en-GB"/>
        </w:rPr>
      </w:pPr>
      <w:r w:rsidRPr="007714B0">
        <w:rPr>
          <w:rFonts w:ascii="Arial" w:hAnsi="Arial" w:cs="Arial"/>
          <w:noProof/>
          <w:lang w:val="en-GB" w:eastAsia="ca-ES"/>
        </w:rPr>
        <w:drawing>
          <wp:inline distT="0" distB="0" distL="0" distR="0" wp14:anchorId="0079C34B" wp14:editId="6CCA0CE7">
            <wp:extent cx="5397500" cy="4497070"/>
            <wp:effectExtent l="0" t="0" r="0" b="0"/>
            <wp:docPr id="222439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7500" cy="4497070"/>
                    </a:xfrm>
                    <a:prstGeom prst="rect">
                      <a:avLst/>
                    </a:prstGeom>
                    <a:noFill/>
                    <a:ln>
                      <a:noFill/>
                    </a:ln>
                  </pic:spPr>
                </pic:pic>
              </a:graphicData>
            </a:graphic>
          </wp:inline>
        </w:drawing>
      </w:r>
      <w:r w:rsidR="007A1384" w:rsidRPr="007714B0">
        <w:rPr>
          <w:rFonts w:ascii="Arial" w:hAnsi="Arial" w:cs="Arial"/>
          <w:lang w:val="en-GB"/>
        </w:rPr>
        <w:t xml:space="preserve">Figure </w:t>
      </w:r>
      <w:r w:rsidR="003B46F1">
        <w:rPr>
          <w:rFonts w:ascii="Arial" w:hAnsi="Arial" w:cs="Arial"/>
          <w:lang w:val="en-GB"/>
        </w:rPr>
        <w:t>4</w:t>
      </w:r>
      <w:r w:rsidR="007A1384" w:rsidRPr="007714B0">
        <w:rPr>
          <w:rFonts w:ascii="Arial" w:hAnsi="Arial" w:cs="Arial"/>
          <w:lang w:val="en-GB"/>
        </w:rPr>
        <w:t xml:space="preserve">. Germination responses to </w:t>
      </w:r>
      <w:r w:rsidR="00881E2C" w:rsidRPr="007714B0">
        <w:rPr>
          <w:rFonts w:ascii="Arial" w:hAnsi="Arial" w:cs="Arial"/>
          <w:lang w:val="en-GB"/>
        </w:rPr>
        <w:t>the three</w:t>
      </w:r>
      <w:r w:rsidR="007A1384" w:rsidRPr="007714B0">
        <w:rPr>
          <w:rFonts w:ascii="Arial" w:hAnsi="Arial" w:cs="Arial"/>
          <w:lang w:val="en-GB"/>
        </w:rPr>
        <w:t xml:space="preserve"> germination treatments studied. </w:t>
      </w:r>
      <w:r w:rsidR="00881E2C" w:rsidRPr="007714B0">
        <w:rPr>
          <w:rFonts w:ascii="Arial" w:hAnsi="Arial" w:cs="Arial"/>
          <w:lang w:val="en-GB"/>
        </w:rPr>
        <w:t xml:space="preserve">Control </w:t>
      </w:r>
      <w:r w:rsidR="00E62226" w:rsidRPr="007714B0">
        <w:rPr>
          <w:rFonts w:ascii="Arial" w:hAnsi="Arial" w:cs="Arial"/>
          <w:lang w:val="en-GB"/>
        </w:rPr>
        <w:t xml:space="preserve">treatment with alternating temperatures (22-12ºC or 15-5ºC) and 12 hours of light; Darkness treatment with alternating temperatures (22-12ºC or 15-5ºC) and </w:t>
      </w:r>
      <w:r w:rsidR="00274350" w:rsidRPr="007714B0">
        <w:rPr>
          <w:rFonts w:ascii="Arial" w:hAnsi="Arial" w:cs="Arial"/>
          <w:lang w:val="en-GB"/>
        </w:rPr>
        <w:t xml:space="preserve">0 hours of light and Constant temperatures treatment with constant temperatures (17ºC or </w:t>
      </w:r>
      <w:r w:rsidR="00EE11DC" w:rsidRPr="007714B0">
        <w:rPr>
          <w:rFonts w:ascii="Arial" w:hAnsi="Arial" w:cs="Arial"/>
          <w:lang w:val="en-GB"/>
        </w:rPr>
        <w:t xml:space="preserve">10ºC) and 12 hours of light. </w:t>
      </w:r>
      <w:r w:rsidR="008C01C8" w:rsidRPr="007714B0">
        <w:rPr>
          <w:rFonts w:ascii="Arial" w:hAnsi="Arial" w:cs="Arial"/>
          <w:lang w:val="en-GB"/>
        </w:rPr>
        <w:t xml:space="preserve">A) </w:t>
      </w:r>
      <w:r w:rsidR="007A1384" w:rsidRPr="007714B0">
        <w:rPr>
          <w:rFonts w:ascii="Arial" w:hAnsi="Arial" w:cs="Arial"/>
          <w:lang w:val="en-GB"/>
        </w:rPr>
        <w:t>Bars represent the mean germination observed per</w:t>
      </w:r>
      <w:r w:rsidR="008C01C8" w:rsidRPr="007714B0">
        <w:rPr>
          <w:rFonts w:ascii="Arial" w:hAnsi="Arial" w:cs="Arial"/>
          <w:lang w:val="en-GB"/>
        </w:rPr>
        <w:t xml:space="preserve"> </w:t>
      </w:r>
      <w:r w:rsidR="007A1384" w:rsidRPr="007714B0">
        <w:rPr>
          <w:rFonts w:ascii="Arial" w:hAnsi="Arial" w:cs="Arial"/>
          <w:lang w:val="en-GB"/>
        </w:rPr>
        <w:t>treatment</w:t>
      </w:r>
      <w:r w:rsidR="00D86FEA" w:rsidRPr="007714B0">
        <w:rPr>
          <w:rFonts w:ascii="Arial" w:hAnsi="Arial" w:cs="Arial"/>
          <w:lang w:val="en-GB"/>
        </w:rPr>
        <w:t>, error</w:t>
      </w:r>
      <w:r w:rsidR="007A1384" w:rsidRPr="007714B0">
        <w:rPr>
          <w:rFonts w:ascii="Arial" w:hAnsi="Arial" w:cs="Arial"/>
          <w:lang w:val="en-GB"/>
        </w:rPr>
        <w:t xml:space="preserve"> bars represent binomial confidence intervals</w:t>
      </w:r>
      <w:r w:rsidR="00FA5C0A" w:rsidRPr="007714B0">
        <w:rPr>
          <w:rFonts w:ascii="Arial" w:hAnsi="Arial" w:cs="Arial"/>
          <w:lang w:val="en-GB"/>
        </w:rPr>
        <w:t xml:space="preserve">, significances from </w:t>
      </w:r>
      <w:r w:rsidR="00E57F2D" w:rsidRPr="007714B0">
        <w:rPr>
          <w:rFonts w:ascii="Arial" w:hAnsi="Arial" w:cs="Arial"/>
          <w:lang w:val="en-GB"/>
        </w:rPr>
        <w:t xml:space="preserve">multinomial </w:t>
      </w:r>
      <w:r w:rsidR="00FA5C0A" w:rsidRPr="007714B0">
        <w:rPr>
          <w:rFonts w:ascii="Arial" w:hAnsi="Arial" w:cs="Arial"/>
          <w:lang w:val="en-GB"/>
        </w:rPr>
        <w:t xml:space="preserve">MCMC-GLMM models, </w:t>
      </w:r>
      <w:r w:rsidR="008C04C7" w:rsidRPr="007714B0">
        <w:rPr>
          <w:rFonts w:ascii="Arial" w:hAnsi="Arial" w:cs="Arial"/>
          <w:lang w:val="en-GB"/>
        </w:rPr>
        <w:t>* = p-value &lt; 0.0</w:t>
      </w:r>
      <w:r w:rsidRPr="007714B0">
        <w:rPr>
          <w:rFonts w:ascii="Arial" w:hAnsi="Arial" w:cs="Arial"/>
          <w:lang w:val="en-GB"/>
        </w:rPr>
        <w:t>5</w:t>
      </w:r>
      <w:r w:rsidR="008C04C7" w:rsidRPr="007714B0">
        <w:rPr>
          <w:rFonts w:ascii="Arial" w:hAnsi="Arial" w:cs="Arial"/>
          <w:lang w:val="en-GB"/>
        </w:rPr>
        <w:t xml:space="preserve"> and </w:t>
      </w:r>
      <w:r w:rsidRPr="007714B0">
        <w:rPr>
          <w:rFonts w:ascii="Arial" w:hAnsi="Arial" w:cs="Arial"/>
          <w:lang w:val="en-GB"/>
        </w:rPr>
        <w:t>***</w:t>
      </w:r>
      <w:r w:rsidR="008C04C7" w:rsidRPr="007714B0">
        <w:rPr>
          <w:rFonts w:ascii="Arial" w:hAnsi="Arial" w:cs="Arial"/>
          <w:lang w:val="en-GB"/>
        </w:rPr>
        <w:t xml:space="preserve"> = p-value </w:t>
      </w:r>
      <w:r w:rsidRPr="007714B0">
        <w:rPr>
          <w:rFonts w:ascii="Arial" w:hAnsi="Arial" w:cs="Arial"/>
          <w:lang w:val="en-GB"/>
        </w:rPr>
        <w:t>&lt;</w:t>
      </w:r>
      <w:r w:rsidR="008C04C7" w:rsidRPr="007714B0">
        <w:rPr>
          <w:rFonts w:ascii="Arial" w:hAnsi="Arial" w:cs="Arial"/>
          <w:lang w:val="en-GB"/>
        </w:rPr>
        <w:t xml:space="preserve"> 0.0</w:t>
      </w:r>
      <w:r w:rsidRPr="007714B0">
        <w:rPr>
          <w:rFonts w:ascii="Arial" w:hAnsi="Arial" w:cs="Arial"/>
          <w:lang w:val="en-GB"/>
        </w:rPr>
        <w:t>05</w:t>
      </w:r>
      <w:r w:rsidR="00A4493A" w:rsidRPr="007714B0">
        <w:rPr>
          <w:rFonts w:ascii="Arial" w:hAnsi="Arial" w:cs="Arial"/>
          <w:lang w:val="en-GB"/>
        </w:rPr>
        <w:t>.</w:t>
      </w:r>
      <w:r w:rsidR="008C01C8" w:rsidRPr="007714B0">
        <w:rPr>
          <w:rFonts w:ascii="Arial" w:hAnsi="Arial" w:cs="Arial"/>
          <w:lang w:val="en-GB"/>
        </w:rPr>
        <w:t xml:space="preserve"> B)</w:t>
      </w:r>
      <w:r w:rsidR="007A1384" w:rsidRPr="007714B0">
        <w:rPr>
          <w:rFonts w:ascii="Arial" w:hAnsi="Arial" w:cs="Arial"/>
          <w:lang w:val="en-GB"/>
        </w:rPr>
        <w:t xml:space="preserve"> </w:t>
      </w:r>
      <w:r w:rsidR="008C01C8" w:rsidRPr="007714B0">
        <w:rPr>
          <w:rFonts w:ascii="Arial" w:hAnsi="Arial" w:cs="Arial"/>
          <w:lang w:val="en-GB"/>
        </w:rPr>
        <w:t xml:space="preserve">Bars represent the mean germination observed per treatment in each </w:t>
      </w:r>
      <w:r w:rsidR="00283DB7" w:rsidRPr="007714B0">
        <w:rPr>
          <w:rFonts w:ascii="Arial" w:hAnsi="Arial" w:cs="Arial"/>
          <w:lang w:val="en-GB"/>
        </w:rPr>
        <w:t>H</w:t>
      </w:r>
      <w:r w:rsidR="008C01C8" w:rsidRPr="007714B0">
        <w:rPr>
          <w:rFonts w:ascii="Arial" w:hAnsi="Arial" w:cs="Arial"/>
          <w:lang w:val="en-GB"/>
        </w:rPr>
        <w:t>abitat</w:t>
      </w:r>
      <w:r w:rsidR="00D86FEA" w:rsidRPr="007714B0">
        <w:rPr>
          <w:rFonts w:ascii="Arial" w:hAnsi="Arial" w:cs="Arial"/>
          <w:lang w:val="en-GB"/>
        </w:rPr>
        <w:t>,</w:t>
      </w:r>
      <w:r w:rsidR="008C01C8" w:rsidRPr="007714B0">
        <w:rPr>
          <w:rFonts w:ascii="Arial" w:hAnsi="Arial" w:cs="Arial"/>
          <w:lang w:val="en-GB"/>
        </w:rPr>
        <w:t xml:space="preserve"> and error bars represent binomial confidence intervals</w:t>
      </w:r>
      <w:r w:rsidR="00FA4A73">
        <w:rPr>
          <w:rFonts w:ascii="Arial" w:hAnsi="Arial" w:cs="Arial"/>
          <w:lang w:val="en-GB"/>
        </w:rPr>
        <w:t>; n represents the number of species in each alpine habitat included in this analysis</w:t>
      </w:r>
      <w:r w:rsidR="007A1384" w:rsidRPr="007714B0">
        <w:rPr>
          <w:rFonts w:ascii="Arial" w:hAnsi="Arial" w:cs="Arial"/>
          <w:lang w:val="en-GB"/>
        </w:rPr>
        <w:t xml:space="preserve">. </w:t>
      </w:r>
    </w:p>
    <w:p w14:paraId="45122F61" w14:textId="1902DD2D" w:rsidR="00AA7B28" w:rsidRPr="007714B0" w:rsidRDefault="00AA7B28" w:rsidP="00575129">
      <w:pPr>
        <w:pStyle w:val="Ttulo2"/>
        <w:spacing w:line="360" w:lineRule="auto"/>
        <w:rPr>
          <w:rFonts w:ascii="Arial" w:hAnsi="Arial" w:cs="Arial"/>
          <w:sz w:val="22"/>
          <w:szCs w:val="22"/>
          <w:lang w:val="en-GB"/>
        </w:rPr>
      </w:pPr>
      <w:r w:rsidRPr="007714B0">
        <w:rPr>
          <w:rFonts w:ascii="Arial" w:hAnsi="Arial" w:cs="Arial"/>
          <w:sz w:val="22"/>
          <w:szCs w:val="22"/>
          <w:lang w:val="en-GB"/>
        </w:rPr>
        <w:t>4. Discussion</w:t>
      </w:r>
      <w:r w:rsidR="00D15BFF">
        <w:rPr>
          <w:rFonts w:ascii="Arial" w:hAnsi="Arial" w:cs="Arial"/>
          <w:sz w:val="22"/>
          <w:szCs w:val="22"/>
          <w:lang w:val="en-GB"/>
        </w:rPr>
        <w:t xml:space="preserve"> (approx.1600 words)</w:t>
      </w:r>
    </w:p>
    <w:p w14:paraId="5B992FCE" w14:textId="25B555E2" w:rsidR="006A147D" w:rsidRDefault="00307C33" w:rsidP="00C56406">
      <w:pPr>
        <w:spacing w:line="360" w:lineRule="auto"/>
        <w:jc w:val="both"/>
        <w:rPr>
          <w:rFonts w:ascii="Arial" w:hAnsi="Arial" w:cs="Arial"/>
          <w:lang w:val="en-GB"/>
        </w:rPr>
      </w:pPr>
      <w:r w:rsidRPr="007714B0">
        <w:rPr>
          <w:rFonts w:ascii="Arial" w:hAnsi="Arial" w:cs="Arial"/>
          <w:lang w:val="en-GB"/>
        </w:rPr>
        <w:t>In this study</w:t>
      </w:r>
      <w:r w:rsidR="00CF063E">
        <w:rPr>
          <w:rFonts w:ascii="Arial" w:hAnsi="Arial" w:cs="Arial"/>
          <w:lang w:val="en-GB"/>
        </w:rPr>
        <w:t>,</w:t>
      </w:r>
      <w:r w:rsidRPr="007714B0">
        <w:rPr>
          <w:rFonts w:ascii="Arial" w:hAnsi="Arial" w:cs="Arial"/>
          <w:lang w:val="en-GB"/>
        </w:rPr>
        <w:t xml:space="preserve"> we focused on</w:t>
      </w:r>
      <w:r w:rsidR="006B3EEB">
        <w:rPr>
          <w:rFonts w:ascii="Arial" w:hAnsi="Arial" w:cs="Arial"/>
          <w:lang w:val="en-GB"/>
        </w:rPr>
        <w:t xml:space="preserve"> </w:t>
      </w:r>
      <w:r w:rsidR="0040069A">
        <w:rPr>
          <w:rFonts w:ascii="Arial" w:hAnsi="Arial" w:cs="Arial"/>
          <w:lang w:val="en-GB"/>
        </w:rPr>
        <w:t xml:space="preserve">drivers </w:t>
      </w:r>
      <w:r w:rsidR="007E3529">
        <w:rPr>
          <w:rFonts w:ascii="Arial" w:hAnsi="Arial" w:cs="Arial"/>
          <w:lang w:val="en-GB"/>
        </w:rPr>
        <w:t xml:space="preserve">of alpine germination and observed </w:t>
      </w:r>
      <w:r w:rsidR="000D4F59">
        <w:rPr>
          <w:rFonts w:ascii="Arial" w:hAnsi="Arial" w:cs="Arial"/>
          <w:lang w:val="en-GB"/>
        </w:rPr>
        <w:t xml:space="preserve">similar patterns in both </w:t>
      </w:r>
      <w:r w:rsidR="00485BCD">
        <w:rPr>
          <w:rFonts w:ascii="Arial" w:hAnsi="Arial" w:cs="Arial"/>
          <w:lang w:val="en-GB"/>
        </w:rPr>
        <w:t>habitat types except in germination under</w:t>
      </w:r>
      <w:r w:rsidR="00625064">
        <w:rPr>
          <w:rFonts w:ascii="Arial" w:hAnsi="Arial" w:cs="Arial"/>
          <w:lang w:val="en-GB"/>
        </w:rPr>
        <w:t xml:space="preserve"> snow-like conditions</w:t>
      </w:r>
      <w:r w:rsidR="00D8061B">
        <w:rPr>
          <w:rFonts w:ascii="Arial" w:hAnsi="Arial" w:cs="Arial"/>
          <w:lang w:val="en-GB"/>
        </w:rPr>
        <w:t>.</w:t>
      </w:r>
      <w:r w:rsidR="00D67816">
        <w:rPr>
          <w:rFonts w:ascii="Arial" w:hAnsi="Arial" w:cs="Arial"/>
          <w:lang w:val="en-GB"/>
        </w:rPr>
        <w:t xml:space="preserve"> Darkness and Water stress negatively affected germination</w:t>
      </w:r>
      <w:r w:rsidR="00625064">
        <w:rPr>
          <w:rFonts w:ascii="Arial" w:hAnsi="Arial" w:cs="Arial"/>
          <w:lang w:val="en-GB"/>
        </w:rPr>
        <w:t>, while Constant temperatures improved germination. We found significant differences in germination during cold stratification</w:t>
      </w:r>
      <w:r w:rsidR="00205BDF">
        <w:rPr>
          <w:rFonts w:ascii="Arial" w:hAnsi="Arial" w:cs="Arial"/>
          <w:lang w:val="en-GB"/>
        </w:rPr>
        <w:t xml:space="preserve"> between Habitats. </w:t>
      </w:r>
      <w:r w:rsidR="00E21F88">
        <w:rPr>
          <w:rFonts w:ascii="Arial" w:hAnsi="Arial" w:cs="Arial"/>
          <w:lang w:val="en-GB"/>
        </w:rPr>
        <w:t xml:space="preserve">Species-specific </w:t>
      </w:r>
      <w:r w:rsidR="001F1700">
        <w:rPr>
          <w:rFonts w:ascii="Arial" w:hAnsi="Arial" w:cs="Arial"/>
          <w:lang w:val="en-GB"/>
        </w:rPr>
        <w:t xml:space="preserve">differential </w:t>
      </w:r>
      <w:r w:rsidR="00E21F88">
        <w:rPr>
          <w:rFonts w:ascii="Arial" w:hAnsi="Arial" w:cs="Arial"/>
          <w:lang w:val="en-GB"/>
        </w:rPr>
        <w:t>responses</w:t>
      </w:r>
      <w:r w:rsidR="001F1700">
        <w:rPr>
          <w:rFonts w:ascii="Arial" w:hAnsi="Arial" w:cs="Arial"/>
          <w:lang w:val="en-GB"/>
        </w:rPr>
        <w:t xml:space="preserve"> might be associated with the different chorotypes</w:t>
      </w:r>
      <w:r w:rsidR="00C07510">
        <w:rPr>
          <w:rFonts w:ascii="Arial" w:hAnsi="Arial" w:cs="Arial"/>
          <w:lang w:val="en-GB"/>
        </w:rPr>
        <w:t xml:space="preserve"> co-occurring in these grassland habitats (</w:t>
      </w:r>
      <w:r w:rsidR="00C07510" w:rsidRPr="00097F33">
        <w:rPr>
          <w:rFonts w:ascii="Arial" w:hAnsi="Arial" w:cs="Arial"/>
          <w:highlight w:val="yellow"/>
          <w:lang w:val="en-GB"/>
        </w:rPr>
        <w:t>Tudela Isanta 2017</w:t>
      </w:r>
      <w:r w:rsidR="00C07510">
        <w:rPr>
          <w:rFonts w:ascii="Arial" w:hAnsi="Arial" w:cs="Arial"/>
          <w:lang w:val="en-GB"/>
        </w:rPr>
        <w:t xml:space="preserve">). </w:t>
      </w:r>
    </w:p>
    <w:p w14:paraId="76EAFBED" w14:textId="503CF2ED" w:rsidR="00DC5F3F" w:rsidRPr="007714B0" w:rsidRDefault="00DC5F3F" w:rsidP="00DC5F3F">
      <w:pPr>
        <w:pStyle w:val="Ttulo3"/>
        <w:spacing w:line="360" w:lineRule="auto"/>
        <w:jc w:val="both"/>
        <w:rPr>
          <w:rFonts w:ascii="Arial" w:hAnsi="Arial" w:cs="Arial"/>
          <w:sz w:val="22"/>
          <w:szCs w:val="22"/>
          <w:lang w:val="en-GB"/>
        </w:rPr>
      </w:pPr>
      <w:r w:rsidRPr="007714B0">
        <w:rPr>
          <w:rFonts w:ascii="Arial" w:hAnsi="Arial" w:cs="Arial"/>
          <w:sz w:val="22"/>
          <w:szCs w:val="22"/>
          <w:lang w:val="en-GB"/>
        </w:rPr>
        <w:t xml:space="preserve">4.1. </w:t>
      </w:r>
      <w:r w:rsidR="00096790" w:rsidRPr="007714B0">
        <w:rPr>
          <w:rFonts w:ascii="Arial" w:hAnsi="Arial" w:cs="Arial"/>
          <w:sz w:val="22"/>
          <w:szCs w:val="22"/>
          <w:lang w:val="en-GB"/>
        </w:rPr>
        <w:t>Response to cold stratification</w:t>
      </w:r>
    </w:p>
    <w:p w14:paraId="33FE1E12" w14:textId="5C24B351" w:rsidR="0070550D" w:rsidRPr="007714B0" w:rsidRDefault="00FB1A00" w:rsidP="0070550D">
      <w:pPr>
        <w:spacing w:line="360" w:lineRule="auto"/>
        <w:jc w:val="both"/>
        <w:rPr>
          <w:rFonts w:ascii="Arial" w:hAnsi="Arial" w:cs="Arial"/>
          <w:lang w:val="en-GB"/>
        </w:rPr>
      </w:pPr>
      <w:r>
        <w:rPr>
          <w:rFonts w:ascii="Arial" w:hAnsi="Arial" w:cs="Arial"/>
          <w:lang w:val="en-GB"/>
        </w:rPr>
        <w:t xml:space="preserve">We tested germination responses to real </w:t>
      </w:r>
      <w:r w:rsidR="00207E50">
        <w:rPr>
          <w:rFonts w:ascii="Arial" w:hAnsi="Arial" w:cs="Arial"/>
          <w:lang w:val="en-GB"/>
        </w:rPr>
        <w:t>under-snow</w:t>
      </w:r>
      <w:r>
        <w:rPr>
          <w:rFonts w:ascii="Arial" w:hAnsi="Arial" w:cs="Arial"/>
          <w:lang w:val="en-GB"/>
        </w:rPr>
        <w:t xml:space="preserve"> conditions (0ºC and darkness)</w:t>
      </w:r>
      <w:r w:rsidR="00BC73EF">
        <w:rPr>
          <w:rFonts w:ascii="Arial" w:hAnsi="Arial" w:cs="Arial"/>
          <w:lang w:val="en-GB"/>
        </w:rPr>
        <w:t xml:space="preserve"> for five months</w:t>
      </w:r>
      <w:r>
        <w:rPr>
          <w:rFonts w:ascii="Arial" w:hAnsi="Arial" w:cs="Arial"/>
          <w:lang w:val="en-GB"/>
        </w:rPr>
        <w:t xml:space="preserve"> and found that s</w:t>
      </w:r>
      <w:r w:rsidR="00096790" w:rsidRPr="007714B0">
        <w:rPr>
          <w:rFonts w:ascii="Arial" w:hAnsi="Arial" w:cs="Arial"/>
          <w:lang w:val="en-GB"/>
        </w:rPr>
        <w:t xml:space="preserve">pecies from the Mediterranean </w:t>
      </w:r>
      <w:r w:rsidR="004D67CC" w:rsidRPr="007714B0">
        <w:rPr>
          <w:rFonts w:ascii="Arial" w:hAnsi="Arial" w:cs="Arial"/>
          <w:lang w:val="en-GB"/>
        </w:rPr>
        <w:t>habitat</w:t>
      </w:r>
      <w:r w:rsidR="00096790" w:rsidRPr="007714B0">
        <w:rPr>
          <w:rFonts w:ascii="Arial" w:hAnsi="Arial" w:cs="Arial"/>
          <w:lang w:val="en-GB"/>
        </w:rPr>
        <w:t xml:space="preserve"> germinated</w:t>
      </w:r>
      <w:r w:rsidR="0028028C">
        <w:rPr>
          <w:rFonts w:ascii="Arial" w:hAnsi="Arial" w:cs="Arial"/>
          <w:lang w:val="en-GB"/>
        </w:rPr>
        <w:t xml:space="preserve"> </w:t>
      </w:r>
      <w:r w:rsidR="00923849">
        <w:rPr>
          <w:rFonts w:ascii="Arial" w:hAnsi="Arial" w:cs="Arial"/>
          <w:lang w:val="en-GB"/>
        </w:rPr>
        <w:t xml:space="preserve">higher </w:t>
      </w:r>
      <w:r w:rsidR="0028028C">
        <w:rPr>
          <w:rFonts w:ascii="Arial" w:hAnsi="Arial" w:cs="Arial"/>
          <w:lang w:val="en-GB"/>
        </w:rPr>
        <w:t>than species from the temperate habitat</w:t>
      </w:r>
      <w:r w:rsidR="00F37DFF" w:rsidRPr="007714B0">
        <w:rPr>
          <w:rFonts w:ascii="Arial" w:hAnsi="Arial" w:cs="Arial"/>
          <w:lang w:val="en-GB"/>
        </w:rPr>
        <w:t>. This suggests a lower physiological dormancy</w:t>
      </w:r>
      <w:r w:rsidR="005B682E" w:rsidRPr="007714B0">
        <w:rPr>
          <w:rFonts w:ascii="Arial" w:hAnsi="Arial" w:cs="Arial"/>
          <w:lang w:val="en-GB"/>
        </w:rPr>
        <w:t xml:space="preserve"> from the Mediterranean alpine species pool</w:t>
      </w:r>
      <w:r w:rsidR="002F1A46" w:rsidRPr="007714B0">
        <w:rPr>
          <w:rFonts w:ascii="Arial" w:hAnsi="Arial" w:cs="Arial"/>
          <w:lang w:val="en-GB"/>
        </w:rPr>
        <w:t xml:space="preserve"> </w:t>
      </w:r>
      <w:r w:rsidR="0028028C">
        <w:rPr>
          <w:rFonts w:ascii="Arial" w:hAnsi="Arial" w:cs="Arial"/>
          <w:lang w:val="en-GB"/>
        </w:rPr>
        <w:t>and appears in line with the Mediterranean germination syndrome</w:t>
      </w:r>
      <w:r w:rsidR="00F22A3B">
        <w:rPr>
          <w:rFonts w:ascii="Arial" w:hAnsi="Arial" w:cs="Arial"/>
          <w:lang w:val="en-GB"/>
        </w:rPr>
        <w:t>, with species being able to germinate in darkness and lower temperatures (</w:t>
      </w:r>
      <w:r w:rsidR="00F22A3B" w:rsidRPr="00037180">
        <w:rPr>
          <w:rFonts w:ascii="Arial" w:hAnsi="Arial" w:cs="Arial"/>
          <w:highlight w:val="yellow"/>
          <w:lang w:val="en-GB"/>
        </w:rPr>
        <w:t>Thanos, Carta etc references</w:t>
      </w:r>
      <w:r w:rsidR="00C455A0">
        <w:rPr>
          <w:rFonts w:ascii="Arial" w:hAnsi="Arial" w:cs="Arial"/>
          <w:lang w:val="en-GB"/>
        </w:rPr>
        <w:t xml:space="preserve">, </w:t>
      </w:r>
      <w:commentRangeStart w:id="52"/>
      <w:r w:rsidR="00C455A0" w:rsidRPr="007714B0">
        <w:rPr>
          <w:rFonts w:ascii="Arial" w:hAnsi="Arial" w:cs="Arial"/>
          <w:lang w:val="en-GB"/>
        </w:rPr>
        <w:t>Cuena-Lombraña et al., 2017</w:t>
      </w:r>
      <w:commentRangeEnd w:id="52"/>
      <w:r w:rsidR="00C455A0" w:rsidRPr="007714B0">
        <w:rPr>
          <w:rStyle w:val="Refdecomentario"/>
          <w:rFonts w:ascii="Arial" w:hAnsi="Arial" w:cs="Arial"/>
          <w:lang w:val="en-GB"/>
        </w:rPr>
        <w:commentReference w:id="52"/>
      </w:r>
      <w:r w:rsidR="00F22A3B">
        <w:rPr>
          <w:rFonts w:ascii="Arial" w:hAnsi="Arial" w:cs="Arial"/>
          <w:lang w:val="en-GB"/>
        </w:rPr>
        <w:t>)</w:t>
      </w:r>
      <w:r w:rsidR="0028028C">
        <w:rPr>
          <w:rFonts w:ascii="Arial" w:hAnsi="Arial" w:cs="Arial"/>
          <w:lang w:val="en-GB"/>
        </w:rPr>
        <w:t>.</w:t>
      </w:r>
      <w:r w:rsidR="0029768E" w:rsidRPr="007714B0">
        <w:rPr>
          <w:rFonts w:ascii="Arial" w:hAnsi="Arial" w:cs="Arial"/>
          <w:lang w:val="en-GB"/>
        </w:rPr>
        <w:t xml:space="preserve"> </w:t>
      </w:r>
      <w:r w:rsidR="003C6257">
        <w:rPr>
          <w:rFonts w:ascii="Arial" w:hAnsi="Arial" w:cs="Arial"/>
          <w:lang w:val="en-GB"/>
        </w:rPr>
        <w:t>The only study comparing cold stratification</w:t>
      </w:r>
      <w:r w:rsidR="00A52000">
        <w:rPr>
          <w:rFonts w:ascii="Arial" w:hAnsi="Arial" w:cs="Arial"/>
          <w:lang w:val="en-GB"/>
        </w:rPr>
        <w:t xml:space="preserve"> (</w:t>
      </w:r>
      <w:r w:rsidR="0086738D">
        <w:rPr>
          <w:rFonts w:ascii="Arial" w:hAnsi="Arial" w:cs="Arial"/>
          <w:lang w:val="en-GB"/>
        </w:rPr>
        <w:t>0ºC and darkness at 0,3,5 months)</w:t>
      </w:r>
      <w:r w:rsidR="003C6257">
        <w:rPr>
          <w:rFonts w:ascii="Arial" w:hAnsi="Arial" w:cs="Arial"/>
          <w:lang w:val="en-GB"/>
        </w:rPr>
        <w:t xml:space="preserve"> between alpine habitats is from </w:t>
      </w:r>
      <w:r w:rsidR="003C6257" w:rsidRPr="00E503DD">
        <w:rPr>
          <w:rFonts w:ascii="Arial" w:hAnsi="Arial" w:cs="Arial"/>
          <w:highlight w:val="yellow"/>
          <w:lang w:val="en-GB"/>
        </w:rPr>
        <w:t>Tudela et al., (2017)</w:t>
      </w:r>
      <w:r w:rsidR="007E6F9A">
        <w:rPr>
          <w:rFonts w:ascii="Arial" w:hAnsi="Arial" w:cs="Arial"/>
          <w:lang w:val="en-GB"/>
        </w:rPr>
        <w:t>. T</w:t>
      </w:r>
      <w:r w:rsidR="003C6257">
        <w:rPr>
          <w:rFonts w:ascii="Arial" w:hAnsi="Arial" w:cs="Arial"/>
          <w:lang w:val="en-GB"/>
        </w:rPr>
        <w:t xml:space="preserve">hey found </w:t>
      </w:r>
      <w:r w:rsidR="003C6257" w:rsidRPr="007714B0">
        <w:rPr>
          <w:rFonts w:ascii="Arial" w:hAnsi="Arial" w:cs="Arial"/>
          <w:lang w:val="en-GB"/>
        </w:rPr>
        <w:t xml:space="preserve">higher </w:t>
      </w:r>
      <w:r w:rsidR="003C6257">
        <w:rPr>
          <w:rFonts w:ascii="Arial" w:hAnsi="Arial" w:cs="Arial"/>
          <w:lang w:val="en-GB"/>
        </w:rPr>
        <w:t xml:space="preserve">germination </w:t>
      </w:r>
      <w:r w:rsidR="003C6257" w:rsidRPr="007714B0">
        <w:rPr>
          <w:rFonts w:ascii="Arial" w:hAnsi="Arial" w:cs="Arial"/>
          <w:lang w:val="en-GB"/>
        </w:rPr>
        <w:t>in species from the calcareous habitat compared to those from the siliceous</w:t>
      </w:r>
      <w:r w:rsidR="003C6257">
        <w:rPr>
          <w:rFonts w:ascii="Arial" w:hAnsi="Arial" w:cs="Arial"/>
          <w:lang w:val="en-GB"/>
        </w:rPr>
        <w:t xml:space="preserve"> (although differences were not significant after 5 months of cold stratification), which interestingly is opposite to the patterns we report, where </w:t>
      </w:r>
      <w:r w:rsidR="0097637B">
        <w:rPr>
          <w:rFonts w:ascii="Arial" w:hAnsi="Arial" w:cs="Arial"/>
          <w:lang w:val="en-GB"/>
        </w:rPr>
        <w:t xml:space="preserve">our </w:t>
      </w:r>
      <w:r w:rsidR="003C6257">
        <w:rPr>
          <w:rFonts w:ascii="Arial" w:hAnsi="Arial" w:cs="Arial"/>
          <w:lang w:val="en-GB"/>
        </w:rPr>
        <w:t>specie</w:t>
      </w:r>
      <w:r w:rsidR="0097637B">
        <w:rPr>
          <w:rFonts w:ascii="Arial" w:hAnsi="Arial" w:cs="Arial"/>
          <w:lang w:val="en-GB"/>
        </w:rPr>
        <w:t>s</w:t>
      </w:r>
      <w:r w:rsidR="003C6257">
        <w:rPr>
          <w:rFonts w:ascii="Arial" w:hAnsi="Arial" w:cs="Arial"/>
          <w:lang w:val="en-GB"/>
        </w:rPr>
        <w:t xml:space="preserve"> from Mediterranean habitat and siliceous bedrock show higher germination than species from temperate calcareous grasslands. </w:t>
      </w:r>
      <w:r w:rsidR="00B77A28">
        <w:rPr>
          <w:rFonts w:ascii="Arial" w:hAnsi="Arial" w:cs="Arial"/>
          <w:lang w:val="en-GB"/>
        </w:rPr>
        <w:t xml:space="preserve">From the top </w:t>
      </w:r>
      <w:r w:rsidR="006B4877">
        <w:rPr>
          <w:rFonts w:ascii="Arial" w:hAnsi="Arial" w:cs="Arial"/>
          <w:lang w:val="en-GB"/>
        </w:rPr>
        <w:t>ten</w:t>
      </w:r>
      <w:r w:rsidR="00794470">
        <w:rPr>
          <w:rFonts w:ascii="Arial" w:hAnsi="Arial" w:cs="Arial"/>
          <w:lang w:val="en-GB"/>
        </w:rPr>
        <w:t xml:space="preserve"> species with higher cold stratification</w:t>
      </w:r>
      <w:r w:rsidR="00EE5D7C">
        <w:rPr>
          <w:rFonts w:ascii="Arial" w:hAnsi="Arial" w:cs="Arial"/>
          <w:lang w:val="en-GB"/>
        </w:rPr>
        <w:t xml:space="preserve"> germination</w:t>
      </w:r>
      <w:r w:rsidR="00D63C9A">
        <w:rPr>
          <w:rFonts w:ascii="Arial" w:hAnsi="Arial" w:cs="Arial"/>
          <w:lang w:val="en-GB"/>
        </w:rPr>
        <w:t xml:space="preserve">, eight are considered </w:t>
      </w:r>
      <w:r w:rsidR="00364EE1">
        <w:rPr>
          <w:rFonts w:ascii="Arial" w:hAnsi="Arial" w:cs="Arial"/>
          <w:lang w:val="en-GB"/>
        </w:rPr>
        <w:t>generalist</w:t>
      </w:r>
      <w:r w:rsidR="000A5354">
        <w:rPr>
          <w:rFonts w:ascii="Arial" w:hAnsi="Arial" w:cs="Arial"/>
          <w:lang w:val="en-GB"/>
        </w:rPr>
        <w:t xml:space="preserve"> species</w:t>
      </w:r>
      <w:r w:rsidR="00364EE1">
        <w:rPr>
          <w:rFonts w:ascii="Arial" w:hAnsi="Arial" w:cs="Arial"/>
          <w:lang w:val="en-GB"/>
        </w:rPr>
        <w:t>, expanding from subalpine</w:t>
      </w:r>
      <w:r w:rsidR="000A5354">
        <w:rPr>
          <w:rFonts w:ascii="Arial" w:hAnsi="Arial" w:cs="Arial"/>
          <w:lang w:val="en-GB"/>
        </w:rPr>
        <w:t xml:space="preserve"> grasslands. </w:t>
      </w:r>
      <w:r w:rsidR="00D63C9A">
        <w:rPr>
          <w:rFonts w:ascii="Arial" w:hAnsi="Arial" w:cs="Arial"/>
          <w:lang w:val="en-GB"/>
        </w:rPr>
        <w:t>Subalpine species are known to germinate better under snow (</w:t>
      </w:r>
      <w:r w:rsidR="00D63C9A" w:rsidRPr="00E503DD">
        <w:rPr>
          <w:rFonts w:ascii="Arial" w:hAnsi="Arial" w:cs="Arial"/>
          <w:highlight w:val="yellow"/>
          <w:lang w:val="en-GB"/>
        </w:rPr>
        <w:t>Fernández-Pascual et al., 2017</w:t>
      </w:r>
      <w:r w:rsidR="00D63C9A">
        <w:rPr>
          <w:rFonts w:ascii="Arial" w:hAnsi="Arial" w:cs="Arial"/>
          <w:lang w:val="en-GB"/>
        </w:rPr>
        <w:t>)</w:t>
      </w:r>
      <w:r w:rsidR="00B56F75">
        <w:rPr>
          <w:rFonts w:ascii="Arial" w:hAnsi="Arial" w:cs="Arial"/>
          <w:lang w:val="en-GB"/>
        </w:rPr>
        <w:t xml:space="preserve">, so our results are in line </w:t>
      </w:r>
      <w:r w:rsidR="00B56F75">
        <w:rPr>
          <w:rFonts w:ascii="Arial" w:hAnsi="Arial" w:cs="Arial"/>
          <w:lang w:val="en-GB"/>
        </w:rPr>
        <w:lastRenderedPageBreak/>
        <w:t>with previously reported</w:t>
      </w:r>
      <w:r w:rsidR="00CF0707">
        <w:rPr>
          <w:rFonts w:ascii="Arial" w:hAnsi="Arial" w:cs="Arial"/>
          <w:lang w:val="en-GB"/>
        </w:rPr>
        <w:t>,</w:t>
      </w:r>
      <w:r w:rsidR="001C1C61">
        <w:rPr>
          <w:rFonts w:ascii="Arial" w:hAnsi="Arial" w:cs="Arial"/>
          <w:lang w:val="en-GB"/>
        </w:rPr>
        <w:t xml:space="preserve"> </w:t>
      </w:r>
      <w:r w:rsidR="000F2090">
        <w:rPr>
          <w:rFonts w:ascii="Arial" w:hAnsi="Arial" w:cs="Arial"/>
          <w:lang w:val="en-GB"/>
        </w:rPr>
        <w:t xml:space="preserve">although </w:t>
      </w:r>
      <w:r w:rsidR="00C063EB">
        <w:rPr>
          <w:rFonts w:ascii="Arial" w:hAnsi="Arial" w:cs="Arial"/>
          <w:lang w:val="en-GB"/>
        </w:rPr>
        <w:t xml:space="preserve">the </w:t>
      </w:r>
      <w:r w:rsidR="000F2090">
        <w:rPr>
          <w:rFonts w:ascii="Arial" w:hAnsi="Arial" w:cs="Arial"/>
          <w:lang w:val="en-GB"/>
        </w:rPr>
        <w:t xml:space="preserve">germination </w:t>
      </w:r>
      <w:r w:rsidR="00C063EB">
        <w:rPr>
          <w:rFonts w:ascii="Arial" w:hAnsi="Arial" w:cs="Arial"/>
          <w:lang w:val="en-GB"/>
        </w:rPr>
        <w:t xml:space="preserve">we reported </w:t>
      </w:r>
      <w:r w:rsidR="000F2090">
        <w:rPr>
          <w:rFonts w:ascii="Arial" w:hAnsi="Arial" w:cs="Arial"/>
          <w:lang w:val="en-GB"/>
        </w:rPr>
        <w:t>at</w:t>
      </w:r>
      <w:r w:rsidR="00CF0707">
        <w:rPr>
          <w:rFonts w:ascii="Arial" w:hAnsi="Arial" w:cs="Arial"/>
          <w:lang w:val="en-GB"/>
        </w:rPr>
        <w:t xml:space="preserve"> 0ºC </w:t>
      </w:r>
      <w:r w:rsidR="00C063EB">
        <w:rPr>
          <w:rFonts w:ascii="Arial" w:hAnsi="Arial" w:cs="Arial"/>
          <w:lang w:val="en-GB"/>
        </w:rPr>
        <w:t>are</w:t>
      </w:r>
      <w:r w:rsidR="00CF0707">
        <w:rPr>
          <w:rFonts w:ascii="Arial" w:hAnsi="Arial" w:cs="Arial"/>
          <w:lang w:val="en-GB"/>
        </w:rPr>
        <w:t xml:space="preserve"> generally lower than at </w:t>
      </w:r>
      <w:r w:rsidR="00C063EB">
        <w:rPr>
          <w:rFonts w:ascii="Arial" w:hAnsi="Arial" w:cs="Arial"/>
          <w:lang w:val="en-GB"/>
        </w:rPr>
        <w:t>3-5</w:t>
      </w:r>
      <w:r w:rsidR="00CF0707">
        <w:rPr>
          <w:rFonts w:ascii="Arial" w:hAnsi="Arial" w:cs="Arial"/>
          <w:lang w:val="en-GB"/>
        </w:rPr>
        <w:t>ºC (</w:t>
      </w:r>
      <w:commentRangeStart w:id="53"/>
      <w:r w:rsidR="00CF0707" w:rsidRPr="00E503DD">
        <w:rPr>
          <w:rFonts w:ascii="Arial" w:hAnsi="Arial" w:cs="Arial"/>
          <w:highlight w:val="yellow"/>
          <w:lang w:val="en-GB"/>
        </w:rPr>
        <w:t>Fernández-Pascual et al., 2017</w:t>
      </w:r>
      <w:commentRangeEnd w:id="53"/>
      <w:r w:rsidR="00CF0707">
        <w:rPr>
          <w:rStyle w:val="Refdecomentario"/>
          <w:rFonts w:ascii="Calibri" w:eastAsia="Calibri" w:hAnsi="Calibri" w:cs="Calibri"/>
          <w:lang w:val="en-GB"/>
        </w:rPr>
        <w:commentReference w:id="53"/>
      </w:r>
      <w:r w:rsidR="00CF0707">
        <w:rPr>
          <w:rFonts w:ascii="Arial" w:hAnsi="Arial" w:cs="Arial"/>
          <w:lang w:val="en-GB"/>
        </w:rPr>
        <w:t>)</w:t>
      </w:r>
      <w:r w:rsidR="00B56F75">
        <w:rPr>
          <w:rFonts w:ascii="Arial" w:hAnsi="Arial" w:cs="Arial"/>
          <w:lang w:val="en-GB"/>
        </w:rPr>
        <w:t xml:space="preserve">. </w:t>
      </w:r>
      <w:r w:rsidR="00E503DD">
        <w:rPr>
          <w:rFonts w:ascii="Arial" w:hAnsi="Arial" w:cs="Arial"/>
          <w:lang w:val="en-GB"/>
        </w:rPr>
        <w:t>Interestingly</w:t>
      </w:r>
      <w:r w:rsidR="00B56F75">
        <w:rPr>
          <w:rFonts w:ascii="Arial" w:hAnsi="Arial" w:cs="Arial"/>
          <w:lang w:val="en-GB"/>
        </w:rPr>
        <w:t xml:space="preserve">, </w:t>
      </w:r>
      <w:r w:rsidR="00E926A7">
        <w:rPr>
          <w:rFonts w:ascii="Arial" w:hAnsi="Arial" w:cs="Arial"/>
          <w:lang w:val="en-GB"/>
        </w:rPr>
        <w:t xml:space="preserve">some of these species </w:t>
      </w:r>
      <w:r w:rsidR="006F1F30">
        <w:rPr>
          <w:rFonts w:ascii="Arial" w:hAnsi="Arial" w:cs="Arial"/>
          <w:lang w:val="en-GB"/>
        </w:rPr>
        <w:t>seem</w:t>
      </w:r>
      <w:r w:rsidR="00E926A7">
        <w:rPr>
          <w:rFonts w:ascii="Arial" w:hAnsi="Arial" w:cs="Arial"/>
          <w:lang w:val="en-GB"/>
        </w:rPr>
        <w:t xml:space="preserve"> to be restricted to germinate </w:t>
      </w:r>
      <w:r w:rsidR="000764CE">
        <w:rPr>
          <w:rFonts w:ascii="Arial" w:hAnsi="Arial" w:cs="Arial"/>
          <w:lang w:val="en-GB"/>
        </w:rPr>
        <w:t xml:space="preserve">only </w:t>
      </w:r>
      <w:r w:rsidR="00E926A7">
        <w:rPr>
          <w:rFonts w:ascii="Arial" w:hAnsi="Arial" w:cs="Arial"/>
          <w:lang w:val="en-GB"/>
        </w:rPr>
        <w:t xml:space="preserve">under snow </w:t>
      </w:r>
      <w:r w:rsidR="006F1F30">
        <w:rPr>
          <w:rFonts w:ascii="Arial" w:hAnsi="Arial" w:cs="Arial"/>
          <w:lang w:val="en-GB"/>
        </w:rPr>
        <w:t>or at very low temperatures</w:t>
      </w:r>
      <w:r w:rsidR="001A2ACF">
        <w:rPr>
          <w:rFonts w:ascii="Arial" w:hAnsi="Arial" w:cs="Arial"/>
          <w:lang w:val="en-GB"/>
        </w:rPr>
        <w:t xml:space="preserve">, either due to dormancy restrictions or </w:t>
      </w:r>
      <w:r w:rsidR="008064DD">
        <w:rPr>
          <w:rFonts w:ascii="Arial" w:hAnsi="Arial" w:cs="Arial"/>
          <w:lang w:val="en-GB"/>
        </w:rPr>
        <w:t>underdeveloped embryos</w:t>
      </w:r>
      <w:r w:rsidR="000764CE">
        <w:rPr>
          <w:rFonts w:ascii="Arial" w:hAnsi="Arial" w:cs="Arial"/>
          <w:lang w:val="en-GB"/>
        </w:rPr>
        <w:t>.</w:t>
      </w:r>
      <w:r w:rsidR="008064DD">
        <w:rPr>
          <w:rFonts w:ascii="Arial" w:hAnsi="Arial" w:cs="Arial"/>
          <w:lang w:val="en-GB"/>
        </w:rPr>
        <w:t xml:space="preserve"> </w:t>
      </w:r>
      <w:r w:rsidR="003D10AB">
        <w:rPr>
          <w:rFonts w:ascii="Arial" w:hAnsi="Arial" w:cs="Arial"/>
          <w:lang w:val="en-GB"/>
        </w:rPr>
        <w:t xml:space="preserve">For example, </w:t>
      </w:r>
      <w:r w:rsidR="003D10AB" w:rsidRPr="004A5A87">
        <w:rPr>
          <w:rFonts w:ascii="Arial" w:hAnsi="Arial" w:cs="Arial"/>
          <w:i/>
          <w:iCs/>
          <w:lang w:val="en-GB"/>
        </w:rPr>
        <w:t>Luzula caespitosa</w:t>
      </w:r>
      <w:r w:rsidR="003D10AB">
        <w:rPr>
          <w:rFonts w:ascii="Arial" w:hAnsi="Arial" w:cs="Arial"/>
          <w:i/>
          <w:iCs/>
          <w:lang w:val="en-GB"/>
        </w:rPr>
        <w:t xml:space="preserve"> </w:t>
      </w:r>
      <w:r w:rsidR="003D10AB">
        <w:rPr>
          <w:rFonts w:ascii="Arial" w:hAnsi="Arial" w:cs="Arial"/>
          <w:lang w:val="en-GB"/>
        </w:rPr>
        <w:t>(Juncaceae), an endemic northwestern Iberian grassland specialist thriving in snowy patches and northern slopes (</w:t>
      </w:r>
      <w:r w:rsidR="003D10AB" w:rsidRPr="005763BE">
        <w:rPr>
          <w:rFonts w:ascii="Arial" w:hAnsi="Arial" w:cs="Arial"/>
          <w:highlight w:val="yellow"/>
          <w:lang w:val="en-GB"/>
        </w:rPr>
        <w:t>ref</w:t>
      </w:r>
      <w:r w:rsidR="003D10AB">
        <w:rPr>
          <w:rFonts w:ascii="Arial" w:hAnsi="Arial" w:cs="Arial"/>
          <w:lang w:val="en-GB"/>
        </w:rPr>
        <w:t xml:space="preserve">), has only been able to germinate during cold stratification and the results are in line with those observed in a germination phenology experiment (Espinosa del Alba et al., 2024). Another example, </w:t>
      </w:r>
      <w:r w:rsidR="003D10AB" w:rsidRPr="004A5A87">
        <w:rPr>
          <w:rFonts w:ascii="Arial" w:hAnsi="Arial" w:cs="Arial"/>
          <w:i/>
          <w:iCs/>
          <w:lang w:val="en-GB"/>
        </w:rPr>
        <w:t>Teesdalia conferta</w:t>
      </w:r>
      <w:r w:rsidR="003D10AB">
        <w:rPr>
          <w:rFonts w:ascii="Arial" w:hAnsi="Arial" w:cs="Arial"/>
          <w:i/>
          <w:iCs/>
          <w:lang w:val="en-GB"/>
        </w:rPr>
        <w:t xml:space="preserve"> </w:t>
      </w:r>
      <w:r w:rsidR="003D10AB">
        <w:rPr>
          <w:rFonts w:ascii="Arial" w:hAnsi="Arial" w:cs="Arial"/>
          <w:lang w:val="en-GB"/>
        </w:rPr>
        <w:t>(Brassicaceae) have shown consistent results with 100% germination during cold stratification in previous studies (</w:t>
      </w:r>
      <w:r w:rsidR="003D10AB" w:rsidRPr="00104162">
        <w:rPr>
          <w:rFonts w:ascii="Arial" w:hAnsi="Arial" w:cs="Arial"/>
          <w:highlight w:val="yellow"/>
          <w:lang w:val="en-GB"/>
        </w:rPr>
        <w:t>Fernández-Pascual et al., 2017</w:t>
      </w:r>
      <w:r w:rsidR="003D10AB">
        <w:rPr>
          <w:rFonts w:ascii="Arial" w:hAnsi="Arial" w:cs="Arial"/>
          <w:lang w:val="en-GB"/>
        </w:rPr>
        <w:t xml:space="preserve">), while Conopodium majus (Apiaceae), also only germinated during cold stratification, is known to have an underdeveloped embryo which can only grow at lower temperatures between 0-5ºC </w:t>
      </w:r>
      <w:r w:rsidR="003D10AB" w:rsidRPr="003D4EFD">
        <w:rPr>
          <w:rFonts w:ascii="Arial" w:hAnsi="Arial" w:cs="Arial"/>
          <w:color w:val="FF0000"/>
          <w:lang w:val="en-GB"/>
        </w:rPr>
        <w:t xml:space="preserve">check exact values </w:t>
      </w:r>
      <w:r w:rsidR="003D10AB">
        <w:rPr>
          <w:rFonts w:ascii="Arial" w:hAnsi="Arial" w:cs="Arial"/>
          <w:lang w:val="en-GB"/>
        </w:rPr>
        <w:t>(</w:t>
      </w:r>
      <w:r w:rsidR="003D10AB" w:rsidRPr="00104162">
        <w:rPr>
          <w:rFonts w:ascii="Arial" w:hAnsi="Arial" w:cs="Arial"/>
          <w:highlight w:val="yellow"/>
          <w:lang w:val="en-GB"/>
        </w:rPr>
        <w:t>Blandino, Annals of Botany</w:t>
      </w:r>
      <w:r w:rsidR="003D10AB" w:rsidRPr="007714B0">
        <w:rPr>
          <w:rFonts w:ascii="Arial" w:hAnsi="Arial" w:cs="Arial"/>
          <w:lang w:val="en-GB"/>
        </w:rPr>
        <w:t>)</w:t>
      </w:r>
      <w:r w:rsidR="003D10AB">
        <w:rPr>
          <w:rFonts w:ascii="Arial" w:hAnsi="Arial" w:cs="Arial"/>
          <w:lang w:val="en-GB"/>
        </w:rPr>
        <w:t>. Conopodium also shows</w:t>
      </w:r>
      <w:r w:rsidR="003D10AB" w:rsidRPr="007714B0">
        <w:rPr>
          <w:rFonts w:ascii="Arial" w:hAnsi="Arial" w:cs="Arial"/>
          <w:lang w:val="en-GB"/>
        </w:rPr>
        <w:t xml:space="preserve"> an epicotyl dormancy (Baskin and Baskin 2014) or a slow continuous seedling development after radicle emergence (</w:t>
      </w:r>
      <w:commentRangeStart w:id="54"/>
      <w:r w:rsidR="003D10AB" w:rsidRPr="007714B0">
        <w:rPr>
          <w:rFonts w:ascii="Arial" w:hAnsi="Arial" w:cs="Arial"/>
          <w:lang w:val="en-GB"/>
        </w:rPr>
        <w:t>Vandelook and Van Assche 2008</w:t>
      </w:r>
      <w:commentRangeEnd w:id="54"/>
      <w:r w:rsidR="003D10AB" w:rsidRPr="007714B0">
        <w:rPr>
          <w:rStyle w:val="Refdecomentario"/>
          <w:rFonts w:ascii="Arial" w:hAnsi="Arial" w:cs="Arial"/>
          <w:lang w:val="en-GB"/>
        </w:rPr>
        <w:commentReference w:id="54"/>
      </w:r>
      <w:r w:rsidR="003D10AB" w:rsidRPr="007714B0">
        <w:rPr>
          <w:rFonts w:ascii="Arial" w:hAnsi="Arial" w:cs="Arial"/>
          <w:lang w:val="en-GB"/>
        </w:rPr>
        <w:t xml:space="preserve">; </w:t>
      </w:r>
      <w:commentRangeStart w:id="55"/>
      <w:r w:rsidR="003D10AB" w:rsidRPr="007714B0">
        <w:rPr>
          <w:rFonts w:ascii="Arial" w:hAnsi="Arial" w:cs="Arial"/>
          <w:lang w:val="en-GB"/>
        </w:rPr>
        <w:t>Carta et al. 2014</w:t>
      </w:r>
      <w:commentRangeEnd w:id="55"/>
      <w:r w:rsidR="003D10AB" w:rsidRPr="007714B0">
        <w:rPr>
          <w:rStyle w:val="Refdecomentario"/>
          <w:rFonts w:ascii="Arial" w:hAnsi="Arial" w:cs="Arial"/>
          <w:lang w:val="en-GB"/>
        </w:rPr>
        <w:commentReference w:id="55"/>
      </w:r>
      <w:r w:rsidR="003D10AB" w:rsidRPr="007714B0">
        <w:rPr>
          <w:rFonts w:ascii="Arial" w:hAnsi="Arial" w:cs="Arial"/>
          <w:lang w:val="en-GB"/>
        </w:rPr>
        <w:t xml:space="preserve">) as alternative strategies to avoid cold damage. </w:t>
      </w:r>
      <w:r w:rsidR="003D10AB">
        <w:rPr>
          <w:rFonts w:ascii="Arial" w:hAnsi="Arial" w:cs="Arial"/>
          <w:lang w:val="en-GB"/>
        </w:rPr>
        <w:t xml:space="preserve"> </w:t>
      </w:r>
      <w:r w:rsidR="000764CE">
        <w:rPr>
          <w:rFonts w:ascii="Arial" w:hAnsi="Arial" w:cs="Arial"/>
          <w:lang w:val="en-GB"/>
        </w:rPr>
        <w:t>U</w:t>
      </w:r>
      <w:r w:rsidR="008064DD">
        <w:rPr>
          <w:rFonts w:ascii="Arial" w:hAnsi="Arial" w:cs="Arial"/>
          <w:lang w:val="en-GB"/>
        </w:rPr>
        <w:t>nder future climate scenarios with a reduction of snow cover (</w:t>
      </w:r>
      <w:r w:rsidR="008064DD" w:rsidRPr="000764CE">
        <w:rPr>
          <w:rFonts w:ascii="Arial" w:hAnsi="Arial" w:cs="Arial"/>
          <w:highlight w:val="yellow"/>
          <w:lang w:val="en-GB"/>
        </w:rPr>
        <w:t>ref</w:t>
      </w:r>
      <w:r w:rsidR="008064DD">
        <w:rPr>
          <w:rFonts w:ascii="Arial" w:hAnsi="Arial" w:cs="Arial"/>
          <w:lang w:val="en-GB"/>
        </w:rPr>
        <w:t>)</w:t>
      </w:r>
      <w:r w:rsidR="005763BE">
        <w:rPr>
          <w:rFonts w:ascii="Arial" w:hAnsi="Arial" w:cs="Arial"/>
          <w:lang w:val="en-GB"/>
        </w:rPr>
        <w:t xml:space="preserve">, </w:t>
      </w:r>
      <w:r w:rsidR="00030547">
        <w:rPr>
          <w:rFonts w:ascii="Arial" w:hAnsi="Arial" w:cs="Arial"/>
          <w:highlight w:val="yellow"/>
          <w:lang w:val="en-GB"/>
        </w:rPr>
        <w:t>t</w:t>
      </w:r>
      <w:r w:rsidR="00030547" w:rsidRPr="007714B0">
        <w:rPr>
          <w:rFonts w:ascii="Arial" w:hAnsi="Arial" w:cs="Arial"/>
          <w:highlight w:val="yellow"/>
          <w:lang w:val="en-GB"/>
        </w:rPr>
        <w:t xml:space="preserve">he results of the present study </w:t>
      </w:r>
      <w:r w:rsidR="00030547">
        <w:rPr>
          <w:rFonts w:ascii="Arial" w:hAnsi="Arial" w:cs="Arial"/>
          <w:highlight w:val="yellow"/>
          <w:lang w:val="en-GB"/>
        </w:rPr>
        <w:t>suggest</w:t>
      </w:r>
      <w:r w:rsidR="00030547" w:rsidRPr="007714B0">
        <w:rPr>
          <w:rFonts w:ascii="Arial" w:hAnsi="Arial" w:cs="Arial"/>
          <w:highlight w:val="yellow"/>
          <w:lang w:val="en-GB"/>
        </w:rPr>
        <w:t xml:space="preserve"> </w:t>
      </w:r>
      <w:r w:rsidR="005763BE">
        <w:rPr>
          <w:rFonts w:ascii="Arial" w:hAnsi="Arial" w:cs="Arial"/>
          <w:lang w:val="en-GB"/>
        </w:rPr>
        <w:t>these species might be at a higher risk of decreased</w:t>
      </w:r>
      <w:r w:rsidR="00D0396F">
        <w:rPr>
          <w:rFonts w:ascii="Arial" w:hAnsi="Arial" w:cs="Arial"/>
          <w:lang w:val="en-GB"/>
        </w:rPr>
        <w:t xml:space="preserve"> regeneration by seeds</w:t>
      </w:r>
      <w:r w:rsidR="00742897">
        <w:rPr>
          <w:rFonts w:ascii="Arial" w:hAnsi="Arial" w:cs="Arial"/>
          <w:lang w:val="en-GB"/>
        </w:rPr>
        <w:t xml:space="preserve">. </w:t>
      </w:r>
      <w:r w:rsidR="00030547">
        <w:rPr>
          <w:rFonts w:ascii="Arial" w:hAnsi="Arial" w:cs="Arial"/>
          <w:highlight w:val="yellow"/>
          <w:lang w:val="en-GB"/>
        </w:rPr>
        <w:t>Thus,</w:t>
      </w:r>
      <w:r w:rsidR="0070550D" w:rsidRPr="007714B0">
        <w:rPr>
          <w:rFonts w:ascii="Arial" w:hAnsi="Arial" w:cs="Arial"/>
          <w:highlight w:val="yellow"/>
          <w:lang w:val="en-GB"/>
        </w:rPr>
        <w:t xml:space="preserve"> </w:t>
      </w:r>
      <w:r w:rsidR="0070550D" w:rsidRPr="007714B0">
        <w:rPr>
          <w:rFonts w:ascii="Arial" w:hAnsi="Arial" w:cs="Arial"/>
          <w:color w:val="FF0000"/>
          <w:highlight w:val="yellow"/>
          <w:lang w:val="en-GB"/>
        </w:rPr>
        <w:t xml:space="preserve">variations in snow cover </w:t>
      </w:r>
      <w:r w:rsidR="0070550D">
        <w:rPr>
          <w:rFonts w:ascii="Arial" w:hAnsi="Arial" w:cs="Arial"/>
          <w:color w:val="FF0000"/>
          <w:highlight w:val="yellow"/>
          <w:lang w:val="en-GB"/>
        </w:rPr>
        <w:t>c</w:t>
      </w:r>
      <w:r w:rsidR="0070550D" w:rsidRPr="007714B0">
        <w:rPr>
          <w:rFonts w:ascii="Arial" w:hAnsi="Arial" w:cs="Arial"/>
          <w:color w:val="FF0000"/>
          <w:highlight w:val="yellow"/>
          <w:lang w:val="en-GB"/>
        </w:rPr>
        <w:t xml:space="preserve">ould change plant community structure by changing seed germination </w:t>
      </w:r>
      <w:r w:rsidR="0070550D">
        <w:rPr>
          <w:rFonts w:ascii="Arial" w:hAnsi="Arial" w:cs="Arial"/>
          <w:color w:val="FF0000"/>
          <w:highlight w:val="yellow"/>
          <w:lang w:val="en-GB"/>
        </w:rPr>
        <w:t>patterns</w:t>
      </w:r>
      <w:r w:rsidR="0070550D" w:rsidRPr="007714B0">
        <w:rPr>
          <w:rFonts w:ascii="Arial" w:hAnsi="Arial" w:cs="Arial"/>
          <w:highlight w:val="yellow"/>
          <w:lang w:val="en-GB"/>
        </w:rPr>
        <w:t>. (Anniwaer 2020)</w:t>
      </w:r>
      <w:r w:rsidR="0070550D">
        <w:rPr>
          <w:rFonts w:ascii="Arial" w:hAnsi="Arial" w:cs="Arial"/>
          <w:lang w:val="en-GB"/>
        </w:rPr>
        <w:t xml:space="preserve"> and </w:t>
      </w:r>
      <w:r w:rsidR="00BE4FE2">
        <w:rPr>
          <w:rFonts w:ascii="Arial" w:hAnsi="Arial" w:cs="Arial"/>
          <w:lang w:val="en-GB"/>
        </w:rPr>
        <w:t>could</w:t>
      </w:r>
      <w:r w:rsidR="0070550D">
        <w:rPr>
          <w:rFonts w:ascii="Arial" w:hAnsi="Arial" w:cs="Arial"/>
          <w:lang w:val="en-GB"/>
        </w:rPr>
        <w:t xml:space="preserve"> have </w:t>
      </w:r>
      <w:r w:rsidR="0070550D" w:rsidRPr="007714B0">
        <w:rPr>
          <w:rFonts w:ascii="Arial" w:hAnsi="Arial" w:cs="Arial"/>
          <w:highlight w:val="yellow"/>
          <w:lang w:val="en-GB"/>
        </w:rPr>
        <w:t>stronger effect on seed germination than passive warming</w:t>
      </w:r>
      <w:r w:rsidR="0070550D" w:rsidRPr="007714B0">
        <w:rPr>
          <w:rFonts w:ascii="Arial" w:hAnsi="Arial" w:cs="Arial"/>
          <w:lang w:val="en-GB"/>
        </w:rPr>
        <w:t xml:space="preserve"> (Drescher et al 2014</w:t>
      </w:r>
      <w:r w:rsidR="0070550D">
        <w:rPr>
          <w:rFonts w:ascii="Arial" w:hAnsi="Arial" w:cs="Arial"/>
          <w:lang w:val="en-GB"/>
        </w:rPr>
        <w:t xml:space="preserve">, </w:t>
      </w:r>
      <w:commentRangeStart w:id="56"/>
      <w:r w:rsidR="0070550D" w:rsidRPr="007714B0">
        <w:rPr>
          <w:rFonts w:ascii="Arial" w:hAnsi="Arial" w:cs="Arial"/>
          <w:lang w:val="en-GB"/>
        </w:rPr>
        <w:t>Williams et al., 2015</w:t>
      </w:r>
      <w:commentRangeEnd w:id="56"/>
      <w:r w:rsidR="0070550D" w:rsidRPr="007714B0">
        <w:rPr>
          <w:rStyle w:val="Refdecomentario"/>
          <w:rFonts w:ascii="Arial" w:eastAsia="Calibri" w:hAnsi="Arial" w:cs="Arial"/>
          <w:lang w:val="en-GB"/>
        </w:rPr>
        <w:commentReference w:id="56"/>
      </w:r>
      <w:r w:rsidR="0070550D">
        <w:rPr>
          <w:rFonts w:ascii="Arial" w:hAnsi="Arial" w:cs="Arial"/>
          <w:lang w:val="en-GB"/>
        </w:rPr>
        <w:t xml:space="preserve">, </w:t>
      </w:r>
      <w:commentRangeStart w:id="57"/>
      <w:r w:rsidR="0070550D" w:rsidRPr="007714B0">
        <w:rPr>
          <w:rFonts w:ascii="Arial" w:hAnsi="Arial" w:cs="Arial"/>
          <w:lang w:val="en-GB"/>
        </w:rPr>
        <w:t>Zanne et al., 2018</w:t>
      </w:r>
      <w:commentRangeEnd w:id="57"/>
      <w:r w:rsidR="0070550D" w:rsidRPr="007714B0">
        <w:rPr>
          <w:rStyle w:val="Refdecomentario"/>
          <w:rFonts w:ascii="Arial" w:eastAsia="Calibri" w:hAnsi="Arial" w:cs="Arial"/>
          <w:lang w:val="en-GB"/>
        </w:rPr>
        <w:commentReference w:id="57"/>
      </w:r>
      <w:r w:rsidR="0070550D" w:rsidRPr="007714B0">
        <w:rPr>
          <w:rFonts w:ascii="Arial" w:hAnsi="Arial" w:cs="Arial"/>
          <w:lang w:val="en-GB"/>
        </w:rPr>
        <w:t>).</w:t>
      </w:r>
      <w:r w:rsidR="0096271C">
        <w:rPr>
          <w:rFonts w:ascii="Arial" w:hAnsi="Arial" w:cs="Arial"/>
          <w:lang w:val="en-GB"/>
        </w:rPr>
        <w:t xml:space="preserve"> Nevertheless, </w:t>
      </w:r>
      <w:r w:rsidR="002C57F5">
        <w:rPr>
          <w:rFonts w:ascii="Arial" w:hAnsi="Arial" w:cs="Arial"/>
          <w:lang w:val="en-GB"/>
        </w:rPr>
        <w:t xml:space="preserve">according to our and </w:t>
      </w:r>
      <w:r w:rsidR="003A3E28">
        <w:rPr>
          <w:rFonts w:ascii="Arial" w:hAnsi="Arial" w:cs="Arial"/>
          <w:lang w:val="en-GB"/>
        </w:rPr>
        <w:t xml:space="preserve">other </w:t>
      </w:r>
      <w:r w:rsidR="002C57F5">
        <w:rPr>
          <w:rFonts w:ascii="Arial" w:hAnsi="Arial" w:cs="Arial"/>
          <w:lang w:val="en-GB"/>
        </w:rPr>
        <w:t>literature results (</w:t>
      </w:r>
      <w:r w:rsidR="002C57F5" w:rsidRPr="002C57F5">
        <w:rPr>
          <w:rFonts w:ascii="Arial" w:hAnsi="Arial" w:cs="Arial"/>
          <w:highlight w:val="yellow"/>
          <w:lang w:val="en-GB"/>
        </w:rPr>
        <w:t>add refs from intro</w:t>
      </w:r>
      <w:r w:rsidR="002C57F5">
        <w:rPr>
          <w:rFonts w:ascii="Arial" w:hAnsi="Arial" w:cs="Arial"/>
          <w:lang w:val="en-GB"/>
        </w:rPr>
        <w:t>)</w:t>
      </w:r>
      <w:r w:rsidR="0096271C">
        <w:rPr>
          <w:rFonts w:ascii="Arial" w:hAnsi="Arial" w:cs="Arial"/>
          <w:lang w:val="en-GB"/>
        </w:rPr>
        <w:t>,</w:t>
      </w:r>
      <w:r w:rsidR="002C57F5">
        <w:rPr>
          <w:rFonts w:ascii="Arial" w:hAnsi="Arial" w:cs="Arial"/>
          <w:lang w:val="en-GB"/>
        </w:rPr>
        <w:t xml:space="preserve"> the responses will be very species specific</w:t>
      </w:r>
      <w:r w:rsidR="0096271C">
        <w:rPr>
          <w:rFonts w:ascii="Arial" w:hAnsi="Arial" w:cs="Arial"/>
          <w:lang w:val="en-GB"/>
        </w:rPr>
        <w:t xml:space="preserve">, thus, </w:t>
      </w:r>
      <w:r w:rsidR="0070550D">
        <w:rPr>
          <w:rFonts w:ascii="Arial" w:hAnsi="Arial" w:cs="Arial"/>
          <w:lang w:val="en-GB"/>
        </w:rPr>
        <w:t xml:space="preserve">more research is needed to investigate </w:t>
      </w:r>
      <w:r w:rsidR="0070550D" w:rsidRPr="007714B0">
        <w:rPr>
          <w:rFonts w:ascii="Arial" w:hAnsi="Arial" w:cs="Arial"/>
          <w:highlight w:val="yellow"/>
          <w:lang w:val="en-GB"/>
        </w:rPr>
        <w:t>the impacts of variations in snow cover (Anniwaer 2020</w:t>
      </w:r>
      <w:r w:rsidR="0070550D">
        <w:rPr>
          <w:rFonts w:ascii="Arial" w:hAnsi="Arial" w:cs="Arial"/>
          <w:lang w:val="en-GB"/>
        </w:rPr>
        <w:t xml:space="preserve">, </w:t>
      </w:r>
      <w:r w:rsidR="0070550D" w:rsidRPr="007714B0">
        <w:rPr>
          <w:rFonts w:ascii="Arial" w:hAnsi="Arial" w:cs="Arial"/>
          <w:lang w:val="en-GB"/>
        </w:rPr>
        <w:t>Briceño 2015</w:t>
      </w:r>
      <w:r w:rsidR="0070550D" w:rsidRPr="007714B0">
        <w:rPr>
          <w:rFonts w:ascii="Arial" w:hAnsi="Arial" w:cs="Arial"/>
          <w:highlight w:val="yellow"/>
          <w:lang w:val="en-GB"/>
        </w:rPr>
        <w:t>)</w:t>
      </w:r>
      <w:r w:rsidR="0070550D">
        <w:rPr>
          <w:rFonts w:ascii="Arial" w:hAnsi="Arial" w:cs="Arial"/>
          <w:highlight w:val="yellow"/>
          <w:lang w:val="en-GB"/>
        </w:rPr>
        <w:t xml:space="preserve"> and cold tolerance (Ladwig 2024) </w:t>
      </w:r>
      <w:r w:rsidR="0070550D" w:rsidRPr="007714B0">
        <w:rPr>
          <w:rFonts w:ascii="Arial" w:hAnsi="Arial" w:cs="Arial"/>
          <w:highlight w:val="yellow"/>
          <w:lang w:val="en-GB"/>
        </w:rPr>
        <w:t>on seed germination</w:t>
      </w:r>
      <w:r w:rsidR="0070550D">
        <w:rPr>
          <w:rFonts w:ascii="Arial" w:hAnsi="Arial" w:cs="Arial"/>
          <w:highlight w:val="yellow"/>
          <w:lang w:val="en-GB"/>
        </w:rPr>
        <w:t xml:space="preserve">, especially </w:t>
      </w:r>
      <w:r w:rsidR="0070550D">
        <w:rPr>
          <w:rFonts w:ascii="Arial" w:hAnsi="Arial" w:cs="Arial"/>
          <w:lang w:val="en-GB"/>
        </w:rPr>
        <w:t>studies in the field with natural conditions have barely explored the response of a handful of species (</w:t>
      </w:r>
      <w:commentRangeStart w:id="58"/>
      <w:r w:rsidR="0070550D" w:rsidRPr="009614B8">
        <w:rPr>
          <w:rFonts w:ascii="Arial" w:hAnsi="Arial" w:cs="Arial"/>
          <w:lang w:val="en-GB"/>
        </w:rPr>
        <w:t>Baskin et al., 2002</w:t>
      </w:r>
      <w:commentRangeEnd w:id="58"/>
      <w:r w:rsidR="0070550D" w:rsidRPr="009614B8">
        <w:rPr>
          <w:rFonts w:ascii="Arial" w:hAnsi="Arial" w:cs="Arial"/>
          <w:lang w:val="en-GB"/>
        </w:rPr>
        <w:commentReference w:id="58"/>
      </w:r>
      <w:commentRangeStart w:id="59"/>
      <w:r w:rsidR="0070550D" w:rsidRPr="009614B8">
        <w:rPr>
          <w:rFonts w:ascii="Arial" w:hAnsi="Arial" w:cs="Arial"/>
          <w:lang w:val="en-GB"/>
        </w:rPr>
        <w:t>; Graae et al., 2008</w:t>
      </w:r>
      <w:commentRangeEnd w:id="59"/>
      <w:r w:rsidR="0070550D" w:rsidRPr="009614B8">
        <w:rPr>
          <w:rFonts w:ascii="Arial" w:hAnsi="Arial" w:cs="Arial"/>
          <w:lang w:val="en-GB"/>
        </w:rPr>
        <w:commentReference w:id="59"/>
      </w:r>
      <w:r w:rsidR="0070550D" w:rsidRPr="009614B8">
        <w:rPr>
          <w:rFonts w:ascii="Arial" w:hAnsi="Arial" w:cs="Arial"/>
          <w:lang w:val="en-GB"/>
        </w:rPr>
        <w:t>)</w:t>
      </w:r>
      <w:r w:rsidR="009614B8" w:rsidRPr="009614B8">
        <w:rPr>
          <w:rFonts w:ascii="Arial" w:hAnsi="Arial" w:cs="Arial"/>
          <w:lang w:val="en-GB"/>
        </w:rPr>
        <w:t>.</w:t>
      </w:r>
    </w:p>
    <w:p w14:paraId="559BACBE" w14:textId="77777777" w:rsidR="00446460" w:rsidRPr="007714B0" w:rsidRDefault="00446460" w:rsidP="00446460">
      <w:pPr>
        <w:pStyle w:val="Ttulo3"/>
        <w:spacing w:line="360" w:lineRule="auto"/>
        <w:jc w:val="both"/>
        <w:rPr>
          <w:rFonts w:ascii="Arial" w:hAnsi="Arial" w:cs="Arial"/>
          <w:sz w:val="22"/>
          <w:szCs w:val="22"/>
          <w:lang w:val="en-GB"/>
        </w:rPr>
      </w:pPr>
      <w:r w:rsidRPr="007714B0">
        <w:rPr>
          <w:rFonts w:ascii="Arial" w:hAnsi="Arial" w:cs="Arial"/>
          <w:sz w:val="22"/>
          <w:szCs w:val="22"/>
          <w:lang w:val="en-GB"/>
        </w:rPr>
        <w:t>4.</w:t>
      </w:r>
      <w:r>
        <w:rPr>
          <w:rFonts w:ascii="Arial" w:hAnsi="Arial" w:cs="Arial"/>
          <w:sz w:val="22"/>
          <w:szCs w:val="22"/>
          <w:lang w:val="en-GB"/>
        </w:rPr>
        <w:t>2</w:t>
      </w:r>
      <w:r w:rsidRPr="007714B0">
        <w:rPr>
          <w:rFonts w:ascii="Arial" w:hAnsi="Arial" w:cs="Arial"/>
          <w:sz w:val="22"/>
          <w:szCs w:val="22"/>
          <w:lang w:val="en-GB"/>
        </w:rPr>
        <w:t>. Response to water stress</w:t>
      </w:r>
    </w:p>
    <w:p w14:paraId="6442210F" w14:textId="34EAC57D" w:rsidR="00446460" w:rsidRDefault="00446460" w:rsidP="00A14A7B">
      <w:pPr>
        <w:spacing w:line="360" w:lineRule="auto"/>
        <w:jc w:val="both"/>
        <w:rPr>
          <w:rFonts w:ascii="Arial" w:hAnsi="Arial" w:cs="Arial"/>
          <w:lang w:val="en-GB"/>
        </w:rPr>
      </w:pPr>
      <w:r w:rsidRPr="007714B0">
        <w:rPr>
          <w:rFonts w:ascii="Arial" w:hAnsi="Arial" w:cs="Arial"/>
          <w:lang w:val="en-GB"/>
        </w:rPr>
        <w:t>As expected, water stress negatively affected germination</w:t>
      </w:r>
      <w:r w:rsidR="002E1C1E">
        <w:rPr>
          <w:rFonts w:ascii="Arial" w:hAnsi="Arial" w:cs="Arial"/>
          <w:lang w:val="en-GB"/>
        </w:rPr>
        <w:t>, corroborating previous studies from alpine habitats (</w:t>
      </w:r>
      <w:r w:rsidR="002E1C1E" w:rsidRPr="00103602">
        <w:rPr>
          <w:rFonts w:ascii="Arial" w:hAnsi="Arial" w:cs="Arial"/>
          <w:highlight w:val="yellow"/>
          <w:lang w:val="en-GB"/>
        </w:rPr>
        <w:t>Gya et al., 2023, Espinosa del Alba et al,</w:t>
      </w:r>
      <w:r w:rsidRPr="007714B0">
        <w:rPr>
          <w:rFonts w:ascii="Arial" w:hAnsi="Arial" w:cs="Arial"/>
          <w:color w:val="FF0000"/>
          <w:lang w:val="en-GB"/>
        </w:rPr>
        <w:t xml:space="preserve"> </w:t>
      </w:r>
      <w:r w:rsidRPr="00103602">
        <w:rPr>
          <w:rFonts w:ascii="Arial" w:hAnsi="Arial" w:cs="Arial"/>
          <w:highlight w:val="yellow"/>
          <w:lang w:val="en-GB"/>
        </w:rPr>
        <w:t>2025</w:t>
      </w:r>
      <w:r w:rsidR="00A57E1C" w:rsidRPr="00103602">
        <w:rPr>
          <w:rFonts w:ascii="Arial" w:hAnsi="Arial" w:cs="Arial"/>
          <w:highlight w:val="yellow"/>
          <w:lang w:val="en-GB"/>
        </w:rPr>
        <w:t>, Orsenigo 2015</w:t>
      </w:r>
      <w:r w:rsidRPr="007714B0">
        <w:rPr>
          <w:rFonts w:ascii="Arial" w:hAnsi="Arial" w:cs="Arial"/>
          <w:lang w:val="en-GB"/>
        </w:rPr>
        <w:t>)</w:t>
      </w:r>
      <w:r w:rsidR="006B0EA6">
        <w:rPr>
          <w:rFonts w:ascii="Arial" w:hAnsi="Arial" w:cs="Arial"/>
          <w:lang w:val="en-GB"/>
        </w:rPr>
        <w:t>.</w:t>
      </w:r>
      <w:r w:rsidR="004015A6">
        <w:rPr>
          <w:rFonts w:ascii="Arial" w:hAnsi="Arial" w:cs="Arial"/>
          <w:lang w:val="en-GB"/>
        </w:rPr>
        <w:t xml:space="preserve"> </w:t>
      </w:r>
      <w:r w:rsidR="0091364A">
        <w:rPr>
          <w:rFonts w:ascii="Arial" w:hAnsi="Arial" w:cs="Arial"/>
          <w:lang w:val="en-GB"/>
        </w:rPr>
        <w:t>L</w:t>
      </w:r>
      <w:r w:rsidR="0091364A" w:rsidRPr="007714B0">
        <w:rPr>
          <w:rFonts w:ascii="Arial" w:hAnsi="Arial" w:cs="Arial"/>
          <w:lang w:val="en-GB"/>
        </w:rPr>
        <w:t>ow moisture availability leads to partial or complete inhibition of physiological processes</w:t>
      </w:r>
      <w:r w:rsidR="0091364A">
        <w:rPr>
          <w:rFonts w:ascii="Arial" w:hAnsi="Arial" w:cs="Arial"/>
          <w:lang w:val="en-GB"/>
        </w:rPr>
        <w:t>,</w:t>
      </w:r>
      <w:r w:rsidR="0091364A" w:rsidRPr="007714B0">
        <w:rPr>
          <w:rFonts w:ascii="Arial" w:hAnsi="Arial" w:cs="Arial"/>
          <w:lang w:val="en-GB"/>
        </w:rPr>
        <w:t xml:space="preserve"> which may hinder seeds from germinating (Baskin &amp; Baskin, 2014; </w:t>
      </w:r>
      <w:commentRangeStart w:id="60"/>
      <w:r w:rsidR="0091364A" w:rsidRPr="007714B0">
        <w:rPr>
          <w:rFonts w:ascii="Arial" w:hAnsi="Arial" w:cs="Arial"/>
          <w:lang w:val="en-GB"/>
        </w:rPr>
        <w:t>Sumner &amp; Venn, 2021</w:t>
      </w:r>
      <w:commentRangeEnd w:id="60"/>
      <w:r w:rsidR="0091364A" w:rsidRPr="007714B0">
        <w:rPr>
          <w:rStyle w:val="Refdecomentario"/>
          <w:rFonts w:ascii="Arial" w:hAnsi="Arial" w:cs="Arial"/>
          <w:lang w:val="en-GB"/>
        </w:rPr>
        <w:commentReference w:id="60"/>
      </w:r>
      <w:r w:rsidR="0091364A" w:rsidRPr="007714B0">
        <w:rPr>
          <w:rFonts w:ascii="Arial" w:hAnsi="Arial" w:cs="Arial"/>
          <w:lang w:val="en-GB"/>
        </w:rPr>
        <w:t>).</w:t>
      </w:r>
      <w:r w:rsidR="0091364A">
        <w:rPr>
          <w:rFonts w:ascii="Arial" w:hAnsi="Arial" w:cs="Arial"/>
          <w:lang w:val="en-GB"/>
        </w:rPr>
        <w:t xml:space="preserve"> </w:t>
      </w:r>
      <w:r w:rsidR="007269D5">
        <w:rPr>
          <w:rFonts w:ascii="Arial" w:hAnsi="Arial" w:cs="Arial"/>
          <w:lang w:val="en-GB"/>
        </w:rPr>
        <w:t>Interestingly,</w:t>
      </w:r>
      <w:r w:rsidR="004015A6">
        <w:rPr>
          <w:rFonts w:ascii="Arial" w:hAnsi="Arial" w:cs="Arial"/>
          <w:lang w:val="en-GB"/>
        </w:rPr>
        <w:t xml:space="preserve"> species from Mediterranean</w:t>
      </w:r>
      <w:r w:rsidR="008859D9">
        <w:rPr>
          <w:rFonts w:ascii="Arial" w:hAnsi="Arial" w:cs="Arial"/>
          <w:lang w:val="en-GB"/>
        </w:rPr>
        <w:t xml:space="preserve"> Habitat germinated </w:t>
      </w:r>
      <w:r w:rsidR="007269D5">
        <w:rPr>
          <w:rFonts w:ascii="Arial" w:hAnsi="Arial" w:cs="Arial"/>
          <w:lang w:val="en-GB"/>
        </w:rPr>
        <w:t xml:space="preserve">slightly </w:t>
      </w:r>
      <w:r w:rsidR="008859D9">
        <w:rPr>
          <w:rFonts w:ascii="Arial" w:hAnsi="Arial" w:cs="Arial"/>
          <w:lang w:val="en-GB"/>
        </w:rPr>
        <w:t>better at -0.6</w:t>
      </w:r>
      <w:r w:rsidR="007269D5">
        <w:rPr>
          <w:rFonts w:ascii="Arial" w:hAnsi="Arial" w:cs="Arial"/>
          <w:lang w:val="en-GB"/>
        </w:rPr>
        <w:t xml:space="preserve"> </w:t>
      </w:r>
      <w:r w:rsidR="008859D9">
        <w:rPr>
          <w:rFonts w:ascii="Arial" w:hAnsi="Arial" w:cs="Arial"/>
          <w:lang w:val="en-GB"/>
        </w:rPr>
        <w:t xml:space="preserve">MPa </w:t>
      </w:r>
      <w:r w:rsidR="003314E6">
        <w:rPr>
          <w:rFonts w:ascii="Arial" w:hAnsi="Arial" w:cs="Arial"/>
          <w:lang w:val="en-GB"/>
        </w:rPr>
        <w:t xml:space="preserve">than </w:t>
      </w:r>
      <w:r w:rsidR="00B43EDD">
        <w:rPr>
          <w:rFonts w:ascii="Arial" w:hAnsi="Arial" w:cs="Arial"/>
          <w:lang w:val="en-GB"/>
        </w:rPr>
        <w:t>species from our temperate habitat and</w:t>
      </w:r>
      <w:r w:rsidR="003314E6">
        <w:rPr>
          <w:rFonts w:ascii="Arial" w:hAnsi="Arial" w:cs="Arial"/>
          <w:lang w:val="en-GB"/>
        </w:rPr>
        <w:t xml:space="preserve"> other alpine regions (</w:t>
      </w:r>
      <w:r w:rsidR="003314E6">
        <w:rPr>
          <w:rFonts w:ascii="Arial" w:hAnsi="Arial" w:cs="Arial"/>
          <w:highlight w:val="yellow"/>
          <w:lang w:val="en-GB"/>
        </w:rPr>
        <w:t xml:space="preserve">Walder </w:t>
      </w:r>
      <w:r w:rsidR="003314E6" w:rsidRPr="00103602">
        <w:rPr>
          <w:rFonts w:ascii="Arial" w:hAnsi="Arial" w:cs="Arial"/>
          <w:highlight w:val="yellow"/>
          <w:lang w:val="en-GB"/>
        </w:rPr>
        <w:t>2015</w:t>
      </w:r>
      <w:r w:rsidR="003314E6">
        <w:rPr>
          <w:rFonts w:ascii="Arial" w:hAnsi="Arial" w:cs="Arial"/>
          <w:lang w:val="en-GB"/>
        </w:rPr>
        <w:t>)</w:t>
      </w:r>
      <w:r w:rsidR="007F3C70">
        <w:rPr>
          <w:rFonts w:ascii="Arial" w:hAnsi="Arial" w:cs="Arial"/>
          <w:lang w:val="en-GB"/>
        </w:rPr>
        <w:t>.</w:t>
      </w:r>
      <w:r w:rsidR="00CC46A0">
        <w:rPr>
          <w:rFonts w:ascii="Arial" w:hAnsi="Arial" w:cs="Arial"/>
          <w:lang w:val="en-GB"/>
        </w:rPr>
        <w:t xml:space="preserve"> Although not significant these differences are</w:t>
      </w:r>
      <w:r w:rsidR="00953049">
        <w:rPr>
          <w:rFonts w:ascii="Arial" w:hAnsi="Arial" w:cs="Arial"/>
          <w:lang w:val="en-GB"/>
        </w:rPr>
        <w:t xml:space="preserve"> opposite to the results presented by Tudela Isanta et al. (2018) where species from siliceous habitats were shown to have </w:t>
      </w:r>
      <w:r w:rsidR="006D0187">
        <w:rPr>
          <w:rFonts w:ascii="Arial" w:hAnsi="Arial" w:cs="Arial"/>
          <w:lang w:val="en-GB"/>
        </w:rPr>
        <w:t xml:space="preserve">lower capacity to germinate under drought. </w:t>
      </w:r>
      <w:r w:rsidR="00CC09AD">
        <w:rPr>
          <w:rFonts w:ascii="Arial" w:hAnsi="Arial" w:cs="Arial"/>
          <w:lang w:val="en-GB"/>
        </w:rPr>
        <w:t xml:space="preserve">The contrasting results might </w:t>
      </w:r>
      <w:r w:rsidR="00CC09AD">
        <w:rPr>
          <w:rFonts w:ascii="Arial" w:hAnsi="Arial" w:cs="Arial"/>
          <w:lang w:val="en-GB"/>
        </w:rPr>
        <w:lastRenderedPageBreak/>
        <w:t xml:space="preserve">indicate </w:t>
      </w:r>
      <w:r w:rsidR="00C554C7">
        <w:rPr>
          <w:rFonts w:ascii="Arial" w:hAnsi="Arial" w:cs="Arial"/>
          <w:lang w:val="en-GB"/>
        </w:rPr>
        <w:t>that</w:t>
      </w:r>
      <w:r w:rsidR="00CC09AD">
        <w:rPr>
          <w:rFonts w:ascii="Arial" w:hAnsi="Arial" w:cs="Arial"/>
          <w:lang w:val="en-GB"/>
        </w:rPr>
        <w:t xml:space="preserve"> not only bedrock but also macroclimate is driving germination patterns.</w:t>
      </w:r>
      <w:r w:rsidR="00DF5F11">
        <w:rPr>
          <w:rFonts w:ascii="Arial" w:hAnsi="Arial" w:cs="Arial"/>
          <w:lang w:val="en-GB"/>
        </w:rPr>
        <w:t xml:space="preserve"> </w:t>
      </w:r>
      <w:r w:rsidR="0000183A">
        <w:rPr>
          <w:rFonts w:ascii="Arial" w:hAnsi="Arial" w:cs="Arial"/>
          <w:lang w:val="en-GB"/>
        </w:rPr>
        <w:t xml:space="preserve">We also found a large interspecific variability </w:t>
      </w:r>
      <w:r w:rsidR="0000183A" w:rsidRPr="007714B0">
        <w:rPr>
          <w:rFonts w:ascii="Arial" w:hAnsi="Arial" w:cs="Arial"/>
          <w:lang w:val="en-GB"/>
        </w:rPr>
        <w:t xml:space="preserve">already been highlighted for alpine species in general </w:t>
      </w:r>
      <w:r w:rsidR="00042DFA">
        <w:rPr>
          <w:rFonts w:ascii="Arial" w:hAnsi="Arial" w:cs="Arial"/>
          <w:lang w:val="en-GB"/>
        </w:rPr>
        <w:t xml:space="preserve">and is </w:t>
      </w:r>
      <w:r w:rsidR="00203AEF">
        <w:rPr>
          <w:rFonts w:ascii="Arial" w:hAnsi="Arial" w:cs="Arial"/>
          <w:lang w:val="en-GB"/>
        </w:rPr>
        <w:t>dependent on species-specific requirements (Walder 2015, Weilenmann 1981; Schu¨tz 1989; Baskin and Baskin 1998; Erschbamer and Pfattner 2002; Erschbamer et al. 2010; Gime´nez-Benavides</w:t>
      </w:r>
      <w:r w:rsidR="0000183A" w:rsidRPr="007714B0">
        <w:rPr>
          <w:rFonts w:ascii="Arial" w:hAnsi="Arial" w:cs="Arial"/>
          <w:lang w:val="en-GB"/>
        </w:rPr>
        <w:t xml:space="preserve"> and Milla 2013</w:t>
      </w:r>
      <w:r w:rsidR="00042DFA">
        <w:rPr>
          <w:rFonts w:ascii="Arial" w:hAnsi="Arial" w:cs="Arial"/>
          <w:lang w:val="en-GB"/>
        </w:rPr>
        <w:t xml:space="preserve">, </w:t>
      </w:r>
      <w:r w:rsidR="00042DFA" w:rsidRPr="000D0D61">
        <w:rPr>
          <w:rFonts w:ascii="Arial" w:hAnsi="Arial" w:cs="Arial"/>
          <w:highlight w:val="yellow"/>
          <w:lang w:val="en-GB"/>
        </w:rPr>
        <w:t>Orsenigo 2015</w:t>
      </w:r>
      <w:r w:rsidR="0000183A" w:rsidRPr="007714B0">
        <w:rPr>
          <w:rFonts w:ascii="Arial" w:hAnsi="Arial" w:cs="Arial"/>
          <w:lang w:val="en-GB"/>
        </w:rPr>
        <w:t>). A possible explanation for the interspecific variability could be the variable environmental conditions of the mother plants during seed production and the maternal effects per se (</w:t>
      </w:r>
      <w:commentRangeStart w:id="61"/>
      <w:r w:rsidR="0000183A" w:rsidRPr="007714B0">
        <w:rPr>
          <w:rFonts w:ascii="Arial" w:hAnsi="Arial" w:cs="Arial"/>
          <w:lang w:val="en-GB"/>
        </w:rPr>
        <w:t>Laine et al. 1995</w:t>
      </w:r>
      <w:commentRangeEnd w:id="61"/>
      <w:r w:rsidR="0000183A" w:rsidRPr="007714B0">
        <w:rPr>
          <w:rStyle w:val="Refdecomentario"/>
          <w:rFonts w:ascii="Arial" w:hAnsi="Arial" w:cs="Arial"/>
          <w:lang w:val="en-GB"/>
        </w:rPr>
        <w:commentReference w:id="61"/>
      </w:r>
      <w:r w:rsidR="0000183A" w:rsidRPr="007714B0">
        <w:rPr>
          <w:rFonts w:ascii="Arial" w:hAnsi="Arial" w:cs="Arial"/>
          <w:lang w:val="en-GB"/>
        </w:rPr>
        <w:t xml:space="preserve">; </w:t>
      </w:r>
      <w:commentRangeStart w:id="62"/>
      <w:r w:rsidR="0000183A" w:rsidRPr="007714B0">
        <w:rPr>
          <w:rFonts w:ascii="Arial" w:hAnsi="Arial" w:cs="Arial"/>
          <w:lang w:val="en-GB"/>
        </w:rPr>
        <w:t>Graae et al. 2008</w:t>
      </w:r>
      <w:commentRangeEnd w:id="62"/>
      <w:r w:rsidR="0000183A" w:rsidRPr="007714B0">
        <w:rPr>
          <w:rStyle w:val="Refdecomentario"/>
          <w:rFonts w:ascii="Arial" w:hAnsi="Arial" w:cs="Arial"/>
          <w:lang w:val="en-GB"/>
        </w:rPr>
        <w:commentReference w:id="62"/>
      </w:r>
      <w:r w:rsidR="0000183A" w:rsidRPr="007714B0">
        <w:rPr>
          <w:rFonts w:ascii="Arial" w:hAnsi="Arial" w:cs="Arial"/>
          <w:lang w:val="en-GB"/>
        </w:rPr>
        <w:t>; Gime´nez-Benavides and Milla 2013).</w:t>
      </w:r>
      <w:r w:rsidR="00973AFE">
        <w:rPr>
          <w:rFonts w:ascii="Arial" w:hAnsi="Arial" w:cs="Arial"/>
          <w:highlight w:val="yellow"/>
          <w:lang w:val="en-GB"/>
        </w:rPr>
        <w:t xml:space="preserve"> In our results, strict alpine species like </w:t>
      </w:r>
      <w:r w:rsidR="00CD25E6" w:rsidRPr="00C536FB">
        <w:rPr>
          <w:rFonts w:ascii="Arial" w:hAnsi="Arial" w:cs="Arial"/>
          <w:i/>
          <w:iCs/>
          <w:highlight w:val="yellow"/>
          <w:lang w:val="en-GB"/>
        </w:rPr>
        <w:t>Minuartia verna</w:t>
      </w:r>
      <w:r w:rsidR="00CD25E6">
        <w:rPr>
          <w:rFonts w:ascii="Arial" w:hAnsi="Arial" w:cs="Arial"/>
          <w:highlight w:val="yellow"/>
          <w:lang w:val="en-GB"/>
        </w:rPr>
        <w:t xml:space="preserve">, </w:t>
      </w:r>
      <w:r w:rsidR="00CD25E6" w:rsidRPr="00C536FB">
        <w:rPr>
          <w:rFonts w:ascii="Arial" w:hAnsi="Arial" w:cs="Arial"/>
          <w:i/>
          <w:iCs/>
          <w:highlight w:val="yellow"/>
          <w:lang w:val="en-GB"/>
        </w:rPr>
        <w:t>Fe</w:t>
      </w:r>
      <w:r w:rsidR="00C536FB">
        <w:rPr>
          <w:rFonts w:ascii="Arial" w:hAnsi="Arial" w:cs="Arial"/>
          <w:i/>
          <w:iCs/>
          <w:highlight w:val="yellow"/>
          <w:lang w:val="en-GB"/>
        </w:rPr>
        <w:t>s</w:t>
      </w:r>
      <w:r w:rsidR="00CD25E6" w:rsidRPr="00C536FB">
        <w:rPr>
          <w:rFonts w:ascii="Arial" w:hAnsi="Arial" w:cs="Arial"/>
          <w:i/>
          <w:iCs/>
          <w:highlight w:val="yellow"/>
          <w:lang w:val="en-GB"/>
        </w:rPr>
        <w:t>tuca glacialis</w:t>
      </w:r>
      <w:r w:rsidR="00CD25E6">
        <w:rPr>
          <w:rFonts w:ascii="Arial" w:hAnsi="Arial" w:cs="Arial"/>
          <w:highlight w:val="yellow"/>
          <w:lang w:val="en-GB"/>
        </w:rPr>
        <w:t xml:space="preserve"> or </w:t>
      </w:r>
      <w:r w:rsidR="00CD25E6" w:rsidRPr="00C536FB">
        <w:rPr>
          <w:rFonts w:ascii="Arial" w:hAnsi="Arial" w:cs="Arial"/>
          <w:i/>
          <w:iCs/>
          <w:highlight w:val="yellow"/>
          <w:lang w:val="en-GB"/>
        </w:rPr>
        <w:t>Carex sempervirens</w:t>
      </w:r>
      <w:r w:rsidR="00CD25E6">
        <w:rPr>
          <w:rFonts w:ascii="Arial" w:hAnsi="Arial" w:cs="Arial"/>
          <w:highlight w:val="yellow"/>
          <w:lang w:val="en-GB"/>
        </w:rPr>
        <w:t xml:space="preserve"> showed </w:t>
      </w:r>
      <w:r w:rsidR="00F2693D">
        <w:rPr>
          <w:rFonts w:ascii="Arial" w:hAnsi="Arial" w:cs="Arial"/>
          <w:highlight w:val="yellow"/>
          <w:lang w:val="en-GB"/>
        </w:rPr>
        <w:t>higher decreased germination under water stress than other</w:t>
      </w:r>
      <w:r w:rsidR="00F62162">
        <w:rPr>
          <w:rFonts w:ascii="Arial" w:hAnsi="Arial" w:cs="Arial"/>
          <w:highlight w:val="yellow"/>
          <w:lang w:val="en-GB"/>
        </w:rPr>
        <w:t xml:space="preserve"> </w:t>
      </w:r>
      <w:r w:rsidR="00F62162" w:rsidRPr="007714B0">
        <w:rPr>
          <w:rFonts w:ascii="Arial" w:hAnsi="Arial" w:cs="Arial"/>
          <w:highlight w:val="yellow"/>
          <w:lang w:val="en-GB"/>
        </w:rPr>
        <w:t xml:space="preserve">subalpine </w:t>
      </w:r>
      <w:r w:rsidR="00F62162">
        <w:rPr>
          <w:rFonts w:ascii="Arial" w:hAnsi="Arial" w:cs="Arial"/>
          <w:highlight w:val="yellow"/>
          <w:lang w:val="en-GB"/>
        </w:rPr>
        <w:t>species</w:t>
      </w:r>
      <w:r w:rsidR="00F62162" w:rsidRPr="007714B0">
        <w:rPr>
          <w:rFonts w:ascii="Arial" w:hAnsi="Arial" w:cs="Arial"/>
          <w:highlight w:val="yellow"/>
          <w:lang w:val="en-GB"/>
        </w:rPr>
        <w:t xml:space="preserve"> </w:t>
      </w:r>
      <w:r w:rsidR="00C4612A">
        <w:rPr>
          <w:rFonts w:ascii="Arial" w:hAnsi="Arial" w:cs="Arial"/>
          <w:highlight w:val="yellow"/>
          <w:lang w:val="en-GB"/>
        </w:rPr>
        <w:t xml:space="preserve">or more generalist species </w:t>
      </w:r>
      <w:r w:rsidR="00A14A7B">
        <w:rPr>
          <w:rFonts w:ascii="Arial" w:hAnsi="Arial" w:cs="Arial"/>
          <w:highlight w:val="yellow"/>
          <w:lang w:val="en-GB"/>
        </w:rPr>
        <w:t>(</w:t>
      </w:r>
      <w:r w:rsidR="00F2693D" w:rsidRPr="001D70B4">
        <w:rPr>
          <w:rFonts w:ascii="Arial" w:hAnsi="Arial" w:cs="Arial"/>
          <w:i/>
          <w:iCs/>
          <w:color w:val="FF0000"/>
          <w:highlight w:val="yellow"/>
          <w:lang w:val="en-GB"/>
        </w:rPr>
        <w:t>Plantago holosteum</w:t>
      </w:r>
      <w:r w:rsidR="00A14A7B">
        <w:rPr>
          <w:rFonts w:ascii="Arial" w:hAnsi="Arial" w:cs="Arial"/>
          <w:highlight w:val="yellow"/>
          <w:lang w:val="en-GB"/>
        </w:rPr>
        <w:t>)</w:t>
      </w:r>
      <w:r w:rsidR="001D70B4">
        <w:rPr>
          <w:rFonts w:ascii="Arial" w:hAnsi="Arial" w:cs="Arial"/>
          <w:highlight w:val="yellow"/>
          <w:lang w:val="en-GB"/>
        </w:rPr>
        <w:t>. Subalpine or generalist species</w:t>
      </w:r>
      <w:r w:rsidR="00A14A7B">
        <w:rPr>
          <w:rFonts w:ascii="Arial" w:hAnsi="Arial" w:cs="Arial"/>
          <w:highlight w:val="yellow"/>
          <w:lang w:val="en-GB"/>
        </w:rPr>
        <w:t xml:space="preserve"> </w:t>
      </w:r>
      <w:r w:rsidR="00F62162" w:rsidRPr="007714B0">
        <w:rPr>
          <w:rFonts w:ascii="Arial" w:hAnsi="Arial" w:cs="Arial"/>
          <w:highlight w:val="yellow"/>
          <w:lang w:val="en-GB"/>
        </w:rPr>
        <w:t xml:space="preserve">occur in sites with early </w:t>
      </w:r>
      <w:r w:rsidR="00C4612A" w:rsidRPr="007714B0">
        <w:rPr>
          <w:rFonts w:ascii="Arial" w:hAnsi="Arial" w:cs="Arial"/>
          <w:highlight w:val="yellow"/>
          <w:lang w:val="en-GB"/>
        </w:rPr>
        <w:t>snowmelt and</w:t>
      </w:r>
      <w:r w:rsidR="00F62162" w:rsidRPr="007714B0">
        <w:rPr>
          <w:rFonts w:ascii="Arial" w:hAnsi="Arial" w:cs="Arial"/>
          <w:highlight w:val="yellow"/>
          <w:lang w:val="en-GB"/>
        </w:rPr>
        <w:t xml:space="preserve"> </w:t>
      </w:r>
      <w:r w:rsidR="00C4612A">
        <w:rPr>
          <w:rFonts w:ascii="Arial" w:hAnsi="Arial" w:cs="Arial"/>
          <w:highlight w:val="yellow"/>
          <w:lang w:val="en-GB"/>
        </w:rPr>
        <w:t xml:space="preserve">are </w:t>
      </w:r>
      <w:r w:rsidR="00F62162" w:rsidRPr="007714B0">
        <w:rPr>
          <w:rFonts w:ascii="Arial" w:hAnsi="Arial" w:cs="Arial"/>
          <w:highlight w:val="yellow"/>
          <w:lang w:val="en-GB"/>
        </w:rPr>
        <w:t>subjected to significant summer drought (</w:t>
      </w:r>
      <w:commentRangeStart w:id="63"/>
      <w:r w:rsidR="00F62162" w:rsidRPr="007714B0">
        <w:rPr>
          <w:rFonts w:ascii="Arial" w:hAnsi="Arial" w:cs="Arial"/>
          <w:highlight w:val="yellow"/>
          <w:lang w:val="en-GB"/>
        </w:rPr>
        <w:t>Marinas Murillo et al. 2009</w:t>
      </w:r>
      <w:commentRangeEnd w:id="63"/>
      <w:r w:rsidR="00F62162" w:rsidRPr="007714B0">
        <w:rPr>
          <w:rStyle w:val="Refdecomentario"/>
          <w:rFonts w:ascii="Arial" w:hAnsi="Arial" w:cs="Arial"/>
          <w:highlight w:val="yellow"/>
          <w:lang w:val="en-GB"/>
        </w:rPr>
        <w:commentReference w:id="63"/>
      </w:r>
      <w:r w:rsidR="00F62162" w:rsidRPr="007714B0">
        <w:rPr>
          <w:rFonts w:ascii="Arial" w:hAnsi="Arial" w:cs="Arial"/>
          <w:highlight w:val="yellow"/>
          <w:lang w:val="en-GB"/>
        </w:rPr>
        <w:t>)</w:t>
      </w:r>
      <w:r w:rsidR="00F62162">
        <w:rPr>
          <w:rFonts w:ascii="Arial" w:hAnsi="Arial" w:cs="Arial"/>
          <w:highlight w:val="yellow"/>
          <w:lang w:val="en-GB"/>
        </w:rPr>
        <w:t xml:space="preserve">, which might make them more adapted to </w:t>
      </w:r>
      <w:r w:rsidR="00C4612A">
        <w:rPr>
          <w:rFonts w:ascii="Arial" w:hAnsi="Arial" w:cs="Arial"/>
          <w:highlight w:val="yellow"/>
          <w:lang w:val="en-GB"/>
        </w:rPr>
        <w:t>drought</w:t>
      </w:r>
      <w:r w:rsidR="00C4612A">
        <w:rPr>
          <w:rFonts w:ascii="Arial" w:hAnsi="Arial" w:cs="Arial"/>
          <w:lang w:val="en-GB"/>
        </w:rPr>
        <w:t xml:space="preserve">. </w:t>
      </w:r>
      <w:r w:rsidR="00426907">
        <w:rPr>
          <w:rFonts w:ascii="Arial" w:hAnsi="Arial" w:cs="Arial"/>
          <w:lang w:val="en-GB"/>
        </w:rPr>
        <w:t xml:space="preserve">Here we did not </w:t>
      </w:r>
      <w:r w:rsidR="007B7DBB">
        <w:rPr>
          <w:rFonts w:ascii="Arial" w:hAnsi="Arial" w:cs="Arial"/>
          <w:lang w:val="en-GB"/>
        </w:rPr>
        <w:t>focus on intraspecific variations</w:t>
      </w:r>
      <w:r w:rsidR="004D3751">
        <w:rPr>
          <w:rFonts w:ascii="Arial" w:hAnsi="Arial" w:cs="Arial"/>
          <w:lang w:val="en-GB"/>
        </w:rPr>
        <w:t xml:space="preserve"> although there </w:t>
      </w:r>
      <w:r w:rsidR="003A6D19">
        <w:rPr>
          <w:rFonts w:ascii="Arial" w:hAnsi="Arial" w:cs="Arial"/>
          <w:lang w:val="en-GB"/>
        </w:rPr>
        <w:t>is</w:t>
      </w:r>
      <w:r w:rsidR="007B7DBB">
        <w:rPr>
          <w:rFonts w:ascii="Arial" w:hAnsi="Arial" w:cs="Arial"/>
          <w:lang w:val="en-GB"/>
        </w:rPr>
        <w:t xml:space="preserve"> evidence of adaptation to drought in germination responses </w:t>
      </w:r>
      <w:r w:rsidR="007F36A7">
        <w:rPr>
          <w:rFonts w:ascii="Arial" w:hAnsi="Arial" w:cs="Arial"/>
          <w:lang w:val="en-GB"/>
        </w:rPr>
        <w:t>from</w:t>
      </w:r>
      <w:r w:rsidR="007B7DBB">
        <w:rPr>
          <w:rFonts w:ascii="Arial" w:hAnsi="Arial" w:cs="Arial"/>
          <w:lang w:val="en-GB"/>
        </w:rPr>
        <w:t xml:space="preserve"> driest populations (Cochrane et al., 2014; Torres-Martínez et al., 2017; Espinosa del Alba et al,</w:t>
      </w:r>
      <w:r w:rsidR="00426907">
        <w:rPr>
          <w:rFonts w:ascii="Arial" w:hAnsi="Arial" w:cs="Arial"/>
          <w:lang w:val="en-GB"/>
        </w:rPr>
        <w:t xml:space="preserve"> 2025</w:t>
      </w:r>
      <w:r w:rsidR="002F087C">
        <w:rPr>
          <w:rFonts w:ascii="Arial" w:hAnsi="Arial" w:cs="Arial"/>
          <w:lang w:val="en-GB"/>
        </w:rPr>
        <w:t xml:space="preserve">, Everingham et al., </w:t>
      </w:r>
      <w:commentRangeStart w:id="64"/>
      <w:r w:rsidR="002F087C" w:rsidRPr="007714B0">
        <w:rPr>
          <w:rFonts w:ascii="Arial" w:hAnsi="Arial" w:cs="Arial"/>
          <w:lang w:val="en-GB"/>
        </w:rPr>
        <w:t>2021</w:t>
      </w:r>
      <w:commentRangeEnd w:id="64"/>
      <w:r w:rsidR="002F087C" w:rsidRPr="007714B0">
        <w:rPr>
          <w:rStyle w:val="Refdecomentario"/>
          <w:rFonts w:ascii="Arial" w:hAnsi="Arial" w:cs="Arial"/>
          <w:lang w:val="en-GB"/>
        </w:rPr>
        <w:commentReference w:id="64"/>
      </w:r>
      <w:r w:rsidR="00426907" w:rsidRPr="007714B0">
        <w:rPr>
          <w:rFonts w:ascii="Arial" w:hAnsi="Arial" w:cs="Arial"/>
          <w:lang w:val="en-GB"/>
        </w:rPr>
        <w:t>)</w:t>
      </w:r>
      <w:r w:rsidR="0003082F">
        <w:rPr>
          <w:rFonts w:ascii="Arial" w:hAnsi="Arial" w:cs="Arial"/>
          <w:lang w:val="en-GB"/>
        </w:rPr>
        <w:t xml:space="preserve">. </w:t>
      </w:r>
      <w:r w:rsidR="002E6CFD" w:rsidRPr="007714B0">
        <w:rPr>
          <w:rFonts w:ascii="Arial" w:hAnsi="Arial" w:cs="Arial"/>
          <w:lang w:val="en-GB"/>
        </w:rPr>
        <w:t xml:space="preserve">Reduced water availability can </w:t>
      </w:r>
      <w:r w:rsidR="002E6CFD">
        <w:rPr>
          <w:rFonts w:ascii="Arial" w:hAnsi="Arial" w:cs="Arial"/>
          <w:lang w:val="en-GB"/>
        </w:rPr>
        <w:t xml:space="preserve">also </w:t>
      </w:r>
      <w:r w:rsidR="002E6CFD" w:rsidRPr="007714B0">
        <w:rPr>
          <w:rFonts w:ascii="Arial" w:hAnsi="Arial" w:cs="Arial"/>
          <w:lang w:val="en-GB"/>
        </w:rPr>
        <w:t>result in delayed germination (</w:t>
      </w:r>
      <w:commentRangeStart w:id="65"/>
      <w:r w:rsidR="002E6CFD" w:rsidRPr="007714B0">
        <w:rPr>
          <w:rFonts w:ascii="Arial" w:hAnsi="Arial" w:cs="Arial"/>
          <w:lang w:val="en-GB"/>
        </w:rPr>
        <w:t>Cochrane et al., 2015</w:t>
      </w:r>
      <w:commentRangeEnd w:id="65"/>
      <w:r w:rsidR="002E6CFD" w:rsidRPr="007714B0">
        <w:rPr>
          <w:rStyle w:val="Refdecomentario"/>
          <w:rFonts w:ascii="Arial" w:hAnsi="Arial" w:cs="Arial"/>
          <w:lang w:val="en-GB"/>
        </w:rPr>
        <w:commentReference w:id="65"/>
      </w:r>
      <w:r w:rsidR="002E6CFD" w:rsidRPr="007714B0">
        <w:rPr>
          <w:rFonts w:ascii="Arial" w:hAnsi="Arial" w:cs="Arial"/>
          <w:lang w:val="en-GB"/>
        </w:rPr>
        <w:t xml:space="preserve">; </w:t>
      </w:r>
      <w:commentRangeStart w:id="66"/>
      <w:r w:rsidR="002E6CFD" w:rsidRPr="007714B0">
        <w:rPr>
          <w:rFonts w:ascii="Arial" w:hAnsi="Arial" w:cs="Arial"/>
          <w:lang w:val="en-GB"/>
        </w:rPr>
        <w:t>Vázquez-Ramírez &amp; Venn, 2021</w:t>
      </w:r>
      <w:commentRangeEnd w:id="66"/>
      <w:r w:rsidR="002E6CFD" w:rsidRPr="007714B0">
        <w:rPr>
          <w:rStyle w:val="Refdecomentario"/>
          <w:rFonts w:ascii="Arial" w:hAnsi="Arial" w:cs="Arial"/>
          <w:lang w:val="en-GB"/>
        </w:rPr>
        <w:commentReference w:id="66"/>
      </w:r>
      <w:r w:rsidR="002E6CFD" w:rsidRPr="007714B0">
        <w:rPr>
          <w:rFonts w:ascii="Arial" w:hAnsi="Arial" w:cs="Arial"/>
          <w:lang w:val="en-GB"/>
        </w:rPr>
        <w:t>)</w:t>
      </w:r>
      <w:r w:rsidR="002E6CFD">
        <w:rPr>
          <w:rFonts w:ascii="Arial" w:hAnsi="Arial" w:cs="Arial"/>
          <w:lang w:val="en-GB"/>
        </w:rPr>
        <w:t xml:space="preserve">, </w:t>
      </w:r>
      <w:r w:rsidR="002E6CFD" w:rsidRPr="007714B0">
        <w:rPr>
          <w:rFonts w:ascii="Arial" w:hAnsi="Arial" w:cs="Arial"/>
          <w:lang w:val="en-GB"/>
        </w:rPr>
        <w:t>which could be indicative of strategies to postpone germination to a time with more favorable moisture conditions</w:t>
      </w:r>
      <w:r w:rsidR="002E6CFD">
        <w:rPr>
          <w:rFonts w:ascii="Arial" w:hAnsi="Arial" w:cs="Arial"/>
          <w:lang w:val="en-GB"/>
        </w:rPr>
        <w:t>, but at a cost of a shorter growing season which might limit winter survival (</w:t>
      </w:r>
      <w:r w:rsidR="002E6CFD" w:rsidRPr="0003082F">
        <w:rPr>
          <w:rFonts w:ascii="Arial" w:hAnsi="Arial" w:cs="Arial"/>
          <w:highlight w:val="yellow"/>
          <w:lang w:val="en-GB"/>
        </w:rPr>
        <w:t>ref</w:t>
      </w:r>
      <w:r w:rsidR="002E6CFD">
        <w:rPr>
          <w:rFonts w:ascii="Arial" w:hAnsi="Arial" w:cs="Arial"/>
          <w:lang w:val="en-GB"/>
        </w:rPr>
        <w:t xml:space="preserve">). </w:t>
      </w:r>
      <w:r w:rsidR="00B4106A">
        <w:rPr>
          <w:rFonts w:ascii="Arial" w:hAnsi="Arial" w:cs="Arial"/>
          <w:lang w:val="en-GB"/>
        </w:rPr>
        <w:t>M</w:t>
      </w:r>
      <w:r w:rsidR="00772122">
        <w:rPr>
          <w:rFonts w:ascii="Arial" w:hAnsi="Arial" w:cs="Arial"/>
          <w:lang w:val="en-GB"/>
        </w:rPr>
        <w:t>ore studies are needed and pressing under current climatic scenarios</w:t>
      </w:r>
      <w:r w:rsidR="00B4106A">
        <w:rPr>
          <w:rFonts w:ascii="Arial" w:hAnsi="Arial" w:cs="Arial"/>
          <w:lang w:val="en-GB"/>
        </w:rPr>
        <w:t xml:space="preserve"> to understand how </w:t>
      </w:r>
      <w:r w:rsidR="009A1A6C">
        <w:rPr>
          <w:rFonts w:ascii="Arial" w:hAnsi="Arial" w:cs="Arial"/>
          <w:lang w:val="en-GB"/>
        </w:rPr>
        <w:t>much germination will be negatively affected by drought</w:t>
      </w:r>
      <w:r w:rsidR="00213B5C">
        <w:rPr>
          <w:rFonts w:ascii="Arial" w:hAnsi="Arial" w:cs="Arial"/>
          <w:lang w:val="en-GB"/>
        </w:rPr>
        <w:t xml:space="preserve"> (Gya 2023).</w:t>
      </w:r>
    </w:p>
    <w:p w14:paraId="00F82AFC" w14:textId="3FA2FF32" w:rsidR="00A97870" w:rsidRPr="007714B0" w:rsidRDefault="00A97870" w:rsidP="00575129">
      <w:pPr>
        <w:pStyle w:val="Ttulo3"/>
        <w:spacing w:line="360" w:lineRule="auto"/>
        <w:jc w:val="both"/>
        <w:rPr>
          <w:rFonts w:ascii="Arial" w:hAnsi="Arial" w:cs="Arial"/>
          <w:sz w:val="22"/>
          <w:szCs w:val="22"/>
          <w:lang w:val="en-GB"/>
        </w:rPr>
      </w:pPr>
      <w:r w:rsidRPr="007714B0">
        <w:rPr>
          <w:rFonts w:ascii="Arial" w:hAnsi="Arial" w:cs="Arial"/>
          <w:sz w:val="22"/>
          <w:szCs w:val="22"/>
          <w:lang w:val="en-GB"/>
        </w:rPr>
        <w:t>4.</w:t>
      </w:r>
      <w:r w:rsidR="00446460">
        <w:rPr>
          <w:rFonts w:ascii="Arial" w:hAnsi="Arial" w:cs="Arial"/>
          <w:sz w:val="22"/>
          <w:szCs w:val="22"/>
          <w:lang w:val="en-GB"/>
        </w:rPr>
        <w:t>3</w:t>
      </w:r>
      <w:r w:rsidRPr="007714B0">
        <w:rPr>
          <w:rFonts w:ascii="Arial" w:hAnsi="Arial" w:cs="Arial"/>
          <w:sz w:val="22"/>
          <w:szCs w:val="22"/>
          <w:lang w:val="en-GB"/>
        </w:rPr>
        <w:t xml:space="preserve">. </w:t>
      </w:r>
      <w:r w:rsidR="000A3EF3" w:rsidRPr="007714B0">
        <w:rPr>
          <w:rFonts w:ascii="Arial" w:hAnsi="Arial" w:cs="Arial"/>
          <w:sz w:val="22"/>
          <w:szCs w:val="22"/>
          <w:lang w:val="en-GB"/>
        </w:rPr>
        <w:t xml:space="preserve">Response to </w:t>
      </w:r>
      <w:r w:rsidR="0029768E" w:rsidRPr="007714B0">
        <w:rPr>
          <w:rFonts w:ascii="Arial" w:hAnsi="Arial" w:cs="Arial"/>
          <w:sz w:val="22"/>
          <w:szCs w:val="22"/>
          <w:lang w:val="en-GB"/>
        </w:rPr>
        <w:t>germination signals</w:t>
      </w:r>
    </w:p>
    <w:p w14:paraId="4B95AD4C" w14:textId="28FA3E88" w:rsidR="00A97870" w:rsidRDefault="00A97870" w:rsidP="00575129">
      <w:pPr>
        <w:spacing w:line="360" w:lineRule="auto"/>
        <w:jc w:val="both"/>
        <w:rPr>
          <w:rFonts w:ascii="Arial" w:hAnsi="Arial" w:cs="Arial"/>
          <w:lang w:val="en-GB"/>
        </w:rPr>
      </w:pPr>
      <w:r w:rsidRPr="007714B0">
        <w:rPr>
          <w:rFonts w:ascii="Arial" w:hAnsi="Arial" w:cs="Arial"/>
          <w:lang w:val="en-GB"/>
        </w:rPr>
        <w:t xml:space="preserve">Both </w:t>
      </w:r>
      <w:r w:rsidR="00050BA2">
        <w:rPr>
          <w:rFonts w:ascii="Arial" w:hAnsi="Arial" w:cs="Arial"/>
          <w:lang w:val="en-GB"/>
        </w:rPr>
        <w:t>habitats</w:t>
      </w:r>
      <w:r w:rsidRPr="007714B0">
        <w:rPr>
          <w:rFonts w:ascii="Arial" w:hAnsi="Arial" w:cs="Arial"/>
          <w:lang w:val="en-GB"/>
        </w:rPr>
        <w:t xml:space="preserve"> responded consistently to the germination </w:t>
      </w:r>
      <w:r w:rsidR="00414A4E">
        <w:rPr>
          <w:rFonts w:ascii="Arial" w:hAnsi="Arial" w:cs="Arial"/>
          <w:lang w:val="en-GB"/>
        </w:rPr>
        <w:t>microniche signals</w:t>
      </w:r>
      <w:r w:rsidRPr="007714B0">
        <w:rPr>
          <w:rFonts w:ascii="Arial" w:hAnsi="Arial" w:cs="Arial"/>
          <w:lang w:val="en-GB"/>
        </w:rPr>
        <w:t xml:space="preserve"> studied. </w:t>
      </w:r>
      <w:r w:rsidR="00BA3E9A">
        <w:rPr>
          <w:rFonts w:ascii="Arial" w:hAnsi="Arial" w:cs="Arial"/>
          <w:lang w:val="en-GB"/>
        </w:rPr>
        <w:t>T</w:t>
      </w:r>
      <w:r w:rsidRPr="007714B0">
        <w:rPr>
          <w:rFonts w:ascii="Arial" w:hAnsi="Arial" w:cs="Arial"/>
          <w:lang w:val="en-GB"/>
        </w:rPr>
        <w:t xml:space="preserve">he </w:t>
      </w:r>
      <w:r w:rsidR="00EA63F1">
        <w:rPr>
          <w:rFonts w:ascii="Arial" w:hAnsi="Arial" w:cs="Arial"/>
          <w:lang w:val="en-GB"/>
        </w:rPr>
        <w:t xml:space="preserve">significantly lower germination in darkness we observed is in concordance with the </w:t>
      </w:r>
      <w:r w:rsidR="00D4777A">
        <w:rPr>
          <w:rFonts w:ascii="Arial" w:hAnsi="Arial" w:cs="Arial"/>
          <w:lang w:val="en-GB"/>
        </w:rPr>
        <w:t>general a</w:t>
      </w:r>
      <w:r w:rsidR="00EA63F1">
        <w:rPr>
          <w:rFonts w:ascii="Arial" w:hAnsi="Arial" w:cs="Arial"/>
          <w:lang w:val="en-GB"/>
        </w:rPr>
        <w:t xml:space="preserve">lpine </w:t>
      </w:r>
      <w:r w:rsidR="00D4777A">
        <w:rPr>
          <w:rFonts w:ascii="Arial" w:hAnsi="Arial" w:cs="Arial"/>
          <w:lang w:val="en-GB"/>
        </w:rPr>
        <w:t>g</w:t>
      </w:r>
      <w:r w:rsidR="00EA63F1">
        <w:rPr>
          <w:rFonts w:ascii="Arial" w:hAnsi="Arial" w:cs="Arial"/>
          <w:lang w:val="en-GB"/>
        </w:rPr>
        <w:t xml:space="preserve">ermination </w:t>
      </w:r>
      <w:r w:rsidR="00D4777A">
        <w:rPr>
          <w:rFonts w:ascii="Arial" w:hAnsi="Arial" w:cs="Arial"/>
          <w:lang w:val="en-GB"/>
        </w:rPr>
        <w:t>s</w:t>
      </w:r>
      <w:r w:rsidR="00EA63F1">
        <w:rPr>
          <w:rFonts w:ascii="Arial" w:hAnsi="Arial" w:cs="Arial"/>
          <w:lang w:val="en-GB"/>
        </w:rPr>
        <w:t>yndrome (Fernández-Pascual et al, 2021</w:t>
      </w:r>
      <w:r w:rsidR="00627BD3">
        <w:rPr>
          <w:rFonts w:ascii="Arial" w:hAnsi="Arial" w:cs="Arial"/>
          <w:lang w:val="en-GB"/>
        </w:rPr>
        <w:t xml:space="preserve">; </w:t>
      </w:r>
      <w:r w:rsidR="00627BD3" w:rsidRPr="007714B0">
        <w:rPr>
          <w:rFonts w:ascii="Arial" w:hAnsi="Arial" w:cs="Arial"/>
          <w:lang w:val="en-GB"/>
        </w:rPr>
        <w:t>Mondoni 2009: Silene elisabethae</w:t>
      </w:r>
      <w:r w:rsidR="00627BD3">
        <w:rPr>
          <w:rFonts w:ascii="Arial" w:hAnsi="Arial" w:cs="Arial"/>
          <w:lang w:val="en-GB"/>
        </w:rPr>
        <w:t xml:space="preserve">, </w:t>
      </w:r>
      <w:r w:rsidR="00627BD3" w:rsidRPr="007714B0">
        <w:rPr>
          <w:rFonts w:ascii="Arial" w:hAnsi="Arial" w:cs="Arial"/>
          <w:lang w:val="en-GB"/>
        </w:rPr>
        <w:t>Shimono and Kudo 2005</w:t>
      </w:r>
      <w:r w:rsidR="00826843">
        <w:rPr>
          <w:rFonts w:ascii="Arial" w:hAnsi="Arial" w:cs="Arial"/>
          <w:lang w:val="en-GB"/>
        </w:rPr>
        <w:t xml:space="preserve">, </w:t>
      </w:r>
      <w:r w:rsidR="00826843" w:rsidRPr="007714B0">
        <w:rPr>
          <w:rFonts w:ascii="Arial" w:hAnsi="Arial" w:cs="Arial"/>
          <w:lang w:val="en-GB"/>
        </w:rPr>
        <w:t>Wagner 2009</w:t>
      </w:r>
      <w:r w:rsidR="00826843">
        <w:rPr>
          <w:rFonts w:ascii="Arial" w:hAnsi="Arial" w:cs="Arial"/>
          <w:lang w:val="en-GB"/>
        </w:rPr>
        <w:t xml:space="preserve">, </w:t>
      </w:r>
      <w:r w:rsidR="00826843" w:rsidRPr="007714B0">
        <w:rPr>
          <w:rFonts w:ascii="Arial" w:hAnsi="Arial" w:cs="Arial"/>
          <w:lang w:val="en-GB"/>
        </w:rPr>
        <w:t>Wu 2013</w:t>
      </w:r>
      <w:r w:rsidR="00EA63F1">
        <w:rPr>
          <w:rFonts w:ascii="Arial" w:hAnsi="Arial" w:cs="Arial"/>
          <w:lang w:val="en-GB"/>
        </w:rPr>
        <w:t xml:space="preserve">; </w:t>
      </w:r>
      <w:r w:rsidR="00EA63F1" w:rsidRPr="00FC7D8D">
        <w:rPr>
          <w:rFonts w:ascii="Arial" w:hAnsi="Arial" w:cs="Arial"/>
          <w:color w:val="FF0000"/>
          <w:lang w:val="en-GB"/>
        </w:rPr>
        <w:t>Schwienbacher et al., 2011</w:t>
      </w:r>
      <w:r w:rsidR="00FC7D8D">
        <w:rPr>
          <w:rFonts w:ascii="Arial" w:hAnsi="Arial" w:cs="Arial"/>
          <w:lang w:val="en-GB"/>
        </w:rPr>
        <w:t xml:space="preserve"> </w:t>
      </w:r>
      <w:r w:rsidR="00FC7D8D" w:rsidRPr="007C7CF4">
        <w:rPr>
          <w:rFonts w:ascii="Arial" w:hAnsi="Arial" w:cs="Arial"/>
          <w:color w:val="FF0000"/>
          <w:lang w:val="en-GB"/>
        </w:rPr>
        <w:t>recheck</w:t>
      </w:r>
      <w:r w:rsidR="00EA63F1">
        <w:rPr>
          <w:rFonts w:ascii="Arial" w:hAnsi="Arial" w:cs="Arial"/>
          <w:lang w:val="en-GB"/>
        </w:rPr>
        <w:t>) and Mediterranean mountain specialist germination (Cruz-Tejada et al, 2024; Gimenez Benavides, 2005; Picciau,</w:t>
      </w:r>
      <w:r w:rsidR="00524306" w:rsidRPr="007714B0">
        <w:rPr>
          <w:rFonts w:ascii="Arial" w:hAnsi="Arial" w:cs="Arial"/>
          <w:lang w:val="en-GB"/>
        </w:rPr>
        <w:t xml:space="preserve"> 2019</w:t>
      </w:r>
      <w:r w:rsidRPr="007714B0">
        <w:rPr>
          <w:rFonts w:ascii="Arial" w:hAnsi="Arial" w:cs="Arial"/>
          <w:lang w:val="en-GB"/>
        </w:rPr>
        <w:t>). Surprisingly, both systems showed a trend of higher germination under constant temperatures</w:t>
      </w:r>
      <w:r w:rsidR="001A6F29">
        <w:rPr>
          <w:rFonts w:ascii="Arial" w:hAnsi="Arial" w:cs="Arial"/>
          <w:lang w:val="en-GB"/>
        </w:rPr>
        <w:t>, opposite to the general reported results (</w:t>
      </w:r>
      <w:r w:rsidR="001A6F29" w:rsidRPr="007714B0">
        <w:rPr>
          <w:rFonts w:ascii="Arial" w:hAnsi="Arial" w:cs="Arial"/>
          <w:lang w:val="en-GB"/>
        </w:rPr>
        <w:t>Fernández Pascual 2021</w:t>
      </w:r>
      <w:r w:rsidR="001A6F29">
        <w:rPr>
          <w:rFonts w:ascii="Arial" w:hAnsi="Arial" w:cs="Arial"/>
          <w:lang w:val="en-GB"/>
        </w:rPr>
        <w:t>)</w:t>
      </w:r>
      <w:r w:rsidRPr="007714B0">
        <w:rPr>
          <w:rFonts w:ascii="Arial" w:hAnsi="Arial" w:cs="Arial"/>
          <w:lang w:val="en-GB"/>
        </w:rPr>
        <w:t>, likely because seeds experienced longer time under “higher” temperatures than with the alternating temperatures and benefits germination (</w:t>
      </w:r>
      <w:r w:rsidRPr="007714B0">
        <w:rPr>
          <w:rFonts w:ascii="Arial" w:hAnsi="Arial" w:cs="Arial"/>
          <w:highlight w:val="yellow"/>
          <w:lang w:val="en-GB"/>
        </w:rPr>
        <w:t>Picciau et al 2018</w:t>
      </w:r>
      <w:r w:rsidRPr="007714B0">
        <w:rPr>
          <w:rFonts w:ascii="Arial" w:hAnsi="Arial" w:cs="Arial"/>
          <w:lang w:val="en-GB"/>
        </w:rPr>
        <w:t>)</w:t>
      </w:r>
      <w:r w:rsidR="00E46C34">
        <w:rPr>
          <w:rFonts w:ascii="Arial" w:hAnsi="Arial" w:cs="Arial"/>
          <w:lang w:val="en-GB"/>
        </w:rPr>
        <w:t xml:space="preserve">, </w:t>
      </w:r>
      <w:r w:rsidR="000F2FA7">
        <w:rPr>
          <w:rFonts w:ascii="Arial" w:hAnsi="Arial" w:cs="Arial"/>
          <w:lang w:val="en-GB"/>
        </w:rPr>
        <w:t xml:space="preserve">while the lower limit might be </w:t>
      </w:r>
      <w:r w:rsidR="000F2FA7" w:rsidRPr="007714B0">
        <w:rPr>
          <w:rFonts w:ascii="Arial" w:hAnsi="Arial" w:cs="Arial"/>
          <w:highlight w:val="yellow"/>
          <w:lang w:val="en-GB"/>
        </w:rPr>
        <w:t>outside the germination temperature range (i.e., below the Tb) rather than an effect of constancy per se</w:t>
      </w:r>
      <w:r w:rsidR="000F2FA7">
        <w:rPr>
          <w:rFonts w:ascii="Arial" w:hAnsi="Arial" w:cs="Arial"/>
          <w:lang w:val="en-GB"/>
        </w:rPr>
        <w:t xml:space="preserve"> (</w:t>
      </w:r>
      <w:r w:rsidR="000F2FA7" w:rsidRPr="007714B0">
        <w:rPr>
          <w:rFonts w:ascii="Arial" w:hAnsi="Arial" w:cs="Arial"/>
          <w:lang w:val="en-GB"/>
        </w:rPr>
        <w:t>Jiménez-Alfaro 2018 (winter annuals)</w:t>
      </w:r>
      <w:r w:rsidRPr="007714B0">
        <w:rPr>
          <w:rFonts w:ascii="Arial" w:hAnsi="Arial" w:cs="Arial"/>
          <w:lang w:val="en-GB"/>
        </w:rPr>
        <w:t xml:space="preserve">. </w:t>
      </w:r>
      <w:r w:rsidR="00BC406E">
        <w:rPr>
          <w:rFonts w:ascii="Arial" w:hAnsi="Arial" w:cs="Arial"/>
          <w:lang w:val="en-GB"/>
        </w:rPr>
        <w:t xml:space="preserve">Our results contrast with </w:t>
      </w:r>
      <w:commentRangeStart w:id="67"/>
      <w:r w:rsidR="00BC406E" w:rsidRPr="007714B0">
        <w:rPr>
          <w:rFonts w:ascii="Arial" w:hAnsi="Arial" w:cs="Arial"/>
          <w:lang w:val="en-GB"/>
        </w:rPr>
        <w:t>Liu et al., 2013</w:t>
      </w:r>
      <w:commentRangeEnd w:id="67"/>
      <w:r w:rsidR="00BC406E" w:rsidRPr="007714B0">
        <w:rPr>
          <w:rStyle w:val="Refdecomentario"/>
          <w:rFonts w:ascii="Arial" w:hAnsi="Arial" w:cs="Arial"/>
          <w:lang w:val="en-GB"/>
        </w:rPr>
        <w:commentReference w:id="67"/>
      </w:r>
      <w:r w:rsidR="00BC406E">
        <w:rPr>
          <w:rFonts w:ascii="Arial" w:hAnsi="Arial" w:cs="Arial"/>
          <w:lang w:val="en-GB"/>
        </w:rPr>
        <w:t xml:space="preserve"> who </w:t>
      </w:r>
      <w:r w:rsidR="00BC406E" w:rsidRPr="007714B0">
        <w:rPr>
          <w:rFonts w:ascii="Arial" w:hAnsi="Arial" w:cs="Arial"/>
          <w:lang w:val="en-GB"/>
        </w:rPr>
        <w:t>found no response to temperature fluctuations for species of the Qinghai-Tibet Plateau</w:t>
      </w:r>
      <w:r w:rsidR="00653924">
        <w:rPr>
          <w:rFonts w:ascii="Arial" w:hAnsi="Arial" w:cs="Arial"/>
          <w:lang w:val="en-GB"/>
        </w:rPr>
        <w:t>.</w:t>
      </w:r>
      <w:r w:rsidR="00E53667">
        <w:rPr>
          <w:rFonts w:ascii="Arial" w:hAnsi="Arial" w:cs="Arial"/>
          <w:lang w:val="en-GB"/>
        </w:rPr>
        <w:t xml:space="preserve"> </w:t>
      </w:r>
      <w:r w:rsidR="00253AAF">
        <w:rPr>
          <w:rFonts w:ascii="Arial" w:hAnsi="Arial" w:cs="Arial"/>
          <w:lang w:val="en-GB"/>
        </w:rPr>
        <w:lastRenderedPageBreak/>
        <w:t>A</w:t>
      </w:r>
      <w:r w:rsidR="00253AAF" w:rsidRPr="007714B0">
        <w:rPr>
          <w:rFonts w:ascii="Arial" w:hAnsi="Arial" w:cs="Arial"/>
          <w:lang w:val="en-GB"/>
        </w:rPr>
        <w:t>lternating temperatures and light</w:t>
      </w:r>
      <w:r w:rsidR="00253AAF">
        <w:rPr>
          <w:rFonts w:ascii="Arial" w:hAnsi="Arial" w:cs="Arial"/>
          <w:lang w:val="en-GB"/>
        </w:rPr>
        <w:t xml:space="preserve"> are</w:t>
      </w:r>
      <w:r w:rsidR="00253AAF" w:rsidRPr="007714B0">
        <w:rPr>
          <w:rFonts w:ascii="Arial" w:hAnsi="Arial" w:cs="Arial"/>
          <w:lang w:val="en-GB"/>
        </w:rPr>
        <w:t xml:space="preserve"> conditions that mimic the environment in the upper soil and certain microsites during the snow-free season (Billings &amp; Mooney, 1968; Korner, 2003; Mondoni et al., 2012)</w:t>
      </w:r>
      <w:r w:rsidR="00253AAF">
        <w:rPr>
          <w:rFonts w:ascii="Arial" w:hAnsi="Arial" w:cs="Arial"/>
          <w:lang w:val="en-GB"/>
        </w:rPr>
        <w:t xml:space="preserve">, thus </w:t>
      </w:r>
      <w:r w:rsidR="00267EE5">
        <w:rPr>
          <w:rFonts w:ascii="Arial" w:hAnsi="Arial" w:cs="Arial"/>
          <w:lang w:val="en-GB"/>
        </w:rPr>
        <w:t>acting</w:t>
      </w:r>
      <w:r w:rsidR="00253AAF">
        <w:rPr>
          <w:rFonts w:ascii="Arial" w:hAnsi="Arial" w:cs="Arial"/>
          <w:lang w:val="en-GB"/>
        </w:rPr>
        <w:t xml:space="preserve"> as triggers of germination</w:t>
      </w:r>
      <w:r w:rsidR="00BD4B85">
        <w:rPr>
          <w:rFonts w:ascii="Arial" w:hAnsi="Arial" w:cs="Arial"/>
          <w:lang w:val="en-GB"/>
        </w:rPr>
        <w:t>.</w:t>
      </w:r>
      <w:r w:rsidR="0097607E">
        <w:rPr>
          <w:rFonts w:ascii="Arial" w:hAnsi="Arial" w:cs="Arial"/>
          <w:lang w:val="en-GB"/>
        </w:rPr>
        <w:t xml:space="preserve"> </w:t>
      </w:r>
      <w:r w:rsidR="0097607E" w:rsidRPr="007714B0">
        <w:rPr>
          <w:rFonts w:ascii="Arial" w:hAnsi="Arial" w:cs="Arial"/>
          <w:lang w:val="en-GB"/>
        </w:rPr>
        <w:t>Germination light requirement is considered to be one of the main factors that promote the formation of large soil seed banks (Kettenring et al. 2006; Milberg and Andersson 1997; Pons 1991; Shimono and Kudo 2005)</w:t>
      </w:r>
      <w:r w:rsidR="00267EE5">
        <w:rPr>
          <w:rFonts w:ascii="Arial" w:hAnsi="Arial" w:cs="Arial"/>
          <w:lang w:val="en-GB"/>
        </w:rPr>
        <w:t xml:space="preserve">. </w:t>
      </w:r>
      <w:r w:rsidR="007923D4" w:rsidRPr="007714B0">
        <w:rPr>
          <w:rFonts w:ascii="Arial" w:hAnsi="Arial" w:cs="Arial"/>
          <w:lang w:val="en-GB"/>
        </w:rPr>
        <w:t xml:space="preserve">The depth of seed burial is </w:t>
      </w:r>
      <w:r w:rsidR="007923D4">
        <w:rPr>
          <w:rFonts w:ascii="Arial" w:hAnsi="Arial" w:cs="Arial"/>
          <w:lang w:val="en-GB"/>
        </w:rPr>
        <w:t xml:space="preserve">also </w:t>
      </w:r>
      <w:r w:rsidR="007923D4" w:rsidRPr="007714B0">
        <w:rPr>
          <w:rFonts w:ascii="Arial" w:hAnsi="Arial" w:cs="Arial"/>
          <w:lang w:val="en-GB"/>
        </w:rPr>
        <w:t>crucial for seedling emergence</w:t>
      </w:r>
      <w:r w:rsidR="007923D4">
        <w:rPr>
          <w:rFonts w:ascii="Arial" w:hAnsi="Arial" w:cs="Arial"/>
          <w:lang w:val="en-GB"/>
        </w:rPr>
        <w:t>; shallow depths might be beneficial for small seeds,</w:t>
      </w:r>
      <w:r w:rsidR="007923D4" w:rsidRPr="007714B0">
        <w:rPr>
          <w:rFonts w:ascii="Arial" w:hAnsi="Arial" w:cs="Arial"/>
          <w:lang w:val="en-GB"/>
        </w:rPr>
        <w:t xml:space="preserve"> </w:t>
      </w:r>
      <w:r w:rsidR="007923D4">
        <w:rPr>
          <w:rFonts w:ascii="Arial" w:hAnsi="Arial" w:cs="Arial"/>
          <w:lang w:val="en-GB"/>
        </w:rPr>
        <w:t xml:space="preserve">which </w:t>
      </w:r>
      <w:r w:rsidR="007923D4" w:rsidRPr="007714B0">
        <w:rPr>
          <w:rFonts w:ascii="Arial" w:hAnsi="Arial" w:cs="Arial"/>
          <w:lang w:val="en-GB"/>
        </w:rPr>
        <w:t>lack the resources to survive until they reach the soil surface (</w:t>
      </w:r>
      <w:commentRangeStart w:id="68"/>
      <w:r w:rsidR="007923D4" w:rsidRPr="007714B0">
        <w:rPr>
          <w:rFonts w:ascii="Arial" w:hAnsi="Arial" w:cs="Arial"/>
          <w:lang w:val="en-GB"/>
        </w:rPr>
        <w:t>Bond et al., 1999</w:t>
      </w:r>
      <w:commentRangeEnd w:id="68"/>
      <w:r w:rsidR="007923D4" w:rsidRPr="007714B0">
        <w:rPr>
          <w:rStyle w:val="Refdecomentario"/>
          <w:rFonts w:ascii="Arial" w:hAnsi="Arial" w:cs="Arial"/>
          <w:lang w:val="en-GB"/>
        </w:rPr>
        <w:commentReference w:id="68"/>
      </w:r>
      <w:r w:rsidR="007923D4" w:rsidRPr="007714B0">
        <w:rPr>
          <w:rFonts w:ascii="Arial" w:hAnsi="Arial" w:cs="Arial"/>
          <w:lang w:val="en-GB"/>
        </w:rPr>
        <w:t>)</w:t>
      </w:r>
      <w:r w:rsidR="007923D4">
        <w:rPr>
          <w:rFonts w:ascii="Arial" w:hAnsi="Arial" w:cs="Arial"/>
          <w:lang w:val="en-GB"/>
        </w:rPr>
        <w:t>. On the other hand, deeper depths might be an</w:t>
      </w:r>
      <w:r w:rsidR="007923D4" w:rsidRPr="007714B0">
        <w:rPr>
          <w:rFonts w:ascii="Arial" w:hAnsi="Arial" w:cs="Arial"/>
          <w:highlight w:val="yellow"/>
          <w:lang w:val="en-GB"/>
        </w:rPr>
        <w:t xml:space="preserve"> </w:t>
      </w:r>
      <w:r w:rsidR="007923D4" w:rsidRPr="00157437">
        <w:rPr>
          <w:rFonts w:ascii="Arial" w:hAnsi="Arial" w:cs="Arial"/>
          <w:lang w:val="en-GB"/>
        </w:rPr>
        <w:t xml:space="preserve">advantageous strategy to avoid radicle emergence at the soil surface and decrease seedling mortality due to irregular and inconsistent water availability (Doussi and Thanos 2002; Fenner and Thompson 2005; </w:t>
      </w:r>
      <w:commentRangeStart w:id="69"/>
      <w:r w:rsidR="007923D4" w:rsidRPr="00157437">
        <w:rPr>
          <w:rFonts w:ascii="Arial" w:hAnsi="Arial" w:cs="Arial"/>
          <w:lang w:val="en-GB"/>
        </w:rPr>
        <w:t>Skourti and Thanos 2015</w:t>
      </w:r>
      <w:commentRangeEnd w:id="69"/>
      <w:r w:rsidR="007923D4" w:rsidRPr="00157437">
        <w:rPr>
          <w:rStyle w:val="Refdecomentario"/>
          <w:rFonts w:ascii="Arial" w:hAnsi="Arial" w:cs="Arial"/>
          <w:lang w:val="en-GB"/>
        </w:rPr>
        <w:commentReference w:id="69"/>
      </w:r>
      <w:r w:rsidR="007923D4" w:rsidRPr="00157437">
        <w:rPr>
          <w:rFonts w:ascii="Arial" w:hAnsi="Arial" w:cs="Arial"/>
          <w:lang w:val="en-GB"/>
        </w:rPr>
        <w:t>).</w:t>
      </w:r>
      <w:r w:rsidR="007923D4">
        <w:rPr>
          <w:rFonts w:ascii="Arial" w:hAnsi="Arial" w:cs="Arial"/>
          <w:lang w:val="en-GB"/>
        </w:rPr>
        <w:t xml:space="preserve"> </w:t>
      </w:r>
    </w:p>
    <w:p w14:paraId="41AF1CB5" w14:textId="52DB6EE0" w:rsidR="00703EE9" w:rsidRDefault="00EC29D0" w:rsidP="00EC29D0">
      <w:pPr>
        <w:pStyle w:val="Ttulo3"/>
        <w:rPr>
          <w:lang w:val="en-GB"/>
        </w:rPr>
      </w:pPr>
      <w:r>
        <w:rPr>
          <w:lang w:val="en-GB"/>
        </w:rPr>
        <w:t>Conclusions</w:t>
      </w:r>
    </w:p>
    <w:p w14:paraId="01A0A5FA" w14:textId="0DF6EA40" w:rsidR="003612A4" w:rsidRPr="007714B0" w:rsidRDefault="00E10C72" w:rsidP="001A60A2">
      <w:pPr>
        <w:spacing w:line="360" w:lineRule="auto"/>
        <w:jc w:val="both"/>
        <w:rPr>
          <w:rFonts w:ascii="Arial" w:hAnsi="Arial" w:cs="Arial"/>
          <w:lang w:val="en-GB"/>
        </w:rPr>
      </w:pPr>
      <w:r>
        <w:rPr>
          <w:rFonts w:ascii="Arial" w:hAnsi="Arial" w:cs="Arial"/>
          <w:lang w:val="en-GB"/>
        </w:rPr>
        <w:t>The results presented in this study suggest that under future climate warming scenarios with reduced snow cover and increasing water stress</w:t>
      </w:r>
      <w:r w:rsidR="00642866">
        <w:rPr>
          <w:rFonts w:ascii="Arial" w:hAnsi="Arial" w:cs="Arial"/>
          <w:lang w:val="en-GB"/>
        </w:rPr>
        <w:t xml:space="preserve"> (</w:t>
      </w:r>
      <w:r w:rsidR="0015779F" w:rsidRPr="00711675">
        <w:rPr>
          <w:rFonts w:ascii="Arial" w:hAnsi="Arial" w:cs="Arial"/>
          <w:highlight w:val="yellow"/>
          <w:lang w:val="en-GB"/>
        </w:rPr>
        <w:t>Morán-Tejeda et al., 2013</w:t>
      </w:r>
      <w:r w:rsidR="0015779F" w:rsidRPr="00711675">
        <w:rPr>
          <w:rFonts w:ascii="Arial" w:hAnsi="Arial" w:cs="Arial"/>
          <w:highlight w:val="yellow"/>
          <w:lang w:val="en-GB"/>
        </w:rPr>
        <w:t xml:space="preserve">, </w:t>
      </w:r>
      <w:r w:rsidR="00642866" w:rsidRPr="00711675">
        <w:rPr>
          <w:rFonts w:ascii="Arial" w:hAnsi="Arial" w:cs="Arial"/>
          <w:highlight w:val="yellow"/>
          <w:lang w:val="en-GB"/>
        </w:rPr>
        <w:t>Beniston, 2012; Gobiet et al., 2014</w:t>
      </w:r>
      <w:r w:rsidR="00642866">
        <w:rPr>
          <w:rFonts w:ascii="Arial" w:hAnsi="Arial" w:cs="Arial"/>
          <w:lang w:val="en-GB"/>
        </w:rPr>
        <w:t>)</w:t>
      </w:r>
      <w:r>
        <w:rPr>
          <w:rFonts w:ascii="Arial" w:hAnsi="Arial" w:cs="Arial"/>
          <w:lang w:val="en-GB"/>
        </w:rPr>
        <w:t xml:space="preserve">, </w:t>
      </w:r>
      <w:r w:rsidR="009F75A2">
        <w:rPr>
          <w:rFonts w:ascii="Arial" w:hAnsi="Arial" w:cs="Arial"/>
          <w:lang w:val="en-GB"/>
        </w:rPr>
        <w:t xml:space="preserve">alpine germination </w:t>
      </w:r>
      <w:r w:rsidR="003F47C3">
        <w:rPr>
          <w:rFonts w:ascii="Arial" w:hAnsi="Arial" w:cs="Arial"/>
          <w:lang w:val="en-GB"/>
        </w:rPr>
        <w:t xml:space="preserve">of a large number of species </w:t>
      </w:r>
      <w:r w:rsidR="009F75A2">
        <w:rPr>
          <w:rFonts w:ascii="Arial" w:hAnsi="Arial" w:cs="Arial"/>
          <w:lang w:val="en-GB"/>
        </w:rPr>
        <w:t>will be heavily impacted.</w:t>
      </w:r>
      <w:r w:rsidR="002519BD">
        <w:rPr>
          <w:rFonts w:ascii="Arial" w:hAnsi="Arial" w:cs="Arial"/>
          <w:lang w:val="en-GB"/>
        </w:rPr>
        <w:t xml:space="preserve"> </w:t>
      </w:r>
      <w:r w:rsidR="00860672">
        <w:rPr>
          <w:rFonts w:ascii="Arial" w:hAnsi="Arial" w:cs="Arial"/>
          <w:lang w:val="en-GB"/>
        </w:rPr>
        <w:t xml:space="preserve">Specially strict alpine species </w:t>
      </w:r>
      <w:r w:rsidR="00860672" w:rsidRPr="007714B0">
        <w:rPr>
          <w:rFonts w:ascii="Arial" w:hAnsi="Arial" w:cs="Arial"/>
          <w:lang w:val="en-GB"/>
        </w:rPr>
        <w:t>(</w:t>
      </w:r>
      <w:commentRangeStart w:id="70"/>
      <w:r w:rsidR="00860672" w:rsidRPr="007714B0">
        <w:rPr>
          <w:rFonts w:ascii="Arial" w:hAnsi="Arial" w:cs="Arial"/>
          <w:lang w:val="en-GB"/>
        </w:rPr>
        <w:t>Seastedt &amp; Oldfather, 2021</w:t>
      </w:r>
      <w:commentRangeEnd w:id="70"/>
      <w:r w:rsidR="00860672" w:rsidRPr="007714B0">
        <w:rPr>
          <w:rStyle w:val="Refdecomentario"/>
          <w:rFonts w:ascii="Arial" w:hAnsi="Arial" w:cs="Arial"/>
          <w:lang w:val="en-GB"/>
        </w:rPr>
        <w:commentReference w:id="70"/>
      </w:r>
      <w:r w:rsidR="00860672">
        <w:rPr>
          <w:rFonts w:ascii="Arial" w:hAnsi="Arial" w:cs="Arial"/>
          <w:lang w:val="en-GB"/>
        </w:rPr>
        <w:t>)</w:t>
      </w:r>
      <w:r w:rsidR="0015779F">
        <w:rPr>
          <w:rFonts w:ascii="Arial" w:hAnsi="Arial" w:cs="Arial"/>
          <w:lang w:val="en-GB"/>
        </w:rPr>
        <w:t xml:space="preserve"> and snowbed specialist (</w:t>
      </w:r>
      <w:r w:rsidR="0015779F" w:rsidRPr="00711675">
        <w:rPr>
          <w:rFonts w:ascii="Arial" w:hAnsi="Arial" w:cs="Arial"/>
          <w:highlight w:val="yellow"/>
          <w:lang w:val="en-GB"/>
        </w:rPr>
        <w:t>Illa 2022</w:t>
      </w:r>
      <w:r w:rsidR="00A925DE" w:rsidRPr="00711675">
        <w:rPr>
          <w:rFonts w:ascii="Arial" w:hAnsi="Arial" w:cs="Arial"/>
          <w:highlight w:val="yellow"/>
          <w:lang w:val="en-GB"/>
        </w:rPr>
        <w:t xml:space="preserve">, </w:t>
      </w:r>
      <w:commentRangeStart w:id="71"/>
      <w:r w:rsidR="00A925DE" w:rsidRPr="00711675">
        <w:rPr>
          <w:rFonts w:ascii="Arial" w:hAnsi="Arial" w:cs="Arial"/>
          <w:highlight w:val="yellow"/>
          <w:lang w:val="en-GB"/>
        </w:rPr>
        <w:t>Palaj &amp; Kollár, 2019</w:t>
      </w:r>
      <w:commentRangeEnd w:id="71"/>
      <w:r w:rsidR="00A925DE" w:rsidRPr="00711675">
        <w:rPr>
          <w:rStyle w:val="Refdecomentario"/>
          <w:rFonts w:ascii="Arial" w:hAnsi="Arial" w:cs="Arial"/>
          <w:highlight w:val="yellow"/>
          <w:lang w:val="en-GB"/>
        </w:rPr>
        <w:commentReference w:id="71"/>
      </w:r>
      <w:r w:rsidR="00A925DE" w:rsidRPr="00711675">
        <w:rPr>
          <w:rFonts w:ascii="Arial" w:hAnsi="Arial" w:cs="Arial"/>
          <w:highlight w:val="yellow"/>
          <w:lang w:val="en-GB"/>
        </w:rPr>
        <w:t xml:space="preserve">, </w:t>
      </w:r>
      <w:commentRangeStart w:id="72"/>
      <w:r w:rsidR="00A925DE" w:rsidRPr="00711675">
        <w:rPr>
          <w:rFonts w:ascii="Arial" w:hAnsi="Arial" w:cs="Arial"/>
          <w:highlight w:val="yellow"/>
          <w:lang w:val="en-GB"/>
        </w:rPr>
        <w:t>Matteodo et al., 2016</w:t>
      </w:r>
      <w:commentRangeEnd w:id="72"/>
      <w:r w:rsidR="00A925DE" w:rsidRPr="00711675">
        <w:rPr>
          <w:rStyle w:val="Refdecomentario"/>
          <w:rFonts w:ascii="Arial" w:hAnsi="Arial" w:cs="Arial"/>
          <w:highlight w:val="yellow"/>
          <w:lang w:val="en-GB"/>
        </w:rPr>
        <w:commentReference w:id="72"/>
      </w:r>
      <w:r w:rsidR="0015779F">
        <w:rPr>
          <w:rFonts w:ascii="Arial" w:hAnsi="Arial" w:cs="Arial"/>
          <w:lang w:val="en-GB"/>
        </w:rPr>
        <w:t>)</w:t>
      </w:r>
      <w:r w:rsidR="00860672">
        <w:rPr>
          <w:rFonts w:ascii="Arial" w:hAnsi="Arial" w:cs="Arial"/>
          <w:lang w:val="en-GB"/>
        </w:rPr>
        <w:t xml:space="preserve"> less adapted to </w:t>
      </w:r>
      <w:r w:rsidR="00962AFC">
        <w:rPr>
          <w:rFonts w:ascii="Arial" w:hAnsi="Arial" w:cs="Arial"/>
          <w:lang w:val="en-GB"/>
        </w:rPr>
        <w:t xml:space="preserve">warmer drier environments which </w:t>
      </w:r>
      <w:r w:rsidR="002519BD" w:rsidRPr="007714B0">
        <w:rPr>
          <w:rFonts w:ascii="Arial" w:hAnsi="Arial" w:cs="Arial"/>
          <w:lang w:val="en-GB"/>
        </w:rPr>
        <w:t xml:space="preserve">may benefit those subalpine species that </w:t>
      </w:r>
      <w:r w:rsidR="00962AFC">
        <w:rPr>
          <w:rFonts w:ascii="Arial" w:hAnsi="Arial" w:cs="Arial"/>
          <w:lang w:val="en-GB"/>
        </w:rPr>
        <w:t xml:space="preserve">better </w:t>
      </w:r>
      <w:r w:rsidR="002519BD" w:rsidRPr="007714B0">
        <w:rPr>
          <w:rFonts w:ascii="Arial" w:hAnsi="Arial" w:cs="Arial"/>
          <w:lang w:val="en-GB"/>
        </w:rPr>
        <w:t xml:space="preserve">competitors </w:t>
      </w:r>
      <w:r w:rsidR="00962AFC">
        <w:rPr>
          <w:rFonts w:ascii="Arial" w:hAnsi="Arial" w:cs="Arial"/>
          <w:lang w:val="en-GB"/>
        </w:rPr>
        <w:t>under those circumstances</w:t>
      </w:r>
      <w:r w:rsidR="002519BD">
        <w:rPr>
          <w:rFonts w:ascii="Arial" w:hAnsi="Arial" w:cs="Arial"/>
          <w:lang w:val="en-GB"/>
        </w:rPr>
        <w:t xml:space="preserve"> (</w:t>
      </w:r>
      <w:r w:rsidR="002519BD" w:rsidRPr="00711675">
        <w:rPr>
          <w:rFonts w:ascii="Arial" w:hAnsi="Arial" w:cs="Arial"/>
          <w:highlight w:val="yellow"/>
          <w:lang w:val="en-GB"/>
        </w:rPr>
        <w:t>Notarnicola 2022</w:t>
      </w:r>
      <w:r w:rsidR="002519BD">
        <w:rPr>
          <w:rFonts w:ascii="Arial" w:hAnsi="Arial" w:cs="Arial"/>
          <w:lang w:val="en-GB"/>
        </w:rPr>
        <w:t>)</w:t>
      </w:r>
      <w:r w:rsidR="00962AFC">
        <w:rPr>
          <w:rFonts w:ascii="Arial" w:hAnsi="Arial" w:cs="Arial"/>
          <w:lang w:val="en-GB"/>
        </w:rPr>
        <w:t>. These s</w:t>
      </w:r>
      <w:r w:rsidR="005109E2" w:rsidRPr="007714B0">
        <w:rPr>
          <w:rFonts w:ascii="Arial" w:hAnsi="Arial" w:cs="Arial"/>
          <w:lang w:val="en-GB"/>
        </w:rPr>
        <w:t>upport</w:t>
      </w:r>
      <w:r w:rsidR="00962AFC">
        <w:rPr>
          <w:rFonts w:ascii="Arial" w:hAnsi="Arial" w:cs="Arial"/>
          <w:lang w:val="en-GB"/>
        </w:rPr>
        <w:t>s</w:t>
      </w:r>
      <w:r w:rsidR="005109E2" w:rsidRPr="007714B0">
        <w:rPr>
          <w:rFonts w:ascii="Arial" w:hAnsi="Arial" w:cs="Arial"/>
          <w:lang w:val="en-GB"/>
        </w:rPr>
        <w:t xml:space="preserve"> the suggestion that seed germination traits play an essential role in understanding the ecology of alpine plant communities and their response to climate change</w:t>
      </w:r>
      <w:r w:rsidR="005109E2">
        <w:rPr>
          <w:rFonts w:ascii="Arial" w:hAnsi="Arial" w:cs="Arial"/>
          <w:lang w:val="en-GB"/>
        </w:rPr>
        <w:t xml:space="preserve"> (</w:t>
      </w:r>
      <w:r w:rsidR="005109E2" w:rsidRPr="00711675">
        <w:rPr>
          <w:rFonts w:ascii="Arial" w:hAnsi="Arial" w:cs="Arial"/>
          <w:highlight w:val="yellow"/>
          <w:lang w:val="en-GB"/>
        </w:rPr>
        <w:t>Briceño 2014, Hoyle 2015</w:t>
      </w:r>
      <w:r w:rsidR="005109E2">
        <w:rPr>
          <w:rFonts w:ascii="Arial" w:hAnsi="Arial" w:cs="Arial"/>
          <w:lang w:val="en-GB"/>
        </w:rPr>
        <w:t>)</w:t>
      </w:r>
      <w:r w:rsidR="005109E2" w:rsidRPr="007714B0">
        <w:rPr>
          <w:rFonts w:ascii="Arial" w:hAnsi="Arial" w:cs="Arial"/>
          <w:lang w:val="en-GB"/>
        </w:rPr>
        <w:t>.</w:t>
      </w:r>
      <w:r w:rsidR="005109E2">
        <w:rPr>
          <w:rFonts w:ascii="Arial" w:hAnsi="Arial" w:cs="Arial"/>
          <w:lang w:val="en-GB"/>
        </w:rPr>
        <w:t xml:space="preserve"> </w:t>
      </w:r>
      <w:r w:rsidR="00A200E6">
        <w:rPr>
          <w:rFonts w:ascii="Arial" w:hAnsi="Arial" w:cs="Arial"/>
          <w:lang w:val="en-GB"/>
        </w:rPr>
        <w:t xml:space="preserve">More research is needed to further investigate specific effects of shortened snow cover protection </w:t>
      </w:r>
      <w:r w:rsidR="00C7233D">
        <w:rPr>
          <w:rFonts w:ascii="Arial" w:hAnsi="Arial" w:cs="Arial"/>
          <w:lang w:val="en-GB"/>
        </w:rPr>
        <w:t xml:space="preserve">and increasing water stress </w:t>
      </w:r>
      <w:r w:rsidR="00A200E6">
        <w:rPr>
          <w:rFonts w:ascii="Arial" w:hAnsi="Arial" w:cs="Arial"/>
          <w:lang w:val="en-GB"/>
        </w:rPr>
        <w:t xml:space="preserve">to be able to detect </w:t>
      </w:r>
      <w:r w:rsidR="005B7D41">
        <w:rPr>
          <w:rFonts w:ascii="Arial" w:hAnsi="Arial" w:cs="Arial"/>
          <w:lang w:val="en-GB"/>
        </w:rPr>
        <w:t>species'</w:t>
      </w:r>
      <w:r w:rsidR="00A200E6">
        <w:rPr>
          <w:rFonts w:ascii="Arial" w:hAnsi="Arial" w:cs="Arial"/>
          <w:lang w:val="en-GB"/>
        </w:rPr>
        <w:t xml:space="preserve"> minimal requirements</w:t>
      </w:r>
      <w:r w:rsidR="00642866">
        <w:rPr>
          <w:rFonts w:ascii="Arial" w:hAnsi="Arial" w:cs="Arial"/>
          <w:lang w:val="en-GB"/>
        </w:rPr>
        <w:t xml:space="preserve">, </w:t>
      </w:r>
      <w:r w:rsidR="00642866" w:rsidRPr="007714B0">
        <w:rPr>
          <w:rFonts w:ascii="Arial" w:hAnsi="Arial" w:cs="Arial"/>
          <w:lang w:val="en-GB"/>
        </w:rPr>
        <w:t xml:space="preserve">indirectly favouring species </w:t>
      </w:r>
      <w:r w:rsidR="000C7839">
        <w:rPr>
          <w:rFonts w:ascii="Arial" w:hAnsi="Arial" w:cs="Arial"/>
          <w:lang w:val="en-GB"/>
        </w:rPr>
        <w:t>less dormant (</w:t>
      </w:r>
      <w:r w:rsidR="000C7839" w:rsidRPr="007714B0">
        <w:rPr>
          <w:rFonts w:ascii="Arial" w:hAnsi="Arial" w:cs="Arial"/>
          <w:lang w:val="en-GB"/>
        </w:rPr>
        <w:t>Verdu &amp; Traveset, 2005; Mondoni et al., 2015</w:t>
      </w:r>
      <w:r w:rsidR="000C7839">
        <w:rPr>
          <w:rFonts w:ascii="Arial" w:hAnsi="Arial" w:cs="Arial"/>
          <w:lang w:val="en-GB"/>
        </w:rPr>
        <w:t xml:space="preserve">) or </w:t>
      </w:r>
      <w:r w:rsidR="00642866" w:rsidRPr="007714B0">
        <w:rPr>
          <w:rFonts w:ascii="Arial" w:hAnsi="Arial" w:cs="Arial"/>
          <w:lang w:val="en-GB"/>
        </w:rPr>
        <w:t>with no stratification requirement (</w:t>
      </w:r>
      <w:r w:rsidR="00642866" w:rsidRPr="00642866">
        <w:rPr>
          <w:rFonts w:ascii="Arial" w:hAnsi="Arial" w:cs="Arial"/>
          <w:highlight w:val="yellow"/>
          <w:lang w:val="en-GB"/>
        </w:rPr>
        <w:t>Sommerville et al., 2013</w:t>
      </w:r>
      <w:r w:rsidR="00642866" w:rsidRPr="007714B0">
        <w:rPr>
          <w:rFonts w:ascii="Arial" w:hAnsi="Arial" w:cs="Arial"/>
          <w:lang w:val="en-GB"/>
        </w:rPr>
        <w:t>)</w:t>
      </w:r>
      <w:r w:rsidR="00B22030">
        <w:rPr>
          <w:rFonts w:ascii="Arial" w:hAnsi="Arial" w:cs="Arial"/>
          <w:lang w:val="en-GB"/>
        </w:rPr>
        <w:t xml:space="preserve">. </w:t>
      </w:r>
      <w:r w:rsidR="00FF56B4">
        <w:rPr>
          <w:rFonts w:ascii="Arial" w:hAnsi="Arial" w:cs="Arial"/>
          <w:lang w:val="en-GB"/>
        </w:rPr>
        <w:t xml:space="preserve">Specifically, Iberian endemics could be more sensitive to incubation temperatures </w:t>
      </w:r>
      <w:r w:rsidR="00FF56B4" w:rsidRPr="007714B0">
        <w:rPr>
          <w:rFonts w:ascii="Arial" w:hAnsi="Arial" w:cs="Arial"/>
          <w:highlight w:val="yellow"/>
          <w:lang w:val="en-GB"/>
        </w:rPr>
        <w:t>(</w:t>
      </w:r>
      <w:commentRangeStart w:id="73"/>
      <w:r w:rsidR="00FF56B4" w:rsidRPr="007714B0">
        <w:rPr>
          <w:rFonts w:ascii="Arial" w:hAnsi="Arial" w:cs="Arial"/>
          <w:highlight w:val="yellow"/>
          <w:lang w:val="en-GB"/>
        </w:rPr>
        <w:t>Luna et al., 2012</w:t>
      </w:r>
      <w:commentRangeEnd w:id="73"/>
      <w:r w:rsidR="00FF56B4" w:rsidRPr="007714B0">
        <w:rPr>
          <w:rStyle w:val="Refdecomentario"/>
          <w:rFonts w:ascii="Arial" w:hAnsi="Arial" w:cs="Arial"/>
          <w:highlight w:val="yellow"/>
          <w:lang w:val="en-GB"/>
        </w:rPr>
        <w:commentReference w:id="73"/>
      </w:r>
      <w:r w:rsidR="00FF56B4" w:rsidRPr="007714B0">
        <w:rPr>
          <w:rFonts w:ascii="Arial" w:hAnsi="Arial" w:cs="Arial"/>
          <w:highlight w:val="yellow"/>
          <w:lang w:val="en-GB"/>
        </w:rPr>
        <w:t>)</w:t>
      </w:r>
      <w:r w:rsidR="00FF56B4">
        <w:rPr>
          <w:rFonts w:ascii="Arial" w:hAnsi="Arial" w:cs="Arial"/>
          <w:highlight w:val="yellow"/>
          <w:lang w:val="en-GB"/>
        </w:rPr>
        <w:t xml:space="preserve"> and </w:t>
      </w:r>
      <w:r w:rsidR="006D4728">
        <w:rPr>
          <w:rFonts w:ascii="Arial" w:hAnsi="Arial" w:cs="Arial"/>
          <w:highlight w:val="yellow"/>
          <w:lang w:val="en-GB"/>
        </w:rPr>
        <w:t>water stress</w:t>
      </w:r>
      <w:r w:rsidR="006D22BA">
        <w:rPr>
          <w:rFonts w:ascii="Arial" w:hAnsi="Arial" w:cs="Arial"/>
          <w:highlight w:val="yellow"/>
          <w:lang w:val="en-GB"/>
        </w:rPr>
        <w:t xml:space="preserve"> (reF)</w:t>
      </w:r>
      <w:r w:rsidR="00FF56B4" w:rsidRPr="007714B0">
        <w:rPr>
          <w:rFonts w:ascii="Arial" w:hAnsi="Arial" w:cs="Arial"/>
          <w:highlight w:val="yellow"/>
          <w:lang w:val="en-GB"/>
        </w:rPr>
        <w:t>.</w:t>
      </w:r>
      <w:r w:rsidR="00B27528">
        <w:rPr>
          <w:rFonts w:ascii="Arial" w:hAnsi="Arial" w:cs="Arial"/>
          <w:lang w:val="en-GB"/>
        </w:rPr>
        <w:t xml:space="preserve"> </w:t>
      </w:r>
      <w:r w:rsidR="00B27528" w:rsidRPr="007714B0">
        <w:rPr>
          <w:rFonts w:ascii="Arial" w:hAnsi="Arial" w:cs="Arial"/>
          <w:lang w:val="en-GB"/>
        </w:rPr>
        <w:t>This risk will be partly alleviated by the plasticity of physiological seed dormancy in response to the seed maturation temperature (</w:t>
      </w:r>
      <w:commentRangeStart w:id="74"/>
      <w:r w:rsidR="00B27528" w:rsidRPr="007714B0">
        <w:rPr>
          <w:rFonts w:ascii="Arial" w:hAnsi="Arial" w:cs="Arial"/>
          <w:lang w:val="en-GB"/>
        </w:rPr>
        <w:t>Fern_andez-Pascual et al., 2013</w:t>
      </w:r>
      <w:commentRangeEnd w:id="74"/>
      <w:r w:rsidR="00B27528" w:rsidRPr="007714B0">
        <w:rPr>
          <w:rStyle w:val="Refdecomentario"/>
          <w:rFonts w:ascii="Arial" w:hAnsi="Arial" w:cs="Arial"/>
          <w:lang w:val="en-GB"/>
        </w:rPr>
        <w:commentReference w:id="74"/>
      </w:r>
      <w:r w:rsidR="00B27528" w:rsidRPr="007714B0">
        <w:rPr>
          <w:rFonts w:ascii="Arial" w:hAnsi="Arial" w:cs="Arial"/>
          <w:lang w:val="en-GB"/>
        </w:rPr>
        <w:t xml:space="preserve">; </w:t>
      </w:r>
      <w:commentRangeStart w:id="75"/>
      <w:r w:rsidR="00B27528" w:rsidRPr="007714B0">
        <w:rPr>
          <w:rFonts w:ascii="Arial" w:hAnsi="Arial" w:cs="Arial"/>
          <w:lang w:val="en-GB"/>
        </w:rPr>
        <w:t>Carta et al., 2016b</w:t>
      </w:r>
      <w:commentRangeEnd w:id="75"/>
      <w:r w:rsidR="00B27528" w:rsidRPr="007714B0">
        <w:rPr>
          <w:rStyle w:val="Refdecomentario"/>
          <w:rFonts w:ascii="Arial" w:hAnsi="Arial" w:cs="Arial"/>
          <w:lang w:val="en-GB"/>
        </w:rPr>
        <w:commentReference w:id="75"/>
      </w:r>
      <w:r w:rsidR="00B27528" w:rsidRPr="007714B0">
        <w:rPr>
          <w:rFonts w:ascii="Arial" w:hAnsi="Arial" w:cs="Arial"/>
          <w:lang w:val="en-GB"/>
        </w:rPr>
        <w:t>)</w:t>
      </w:r>
      <w:r w:rsidR="00B27528">
        <w:rPr>
          <w:rFonts w:ascii="Arial" w:hAnsi="Arial" w:cs="Arial"/>
          <w:lang w:val="en-GB"/>
        </w:rPr>
        <w:t xml:space="preserve"> or </w:t>
      </w:r>
      <w:r w:rsidR="00B27528" w:rsidRPr="007714B0">
        <w:rPr>
          <w:rFonts w:ascii="Arial" w:hAnsi="Arial" w:cs="Arial"/>
          <w:lang w:val="en-GB"/>
        </w:rPr>
        <w:t>via maternal effects facilitates acclimatisation to changing environments, and can reduce the stratification requirements of seeds produced in a warmer climate (</w:t>
      </w:r>
      <w:commentRangeStart w:id="76"/>
      <w:commentRangeStart w:id="77"/>
      <w:r w:rsidR="00B27528" w:rsidRPr="007714B0">
        <w:rPr>
          <w:rFonts w:ascii="Arial" w:hAnsi="Arial" w:cs="Arial"/>
          <w:lang w:val="en-GB"/>
        </w:rPr>
        <w:t>Fernandez-Pascual et al., 2019</w:t>
      </w:r>
      <w:commentRangeEnd w:id="76"/>
      <w:r w:rsidR="00B27528" w:rsidRPr="007714B0">
        <w:rPr>
          <w:rStyle w:val="Refdecomentario"/>
          <w:rFonts w:ascii="Arial" w:hAnsi="Arial" w:cs="Arial"/>
          <w:lang w:val="en-GB"/>
        </w:rPr>
        <w:commentReference w:id="76"/>
      </w:r>
      <w:commentRangeEnd w:id="77"/>
      <w:r w:rsidR="00B27528" w:rsidRPr="007714B0">
        <w:rPr>
          <w:rStyle w:val="Refdecomentario"/>
          <w:rFonts w:ascii="Arial" w:hAnsi="Arial" w:cs="Arial"/>
          <w:lang w:val="en-GB"/>
        </w:rPr>
        <w:commentReference w:id="77"/>
      </w:r>
      <w:r w:rsidR="00B27528" w:rsidRPr="007714B0">
        <w:rPr>
          <w:rFonts w:ascii="Arial" w:hAnsi="Arial" w:cs="Arial"/>
          <w:lang w:val="en-GB"/>
        </w:rPr>
        <w:t>).</w:t>
      </w:r>
      <w:r w:rsidR="00711675">
        <w:rPr>
          <w:rFonts w:ascii="Arial" w:hAnsi="Arial" w:cs="Arial"/>
          <w:lang w:val="en-GB"/>
        </w:rPr>
        <w:t xml:space="preserve"> </w:t>
      </w:r>
      <w:r w:rsidR="00B27528">
        <w:rPr>
          <w:rFonts w:ascii="Arial" w:hAnsi="Arial" w:cs="Arial"/>
          <w:lang w:val="en-GB"/>
        </w:rPr>
        <w:t xml:space="preserve">Thus, including intraspecific variation will also be key to understanding potential local adaptations or buffers. </w:t>
      </w:r>
      <w:r w:rsidR="009A06F8">
        <w:rPr>
          <w:rFonts w:ascii="Arial" w:hAnsi="Arial" w:cs="Arial"/>
          <w:lang w:val="en-GB"/>
        </w:rPr>
        <w:t xml:space="preserve">Research </w:t>
      </w:r>
      <w:r w:rsidR="00497FE5">
        <w:rPr>
          <w:rFonts w:ascii="Arial" w:hAnsi="Arial" w:cs="Arial"/>
          <w:lang w:val="en-GB"/>
        </w:rPr>
        <w:t>also needs to address several co</w:t>
      </w:r>
      <w:r w:rsidR="00226A0F">
        <w:rPr>
          <w:rFonts w:ascii="Arial" w:hAnsi="Arial" w:cs="Arial"/>
          <w:lang w:val="en-GB"/>
        </w:rPr>
        <w:t>founding factors</w:t>
      </w:r>
      <w:r w:rsidR="001D4E1E">
        <w:rPr>
          <w:rFonts w:ascii="Arial" w:hAnsi="Arial" w:cs="Arial"/>
          <w:lang w:val="en-GB"/>
        </w:rPr>
        <w:t xml:space="preserve"> we have in this study</w:t>
      </w:r>
      <w:r w:rsidR="00226A0F">
        <w:rPr>
          <w:rFonts w:ascii="Arial" w:hAnsi="Arial" w:cs="Arial"/>
          <w:lang w:val="en-GB"/>
        </w:rPr>
        <w:t>, such as macroclimate and bedrock</w:t>
      </w:r>
      <w:r w:rsidR="009A3428">
        <w:rPr>
          <w:rFonts w:ascii="Arial" w:hAnsi="Arial" w:cs="Arial"/>
          <w:lang w:val="en-GB"/>
        </w:rPr>
        <w:t xml:space="preserve"> </w:t>
      </w:r>
      <w:r w:rsidR="009A3428" w:rsidRPr="007714B0">
        <w:rPr>
          <w:rFonts w:ascii="Arial" w:hAnsi="Arial" w:cs="Arial"/>
          <w:lang w:val="en-GB"/>
        </w:rPr>
        <w:t>(Tudela-Isanta 2017)</w:t>
      </w:r>
      <w:r w:rsidR="009A3428">
        <w:rPr>
          <w:rFonts w:ascii="Arial" w:hAnsi="Arial" w:cs="Arial"/>
          <w:lang w:val="en-GB"/>
        </w:rPr>
        <w:t>.</w:t>
      </w:r>
      <w:r w:rsidR="00226A0F">
        <w:rPr>
          <w:rFonts w:ascii="Arial" w:hAnsi="Arial" w:cs="Arial"/>
          <w:lang w:val="en-GB"/>
        </w:rPr>
        <w:t xml:space="preserve"> </w:t>
      </w:r>
      <w:r w:rsidR="009A3428">
        <w:rPr>
          <w:rFonts w:ascii="Arial" w:hAnsi="Arial" w:cs="Arial"/>
          <w:lang w:val="en-GB"/>
        </w:rPr>
        <w:t xml:space="preserve">The results </w:t>
      </w:r>
      <w:r w:rsidR="009547FC">
        <w:rPr>
          <w:rFonts w:ascii="Arial" w:hAnsi="Arial" w:cs="Arial"/>
          <w:lang w:val="en-GB"/>
        </w:rPr>
        <w:t xml:space="preserve">presented here are based on laboratory experiments, and have limited transference to natural </w:t>
      </w:r>
      <w:r w:rsidR="009547FC">
        <w:rPr>
          <w:rFonts w:ascii="Arial" w:hAnsi="Arial" w:cs="Arial"/>
          <w:lang w:val="en-GB"/>
        </w:rPr>
        <w:lastRenderedPageBreak/>
        <w:t>communities, thus increasing</w:t>
      </w:r>
      <w:r w:rsidR="00514CA7">
        <w:rPr>
          <w:rFonts w:ascii="Arial" w:hAnsi="Arial" w:cs="Arial"/>
          <w:lang w:val="en-GB"/>
        </w:rPr>
        <w:t xml:space="preserve"> the field experimentation </w:t>
      </w:r>
      <w:commentRangeStart w:id="78"/>
      <w:r w:rsidR="009A3428" w:rsidRPr="007714B0">
        <w:rPr>
          <w:rFonts w:ascii="Arial" w:hAnsi="Arial" w:cs="Arial"/>
          <w:lang w:val="en-GB"/>
        </w:rPr>
        <w:t>Graae et al. 2009</w:t>
      </w:r>
      <w:commentRangeEnd w:id="78"/>
      <w:r w:rsidR="009A3428" w:rsidRPr="007714B0">
        <w:rPr>
          <w:rStyle w:val="Refdecomentario"/>
          <w:rFonts w:ascii="Arial" w:hAnsi="Arial" w:cs="Arial"/>
          <w:lang w:val="en-GB"/>
        </w:rPr>
        <w:commentReference w:id="78"/>
      </w:r>
      <w:r w:rsidR="009A3428" w:rsidRPr="007714B0">
        <w:rPr>
          <w:rFonts w:ascii="Arial" w:hAnsi="Arial" w:cs="Arial"/>
          <w:lang w:val="en-GB"/>
        </w:rPr>
        <w:t xml:space="preserve">; </w:t>
      </w:r>
      <w:commentRangeStart w:id="79"/>
      <w:r w:rsidR="009A3428" w:rsidRPr="007714B0">
        <w:rPr>
          <w:rFonts w:ascii="Arial" w:hAnsi="Arial" w:cs="Arial"/>
          <w:lang w:val="en-GB"/>
        </w:rPr>
        <w:t>Mu¨ller et al. 2011</w:t>
      </w:r>
      <w:commentRangeEnd w:id="79"/>
      <w:r w:rsidR="009A3428" w:rsidRPr="007714B0">
        <w:rPr>
          <w:rStyle w:val="Refdecomentario"/>
          <w:rFonts w:ascii="Arial" w:hAnsi="Arial" w:cs="Arial"/>
          <w:lang w:val="en-GB"/>
        </w:rPr>
        <w:commentReference w:id="79"/>
      </w:r>
      <w:r w:rsidR="00514CA7">
        <w:rPr>
          <w:rFonts w:ascii="Arial" w:hAnsi="Arial" w:cs="Arial"/>
          <w:lang w:val="en-GB"/>
        </w:rPr>
        <w:t xml:space="preserve"> </w:t>
      </w:r>
      <w:r w:rsidR="009547FC">
        <w:rPr>
          <w:rFonts w:ascii="Arial" w:hAnsi="Arial" w:cs="Arial"/>
          <w:lang w:val="en-GB"/>
        </w:rPr>
        <w:t xml:space="preserve">is needed </w:t>
      </w:r>
      <w:r w:rsidR="00514CA7">
        <w:rPr>
          <w:rFonts w:ascii="Arial" w:hAnsi="Arial" w:cs="Arial"/>
          <w:lang w:val="en-GB"/>
        </w:rPr>
        <w:t xml:space="preserve">to be able to </w:t>
      </w:r>
      <w:r w:rsidR="009A3428">
        <w:rPr>
          <w:rFonts w:ascii="Arial" w:hAnsi="Arial" w:cs="Arial"/>
          <w:lang w:val="en-GB"/>
        </w:rPr>
        <w:t xml:space="preserve">more precisely predict future responses to climate warming. </w:t>
      </w:r>
    </w:p>
    <w:sectPr w:rsidR="003612A4" w:rsidRPr="007714B0" w:rsidSect="00E35ED5">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RA ESPINOSA DEL ALBA" w:date="2025-02-27T16:27:00Z" w:initials="CE">
    <w:p w14:paraId="1D842022" w14:textId="77777777" w:rsidR="008447AF" w:rsidRDefault="008447AF" w:rsidP="007E1AE1">
      <w:pPr>
        <w:pStyle w:val="Textocomentario"/>
      </w:pPr>
      <w:r>
        <w:rPr>
          <w:rStyle w:val="Refdecomentario"/>
        </w:rPr>
        <w:annotationRef/>
      </w:r>
      <w:r>
        <w:t>Pauli H., Gottfried M., Dirnb€ock T., Dullinger S., Grabherr G. (2003) Assessing the long-term dynamics of endemic plants at summit habitats</w:t>
      </w:r>
    </w:p>
  </w:comment>
  <w:comment w:id="2" w:author="CLARA ESPINOSA DEL ALBA" w:date="2025-02-27T16:27:00Z" w:initials="CE">
    <w:p w14:paraId="70D18839" w14:textId="77777777" w:rsidR="008447AF" w:rsidRDefault="008447AF" w:rsidP="007E1AE1">
      <w:pPr>
        <w:pStyle w:val="Textocomentario"/>
      </w:pPr>
      <w:r>
        <w:rPr>
          <w:rStyle w:val="Refdecomentario"/>
        </w:rPr>
        <w:annotationRef/>
      </w:r>
      <w:r>
        <w:t>Kazakis G., Ghosn D., Vogiatzakis I.N., Papanastasis V.P. (2007) Vascular plant diversity and climate change in the alpine zone of the Lefka Ori, Crete. Plant Conservation and Biodiversity, 16, 1603–1615.</w:t>
      </w:r>
    </w:p>
  </w:comment>
  <w:comment w:id="3" w:author="CLARA ESPINOSA DEL ALBA" w:date="2025-02-27T16:28:00Z" w:initials="CE">
    <w:p w14:paraId="3163E4AD" w14:textId="77777777" w:rsidR="008447AF" w:rsidRDefault="008447AF" w:rsidP="007E1AE1">
      <w:pPr>
        <w:pStyle w:val="Textocomentario"/>
      </w:pPr>
      <w:r>
        <w:rPr>
          <w:rStyle w:val="Refdecomentario"/>
        </w:rPr>
        <w:annotationRef/>
      </w:r>
      <w:r>
        <w:t>Stanisci A., Carranza M.L., Pelino G., Chiarucci A. (2011) Assessing the diversity pattern of cryophilous plant species in high elevation habitats. Plant Ecology, 212, 595–600.</w:t>
      </w:r>
    </w:p>
  </w:comment>
  <w:comment w:id="4" w:author="CLARA ESPINOSA DEL ALBA" w:date="2025-02-27T16:29:00Z" w:initials="CE">
    <w:p w14:paraId="60487EF6" w14:textId="77777777" w:rsidR="008447AF" w:rsidRDefault="008447AF" w:rsidP="007E1AE1">
      <w:pPr>
        <w:pStyle w:val="Textocomentario"/>
      </w:pPr>
      <w:r>
        <w:rPr>
          <w:rStyle w:val="Refdecomentario"/>
        </w:rPr>
        <w:annotationRef/>
      </w:r>
      <w:r>
        <w:t>Gutierrez-Giron A., Gavilan R. (2013) Plant functional strategies and environmental constraints in Mediterranean high mountain grasslands in Central Spain. Plant Ecology and Diversity, 6, 435–446.</w:t>
      </w:r>
    </w:p>
  </w:comment>
  <w:comment w:id="5" w:author="CLARA ESPINOSA DEL ALBA" w:date="2025-02-27T16:29:00Z" w:initials="CE">
    <w:p w14:paraId="583B9375" w14:textId="77777777" w:rsidR="008447AF" w:rsidRDefault="008447AF" w:rsidP="007E1AE1">
      <w:pPr>
        <w:pStyle w:val="Textocomentario"/>
      </w:pPr>
      <w:r>
        <w:rPr>
          <w:rStyle w:val="Refdecomentario"/>
        </w:rPr>
        <w:annotationRef/>
      </w:r>
      <w:r>
        <w:t>Gentili R., Bacchetta G., Fenu G., Cogoni D., Abeli T., Rossi G., Citterio S. (2015) From cold to warm-stage refugia for boreo-alpine plants in southern European and Mediterranean mountains: the last chance to survive or an opportunity for speciation? Biodiversity, 16, 247–261.</w:t>
      </w:r>
    </w:p>
  </w:comment>
  <w:comment w:id="6" w:author="CLARA ESPINOSA DEL ALBA" w:date="2025-02-27T16:35:00Z" w:initials="CE">
    <w:p w14:paraId="0B6021DD" w14:textId="77777777" w:rsidR="008447AF" w:rsidRDefault="008447AF" w:rsidP="007E1AE1">
      <w:pPr>
        <w:pStyle w:val="Textocomentario"/>
      </w:pPr>
      <w:r>
        <w:rPr>
          <w:rStyle w:val="Refdecomentario"/>
        </w:rPr>
        <w:annotationRef/>
      </w:r>
      <w:r>
        <w:t>Gavilan R.G., Jimenez-Alfaro B., Baccheta G., Dimopoulos P., Mucina L. (2013) Mountain biodiversity patterns in southern Europe and North Africa. Lazaroa, 34, 7–10.</w:t>
      </w:r>
    </w:p>
  </w:comment>
  <w:comment w:id="7" w:author="CLARA ESPINOSA DEL ALBA" w:date="2025-02-27T16:36:00Z" w:initials="CE">
    <w:p w14:paraId="01FFC22D" w14:textId="77777777" w:rsidR="008447AF" w:rsidRDefault="008447AF" w:rsidP="007E1AE1">
      <w:pPr>
        <w:pStyle w:val="Textocomentario"/>
      </w:pPr>
      <w:r>
        <w:rPr>
          <w:rStyle w:val="Refdecomentario"/>
        </w:rPr>
        <w:annotationRef/>
      </w:r>
      <w:r>
        <w:t>Jimenez-Alfaro B., Gavilan R.G., Escudero A., Iriondo J.M., Fernandez-Gonzalez F. (2014) Decline of dry grassland specialists in Mediterranean high-mountain communities influenced by recent climate warming. Journal of Vegetation Science, 25, 1394–1404.</w:t>
      </w:r>
    </w:p>
  </w:comment>
  <w:comment w:id="8" w:author="CLARA ESPINOSA DEL ALBA" w:date="2025-02-27T16:30:00Z" w:initials="CE">
    <w:p w14:paraId="294CE5E9" w14:textId="77777777" w:rsidR="00F56385" w:rsidRDefault="00F56385" w:rsidP="00F56385">
      <w:pPr>
        <w:pStyle w:val="Textocomentario"/>
      </w:pPr>
      <w:r>
        <w:rPr>
          <w:rStyle w:val="Refdecomentario"/>
        </w:rPr>
        <w:annotationRef/>
      </w:r>
      <w:r>
        <w:t>Medail F., Diadema K. (2009) Glacial refugia influence plant diversity patterns in the Mediterranean Basin. Journal of Biogeography, 36, 1333–1345</w:t>
      </w:r>
    </w:p>
  </w:comment>
  <w:comment w:id="9" w:author="CLARA ESPINOSA DEL ALBA" w:date="2025-02-27T16:30:00Z" w:initials="CE">
    <w:p w14:paraId="061CD75E" w14:textId="77777777" w:rsidR="00F56385" w:rsidRDefault="00F56385" w:rsidP="00F56385">
      <w:pPr>
        <w:pStyle w:val="Textocomentario"/>
      </w:pPr>
      <w:r>
        <w:rPr>
          <w:rStyle w:val="Refdecomentario"/>
        </w:rPr>
        <w:annotationRef/>
      </w:r>
      <w:r>
        <w:t>Hampe A., Jump A.S. (2011) Climate relicts: past, present, future. Annual Review of Ecology, Evolution, and Systematics, 42, 313–333.</w:t>
      </w:r>
    </w:p>
  </w:comment>
  <w:comment w:id="10" w:author="CLARA ESPINOSA DEL ALBA" w:date="2025-02-28T16:21:00Z" w:initials="CE">
    <w:p w14:paraId="5902CDCB" w14:textId="77777777" w:rsidR="008447AF" w:rsidRPr="00EA675C" w:rsidRDefault="008447AF" w:rsidP="007E1AE1">
      <w:pPr>
        <w:pStyle w:val="Textocomentario"/>
        <w:rPr>
          <w:lang w:val="es-ES"/>
        </w:rPr>
      </w:pPr>
      <w:r>
        <w:rPr>
          <w:rStyle w:val="Refdecomentario"/>
        </w:rPr>
        <w:annotationRef/>
      </w:r>
      <w:r w:rsidRPr="00EA675C">
        <w:rPr>
          <w:color w:val="000000"/>
          <w:lang w:val="es-ES"/>
        </w:rPr>
        <w:t>Morán-Tejeda, E., Herrera, S., López-Moreno,</w:t>
      </w:r>
    </w:p>
    <w:p w14:paraId="5B9DCA1F" w14:textId="77777777" w:rsidR="008447AF" w:rsidRDefault="008447AF" w:rsidP="007E1AE1">
      <w:pPr>
        <w:pStyle w:val="Textocomentario"/>
      </w:pPr>
      <w:r>
        <w:rPr>
          <w:color w:val="000000"/>
        </w:rPr>
        <w:t>J.I., Revuelto, J., Lehmann, A. &amp; Beniston, M. (2013) Evolution and frequency (1970-2007)</w:t>
      </w:r>
    </w:p>
    <w:p w14:paraId="4F5FFE3F" w14:textId="77777777" w:rsidR="008447AF" w:rsidRDefault="008447AF" w:rsidP="007E1AE1">
      <w:pPr>
        <w:pStyle w:val="Textocomentario"/>
      </w:pPr>
      <w:r>
        <w:rPr>
          <w:color w:val="000000"/>
        </w:rPr>
        <w:t xml:space="preserve">Of combined temperature-precipitation modes in the Spanish mountains and sensitivity of snow cover. </w:t>
      </w:r>
      <w:r>
        <w:rPr>
          <w:i/>
          <w:iCs/>
          <w:color w:val="000000"/>
        </w:rPr>
        <w:t>Regional Environmental Change</w:t>
      </w:r>
      <w:r>
        <w:rPr>
          <w:color w:val="000000"/>
        </w:rPr>
        <w:t>,</w:t>
      </w:r>
    </w:p>
    <w:p w14:paraId="30A9A1D0" w14:textId="77777777" w:rsidR="008447AF" w:rsidRDefault="008447AF" w:rsidP="007E1AE1">
      <w:pPr>
        <w:pStyle w:val="Textocomentario"/>
      </w:pPr>
      <w:r>
        <w:rPr>
          <w:color w:val="000000"/>
        </w:rPr>
        <w:t xml:space="preserve">13(4), 873–885. Available from: </w:t>
      </w:r>
      <w:hyperlink r:id="rId1" w:history="1">
        <w:r w:rsidRPr="00016A7A">
          <w:rPr>
            <w:rStyle w:val="Hipervnculo"/>
          </w:rPr>
          <w:t>https://doi.org/10.1007/s10113-012-0380-8</w:t>
        </w:r>
      </w:hyperlink>
    </w:p>
  </w:comment>
  <w:comment w:id="11" w:author="CLARA ESPINOSA DEL ALBA" w:date="2025-02-27T16:31:00Z" w:initials="CE">
    <w:p w14:paraId="552753BB" w14:textId="77777777" w:rsidR="00C55F04" w:rsidRDefault="00C55F04" w:rsidP="00C55F04">
      <w:pPr>
        <w:pStyle w:val="Textocomentario"/>
      </w:pPr>
      <w:r>
        <w:rPr>
          <w:rStyle w:val="Refdecomentario"/>
        </w:rPr>
        <w:annotationRef/>
      </w:r>
      <w:r>
        <w:t>Sillmann J., Kharin V.V., Zwiers F.W., Zhang X., Bronaugh D. (2013) Climate extremes indices in the CMIP5 multimodel ensemble: part 2. Future climate projections. Journal of Geophysical Research: Atmospheres, 118, 2473–2493.</w:t>
      </w:r>
    </w:p>
  </w:comment>
  <w:comment w:id="12" w:author="CLARA ESPINOSA DEL ALBA" w:date="2025-02-28T16:21:00Z" w:initials="CE">
    <w:p w14:paraId="76B163C1" w14:textId="77777777" w:rsidR="008447AF" w:rsidRDefault="008447AF" w:rsidP="007E1AE1">
      <w:pPr>
        <w:pStyle w:val="Textocomentario"/>
      </w:pPr>
      <w:r>
        <w:rPr>
          <w:rStyle w:val="Refdecomentario"/>
        </w:rPr>
        <w:annotationRef/>
      </w:r>
      <w:r>
        <w:rPr>
          <w:color w:val="000000"/>
        </w:rPr>
        <w:t xml:space="preserve">López-Moreno, J.I., Goyette, S. &amp; Beniston, M. (2009) Impact of climate change on snowpack in the Pyrenees: horizontal spatial variability and vertical gradients. </w:t>
      </w:r>
      <w:r>
        <w:rPr>
          <w:i/>
          <w:iCs/>
          <w:color w:val="000000"/>
        </w:rPr>
        <w:t>Journal of Hydrology</w:t>
      </w:r>
      <w:r>
        <w:rPr>
          <w:color w:val="000000"/>
        </w:rPr>
        <w:t xml:space="preserve">, 374(3–4), 384–396. Available from: </w:t>
      </w:r>
      <w:hyperlink r:id="rId2" w:history="1">
        <w:r w:rsidRPr="00A1169E">
          <w:rPr>
            <w:rStyle w:val="Hipervnculo"/>
          </w:rPr>
          <w:t>https://doi.org/10.1016/j.jhydrol.2009.06.049</w:t>
        </w:r>
      </w:hyperlink>
    </w:p>
  </w:comment>
  <w:comment w:id="13" w:author="CLARA ESPINOSA DEL ALBA" w:date="2025-02-28T16:22:00Z" w:initials="CE">
    <w:p w14:paraId="0E4CCFFD" w14:textId="77777777" w:rsidR="008447AF" w:rsidRDefault="008447AF" w:rsidP="007E1AE1">
      <w:pPr>
        <w:pStyle w:val="Textocomentario"/>
      </w:pPr>
      <w:r>
        <w:rPr>
          <w:rStyle w:val="Refdecomentario"/>
        </w:rPr>
        <w:annotationRef/>
      </w:r>
      <w:r>
        <w:rPr>
          <w:color w:val="000000"/>
        </w:rPr>
        <w:t xml:space="preserve">Pérez-Palazón, M.J., Pimentel, R. &amp; Polo, M.J. (2018) Climate trends impact on the snowfall regime in Mediterranean Mountain areas: future scenario assessment in Sierra Nevada (Spain). </w:t>
      </w:r>
      <w:r>
        <w:rPr>
          <w:i/>
          <w:iCs/>
          <w:color w:val="000000"/>
        </w:rPr>
        <w:t>Water</w:t>
      </w:r>
      <w:r>
        <w:rPr>
          <w:color w:val="000000"/>
        </w:rPr>
        <w:t xml:space="preserve">, 10, 720. Available from: </w:t>
      </w:r>
      <w:r>
        <w:rPr>
          <w:color w:val="0000FF"/>
        </w:rPr>
        <w:t>https://doi.org/10.3390/w1006 0720</w:t>
      </w:r>
    </w:p>
  </w:comment>
  <w:comment w:id="14" w:author="CLARA ESPINOSA DEL ALBA" w:date="2025-02-27T16:32:00Z" w:initials="CE">
    <w:p w14:paraId="282DB2E7" w14:textId="77777777" w:rsidR="008447AF" w:rsidRDefault="008447AF" w:rsidP="008447AF">
      <w:pPr>
        <w:pStyle w:val="Textocomentario"/>
      </w:pPr>
      <w:r>
        <w:rPr>
          <w:rStyle w:val="Refdecomentario"/>
        </w:rPr>
        <w:annotationRef/>
      </w:r>
      <w:r>
        <w:t>Mote P.W., Hamlet A.F., Clark M.P., Lettenmaier D.P. (2005) Declining mountain snowpack in western North America. Bulletin of the American Meteorological Society, 86, 39–49.</w:t>
      </w:r>
    </w:p>
  </w:comment>
  <w:comment w:id="15" w:author="CLARA ESPINOSA DEL ALBA" w:date="2025-02-26T12:51:00Z" w:initials="CE">
    <w:p w14:paraId="35713538" w14:textId="77777777" w:rsidR="00060425" w:rsidRDefault="00060425" w:rsidP="00060425">
      <w:pPr>
        <w:pStyle w:val="Textocomentario"/>
      </w:pPr>
      <w:r>
        <w:rPr>
          <w:rStyle w:val="Refdecomentario"/>
        </w:rPr>
        <w:annotationRef/>
      </w:r>
      <w:r>
        <w:rPr>
          <w:color w:val="1B1C20"/>
        </w:rPr>
        <w:t>Henry HAL (2008) Climate change and soil freezing dynamics: historical trends and projected changes. Clim Change 87: 421−434</w:t>
      </w:r>
    </w:p>
  </w:comment>
  <w:comment w:id="16" w:author="CLARA ESPINOSA DEL ALBA" w:date="2025-03-05T13:49:00Z" w:initials="CE">
    <w:p w14:paraId="5C2F7F93" w14:textId="77777777" w:rsidR="00DA0D46" w:rsidRPr="00EA675C" w:rsidRDefault="00DA0D46" w:rsidP="00DA0D46">
      <w:pPr>
        <w:pStyle w:val="Textocomentario"/>
        <w:rPr>
          <w:lang w:val="es-ES"/>
        </w:rPr>
      </w:pPr>
      <w:r>
        <w:rPr>
          <w:rStyle w:val="Refdecomentario"/>
        </w:rPr>
        <w:annotationRef/>
      </w:r>
      <w:r>
        <w:rPr>
          <w:color w:val="231F20"/>
        </w:rPr>
        <w:t xml:space="preserve">Groffman P, Driscoll C, Fahey T, Hardy J, Fitzhugh R, Tierney G. 2001. Colder soils in a warmer world: a snow manipulation study in a northern hardwood forest ecosystem. </w:t>
      </w:r>
      <w:r w:rsidRPr="00EA675C">
        <w:rPr>
          <w:color w:val="231F20"/>
          <w:lang w:val="es-ES"/>
        </w:rPr>
        <w:t>Biogeochemistry 56: 135–150.</w:t>
      </w:r>
    </w:p>
  </w:comment>
  <w:comment w:id="17" w:author="CLARA ESPINOSA DEL ALBA" w:date="2025-03-05T13:49:00Z" w:initials="CE">
    <w:p w14:paraId="253E0D03" w14:textId="77777777" w:rsidR="00DA0D46" w:rsidRDefault="00DA0D46" w:rsidP="00DA0D46">
      <w:pPr>
        <w:pStyle w:val="Textocomentario"/>
      </w:pPr>
      <w:r>
        <w:rPr>
          <w:rStyle w:val="Refdecomentario"/>
        </w:rPr>
        <w:annotationRef/>
      </w:r>
      <w:r w:rsidRPr="00EA675C">
        <w:rPr>
          <w:color w:val="231F20"/>
          <w:lang w:val="es-ES"/>
        </w:rPr>
        <w:t xml:space="preserve">Vena¨la¨inen A, Tuomenvirta H, Heikinheimo M, et al. 2001. </w:t>
      </w:r>
      <w:r>
        <w:rPr>
          <w:color w:val="231F20"/>
        </w:rPr>
        <w:t>Impact of climate change on soil-frost under snow cover in a forested landscape. Climate Research 17: 63–72.</w:t>
      </w:r>
    </w:p>
  </w:comment>
  <w:comment w:id="18" w:author="CLARA ESPINOSA DEL ALBA" w:date="2025-03-05T13:50:00Z" w:initials="CE">
    <w:p w14:paraId="5885E110" w14:textId="77777777" w:rsidR="00DA0D46" w:rsidRDefault="00DA0D46" w:rsidP="00DA0D46">
      <w:pPr>
        <w:pStyle w:val="Textocomentario"/>
      </w:pPr>
      <w:r>
        <w:rPr>
          <w:rStyle w:val="Refdecomentario"/>
        </w:rPr>
        <w:annotationRef/>
      </w:r>
      <w:r>
        <w:rPr>
          <w:color w:val="231F20"/>
        </w:rPr>
        <w:t>Stieglitz M, Dery SJ, Romanovsky VE, Osterkamp TE. 2003. The role of snow cover in the warming of arctic permafrost. Geophysical Research Letters 30: 541–544.</w:t>
      </w:r>
    </w:p>
  </w:comment>
  <w:comment w:id="19" w:author="CLARA ESPINOSA DEL ALBA" w:date="2025-02-25T10:34:00Z" w:initials="CE">
    <w:p w14:paraId="198B4392" w14:textId="77777777" w:rsidR="00E87E5F" w:rsidRDefault="00E87E5F" w:rsidP="00E87E5F">
      <w:pPr>
        <w:pStyle w:val="Textocomentario"/>
      </w:pPr>
      <w:r>
        <w:rPr>
          <w:rStyle w:val="Refdecomentario"/>
        </w:rPr>
        <w:annotationRef/>
      </w:r>
      <w:r>
        <w:t>Inouye DW (2008) Effects of climate change on phenology, frost damage and floral abundance of montane wildflowers. Ecology 82:353–362</w:t>
      </w:r>
    </w:p>
  </w:comment>
  <w:comment w:id="20" w:author="CLARA ESPINOSA DEL ALBA" w:date="2025-02-25T10:34:00Z" w:initials="CE">
    <w:p w14:paraId="0EABEF7D" w14:textId="77777777" w:rsidR="00E87E5F" w:rsidRDefault="00E87E5F" w:rsidP="00E87E5F">
      <w:pPr>
        <w:pStyle w:val="Textocomentario"/>
      </w:pPr>
      <w:r>
        <w:rPr>
          <w:rStyle w:val="Refdecomentario"/>
        </w:rPr>
        <w:annotationRef/>
      </w:r>
      <w:r>
        <w:t>Wipf S, Rixen C (2010) A review of snow manipulation experiments in Arctic and alpine tundra ecosystems. Polar Res 29:95–109</w:t>
      </w:r>
    </w:p>
  </w:comment>
  <w:comment w:id="21" w:author="CLARA ESPINOSA DEL ALBA" w:date="2025-02-25T10:35:00Z" w:initials="CE">
    <w:p w14:paraId="750F51C5" w14:textId="77777777" w:rsidR="00E87E5F" w:rsidRDefault="00E87E5F" w:rsidP="00E87E5F">
      <w:pPr>
        <w:pStyle w:val="Textocomentario"/>
      </w:pPr>
      <w:r>
        <w:rPr>
          <w:rStyle w:val="Refdecomentario"/>
        </w:rPr>
        <w:annotationRef/>
      </w:r>
      <w:r>
        <w:t>Gerdol R, Siffi C, Iacumin P, Gualmini M, Tomaselli M (2013) Advanced snowmelt affects vegetative growth and sexual reproduction of Vaccinium myrtillus in a sub-alpine heath. J Veg Sci 24:569–579</w:t>
      </w:r>
    </w:p>
  </w:comment>
  <w:comment w:id="22" w:author="CLARA ESPINOSA DEL ALBA" w:date="2025-02-25T10:35:00Z" w:initials="CE">
    <w:p w14:paraId="67C0D7B8" w14:textId="77777777" w:rsidR="00E87E5F" w:rsidRDefault="00E87E5F" w:rsidP="00E87E5F">
      <w:pPr>
        <w:pStyle w:val="Textocomentario"/>
      </w:pPr>
      <w:r>
        <w:rPr>
          <w:rStyle w:val="Refdecomentario"/>
        </w:rPr>
        <w:annotationRef/>
      </w:r>
      <w:r>
        <w:t>Wheeler JA, Hoch G, Corte´s AJ, Sedlacek J, Wipf S, Rixen C (2014) Increased spring freezing vulnerability for alpine shrubs under early snowmelt. Oecologia 175:1–11</w:t>
      </w:r>
    </w:p>
  </w:comment>
  <w:comment w:id="23" w:author="CLARA ESPINOSA DEL ALBA" w:date="2025-02-28T16:22:00Z" w:initials="CE">
    <w:p w14:paraId="2B2963F9" w14:textId="77777777" w:rsidR="008447AF" w:rsidRDefault="008447AF" w:rsidP="008447AF">
      <w:pPr>
        <w:pStyle w:val="Textocomentario"/>
      </w:pPr>
      <w:r>
        <w:rPr>
          <w:rStyle w:val="Refdecomentario"/>
        </w:rPr>
        <w:annotationRef/>
      </w:r>
      <w:r>
        <w:rPr>
          <w:color w:val="000000"/>
        </w:rPr>
        <w:t xml:space="preserve">Sanz-Elorza, M., Dana, E.D., González, A. &amp; Sobrino, E. (2003) Changes in the high-mountain vegetation of the Central Iberian Peninsula as a probable sign of global warming. </w:t>
      </w:r>
      <w:r>
        <w:rPr>
          <w:i/>
          <w:iCs/>
          <w:color w:val="000000"/>
        </w:rPr>
        <w:t>Annals of Botany</w:t>
      </w:r>
      <w:r>
        <w:rPr>
          <w:color w:val="000000"/>
        </w:rPr>
        <w:t>, 92(2), 273–280.</w:t>
      </w:r>
    </w:p>
    <w:p w14:paraId="6DED0499" w14:textId="77777777" w:rsidR="008447AF" w:rsidRDefault="008447AF" w:rsidP="008447AF">
      <w:pPr>
        <w:pStyle w:val="Textocomentario"/>
      </w:pPr>
      <w:r>
        <w:rPr>
          <w:color w:val="000000"/>
        </w:rPr>
        <w:t xml:space="preserve">Available from: </w:t>
      </w:r>
      <w:r>
        <w:rPr>
          <w:color w:val="0000FF"/>
        </w:rPr>
        <w:t>https://doi.org/10.1093/aob/mcg130</w:t>
      </w:r>
    </w:p>
  </w:comment>
  <w:comment w:id="24" w:author="CLARA ESPINOSA DEL ALBA" w:date="2025-02-27T16:39:00Z" w:initials="CE">
    <w:p w14:paraId="7C382947" w14:textId="77777777" w:rsidR="006F1748" w:rsidRDefault="006F1748" w:rsidP="006F1748">
      <w:pPr>
        <w:pStyle w:val="Textocomentario"/>
      </w:pPr>
      <w:r>
        <w:rPr>
          <w:rStyle w:val="Refdecomentario"/>
        </w:rPr>
        <w:annotationRef/>
      </w:r>
      <w:r>
        <w:t>Mattana E., Fenu G., Bacchetta G. (2012) Seed production and in situ germination of Lamyropsis microcephala (Asteraceae), a threatened Mediterranean mountain species. Arctic, Antarctic, and Alpine Research, 44, 343–349.</w:t>
      </w:r>
    </w:p>
  </w:comment>
  <w:comment w:id="25" w:author="CLARA ESPINOSA DEL ALBA" w:date="2025-03-06T12:32:00Z" w:initials="CE">
    <w:p w14:paraId="1111592F" w14:textId="77777777" w:rsidR="00060425" w:rsidRDefault="00060425" w:rsidP="00060425">
      <w:pPr>
        <w:pStyle w:val="Textocomentario"/>
      </w:pPr>
      <w:r>
        <w:rPr>
          <w:rStyle w:val="Refdecomentario"/>
        </w:rPr>
        <w:annotationRef/>
      </w:r>
      <w:r>
        <w:t xml:space="preserve">Harris, R. M. B., Remenyi, T., &amp; Bindoff, N. L. (2016). </w:t>
      </w:r>
      <w:r>
        <w:rPr>
          <w:i/>
          <w:iCs/>
        </w:rPr>
        <w:t>The potential impacts of climate change on Victorian alpine resorts. A report for the alpine resorts Co-ordinating council</w:t>
      </w:r>
      <w:r>
        <w:t>. Antarctic Climate and Ecosystems Cooperative Research Centre [Government or Industry Research].</w:t>
      </w:r>
    </w:p>
  </w:comment>
  <w:comment w:id="26" w:author="CLARA ESPINOSA DEL ALBA" w:date="2025-03-06T12:32:00Z" w:initials="CE">
    <w:p w14:paraId="619714BF" w14:textId="77777777" w:rsidR="00060425" w:rsidRDefault="00060425" w:rsidP="00060425">
      <w:pPr>
        <w:pStyle w:val="Textocomentario"/>
      </w:pPr>
      <w:r>
        <w:rPr>
          <w:rStyle w:val="Refdecomentario"/>
        </w:rPr>
        <w:annotationRef/>
      </w:r>
      <w:r>
        <w:rPr>
          <w:color w:val="000000"/>
        </w:rPr>
        <w:t>Kudo, G. (2020). Dynamics of flowering phenology of alpine plant communities</w:t>
      </w:r>
    </w:p>
    <w:p w14:paraId="7C03D7D2" w14:textId="77777777" w:rsidR="00060425" w:rsidRDefault="00060425" w:rsidP="00060425">
      <w:pPr>
        <w:pStyle w:val="Textocomentario"/>
      </w:pPr>
      <w:r>
        <w:rPr>
          <w:color w:val="000000"/>
        </w:rPr>
        <w:t>in response to temperature and snowmelt time: Analysis of a nine-year phenological record collected by citizen volunteers.</w:t>
      </w:r>
    </w:p>
    <w:p w14:paraId="3A7B9DD5" w14:textId="77777777" w:rsidR="00060425" w:rsidRDefault="00060425" w:rsidP="00060425">
      <w:pPr>
        <w:pStyle w:val="Textocomentario"/>
      </w:pPr>
      <w:r>
        <w:rPr>
          <w:i/>
          <w:iCs/>
          <w:color w:val="000000"/>
        </w:rPr>
        <w:t>Environmental and Experimental Botany</w:t>
      </w:r>
      <w:r>
        <w:rPr>
          <w:color w:val="000000"/>
        </w:rPr>
        <w:t xml:space="preserve">, </w:t>
      </w:r>
      <w:r>
        <w:rPr>
          <w:i/>
          <w:iCs/>
          <w:color w:val="000000"/>
        </w:rPr>
        <w:t>170</w:t>
      </w:r>
      <w:r>
        <w:rPr>
          <w:color w:val="000000"/>
        </w:rPr>
        <w:t xml:space="preserve">, 103843. </w:t>
      </w:r>
      <w:hyperlink r:id="rId3" w:history="1">
        <w:r w:rsidRPr="009802FB">
          <w:rPr>
            <w:rStyle w:val="Hipervnculo"/>
          </w:rPr>
          <w:t>https://doi.org/10.1016/j.envex</w:t>
        </w:r>
      </w:hyperlink>
      <w:r>
        <w:rPr>
          <w:color w:val="0000FF"/>
        </w:rPr>
        <w:t xml:space="preserve"> pbot.2019.103843</w:t>
      </w:r>
    </w:p>
  </w:comment>
  <w:comment w:id="27" w:author="CLARA ESPINOSA DEL ALBA" w:date="2025-03-06T12:33:00Z" w:initials="CE">
    <w:p w14:paraId="3362C8AD" w14:textId="77777777" w:rsidR="00060425" w:rsidRDefault="00060425" w:rsidP="00060425">
      <w:pPr>
        <w:pStyle w:val="Textocomentario"/>
      </w:pPr>
      <w:r>
        <w:rPr>
          <w:rStyle w:val="Refdecomentario"/>
        </w:rPr>
        <w:annotationRef/>
      </w:r>
      <w:r>
        <w:t xml:space="preserve">Nicotra, A. B., Segal, D. L., Hoyle, G. L., Schrey, A. W., Verhoeven, K. J. F., &amp; Richards, C. L. (2015). Adaptive plasticity and epigenetic variation </w:t>
      </w:r>
      <w:r>
        <w:rPr>
          <w:color w:val="000000"/>
        </w:rPr>
        <w:t xml:space="preserve">in response to warming in an alpine plant. </w:t>
      </w:r>
      <w:r>
        <w:rPr>
          <w:i/>
          <w:iCs/>
          <w:color w:val="000000"/>
        </w:rPr>
        <w:t>Ecology and Evolution</w:t>
      </w:r>
      <w:r>
        <w:rPr>
          <w:color w:val="000000"/>
        </w:rPr>
        <w:t xml:space="preserve">, </w:t>
      </w:r>
      <w:r>
        <w:rPr>
          <w:i/>
          <w:iCs/>
          <w:color w:val="000000"/>
        </w:rPr>
        <w:t>5</w:t>
      </w:r>
      <w:r>
        <w:rPr>
          <w:color w:val="000000"/>
        </w:rPr>
        <w:t>, 634–647.</w:t>
      </w:r>
    </w:p>
    <w:p w14:paraId="6FB95595" w14:textId="77777777" w:rsidR="00060425" w:rsidRDefault="00060425" w:rsidP="00060425">
      <w:pPr>
        <w:pStyle w:val="Textocomentario"/>
      </w:pPr>
      <w:r>
        <w:rPr>
          <w:color w:val="0000FF"/>
        </w:rPr>
        <w:t>https://doi.org/10.1002/ece3.1329</w:t>
      </w:r>
    </w:p>
  </w:comment>
  <w:comment w:id="28" w:author="CLARA ESPINOSA DEL ALBA" w:date="2025-02-24T16:33:00Z" w:initials="CE">
    <w:p w14:paraId="16160D36" w14:textId="77777777" w:rsidR="00FC6C31" w:rsidRDefault="00FC6C31" w:rsidP="00FC6C31">
      <w:pPr>
        <w:pStyle w:val="Textocomentario"/>
      </w:pPr>
      <w:r>
        <w:rPr>
          <w:rStyle w:val="Refdecomentario"/>
        </w:rPr>
        <w:annotationRef/>
      </w:r>
      <w:r>
        <w:t>Fern</w:t>
      </w:r>
      <w:r>
        <w:separator/>
      </w:r>
      <w:r>
        <w:t>andez-Pascual E, Jime´nez-Alfaro B. 2014. Phenotypic plasticity in seed germination relates differentially to overwintering and flowering temperatures. Seed Science Research 24: 273–280</w:t>
      </w:r>
    </w:p>
  </w:comment>
  <w:comment w:id="29" w:author="CLARA ESPINOSA DEL ALBA" w:date="2025-02-18T12:31:00Z" w:initials="CE">
    <w:p w14:paraId="67059480" w14:textId="77777777" w:rsidR="00FC6C31" w:rsidRPr="00060425" w:rsidRDefault="00FC6C31" w:rsidP="00FC6C31">
      <w:pPr>
        <w:pStyle w:val="Textocomentario"/>
        <w:rPr>
          <w:lang w:val="es-ES"/>
        </w:rPr>
      </w:pPr>
      <w:r>
        <w:rPr>
          <w:rStyle w:val="Refdecomentario"/>
        </w:rPr>
        <w:annotationRef/>
      </w:r>
      <w:r w:rsidRPr="00FE44F2">
        <w:rPr>
          <w:lang w:val="es-ES"/>
        </w:rPr>
        <w:t xml:space="preserve">Garcıa-Cervigon AI, Olano JM, Eugenio M, Camarero JJ. 2012. </w:t>
      </w:r>
      <w:r>
        <w:t xml:space="preserve">Arboreal and prostrate conifers coexisting in Mediterranean high mountains differ in their climatic responses. </w:t>
      </w:r>
      <w:r w:rsidRPr="00060425">
        <w:rPr>
          <w:lang w:val="es-ES"/>
        </w:rPr>
        <w:t>Dendrochronologia 30:279–286.</w:t>
      </w:r>
    </w:p>
  </w:comment>
  <w:comment w:id="30" w:author="CLARA ESPINOSA DEL ALBA" w:date="2025-02-25T12:22:00Z" w:initials="CE">
    <w:p w14:paraId="40F3430F" w14:textId="77777777" w:rsidR="00343E5E" w:rsidRDefault="00343E5E" w:rsidP="00343E5E">
      <w:pPr>
        <w:pStyle w:val="Textocomentario"/>
      </w:pPr>
      <w:r>
        <w:rPr>
          <w:rStyle w:val="Refdecomentario"/>
        </w:rPr>
        <w:annotationRef/>
      </w:r>
      <w:r>
        <w:rPr>
          <w:color w:val="000000"/>
        </w:rPr>
        <w:t xml:space="preserve">Donohue, K., R. Rubio de Casas, L. Burghardt, K. Kovach, and C. G. Willis. 2010. “Germination, Postgermination Adaptation, and Species Ecological Ranges.” </w:t>
      </w:r>
      <w:r>
        <w:rPr>
          <w:i/>
          <w:iCs/>
          <w:color w:val="000000"/>
        </w:rPr>
        <w:t xml:space="preserve">Annual Review of Ecology, Evolution, and Systematics </w:t>
      </w:r>
      <w:r>
        <w:rPr>
          <w:color w:val="000000"/>
        </w:rPr>
        <w:t xml:space="preserve">41, no. 1: 293–319. </w:t>
      </w:r>
      <w:r>
        <w:rPr>
          <w:color w:val="0000FF"/>
        </w:rPr>
        <w:t>https:// doi. org/ 10. 1146/ annur ev-ecolsys-102209-144715</w:t>
      </w:r>
      <w:r>
        <w:rPr>
          <w:color w:val="000000"/>
        </w:rPr>
        <w:t>.</w:t>
      </w:r>
    </w:p>
  </w:comment>
  <w:comment w:id="31" w:author="CLARA ESPINOSA DEL ALBA" w:date="2025-02-27T12:31:00Z" w:initials="CE">
    <w:p w14:paraId="22526CD3" w14:textId="77777777" w:rsidR="00D147AC" w:rsidRDefault="00D147AC" w:rsidP="00D147AC">
      <w:pPr>
        <w:pStyle w:val="Textocomentario"/>
      </w:pPr>
      <w:r>
        <w:rPr>
          <w:rStyle w:val="Refdecomentario"/>
        </w:rPr>
        <w:annotationRef/>
      </w:r>
      <w:r>
        <w:t>Walker M.D., Walker D.A., Welker J.M., Arft A.M., Bardsley T., Brooks P.D., Fahnestock J.T., Jones M.H., Losleben M., Parsons A.N., Seastedt T.R., Turner P.L. (1999) Long-term experimental manipulation of winter snow regime and summer temperature in arctic and alpine tundra. Hydrological Processes, 13, 2315–2330.</w:t>
      </w:r>
    </w:p>
  </w:comment>
  <w:comment w:id="32" w:author="CLARA ESPINOSA DEL ALBA" w:date="2025-02-24T15:55:00Z" w:initials="CE">
    <w:p w14:paraId="4F25A01C" w14:textId="77777777" w:rsidR="00D147AC" w:rsidRDefault="00D147AC" w:rsidP="00D147AC">
      <w:pPr>
        <w:pStyle w:val="Textocomentario"/>
      </w:pPr>
      <w:r>
        <w:rPr>
          <w:rStyle w:val="Refdecomentario"/>
        </w:rPr>
        <w:annotationRef/>
      </w:r>
      <w:r>
        <w:t>Gutterman Y. 2000. Phenotypic effects on seeds during development. In: Fenner M. Seeds: The Ecology of Regeneration in</w:t>
      </w:r>
    </w:p>
    <w:p w14:paraId="717C3A9F" w14:textId="77777777" w:rsidR="00D147AC" w:rsidRDefault="00D147AC" w:rsidP="00D147AC">
      <w:pPr>
        <w:pStyle w:val="Textocomentario"/>
      </w:pPr>
      <w:r>
        <w:t>Plant Communities (2nd ed.). Wallingford: CABI Publishing, 25–77.</w:t>
      </w:r>
    </w:p>
  </w:comment>
  <w:comment w:id="33" w:author="CLARA ESPINOSA DEL ALBA" w:date="2025-02-24T15:55:00Z" w:initials="CE">
    <w:p w14:paraId="45E1C78B" w14:textId="77777777" w:rsidR="00D147AC" w:rsidRDefault="00D147AC" w:rsidP="00D147AC">
      <w:pPr>
        <w:pStyle w:val="Textocomentario"/>
      </w:pPr>
      <w:r>
        <w:rPr>
          <w:rStyle w:val="Refdecomentario"/>
        </w:rPr>
        <w:annotationRef/>
      </w:r>
      <w:r>
        <w:t>Fan L L, Tang L S, Wu L F, et al. 2014. The limited role of snow water in the growth and development of ephemeral plants in a</w:t>
      </w:r>
    </w:p>
    <w:p w14:paraId="01B0FAFD" w14:textId="77777777" w:rsidR="00D147AC" w:rsidRDefault="00D147AC" w:rsidP="00D147AC">
      <w:pPr>
        <w:pStyle w:val="Textocomentario"/>
      </w:pPr>
      <w:r>
        <w:t>cold desert. Journal of Vegetation Science, 25(3): 681–690.</w:t>
      </w:r>
    </w:p>
  </w:comment>
  <w:comment w:id="34" w:author="CLARA ESPINOSA DEL ALBA" w:date="2025-03-05T13:49:00Z" w:initials="CE">
    <w:p w14:paraId="7D996711" w14:textId="77777777" w:rsidR="00D147AC" w:rsidRDefault="00D147AC" w:rsidP="00D147AC">
      <w:pPr>
        <w:pStyle w:val="Textocomentario"/>
      </w:pPr>
      <w:r>
        <w:rPr>
          <w:rStyle w:val="Refdecomentario"/>
        </w:rPr>
        <w:annotationRef/>
      </w:r>
      <w:r>
        <w:rPr>
          <w:color w:val="231F20"/>
        </w:rPr>
        <w:t>Sturm M, Schimel J, Michaelson G, et al. 2005. Winter biological processes could help convert Arctic tundra to shrubland. Bioscience 55: 17–26.</w:t>
      </w:r>
    </w:p>
  </w:comment>
  <w:comment w:id="35" w:author="CLARA ESPINOSA DEL ALBA" w:date="2025-02-26T12:50:00Z" w:initials="CE">
    <w:p w14:paraId="0113E900" w14:textId="77777777" w:rsidR="00D147AC" w:rsidRDefault="00D147AC" w:rsidP="00D147AC">
      <w:pPr>
        <w:pStyle w:val="Textocomentario"/>
      </w:pPr>
      <w:r>
        <w:rPr>
          <w:rStyle w:val="Refdecomentario"/>
        </w:rPr>
        <w:annotationRef/>
      </w:r>
      <w:r>
        <w:rPr>
          <w:color w:val="1B1C20"/>
        </w:rPr>
        <w:t>Decker KLM, Wang D, Waite C, Scherbatskoy T (2003) Snow removal and ambient air temperature effects on forest soil temperatures in northern Vermont. Soil Sci Soc Am J 67: 1234−1243</w:t>
      </w:r>
    </w:p>
  </w:comment>
  <w:comment w:id="36" w:author="CLARA ESPINOSA DEL ALBA" w:date="2025-02-25T10:33:00Z" w:initials="CE">
    <w:p w14:paraId="73DE45BE" w14:textId="77777777" w:rsidR="00D147AC" w:rsidRDefault="00D147AC" w:rsidP="00D147AC">
      <w:pPr>
        <w:pStyle w:val="Textocomentario"/>
      </w:pPr>
      <w:r>
        <w:rPr>
          <w:rStyle w:val="Refdecomentario"/>
        </w:rPr>
        <w:annotationRef/>
      </w:r>
      <w:r>
        <w:t>Bjo¨rk RG, Molau U (2007) Ecology of alpine snowbeds and the impact of global change. Arct Antarct Alp Res 39:34–43</w:t>
      </w:r>
    </w:p>
  </w:comment>
  <w:comment w:id="37" w:author="CLARA ESPINOSA DEL ALBA" w:date="2025-02-25T10:34:00Z" w:initials="CE">
    <w:p w14:paraId="31267253" w14:textId="77777777" w:rsidR="00D147AC" w:rsidRDefault="00D147AC" w:rsidP="00D147AC">
      <w:pPr>
        <w:pStyle w:val="Textocomentario"/>
      </w:pPr>
      <w:r>
        <w:rPr>
          <w:rStyle w:val="Refdecomentario"/>
        </w:rPr>
        <w:annotationRef/>
      </w:r>
      <w:r>
        <w:t>Bricen˜o VF, Harris-Pascal D, Nicotra AB, Williams E, Ball MC (2014) Variation in snow cover drives differences in frost resistance in seedlings of the alpine herb Aciphylla glacialis.</w:t>
      </w:r>
    </w:p>
    <w:p w14:paraId="2AFCB98A" w14:textId="77777777" w:rsidR="00D147AC" w:rsidRDefault="00D147AC" w:rsidP="00D147AC">
      <w:pPr>
        <w:pStyle w:val="Textocomentario"/>
      </w:pPr>
      <w:r>
        <w:t>Environ Exp Bot 106:174–181</w:t>
      </w:r>
    </w:p>
  </w:comment>
  <w:comment w:id="38" w:author="CLARA ESPINOSA DEL ALBA" w:date="2025-02-24T15:53:00Z" w:initials="CE">
    <w:p w14:paraId="47FD0136" w14:textId="77777777" w:rsidR="00D147AC" w:rsidRDefault="00D147AC" w:rsidP="00D147AC">
      <w:pPr>
        <w:pStyle w:val="Textocomentario"/>
      </w:pPr>
      <w:r>
        <w:rPr>
          <w:rStyle w:val="Refdecomentario"/>
        </w:rPr>
        <w:annotationRef/>
      </w:r>
      <w:r>
        <w:t>Drescher M, Thomas S C. 2013. Snow cover manipulations alter survival of early life stages of cold-temperate tree species. Oikos, 122(4): 541–554.</w:t>
      </w:r>
    </w:p>
  </w:comment>
  <w:comment w:id="39" w:author="CLARA ESPINOSA DEL ALBA" w:date="2025-02-24T15:57:00Z" w:initials="CE">
    <w:p w14:paraId="50245E91" w14:textId="77777777" w:rsidR="00D147AC" w:rsidRDefault="00D147AC" w:rsidP="00D147AC">
      <w:pPr>
        <w:pStyle w:val="Textocomentario"/>
      </w:pPr>
      <w:r>
        <w:rPr>
          <w:rStyle w:val="Refdecomentario"/>
        </w:rPr>
        <w:annotationRef/>
      </w:r>
      <w:r>
        <w:t>Drescher M. 2014. Snow cover manipulations and passive warming affect post-winter seed germination: A case study of three</w:t>
      </w:r>
    </w:p>
    <w:p w14:paraId="1E4CB460" w14:textId="77777777" w:rsidR="00D147AC" w:rsidRDefault="00D147AC" w:rsidP="00D147AC">
      <w:pPr>
        <w:pStyle w:val="Textocomentario"/>
      </w:pPr>
      <w:r>
        <w:t>cold-temperate tree species. Climate Research, 60(3): 175–186.</w:t>
      </w:r>
    </w:p>
  </w:comment>
  <w:comment w:id="40" w:author="CLARA ESPINOSA DEL ALBA" w:date="2025-02-27T11:03:00Z" w:initials="CE">
    <w:p w14:paraId="1AC7903B" w14:textId="77777777" w:rsidR="008447AF" w:rsidRDefault="008447AF" w:rsidP="00007A09">
      <w:pPr>
        <w:pStyle w:val="Textocomentario"/>
      </w:pPr>
      <w:r>
        <w:rPr>
          <w:rStyle w:val="Refdecomentario"/>
        </w:rPr>
        <w:annotationRef/>
      </w:r>
      <w:r w:rsidRPr="008447AF">
        <w:t xml:space="preserve">Carta A, Skourti E, Mattana E, Vandelook F, Thanos CA. 2017. </w:t>
      </w:r>
      <w:r>
        <w:t>Photoinhibition of seed germination: occurrence, ecology and phylogeny. Seed Science Research 27: 131–153.</w:t>
      </w:r>
    </w:p>
  </w:comment>
  <w:comment w:id="41" w:author="CLARA ESPINOSA DEL ALBA" w:date="2025-02-27T11:02:00Z" w:initials="CE">
    <w:p w14:paraId="74F4F1FC" w14:textId="77777777" w:rsidR="008447AF" w:rsidRDefault="008447AF" w:rsidP="00007A09">
      <w:pPr>
        <w:pStyle w:val="Textocomentario"/>
      </w:pPr>
      <w:r>
        <w:rPr>
          <w:rStyle w:val="Refdecomentario"/>
        </w:rPr>
        <w:annotationRef/>
      </w:r>
      <w:r>
        <w:t>Jumpponen A, V€are H, Mattson KG, Ohtonen R, Trappe JM. 1999. Characterization of ‘safe sites’ for pioneers in primary succession on recently deglaciated terrain. Journal of Ecology 87: 98–105.</w:t>
      </w:r>
    </w:p>
  </w:comment>
  <w:comment w:id="42" w:author="CLARA ESPINOSA DEL ALBA" w:date="2025-03-11T10:51:00Z" w:initials="CE">
    <w:p w14:paraId="17FEACC8" w14:textId="77777777" w:rsidR="00A26871" w:rsidRDefault="00A26871" w:rsidP="00A26871">
      <w:pPr>
        <w:pStyle w:val="Textocomentario"/>
      </w:pPr>
      <w:r>
        <w:rPr>
          <w:rStyle w:val="Refdecomentario"/>
        </w:rPr>
        <w:annotationRef/>
      </w:r>
      <w:r>
        <w:rPr>
          <w:color w:val="000000"/>
        </w:rPr>
        <w:t xml:space="preserve">Liu, K., Baskin, J.M., Baskin, C.C., Bu, H.Y., Du, G.Z., Ma, M.J., 2013. Effect of diurnal fluctuating versus constant temperatures on germination of 445 species from the eastern Tibet Plateau. Plos One 8, e69364. </w:t>
      </w:r>
      <w:r>
        <w:rPr>
          <w:color w:val="2197D2"/>
        </w:rPr>
        <w:t>https://doi.org/10.1371/journal.pone.0069364</w:t>
      </w:r>
      <w:r>
        <w:rPr>
          <w:color w:val="000000"/>
        </w:rPr>
        <w:t>.</w:t>
      </w:r>
    </w:p>
  </w:comment>
  <w:comment w:id="43" w:author="CLARA ESPINOSA DEL ALBA" w:date="2025-02-27T10:57:00Z" w:initials="CE">
    <w:p w14:paraId="7A8C8914" w14:textId="77777777" w:rsidR="0066451F" w:rsidRDefault="0066451F" w:rsidP="0066451F">
      <w:pPr>
        <w:pStyle w:val="Textocomentario"/>
      </w:pPr>
      <w:r>
        <w:rPr>
          <w:rStyle w:val="Refdecomentario"/>
        </w:rPr>
        <w:annotationRef/>
      </w:r>
      <w:r>
        <w:t>Arslan H, Kirmizi S, G€ulery€uz G, Sakar F. 2011. Germination requirements of Androsace villosa L. (Primulaceae). Acta Biologica Cracoviensia Series Botanica 53: 32–36.</w:t>
      </w:r>
    </w:p>
  </w:comment>
  <w:comment w:id="44" w:author="CLARA ESPINOSA DEL ALBA" w:date="2025-02-27T10:59:00Z" w:initials="CE">
    <w:p w14:paraId="686461BB" w14:textId="58F0DBBA" w:rsidR="008447AF" w:rsidRDefault="008447AF" w:rsidP="006959FD">
      <w:pPr>
        <w:pStyle w:val="Textocomentario"/>
      </w:pPr>
      <w:r>
        <w:rPr>
          <w:rStyle w:val="Refdecomentario"/>
        </w:rPr>
        <w:annotationRef/>
      </w:r>
      <w:r>
        <w:t>Densmore R. 1997. Effect of day length on germination of seeds collected in Alaska. American Journal of Botany 84: 274.</w:t>
      </w:r>
    </w:p>
  </w:comment>
  <w:comment w:id="45" w:author="CLARA ESPINOSA DEL ALBA" w:date="2025-02-27T10:58:00Z" w:initials="CE">
    <w:p w14:paraId="6E0641A3" w14:textId="77777777" w:rsidR="008447AF" w:rsidRDefault="008447AF" w:rsidP="006959FD">
      <w:pPr>
        <w:pStyle w:val="Textocomentario"/>
      </w:pPr>
      <w:r>
        <w:rPr>
          <w:rStyle w:val="Refdecomentario"/>
        </w:rPr>
        <w:annotationRef/>
      </w:r>
      <w:r>
        <w:t>Mondoni A, Daws MI, Belotti J, Rossi G. 2009. Germination requirements of the alpine endemic Silene elisabethae Jan: effects of cold stratification, light and GA3. Seed Science and Technology 37: 79–87.</w:t>
      </w:r>
    </w:p>
  </w:comment>
  <w:comment w:id="46" w:author="CLARA ESPINOSA DEL ALBA" w:date="2025-03-11T10:50:00Z" w:initials="CE">
    <w:p w14:paraId="214C9672" w14:textId="77777777" w:rsidR="008447AF" w:rsidRDefault="008447AF" w:rsidP="00384D0B">
      <w:pPr>
        <w:pStyle w:val="Textocomentario"/>
      </w:pPr>
      <w:r>
        <w:rPr>
          <w:rStyle w:val="Refdecomentario"/>
        </w:rPr>
        <w:annotationRef/>
      </w:r>
      <w:r>
        <w:rPr>
          <w:color w:val="000000"/>
        </w:rPr>
        <w:t xml:space="preserve">Huarte, H.R., Benech-Arnold, R.L., 2010. Hormonal nature of seed responses to fluctuating temperatures in </w:t>
      </w:r>
      <w:r>
        <w:rPr>
          <w:i/>
          <w:iCs/>
          <w:color w:val="000000"/>
        </w:rPr>
        <w:t xml:space="preserve">Cynara cardunculus </w:t>
      </w:r>
      <w:r>
        <w:rPr>
          <w:color w:val="000000"/>
        </w:rPr>
        <w:t xml:space="preserve">(L.). Seed Sci. Res. 20, 39–45. </w:t>
      </w:r>
      <w:r>
        <w:rPr>
          <w:color w:val="2197D2"/>
        </w:rPr>
        <w:t>https://</w:t>
      </w:r>
    </w:p>
    <w:p w14:paraId="123453EE" w14:textId="77777777" w:rsidR="008447AF" w:rsidRDefault="008447AF" w:rsidP="00384D0B">
      <w:pPr>
        <w:pStyle w:val="Textocomentario"/>
      </w:pPr>
      <w:r>
        <w:rPr>
          <w:color w:val="2197D2"/>
        </w:rPr>
        <w:t>doi.org/10.1017/S0960258509990249</w:t>
      </w:r>
      <w:r>
        <w:rPr>
          <w:color w:val="000000"/>
        </w:rPr>
        <w:t>.</w:t>
      </w:r>
    </w:p>
  </w:comment>
  <w:comment w:id="47" w:author="CLARA ESPINOSA DEL ALBA" w:date="2025-03-11T10:53:00Z" w:initials="CE">
    <w:p w14:paraId="1730E694" w14:textId="77777777" w:rsidR="009B04EB" w:rsidRDefault="009B04EB" w:rsidP="009B04EB">
      <w:pPr>
        <w:pStyle w:val="Textocomentario"/>
      </w:pPr>
      <w:r>
        <w:rPr>
          <w:rStyle w:val="Refdecomentario"/>
        </w:rPr>
        <w:annotationRef/>
      </w:r>
      <w:r>
        <w:rPr>
          <w:color w:val="000000"/>
        </w:rPr>
        <w:t xml:space="preserve">Vasseur, D.A., DeLong, J.P., Gilbert, B., 2014. Increased temperature variation poses a greater risk to species than climate warming. P. Roy. Soc. B-Biol. Sci. 281,20132612. </w:t>
      </w:r>
      <w:r>
        <w:rPr>
          <w:color w:val="2197D2"/>
        </w:rPr>
        <w:t>https://doi.org/10.1098/rspb.2013.2612</w:t>
      </w:r>
      <w:r>
        <w:rPr>
          <w:color w:val="000000"/>
        </w:rPr>
        <w:t>.</w:t>
      </w:r>
    </w:p>
  </w:comment>
  <w:comment w:id="48" w:author="CLARA ESPINOSA DEL ALBA" w:date="2025-02-28T16:26:00Z" w:initials="CE">
    <w:p w14:paraId="06599E02" w14:textId="77777777" w:rsidR="00BA3F94" w:rsidRDefault="00BA3F94" w:rsidP="00BA3F94">
      <w:pPr>
        <w:pStyle w:val="Textocomentario"/>
      </w:pPr>
      <w:r>
        <w:rPr>
          <w:rStyle w:val="Refdecomentario"/>
        </w:rPr>
        <w:annotationRef/>
      </w:r>
      <w:r>
        <w:rPr>
          <w:color w:val="000000"/>
        </w:rPr>
        <w:t xml:space="preserve">Loidi, J. (2017) Introduction to the Iberian Peninsula, general features: geography, geology, name, brief history, land use and conservation. In: Loidi, J. (Ed.) </w:t>
      </w:r>
      <w:r>
        <w:rPr>
          <w:i/>
          <w:iCs/>
          <w:color w:val="000000"/>
        </w:rPr>
        <w:t>The vegetation of the Iberian Peninsula</w:t>
      </w:r>
      <w:r>
        <w:rPr>
          <w:color w:val="000000"/>
        </w:rPr>
        <w:t xml:space="preserve">, Plant and Vegetation. Cham: Springer vol. 12, pp. 3–27. Available from: </w:t>
      </w:r>
      <w:hyperlink r:id="rId4" w:history="1">
        <w:r w:rsidRPr="000C4510">
          <w:rPr>
            <w:rStyle w:val="Hipervnculo"/>
          </w:rPr>
          <w:t>https://doi.org/10.1007/978-3-319-54784-81</w:t>
        </w:r>
      </w:hyperlink>
    </w:p>
  </w:comment>
  <w:comment w:id="49" w:author="Cuenta Microsoft" w:date="2025-03-03T08:52:00Z" w:initials="CM">
    <w:p w14:paraId="789A151E" w14:textId="77777777" w:rsidR="009674D4" w:rsidRPr="009367FB" w:rsidRDefault="009674D4" w:rsidP="009674D4">
      <w:pPr>
        <w:autoSpaceDE w:val="0"/>
        <w:autoSpaceDN w:val="0"/>
        <w:adjustRightInd w:val="0"/>
        <w:spacing w:after="0" w:line="240" w:lineRule="auto"/>
        <w:rPr>
          <w:rFonts w:ascii="Times-Roman" w:hAnsi="Times-Roman" w:cs="Times-Roman"/>
          <w:color w:val="272627"/>
          <w:sz w:val="17"/>
          <w:szCs w:val="17"/>
        </w:rPr>
      </w:pPr>
      <w:r>
        <w:rPr>
          <w:rStyle w:val="Refdecomentario"/>
        </w:rPr>
        <w:annotationRef/>
      </w:r>
      <w:r>
        <w:rPr>
          <w:rFonts w:ascii="Times-Roman" w:hAnsi="Times-Roman" w:cs="Times-Roman"/>
          <w:color w:val="272627"/>
          <w:sz w:val="17"/>
          <w:szCs w:val="17"/>
        </w:rPr>
        <w:t>Rivas-Martínez, S., Díaz, T.E., Fernández Prieto, J.A., Loidi, J. &amp; Penas, A. —1984— La vegetación de la alta montaña cantábrica. Los Picos de Europa — Ed. Leonesas, Madrid.</w:t>
      </w:r>
    </w:p>
  </w:comment>
  <w:comment w:id="50" w:author="CLARA ESPINOSA DEL ALBA" w:date="2025-02-27T09:29:00Z" w:initials="CE">
    <w:p w14:paraId="6967D4D8" w14:textId="77777777" w:rsidR="00935BAE" w:rsidRDefault="00935BAE" w:rsidP="00935BAE">
      <w:pPr>
        <w:pStyle w:val="Textocomentario"/>
      </w:pPr>
      <w:r>
        <w:rPr>
          <w:rStyle w:val="Refdecomentario"/>
        </w:rPr>
        <w:annotationRef/>
      </w:r>
      <w:r>
        <w:t>Garcıa-Fernandez A., Escudero A., Lara-Romero C., Iriondo J.M. (2015) Effects of the duration of cold stratification on early life stages of the Mediterranean alpine plant Silene ciliata. Plant Biology, 17, 344–350.</w:t>
      </w:r>
    </w:p>
  </w:comment>
  <w:comment w:id="51" w:author="CLARA ESPINOSA DEL ALBA" w:date="2025-02-24T13:06:00Z" w:initials="CE">
    <w:p w14:paraId="74C31AEC" w14:textId="77777777" w:rsidR="008424FA" w:rsidRDefault="008424FA" w:rsidP="008424FA">
      <w:pPr>
        <w:pStyle w:val="Textocomentario"/>
      </w:pPr>
      <w:r>
        <w:rPr>
          <w:rStyle w:val="Refdecomentario"/>
        </w:rPr>
        <w:annotationRef/>
      </w:r>
      <w:r>
        <w:t>With both families diagnostics plots look okei, but data distribution looks exponential</w:t>
      </w:r>
    </w:p>
  </w:comment>
  <w:comment w:id="52" w:author="CLARA ESPINOSA DEL ALBA" w:date="2025-03-06T13:49:00Z" w:initials="CE">
    <w:p w14:paraId="08ECDDF2" w14:textId="77777777" w:rsidR="00C455A0" w:rsidRDefault="00C455A0" w:rsidP="00C455A0">
      <w:pPr>
        <w:pStyle w:val="Textocomentario"/>
      </w:pPr>
      <w:r>
        <w:rPr>
          <w:rStyle w:val="Refdecomentario"/>
        </w:rPr>
        <w:annotationRef/>
      </w:r>
      <w:r>
        <w:t>Cuena-Lombraña A, Porceddu M, Dettori CA and Bacchetta G (2017). Discovering the type of seed dormancy and temperature requirements for seed germination of Gentiana lutea L. subsp. lutea (Gentianaceae).</w:t>
      </w:r>
    </w:p>
    <w:p w14:paraId="020B4723" w14:textId="77777777" w:rsidR="00C455A0" w:rsidRDefault="00C455A0" w:rsidP="00C455A0">
      <w:pPr>
        <w:pStyle w:val="Textocomentario"/>
      </w:pPr>
      <w:r>
        <w:t>Journal of Plant Ecology 11, 308–316.</w:t>
      </w:r>
    </w:p>
  </w:comment>
  <w:comment w:id="53" w:author="CLARA ESPINOSA DEL ALBA" w:date="2025-04-02T09:33:00Z" w:initials="CE">
    <w:p w14:paraId="7829CC67" w14:textId="77777777" w:rsidR="00CF0707" w:rsidRDefault="00CF0707" w:rsidP="00CF0707">
      <w:pPr>
        <w:pStyle w:val="Textocomentario"/>
      </w:pPr>
      <w:r>
        <w:rPr>
          <w:rStyle w:val="Refdecomentario"/>
        </w:rPr>
        <w:annotationRef/>
      </w:r>
      <w:r>
        <w:rPr>
          <w:color w:val="FF0000"/>
          <w:highlight w:val="yellow"/>
        </w:rPr>
        <w:t>same 100% germination for T.conferta</w:t>
      </w:r>
      <w:r>
        <w:rPr>
          <w:highlight w:val="yellow"/>
        </w:rPr>
        <w:t xml:space="preserve">). other species for comparison (A. villosa, 5%, </w:t>
      </w:r>
      <w:r>
        <w:rPr>
          <w:color w:val="FF0000"/>
          <w:highlight w:val="yellow"/>
        </w:rPr>
        <w:t xml:space="preserve">our 0%, </w:t>
      </w:r>
      <w:r>
        <w:rPr>
          <w:highlight w:val="yellow"/>
        </w:rPr>
        <w:t xml:space="preserve">A. erinaceae 50% </w:t>
      </w:r>
      <w:r>
        <w:rPr>
          <w:color w:val="FF0000"/>
          <w:highlight w:val="yellow"/>
        </w:rPr>
        <w:t xml:space="preserve">our results 1%, </w:t>
      </w:r>
      <w:r>
        <w:rPr>
          <w:highlight w:val="yellow"/>
        </w:rPr>
        <w:t xml:space="preserve">A. cantabrica 40%, </w:t>
      </w:r>
      <w:r>
        <w:rPr>
          <w:color w:val="FF0000"/>
          <w:highlight w:val="yellow"/>
        </w:rPr>
        <w:t xml:space="preserve">our 0%, </w:t>
      </w:r>
      <w:r>
        <w:rPr>
          <w:highlight w:val="yellow"/>
        </w:rPr>
        <w:t xml:space="preserve">C. sempervirens 1%, </w:t>
      </w:r>
      <w:r>
        <w:rPr>
          <w:color w:val="FF0000"/>
          <w:highlight w:val="yellow"/>
        </w:rPr>
        <w:t xml:space="preserve">our 0%, </w:t>
      </w:r>
      <w:r>
        <w:rPr>
          <w:highlight w:val="yellow"/>
        </w:rPr>
        <w:t xml:space="preserve">H. marginata 50%, </w:t>
      </w:r>
      <w:r>
        <w:rPr>
          <w:color w:val="FF0000"/>
          <w:highlight w:val="yellow"/>
        </w:rPr>
        <w:t xml:space="preserve">our 32%, </w:t>
      </w:r>
      <w:r>
        <w:rPr>
          <w:highlight w:val="yellow"/>
        </w:rPr>
        <w:t xml:space="preserve">J. humilis 15%, </w:t>
      </w:r>
      <w:r>
        <w:rPr>
          <w:color w:val="FF0000"/>
          <w:highlight w:val="yellow"/>
        </w:rPr>
        <w:t xml:space="preserve">our 68% </w:t>
      </w:r>
      <w:r>
        <w:rPr>
          <w:highlight w:val="yellow"/>
        </w:rPr>
        <w:t xml:space="preserve">, S. acaulis 25%, </w:t>
      </w:r>
      <w:r>
        <w:rPr>
          <w:color w:val="FF0000"/>
          <w:highlight w:val="yellow"/>
        </w:rPr>
        <w:t xml:space="preserve">our 5%, </w:t>
      </w:r>
      <w:r>
        <w:rPr>
          <w:highlight w:val="yellow"/>
        </w:rPr>
        <w:t xml:space="preserve">S. ciliata 20%, </w:t>
      </w:r>
      <w:r>
        <w:rPr>
          <w:color w:val="FF0000"/>
          <w:highlight w:val="yellow"/>
        </w:rPr>
        <w:t>our 1%).</w:t>
      </w:r>
      <w:r>
        <w:rPr>
          <w:color w:val="FF0000"/>
        </w:rPr>
        <w:t xml:space="preserve"> </w:t>
      </w:r>
    </w:p>
  </w:comment>
  <w:comment w:id="54" w:author="CLARA ESPINOSA DEL ALBA" w:date="2025-02-25T11:11:00Z" w:initials="CE">
    <w:p w14:paraId="16B231CD" w14:textId="77777777" w:rsidR="003D10AB" w:rsidRDefault="003D10AB" w:rsidP="003D10AB">
      <w:pPr>
        <w:pStyle w:val="Textocomentario"/>
      </w:pPr>
      <w:r>
        <w:rPr>
          <w:rStyle w:val="Refdecomentario"/>
        </w:rPr>
        <w:annotationRef/>
      </w:r>
      <w:r>
        <w:t>Vandelook, F., and J. A. Van Assche. 2008. Temperature requirements for seed germination and seedling development determine timing of seedling emergence of</w:t>
      </w:r>
    </w:p>
    <w:p w14:paraId="4D2D434A" w14:textId="77777777" w:rsidR="003D10AB" w:rsidRDefault="003D10AB" w:rsidP="003D10AB">
      <w:pPr>
        <w:pStyle w:val="Textocomentario"/>
      </w:pPr>
      <w:r>
        <w:t>three monocotyledonous temperate forest spring geophytes. Ann. Bot. 102:865–875.</w:t>
      </w:r>
    </w:p>
  </w:comment>
  <w:comment w:id="55" w:author="CLARA ESPINOSA DEL ALBA" w:date="2025-02-25T11:11:00Z" w:initials="CE">
    <w:p w14:paraId="5C7B421A" w14:textId="77777777" w:rsidR="003D10AB" w:rsidRDefault="003D10AB" w:rsidP="003D10AB">
      <w:pPr>
        <w:pStyle w:val="Textocomentario"/>
      </w:pPr>
      <w:r>
        <w:rPr>
          <w:rStyle w:val="Refdecomentario"/>
        </w:rPr>
        <w:annotationRef/>
      </w:r>
      <w:r>
        <w:t>Carta, A., R. Probert, M. Moretti, L. Peruzzi, and G. Bedini. 2014. Seed dormancy and germination in three Crocus ser.Verni species (Iridaceae): implications for evolution of</w:t>
      </w:r>
    </w:p>
    <w:p w14:paraId="7FA3BF93" w14:textId="77777777" w:rsidR="003D10AB" w:rsidRDefault="003D10AB" w:rsidP="003D10AB">
      <w:pPr>
        <w:pStyle w:val="Textocomentario"/>
      </w:pPr>
      <w:r>
        <w:t>dormancy within the genus. Plant Biol. 16:1065–1074.</w:t>
      </w:r>
    </w:p>
  </w:comment>
  <w:comment w:id="56" w:author="CLARA ESPINOSA DEL ALBA" w:date="2025-03-12T12:26:00Z" w:initials="CE">
    <w:p w14:paraId="36D45E39" w14:textId="77777777" w:rsidR="0070550D" w:rsidRDefault="0070550D" w:rsidP="0070550D">
      <w:pPr>
        <w:pStyle w:val="Textocomentario"/>
      </w:pPr>
      <w:r>
        <w:rPr>
          <w:rStyle w:val="Refdecomentario"/>
        </w:rPr>
        <w:annotationRef/>
      </w:r>
      <w:r>
        <w:t>Williams, C. M., H. A. Henry, and B. J. Sinclair. 2015. “Cold Truths: How Winter Drives Responses of Terrestrial Organisms to Climate Change.” Biological Reviews 90(1): 214–235.</w:t>
      </w:r>
    </w:p>
  </w:comment>
  <w:comment w:id="57" w:author="CLARA ESPINOSA DEL ALBA" w:date="2025-03-12T12:26:00Z" w:initials="CE">
    <w:p w14:paraId="0C2F87B4" w14:textId="77777777" w:rsidR="0070550D" w:rsidRDefault="0070550D" w:rsidP="0070550D">
      <w:pPr>
        <w:pStyle w:val="Textocomentario"/>
      </w:pPr>
      <w:r>
        <w:rPr>
          <w:rStyle w:val="Refdecomentario"/>
        </w:rPr>
        <w:annotationRef/>
      </w:r>
      <w:r>
        <w:t>Zanne, A. E., W. D. Pearse, W. K. Cornwell, D. J. McGlinn, I. J. Wright, and J. C. Uyeda. 2018. “Functional Biogeography of Angiosperms: Life at the Extremes.” New Phytologist 218: 1697–1709.</w:t>
      </w:r>
    </w:p>
  </w:comment>
  <w:comment w:id="58" w:author="CLARA ESPINOSA DEL ALBA" w:date="2025-03-05T13:53:00Z" w:initials="CE">
    <w:p w14:paraId="1675B373" w14:textId="77777777" w:rsidR="0070550D" w:rsidRDefault="0070550D" w:rsidP="0070550D">
      <w:pPr>
        <w:pStyle w:val="Textocomentario"/>
      </w:pPr>
      <w:r>
        <w:rPr>
          <w:rStyle w:val="Refdecomentario"/>
        </w:rPr>
        <w:annotationRef/>
      </w:r>
      <w:r>
        <w:rPr>
          <w:color w:val="231F20"/>
        </w:rPr>
        <w:t>Baskin CC, Zackrisson O, Baskin JM. 2002. Role of warm stratification in promoting germination of seeds of Empetrum hermaphroditum (Empetraceae), a circumboreal species with a stony endocarp. American Journal of Botany 89: 486–493.</w:t>
      </w:r>
    </w:p>
  </w:comment>
  <w:comment w:id="59" w:author="CLARA ESPINOSA DEL ALBA" w:date="2025-03-05T13:53:00Z" w:initials="CE">
    <w:p w14:paraId="3C71F8F3" w14:textId="77777777" w:rsidR="0070550D" w:rsidRDefault="0070550D" w:rsidP="0070550D">
      <w:pPr>
        <w:pStyle w:val="Textocomentario"/>
      </w:pPr>
      <w:r>
        <w:rPr>
          <w:rStyle w:val="Refdecomentario"/>
        </w:rPr>
        <w:annotationRef/>
      </w:r>
      <w:r>
        <w:rPr>
          <w:color w:val="231F20"/>
        </w:rPr>
        <w:t>Graae BJ, Alsos IG, Ejrnaes R. 2008. The impact of temperature regimes on development, dormancy breaking and germination of dwarf shrub seeds from arctic, alpine and boreal sites. Plant Ecology 198: 275–284.</w:t>
      </w:r>
    </w:p>
  </w:comment>
  <w:comment w:id="60" w:author="CLARA ESPINOSA DEL ALBA" w:date="2025-02-28T15:00:00Z" w:initials="CE">
    <w:p w14:paraId="6F9608BC" w14:textId="77777777" w:rsidR="0091364A" w:rsidRDefault="0091364A" w:rsidP="0091364A">
      <w:pPr>
        <w:pStyle w:val="Textocomentario"/>
      </w:pPr>
      <w:r>
        <w:rPr>
          <w:rStyle w:val="Refdecomentario"/>
        </w:rPr>
        <w:annotationRef/>
      </w:r>
      <w:r>
        <w:rPr>
          <w:color w:val="000000"/>
        </w:rPr>
        <w:t xml:space="preserve">Sumner, E., &amp; Venn, S. (2021). Plant responses to changing water supply and availability in high elevation ecosystems: A quantitative systematic review and meta-analysis. </w:t>
      </w:r>
      <w:r>
        <w:rPr>
          <w:i/>
          <w:iCs/>
          <w:color w:val="000000"/>
        </w:rPr>
        <w:t>Land</w:t>
      </w:r>
      <w:r>
        <w:rPr>
          <w:color w:val="000000"/>
        </w:rPr>
        <w:t xml:space="preserve">, </w:t>
      </w:r>
      <w:r>
        <w:rPr>
          <w:i/>
          <w:iCs/>
          <w:color w:val="000000"/>
        </w:rPr>
        <w:t>10</w:t>
      </w:r>
      <w:r>
        <w:rPr>
          <w:color w:val="000000"/>
        </w:rPr>
        <w:t xml:space="preserve">(11), 1150. </w:t>
      </w:r>
      <w:hyperlink r:id="rId5" w:history="1">
        <w:r w:rsidRPr="007C0DA0">
          <w:rPr>
            <w:rStyle w:val="Hipervnculo"/>
          </w:rPr>
          <w:t>https://doi.org/10.3390/land1</w:t>
        </w:r>
      </w:hyperlink>
      <w:r>
        <w:rPr>
          <w:color w:val="0000FF"/>
        </w:rPr>
        <w:t xml:space="preserve"> 0111150</w:t>
      </w:r>
    </w:p>
  </w:comment>
  <w:comment w:id="61" w:author="CLARA ESPINOSA DEL ALBA" w:date="2025-03-11T09:50:00Z" w:initials="CE">
    <w:p w14:paraId="233A0B1C" w14:textId="77777777" w:rsidR="0000183A" w:rsidRDefault="0000183A" w:rsidP="0000183A">
      <w:pPr>
        <w:pStyle w:val="Textocomentario"/>
      </w:pPr>
      <w:r>
        <w:rPr>
          <w:rStyle w:val="Refdecomentario"/>
        </w:rPr>
        <w:annotationRef/>
      </w:r>
      <w:r>
        <w:t>Laine K, Malila E, Siuruiainen M (1995) How is annual climatic variation reflected in the production of germinable seeds of arctic and alpine plants in the Northern Scandes? In: Oechel WC, Callaghan TV, Gilmanov T, Holten JI, Maxwell B, Molau U, Sveinbjo¨rnsson B (eds) Global change and Arctic terrestrial ecosystems. Springer, New York, pp 89–95</w:t>
      </w:r>
    </w:p>
  </w:comment>
  <w:comment w:id="62" w:author="CLARA ESPINOSA DEL ALBA" w:date="2025-03-11T09:51:00Z" w:initials="CE">
    <w:p w14:paraId="04C8F6DC" w14:textId="77777777" w:rsidR="0000183A" w:rsidRDefault="0000183A" w:rsidP="0000183A">
      <w:pPr>
        <w:pStyle w:val="Textocomentario"/>
      </w:pPr>
      <w:r>
        <w:rPr>
          <w:rStyle w:val="Refdecomentario"/>
        </w:rPr>
        <w:annotationRef/>
      </w:r>
      <w:r>
        <w:t>Graae BJ, Alsos IG, Ejrnaes R (2008) Germination of Vaccinium uliginosum and Empetrum nigrum from different climates.</w:t>
      </w:r>
    </w:p>
    <w:p w14:paraId="2CB3068D" w14:textId="77777777" w:rsidR="0000183A" w:rsidRDefault="0000183A" w:rsidP="0000183A">
      <w:pPr>
        <w:pStyle w:val="Textocomentario"/>
      </w:pPr>
      <w:r>
        <w:t>Plant Ecol 198:275–284</w:t>
      </w:r>
    </w:p>
  </w:comment>
  <w:comment w:id="63" w:author="CLARA ESPINOSA DEL ALBA" w:date="2025-02-27T09:31:00Z" w:initials="CE">
    <w:p w14:paraId="396B8A5F" w14:textId="77777777" w:rsidR="00F62162" w:rsidRPr="00FE44F2" w:rsidRDefault="00F62162" w:rsidP="00F62162">
      <w:pPr>
        <w:pStyle w:val="Textocomentario"/>
        <w:rPr>
          <w:lang w:val="es-ES"/>
        </w:rPr>
      </w:pPr>
      <w:r>
        <w:rPr>
          <w:rStyle w:val="Refdecomentario"/>
        </w:rPr>
        <w:annotationRef/>
      </w:r>
      <w:r w:rsidRPr="00FE44F2">
        <w:rPr>
          <w:lang w:val="es-ES"/>
        </w:rPr>
        <w:t>Marinas Murillo A., Gomez Garcıa D., Garcıa- Gonzalez R. (2009) 6140 Pastos pirenaicos y cantabricos de Festuca eskia. In: Bermejo Bermejo E., Melado Morillo F. (Eds), Bases ecologicas preliminares para la conservacion de los tipos de habitat de</w:t>
      </w:r>
    </w:p>
    <w:p w14:paraId="6DA842FD" w14:textId="77777777" w:rsidR="00F62162" w:rsidRPr="00FE44F2" w:rsidRDefault="00F62162" w:rsidP="00F62162">
      <w:pPr>
        <w:pStyle w:val="Textocomentario"/>
        <w:rPr>
          <w:lang w:val="es-ES"/>
        </w:rPr>
      </w:pPr>
      <w:r w:rsidRPr="00FE44F2">
        <w:rPr>
          <w:lang w:val="es-ES"/>
        </w:rPr>
        <w:t>interes comunitario en Espa~na. Ministerio de Medio Ambiente, y Medio Rural y Marino, Madrid, Spain, 84 pp.</w:t>
      </w:r>
    </w:p>
  </w:comment>
  <w:comment w:id="64" w:author="CLARA ESPINOSA DEL ALBA" w:date="2025-02-28T15:07:00Z" w:initials="CE">
    <w:p w14:paraId="669569EC" w14:textId="77777777" w:rsidR="002F087C" w:rsidRDefault="002F087C" w:rsidP="002F087C">
      <w:pPr>
        <w:pStyle w:val="Textocomentario"/>
      </w:pPr>
      <w:r>
        <w:rPr>
          <w:rStyle w:val="Refdecomentario"/>
        </w:rPr>
        <w:annotationRef/>
      </w:r>
      <w:r>
        <w:rPr>
          <w:color w:val="000000"/>
        </w:rPr>
        <w:t>Everingham, S. E., Offord, C. A., Sabot, M. E. B., &amp; Moles, A. T. (2021). Time-traveling seeds reveal that plant regeneration and growth</w:t>
      </w:r>
    </w:p>
    <w:p w14:paraId="0D0D69FD" w14:textId="77777777" w:rsidR="002F087C" w:rsidRDefault="002F087C" w:rsidP="002F087C">
      <w:pPr>
        <w:pStyle w:val="Textocomentario"/>
      </w:pPr>
      <w:r>
        <w:rPr>
          <w:color w:val="000000"/>
        </w:rPr>
        <w:t xml:space="preserve">traits are responding to climate change. </w:t>
      </w:r>
      <w:r>
        <w:rPr>
          <w:i/>
          <w:iCs/>
          <w:color w:val="000000"/>
        </w:rPr>
        <w:t>Ecology</w:t>
      </w:r>
      <w:r>
        <w:rPr>
          <w:color w:val="000000"/>
        </w:rPr>
        <w:t xml:space="preserve">, </w:t>
      </w:r>
      <w:r>
        <w:rPr>
          <w:i/>
          <w:iCs/>
          <w:color w:val="000000"/>
        </w:rPr>
        <w:t>102</w:t>
      </w:r>
      <w:r>
        <w:rPr>
          <w:color w:val="000000"/>
        </w:rPr>
        <w:t>(3), 1–15.</w:t>
      </w:r>
    </w:p>
    <w:p w14:paraId="56A7CDEC" w14:textId="77777777" w:rsidR="002F087C" w:rsidRDefault="002F087C" w:rsidP="002F087C">
      <w:pPr>
        <w:pStyle w:val="Textocomentario"/>
      </w:pPr>
      <w:r>
        <w:rPr>
          <w:color w:val="0000FF"/>
        </w:rPr>
        <w:t>https://doi.org/10.1002/ecy.3272</w:t>
      </w:r>
    </w:p>
  </w:comment>
  <w:comment w:id="65" w:author="CLARA ESPINOSA DEL ALBA" w:date="2025-02-28T14:59:00Z" w:initials="CE">
    <w:p w14:paraId="3FA9A8C5" w14:textId="77777777" w:rsidR="002E6CFD" w:rsidRDefault="002E6CFD" w:rsidP="002E6CFD">
      <w:pPr>
        <w:pStyle w:val="Textocomentario"/>
      </w:pPr>
      <w:r>
        <w:rPr>
          <w:rStyle w:val="Refdecomentario"/>
        </w:rPr>
        <w:annotationRef/>
      </w:r>
      <w:r w:rsidRPr="00FE44F2">
        <w:rPr>
          <w:color w:val="000000"/>
          <w:lang w:val="es-ES"/>
        </w:rPr>
        <w:t xml:space="preserve">Cochrane, A., Yates, C. J., Hoyle, G. L., &amp; Nicotra, A. B. (2015). </w:t>
      </w:r>
      <w:r>
        <w:rPr>
          <w:color w:val="000000"/>
        </w:rPr>
        <w:t>Will among-population</w:t>
      </w:r>
    </w:p>
    <w:p w14:paraId="6ABC59C4" w14:textId="77777777" w:rsidR="002E6CFD" w:rsidRDefault="002E6CFD" w:rsidP="002E6CFD">
      <w:pPr>
        <w:pStyle w:val="Textocomentario"/>
      </w:pPr>
      <w:r>
        <w:rPr>
          <w:color w:val="000000"/>
        </w:rPr>
        <w:t xml:space="preserve">variation in seed traits improve the chance of species persistence under climate change? </w:t>
      </w:r>
      <w:r>
        <w:rPr>
          <w:i/>
          <w:iCs/>
          <w:color w:val="000000"/>
        </w:rPr>
        <w:t>Global Ecology and Biogeography</w:t>
      </w:r>
      <w:r>
        <w:rPr>
          <w:color w:val="000000"/>
        </w:rPr>
        <w:t xml:space="preserve">, </w:t>
      </w:r>
      <w:r>
        <w:rPr>
          <w:i/>
          <w:iCs/>
          <w:color w:val="000000"/>
        </w:rPr>
        <w:t>24</w:t>
      </w:r>
      <w:r>
        <w:rPr>
          <w:color w:val="000000"/>
        </w:rPr>
        <w:t>(1), 12–24.</w:t>
      </w:r>
    </w:p>
    <w:p w14:paraId="56CCA9FD" w14:textId="77777777" w:rsidR="002E6CFD" w:rsidRDefault="002E6CFD" w:rsidP="002E6CFD">
      <w:pPr>
        <w:pStyle w:val="Textocomentario"/>
      </w:pPr>
      <w:r>
        <w:rPr>
          <w:color w:val="0000FF"/>
        </w:rPr>
        <w:t>https://doi.org/10.1111/geb.12234</w:t>
      </w:r>
    </w:p>
  </w:comment>
  <w:comment w:id="66" w:author="CLARA ESPINOSA DEL ALBA" w:date="2025-02-28T14:59:00Z" w:initials="CE">
    <w:p w14:paraId="04A23D6F" w14:textId="77777777" w:rsidR="002E6CFD" w:rsidRDefault="002E6CFD" w:rsidP="002E6CFD">
      <w:pPr>
        <w:pStyle w:val="Textocomentario"/>
      </w:pPr>
      <w:r>
        <w:rPr>
          <w:rStyle w:val="Refdecomentario"/>
        </w:rPr>
        <w:annotationRef/>
      </w:r>
      <w:r>
        <w:rPr>
          <w:color w:val="000000"/>
        </w:rPr>
        <w:t xml:space="preserve">Vázquez-Ramírez, J., &amp; Venn, S. E. (2021). Seeds and seedlings in a changing world: A systematic review and meta-analysis from high altitude and high latitude ecosystems. </w:t>
      </w:r>
      <w:r>
        <w:rPr>
          <w:i/>
          <w:iCs/>
          <w:color w:val="000000"/>
        </w:rPr>
        <w:t>Plants</w:t>
      </w:r>
      <w:r>
        <w:rPr>
          <w:color w:val="000000"/>
        </w:rPr>
        <w:t xml:space="preserve">, </w:t>
      </w:r>
      <w:r>
        <w:rPr>
          <w:i/>
          <w:iCs/>
          <w:color w:val="000000"/>
        </w:rPr>
        <w:t>10</w:t>
      </w:r>
      <w:r>
        <w:rPr>
          <w:color w:val="000000"/>
        </w:rPr>
        <w:t xml:space="preserve">(768), 1–20. </w:t>
      </w:r>
      <w:hyperlink r:id="rId6" w:history="1">
        <w:r w:rsidRPr="00F06CAD">
          <w:rPr>
            <w:rStyle w:val="Hipervnculo"/>
          </w:rPr>
          <w:t>https://doi.org/10.3390/plant</w:t>
        </w:r>
      </w:hyperlink>
      <w:r>
        <w:rPr>
          <w:color w:val="0000FF"/>
        </w:rPr>
        <w:t xml:space="preserve"> s1004 0768</w:t>
      </w:r>
    </w:p>
  </w:comment>
  <w:comment w:id="67" w:author="CLARA ESPINOSA DEL ALBA" w:date="2025-02-27T10:51:00Z" w:initials="CE">
    <w:p w14:paraId="7272BBD7" w14:textId="77777777" w:rsidR="00BC406E" w:rsidRDefault="00BC406E" w:rsidP="00BC406E">
      <w:pPr>
        <w:pStyle w:val="Textocomentario"/>
      </w:pPr>
      <w:r>
        <w:rPr>
          <w:rStyle w:val="Refdecomentario"/>
        </w:rPr>
        <w:annotationRef/>
      </w:r>
      <w:r>
        <w:t>Liu K, Baskin JM, Baskin CC, Bu H, Du G, Ma M. 2013. Effect of diurnal fluctuating versus constant temperatures on germination of 445 species from the eastern Tibet Plateau. PLoS ONE 8: e69364.</w:t>
      </w:r>
    </w:p>
  </w:comment>
  <w:comment w:id="68" w:author="CLARA ESPINOSA DEL ALBA" w:date="2025-02-27T10:59:00Z" w:initials="CE">
    <w:p w14:paraId="671F3925" w14:textId="77777777" w:rsidR="007923D4" w:rsidRDefault="007923D4" w:rsidP="007923D4">
      <w:pPr>
        <w:pStyle w:val="Textocomentario"/>
      </w:pPr>
      <w:r>
        <w:rPr>
          <w:rStyle w:val="Refdecomentario"/>
        </w:rPr>
        <w:annotationRef/>
      </w:r>
      <w:r>
        <w:t>Bond WJ, Honig M, Maze KE. 1999. Seed size and seedling emergence: an allometric relationship and some ecological implications. Oecologia 120: 132– 136.</w:t>
      </w:r>
    </w:p>
  </w:comment>
  <w:comment w:id="69" w:author="CLARA ESPINOSA DEL ALBA" w:date="2025-02-25T11:10:00Z" w:initials="CE">
    <w:p w14:paraId="33E039E7" w14:textId="77777777" w:rsidR="007923D4" w:rsidRDefault="007923D4" w:rsidP="007923D4">
      <w:pPr>
        <w:pStyle w:val="Textocomentario"/>
      </w:pPr>
      <w:r>
        <w:rPr>
          <w:rStyle w:val="Refdecomentario"/>
        </w:rPr>
        <w:annotationRef/>
      </w:r>
      <w:r>
        <w:t>Skourti, E., and C. A. Thanos. 2015. Seed afterripening and germination photoinhibition in the genus Crocus (Iridaceae). Seed Sci. Res. 25:306–320.</w:t>
      </w:r>
    </w:p>
  </w:comment>
  <w:comment w:id="70" w:author="CLARA ESPINOSA DEL ALBA" w:date="2025-03-06T12:34:00Z" w:initials="CE">
    <w:p w14:paraId="23FC0A0D" w14:textId="77777777" w:rsidR="00860672" w:rsidRDefault="00860672" w:rsidP="00860672">
      <w:pPr>
        <w:pStyle w:val="Textocomentario"/>
      </w:pPr>
      <w:r>
        <w:rPr>
          <w:rStyle w:val="Refdecomentario"/>
        </w:rPr>
        <w:annotationRef/>
      </w:r>
      <w:r>
        <w:rPr>
          <w:color w:val="000000"/>
        </w:rPr>
        <w:t xml:space="preserve">Seastedt, T., &amp; Oldfather, M. (2021). Climate change, ecosystem processes and biological diversity responses in high elevation communities. </w:t>
      </w:r>
      <w:r>
        <w:rPr>
          <w:i/>
          <w:iCs/>
          <w:color w:val="000000"/>
        </w:rPr>
        <w:t>Climate</w:t>
      </w:r>
      <w:r>
        <w:rPr>
          <w:color w:val="000000"/>
        </w:rPr>
        <w:t xml:space="preserve">, </w:t>
      </w:r>
      <w:r>
        <w:rPr>
          <w:i/>
          <w:iCs/>
          <w:color w:val="000000"/>
        </w:rPr>
        <w:t>9</w:t>
      </w:r>
      <w:r>
        <w:rPr>
          <w:color w:val="000000"/>
        </w:rPr>
        <w:t xml:space="preserve">(5), 87. </w:t>
      </w:r>
      <w:r>
        <w:rPr>
          <w:color w:val="0000FF"/>
        </w:rPr>
        <w:t>https://doi.org/10.3390/cli90 50087</w:t>
      </w:r>
    </w:p>
  </w:comment>
  <w:comment w:id="71" w:author="CLARA ESPINOSA DEL ALBA" w:date="2025-02-28T16:30:00Z" w:initials="CE">
    <w:p w14:paraId="4B3D6F0C" w14:textId="77777777" w:rsidR="00A925DE" w:rsidRDefault="00A925DE" w:rsidP="00A925DE">
      <w:pPr>
        <w:pStyle w:val="Textocomentario"/>
      </w:pPr>
      <w:r>
        <w:rPr>
          <w:rStyle w:val="Refdecomentario"/>
        </w:rPr>
        <w:annotationRef/>
      </w:r>
      <w:r>
        <w:rPr>
          <w:color w:val="000000"/>
        </w:rPr>
        <w:t xml:space="preserve">Palaj, A. &amp; Kollár, J. (2019) Changes in snowbed vegetation in the Western Carpathians under changing climatic conditions and land use in the last decades. </w:t>
      </w:r>
      <w:r>
        <w:rPr>
          <w:i/>
          <w:iCs/>
          <w:color w:val="000000"/>
        </w:rPr>
        <w:t>Ekológia</w:t>
      </w:r>
      <w:r>
        <w:rPr>
          <w:color w:val="000000"/>
        </w:rPr>
        <w:t xml:space="preserve">, 38, 318–335. Available from: </w:t>
      </w:r>
      <w:hyperlink r:id="rId7" w:history="1">
        <w:r w:rsidRPr="002D40CC">
          <w:rPr>
            <w:rStyle w:val="Hipervnculo"/>
          </w:rPr>
          <w:t>https://doi.org/10.2478/eko-2019-0024</w:t>
        </w:r>
      </w:hyperlink>
    </w:p>
  </w:comment>
  <w:comment w:id="72" w:author="CLARA ESPINOSA DEL ALBA" w:date="2025-02-28T16:29:00Z" w:initials="CE">
    <w:p w14:paraId="3DAE4AF2" w14:textId="77777777" w:rsidR="00A925DE" w:rsidRDefault="00A925DE" w:rsidP="00A925DE">
      <w:pPr>
        <w:pStyle w:val="Textocomentario"/>
      </w:pPr>
      <w:r>
        <w:rPr>
          <w:rStyle w:val="Refdecomentario"/>
        </w:rPr>
        <w:annotationRef/>
      </w:r>
      <w:r>
        <w:rPr>
          <w:color w:val="000000"/>
        </w:rPr>
        <w:t xml:space="preserve">Matteodo, M., Ammann, K., Verrecchia, E.P. &amp; Vittoz, P. (2016) Snowbeds are more affected than other subalpine–alpine plant communities by climate change in the swiss Alps. </w:t>
      </w:r>
      <w:r>
        <w:rPr>
          <w:i/>
          <w:iCs/>
          <w:color w:val="000000"/>
        </w:rPr>
        <w:t>Ecology and Evolution</w:t>
      </w:r>
      <w:r>
        <w:rPr>
          <w:color w:val="000000"/>
        </w:rPr>
        <w:t>, 6(19), 6969–6982.</w:t>
      </w:r>
    </w:p>
    <w:p w14:paraId="627E03DF" w14:textId="77777777" w:rsidR="00A925DE" w:rsidRDefault="00A925DE" w:rsidP="00A925DE">
      <w:pPr>
        <w:pStyle w:val="Textocomentario"/>
      </w:pPr>
      <w:r>
        <w:rPr>
          <w:color w:val="000000"/>
        </w:rPr>
        <w:t xml:space="preserve">Available from: </w:t>
      </w:r>
      <w:hyperlink r:id="rId8" w:history="1">
        <w:r w:rsidRPr="00010144">
          <w:rPr>
            <w:rStyle w:val="Hipervnculo"/>
          </w:rPr>
          <w:t>https://doi.org/10.1002/ece3.2354</w:t>
        </w:r>
      </w:hyperlink>
    </w:p>
  </w:comment>
  <w:comment w:id="73" w:author="CLARA ESPINOSA DEL ALBA" w:date="2025-02-19T11:51:00Z" w:initials="CE">
    <w:p w14:paraId="132104EE" w14:textId="77777777" w:rsidR="00FF56B4" w:rsidRPr="00EA675C" w:rsidRDefault="00FF56B4" w:rsidP="00FF56B4">
      <w:pPr>
        <w:pStyle w:val="Textocomentario"/>
        <w:rPr>
          <w:lang w:val="es-ES"/>
        </w:rPr>
      </w:pPr>
      <w:r>
        <w:rPr>
          <w:rStyle w:val="Refdecomentario"/>
        </w:rPr>
        <w:annotationRef/>
      </w:r>
      <w:r>
        <w:t xml:space="preserve">Luna, B., Pe´rez, B., Torres, I., Moreno, J.M., 2012. Effects of incubation temperature on seed germination of Mediterranean plants with different geographical distribution ranges. </w:t>
      </w:r>
      <w:r w:rsidRPr="00EA675C">
        <w:rPr>
          <w:lang w:val="es-ES"/>
        </w:rPr>
        <w:t>Folia Geobot. 47, 1727.</w:t>
      </w:r>
    </w:p>
  </w:comment>
  <w:comment w:id="74" w:author="CLARA ESPINOSA DEL ALBA" w:date="2025-02-27T10:53:00Z" w:initials="CE">
    <w:p w14:paraId="3E3668AB" w14:textId="77777777" w:rsidR="00B27528" w:rsidRDefault="00B27528" w:rsidP="00B27528">
      <w:pPr>
        <w:pStyle w:val="Textocomentario"/>
      </w:pPr>
      <w:r>
        <w:rPr>
          <w:rStyle w:val="Refdecomentario"/>
        </w:rPr>
        <w:annotationRef/>
      </w:r>
      <w:r w:rsidRPr="00EA675C">
        <w:rPr>
          <w:lang w:val="es-ES"/>
        </w:rPr>
        <w:t xml:space="preserve">Fernandez-Pascual E, Jimenez-Alfaro B, Caujape-Castells J, Jaen-Molina R, Dıaz TE. 2013. </w:t>
      </w:r>
      <w:r>
        <w:t>A local dormancy cline is related to the seed maturation environment, population genetic composition and climate. Annals of Botany 112: 937–945.</w:t>
      </w:r>
    </w:p>
  </w:comment>
  <w:comment w:id="75" w:author="CLARA ESPINOSA DEL ALBA" w:date="2025-02-27T10:54:00Z" w:initials="CE">
    <w:p w14:paraId="485A3B37" w14:textId="77777777" w:rsidR="00B27528" w:rsidRDefault="00B27528" w:rsidP="00B27528">
      <w:pPr>
        <w:pStyle w:val="Textocomentario"/>
      </w:pPr>
      <w:r>
        <w:rPr>
          <w:rStyle w:val="Refdecomentario"/>
        </w:rPr>
        <w:annotationRef/>
      </w:r>
      <w:r>
        <w:t>Carta A, Probert R, Puglia G, Peruzzi L, Bedini G. 2016b. Local climate explains degree of seed dormancy in Hypericum elodes L. (Hypericaceae). Plant Biology 18: 76–82.</w:t>
      </w:r>
    </w:p>
  </w:comment>
  <w:comment w:id="76" w:author="CLARA ESPINOSA DEL ALBA" w:date="2025-02-27T10:53:00Z" w:initials="CE">
    <w:p w14:paraId="489E97AE" w14:textId="77777777" w:rsidR="00B27528" w:rsidRDefault="00B27528" w:rsidP="00B27528">
      <w:pPr>
        <w:pStyle w:val="Textocomentario"/>
      </w:pPr>
      <w:r>
        <w:rPr>
          <w:rStyle w:val="Refdecomentario"/>
        </w:rPr>
        <w:annotationRef/>
      </w:r>
      <w:r>
        <w:t>Fernandez-Pascual E, Mattana E, Pritchard HW. 2019. Seeds of future past: climate change and the thermal memory of plant reproductive traits. Biological Reviews 94: 439–456.</w:t>
      </w:r>
    </w:p>
  </w:comment>
  <w:comment w:id="77" w:author="CLARA ESPINOSA DEL ALBA" w:date="2025-02-27T10:53:00Z" w:initials="CE">
    <w:p w14:paraId="072DBADE" w14:textId="77777777" w:rsidR="00B27528" w:rsidRDefault="00B27528" w:rsidP="00B27528">
      <w:pPr>
        <w:pStyle w:val="Textocomentario"/>
      </w:pPr>
      <w:r>
        <w:rPr>
          <w:rStyle w:val="Refdecomentario"/>
        </w:rPr>
        <w:annotationRef/>
      </w:r>
      <w:r>
        <w:t>Fernandez-Pascual E, Seal CE, Pritchard HW. 2015. Simulating the germination response to diurnally alternating temperatures under climate change scenarios: comparative studies on Carex diandra seeds. Annals of Botany</w:t>
      </w:r>
    </w:p>
    <w:p w14:paraId="00668329" w14:textId="77777777" w:rsidR="00B27528" w:rsidRDefault="00B27528" w:rsidP="00B27528">
      <w:pPr>
        <w:pStyle w:val="Textocomentario"/>
      </w:pPr>
      <w:r>
        <w:t>115: 201–209.</w:t>
      </w:r>
    </w:p>
  </w:comment>
  <w:comment w:id="78" w:author="CLARA ESPINOSA DEL ALBA" w:date="2025-03-11T09:48:00Z" w:initials="CE">
    <w:p w14:paraId="11CD32B3" w14:textId="77777777" w:rsidR="009A3428" w:rsidRDefault="009A3428" w:rsidP="009A3428">
      <w:pPr>
        <w:pStyle w:val="Textocomentario"/>
      </w:pPr>
      <w:r>
        <w:rPr>
          <w:rStyle w:val="Refdecomentario"/>
        </w:rPr>
        <w:annotationRef/>
      </w:r>
      <w:r>
        <w:t>Graae BJ, Ejrnaes R, Marchand FL, Milbau A, Shevtsova A, Beyens L, Nijs I (2009) The effect of an early-season shortterm heat pulse on plant recruitment in the Arctic. Polar Biol 32:1117–1126</w:t>
      </w:r>
    </w:p>
  </w:comment>
  <w:comment w:id="79" w:author="CLARA ESPINOSA DEL ALBA" w:date="2025-03-11T09:48:00Z" w:initials="CE">
    <w:p w14:paraId="081EC317" w14:textId="77777777" w:rsidR="009A3428" w:rsidRDefault="009A3428" w:rsidP="009A3428">
      <w:pPr>
        <w:pStyle w:val="Textocomentario"/>
      </w:pPr>
      <w:r>
        <w:rPr>
          <w:rStyle w:val="Refdecomentario"/>
        </w:rPr>
        <w:annotationRef/>
      </w:r>
      <w:r>
        <w:t>Mu¨ller E, Cooper EJ, Alsos IG (2011) Germinability of arctic plants is high in perceived optimal conditions but low in the</w:t>
      </w:r>
    </w:p>
    <w:p w14:paraId="1F2EF677" w14:textId="77777777" w:rsidR="009A3428" w:rsidRDefault="009A3428" w:rsidP="009A3428">
      <w:pPr>
        <w:pStyle w:val="Textocomentario"/>
      </w:pPr>
      <w:r>
        <w:t>field. Botany 89:337–348</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842022" w15:done="0"/>
  <w15:commentEx w15:paraId="70D18839" w15:done="0"/>
  <w15:commentEx w15:paraId="3163E4AD" w15:done="0"/>
  <w15:commentEx w15:paraId="60487EF6" w15:done="0"/>
  <w15:commentEx w15:paraId="583B9375" w15:done="0"/>
  <w15:commentEx w15:paraId="0B6021DD" w15:done="0"/>
  <w15:commentEx w15:paraId="01FFC22D" w15:done="0"/>
  <w15:commentEx w15:paraId="294CE5E9" w15:done="0"/>
  <w15:commentEx w15:paraId="061CD75E" w15:done="0"/>
  <w15:commentEx w15:paraId="30A9A1D0" w15:done="0"/>
  <w15:commentEx w15:paraId="552753BB" w15:done="0"/>
  <w15:commentEx w15:paraId="76B163C1" w15:done="0"/>
  <w15:commentEx w15:paraId="0E4CCFFD" w15:done="0"/>
  <w15:commentEx w15:paraId="282DB2E7" w15:done="0"/>
  <w15:commentEx w15:paraId="35713538" w15:done="0"/>
  <w15:commentEx w15:paraId="5C2F7F93" w15:done="0"/>
  <w15:commentEx w15:paraId="253E0D03" w15:done="0"/>
  <w15:commentEx w15:paraId="5885E110" w15:done="0"/>
  <w15:commentEx w15:paraId="198B4392" w15:done="0"/>
  <w15:commentEx w15:paraId="0EABEF7D" w15:done="0"/>
  <w15:commentEx w15:paraId="750F51C5" w15:done="0"/>
  <w15:commentEx w15:paraId="67C0D7B8" w15:done="0"/>
  <w15:commentEx w15:paraId="6DED0499" w15:done="0"/>
  <w15:commentEx w15:paraId="7C382947" w15:done="0"/>
  <w15:commentEx w15:paraId="1111592F" w15:done="0"/>
  <w15:commentEx w15:paraId="3A7B9DD5" w15:done="0"/>
  <w15:commentEx w15:paraId="6FB95595" w15:done="0"/>
  <w15:commentEx w15:paraId="16160D36" w15:done="0"/>
  <w15:commentEx w15:paraId="67059480" w15:done="0"/>
  <w15:commentEx w15:paraId="40F3430F" w15:done="0"/>
  <w15:commentEx w15:paraId="22526CD3" w15:done="0"/>
  <w15:commentEx w15:paraId="717C3A9F" w15:done="0"/>
  <w15:commentEx w15:paraId="01B0FAFD" w15:done="0"/>
  <w15:commentEx w15:paraId="7D996711" w15:done="0"/>
  <w15:commentEx w15:paraId="0113E900" w15:done="0"/>
  <w15:commentEx w15:paraId="73DE45BE" w15:done="0"/>
  <w15:commentEx w15:paraId="2AFCB98A" w15:done="0"/>
  <w15:commentEx w15:paraId="47FD0136" w15:done="0"/>
  <w15:commentEx w15:paraId="1E4CB460" w15:done="0"/>
  <w15:commentEx w15:paraId="1AC7903B" w15:done="0"/>
  <w15:commentEx w15:paraId="74F4F1FC" w15:done="0"/>
  <w15:commentEx w15:paraId="17FEACC8" w15:done="0"/>
  <w15:commentEx w15:paraId="7A8C8914" w15:done="0"/>
  <w15:commentEx w15:paraId="686461BB" w15:done="0"/>
  <w15:commentEx w15:paraId="6E0641A3" w15:done="0"/>
  <w15:commentEx w15:paraId="123453EE" w15:done="0"/>
  <w15:commentEx w15:paraId="1730E694" w15:done="0"/>
  <w15:commentEx w15:paraId="06599E02" w15:done="0"/>
  <w15:commentEx w15:paraId="789A151E" w15:done="0"/>
  <w15:commentEx w15:paraId="6967D4D8" w15:done="0"/>
  <w15:commentEx w15:paraId="74C31AEC" w15:done="0"/>
  <w15:commentEx w15:paraId="020B4723" w15:done="0"/>
  <w15:commentEx w15:paraId="7829CC67" w15:done="0"/>
  <w15:commentEx w15:paraId="4D2D434A" w15:done="0"/>
  <w15:commentEx w15:paraId="7FA3BF93" w15:done="0"/>
  <w15:commentEx w15:paraId="36D45E39" w15:done="0"/>
  <w15:commentEx w15:paraId="0C2F87B4" w15:done="0"/>
  <w15:commentEx w15:paraId="1675B373" w15:done="0"/>
  <w15:commentEx w15:paraId="3C71F8F3" w15:done="0"/>
  <w15:commentEx w15:paraId="6F9608BC" w15:done="0"/>
  <w15:commentEx w15:paraId="233A0B1C" w15:done="0"/>
  <w15:commentEx w15:paraId="2CB3068D" w15:done="0"/>
  <w15:commentEx w15:paraId="6DA842FD" w15:done="0"/>
  <w15:commentEx w15:paraId="56A7CDEC" w15:done="0"/>
  <w15:commentEx w15:paraId="56CCA9FD" w15:done="0"/>
  <w15:commentEx w15:paraId="04A23D6F" w15:done="0"/>
  <w15:commentEx w15:paraId="7272BBD7" w15:done="0"/>
  <w15:commentEx w15:paraId="671F3925" w15:done="0"/>
  <w15:commentEx w15:paraId="33E039E7" w15:done="0"/>
  <w15:commentEx w15:paraId="23FC0A0D" w15:done="0"/>
  <w15:commentEx w15:paraId="4B3D6F0C" w15:done="0"/>
  <w15:commentEx w15:paraId="627E03DF" w15:done="0"/>
  <w15:commentEx w15:paraId="132104EE" w15:done="0"/>
  <w15:commentEx w15:paraId="3E3668AB" w15:done="0"/>
  <w15:commentEx w15:paraId="485A3B37" w15:done="0"/>
  <w15:commentEx w15:paraId="489E97AE" w15:done="0"/>
  <w15:commentEx w15:paraId="00668329" w15:paraIdParent="489E97AE" w15:done="0"/>
  <w15:commentEx w15:paraId="11CD32B3" w15:done="0"/>
  <w15:commentEx w15:paraId="1F2EF6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761492" w16cex:dateUtc="2025-03-05T12:49:00Z"/>
  <w16cex:commentExtensible w16cex:durableId="5C75ED2E" w16cex:dateUtc="2025-03-05T12:49:00Z"/>
  <w16cex:commentExtensible w16cex:durableId="1454BFF7" w16cex:dateUtc="2025-03-05T12:50:00Z"/>
  <w16cex:commentExtensible w16cex:durableId="4F97D105" w16cex:dateUtc="2025-02-25T09:34:00Z"/>
  <w16cex:commentExtensible w16cex:durableId="0E40155E" w16cex:dateUtc="2025-02-25T09:34:00Z"/>
  <w16cex:commentExtensible w16cex:durableId="30D7BA77" w16cex:dateUtc="2025-02-25T09:35:00Z"/>
  <w16cex:commentExtensible w16cex:durableId="4651638E" w16cex:dateUtc="2025-02-25T09:35:00Z"/>
  <w16cex:commentExtensible w16cex:durableId="43BD2F55" w16cex:dateUtc="2025-02-27T15:39:00Z"/>
  <w16cex:commentExtensible w16cex:durableId="0A36081F" w16cex:dateUtc="2025-02-27T11:31:00Z"/>
  <w16cex:commentExtensible w16cex:durableId="4C8D1773" w16cex:dateUtc="2025-02-24T14:55:00Z"/>
  <w16cex:commentExtensible w16cex:durableId="62A67175" w16cex:dateUtc="2025-02-24T14:55:00Z"/>
  <w16cex:commentExtensible w16cex:durableId="0FAA3CAB" w16cex:dateUtc="2025-03-05T12:49:00Z"/>
  <w16cex:commentExtensible w16cex:durableId="2C1B5D1D" w16cex:dateUtc="2025-02-26T11:50:00Z"/>
  <w16cex:commentExtensible w16cex:durableId="55E95F10" w16cex:dateUtc="2025-02-25T09:33:00Z"/>
  <w16cex:commentExtensible w16cex:durableId="70F732FC" w16cex:dateUtc="2025-02-25T09:34:00Z"/>
  <w16cex:commentExtensible w16cex:durableId="2CB5AFFD" w16cex:dateUtc="2025-02-24T14:53:00Z"/>
  <w16cex:commentExtensible w16cex:durableId="0F95F99B" w16cex:dateUtc="2025-02-24T14:57:00Z"/>
  <w16cex:commentExtensible w16cex:durableId="6036750D" w16cex:dateUtc="2025-02-27T10:03:00Z"/>
  <w16cex:commentExtensible w16cex:durableId="4DC84476" w16cex:dateUtc="2025-02-27T10:02:00Z"/>
  <w16cex:commentExtensible w16cex:durableId="26977C2A" w16cex:dateUtc="2025-03-11T09:51:00Z"/>
  <w16cex:commentExtensible w16cex:durableId="2CBE8254" w16cex:dateUtc="2025-02-27T09:57:00Z"/>
  <w16cex:commentExtensible w16cex:durableId="2C7EFF00" w16cex:dateUtc="2025-02-27T09:59:00Z"/>
  <w16cex:commentExtensible w16cex:durableId="3DC23DF4" w16cex:dateUtc="2025-02-27T09:58:00Z"/>
  <w16cex:commentExtensible w16cex:durableId="019A818C" w16cex:dateUtc="2025-03-11T09:50:00Z"/>
  <w16cex:commentExtensible w16cex:durableId="3C41ECF9" w16cex:dateUtc="2025-03-11T09:53:00Z"/>
  <w16cex:commentExtensible w16cex:durableId="0F8DE70A" w16cex:dateUtc="2025-02-28T15:26:00Z"/>
  <w16cex:commentExtensible w16cex:durableId="2941D7B1" w16cex:dateUtc="2025-02-27T08:29:00Z"/>
  <w16cex:commentExtensible w16cex:durableId="1903FA94" w16cex:dateUtc="2025-02-24T12:06:00Z"/>
  <w16cex:commentExtensible w16cex:durableId="2E113DF7" w16cex:dateUtc="2025-03-06T12:49:00Z"/>
  <w16cex:commentExtensible w16cex:durableId="69224464" w16cex:dateUtc="2025-04-02T07:33:00Z"/>
  <w16cex:commentExtensible w16cex:durableId="71352104" w16cex:dateUtc="2025-02-25T10:11:00Z"/>
  <w16cex:commentExtensible w16cex:durableId="2723C506" w16cex:dateUtc="2025-02-25T10:11:00Z"/>
  <w16cex:commentExtensible w16cex:durableId="096FBB02" w16cex:dateUtc="2025-03-12T11:26:00Z"/>
  <w16cex:commentExtensible w16cex:durableId="4426D922" w16cex:dateUtc="2025-03-12T11:26:00Z"/>
  <w16cex:commentExtensible w16cex:durableId="3F7EED5F" w16cex:dateUtc="2025-03-05T12:53:00Z"/>
  <w16cex:commentExtensible w16cex:durableId="5E521F87" w16cex:dateUtc="2025-03-05T12:53:00Z"/>
  <w16cex:commentExtensible w16cex:durableId="6BD049FF" w16cex:dateUtc="2025-02-28T14:00:00Z"/>
  <w16cex:commentExtensible w16cex:durableId="112C70B2" w16cex:dateUtc="2025-03-11T08:50:00Z"/>
  <w16cex:commentExtensible w16cex:durableId="05D36B7B" w16cex:dateUtc="2025-03-11T08:51:00Z"/>
  <w16cex:commentExtensible w16cex:durableId="5B6F471A" w16cex:dateUtc="2025-02-27T08:31:00Z"/>
  <w16cex:commentExtensible w16cex:durableId="42D1187E" w16cex:dateUtc="2025-02-28T14:07:00Z"/>
  <w16cex:commentExtensible w16cex:durableId="17FAA1C6" w16cex:dateUtc="2025-02-28T13:59:00Z"/>
  <w16cex:commentExtensible w16cex:durableId="3A621735" w16cex:dateUtc="2025-02-28T13:59:00Z"/>
  <w16cex:commentExtensible w16cex:durableId="2F23146D" w16cex:dateUtc="2025-02-27T09:51:00Z"/>
  <w16cex:commentExtensible w16cex:durableId="7C41A54E" w16cex:dateUtc="2025-02-27T09:59:00Z"/>
  <w16cex:commentExtensible w16cex:durableId="78353814" w16cex:dateUtc="2025-02-25T10:10:00Z"/>
  <w16cex:commentExtensible w16cex:durableId="2B2B9B66" w16cex:dateUtc="2025-03-06T11:34:00Z"/>
  <w16cex:commentExtensible w16cex:durableId="41165890" w16cex:dateUtc="2025-02-19T10:51:00Z"/>
  <w16cex:commentExtensible w16cex:durableId="4B8433F4" w16cex:dateUtc="2025-02-27T09:53:00Z"/>
  <w16cex:commentExtensible w16cex:durableId="2B3A4682" w16cex:dateUtc="2025-02-27T09:54:00Z"/>
  <w16cex:commentExtensible w16cex:durableId="2CCA2970" w16cex:dateUtc="2025-02-27T09:53:00Z"/>
  <w16cex:commentExtensible w16cex:durableId="0DD2EF22" w16cex:dateUtc="2025-02-27T09:53:00Z"/>
  <w16cex:commentExtensible w16cex:durableId="4E57F7A0" w16cex:dateUtc="2025-03-11T08:48:00Z"/>
  <w16cex:commentExtensible w16cex:durableId="721D92AF" w16cex:dateUtc="2025-03-11T08: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842022" w16cid:durableId="1D842022"/>
  <w16cid:commentId w16cid:paraId="70D18839" w16cid:durableId="70D18839"/>
  <w16cid:commentId w16cid:paraId="3163E4AD" w16cid:durableId="3163E4AD"/>
  <w16cid:commentId w16cid:paraId="60487EF6" w16cid:durableId="60487EF6"/>
  <w16cid:commentId w16cid:paraId="583B9375" w16cid:durableId="583B9375"/>
  <w16cid:commentId w16cid:paraId="0B6021DD" w16cid:durableId="0B6021DD"/>
  <w16cid:commentId w16cid:paraId="01FFC22D" w16cid:durableId="01FFC22D"/>
  <w16cid:commentId w16cid:paraId="294CE5E9" w16cid:durableId="0094E585"/>
  <w16cid:commentId w16cid:paraId="061CD75E" w16cid:durableId="6B35D603"/>
  <w16cid:commentId w16cid:paraId="30A9A1D0" w16cid:durableId="30A9A1D0"/>
  <w16cid:commentId w16cid:paraId="552753BB" w16cid:durableId="552753BB"/>
  <w16cid:commentId w16cid:paraId="76B163C1" w16cid:durableId="76B163C1"/>
  <w16cid:commentId w16cid:paraId="0E4CCFFD" w16cid:durableId="0E4CCFFD"/>
  <w16cid:commentId w16cid:paraId="282DB2E7" w16cid:durableId="282DB2E7"/>
  <w16cid:commentId w16cid:paraId="35713538" w16cid:durableId="35713538"/>
  <w16cid:commentId w16cid:paraId="5C2F7F93" w16cid:durableId="0A761492"/>
  <w16cid:commentId w16cid:paraId="253E0D03" w16cid:durableId="5C75ED2E"/>
  <w16cid:commentId w16cid:paraId="5885E110" w16cid:durableId="1454BFF7"/>
  <w16cid:commentId w16cid:paraId="198B4392" w16cid:durableId="4F97D105"/>
  <w16cid:commentId w16cid:paraId="0EABEF7D" w16cid:durableId="0E40155E"/>
  <w16cid:commentId w16cid:paraId="750F51C5" w16cid:durableId="30D7BA77"/>
  <w16cid:commentId w16cid:paraId="67C0D7B8" w16cid:durableId="4651638E"/>
  <w16cid:commentId w16cid:paraId="6DED0499" w16cid:durableId="6DED0499"/>
  <w16cid:commentId w16cid:paraId="7C382947" w16cid:durableId="43BD2F55"/>
  <w16cid:commentId w16cid:paraId="1111592F" w16cid:durableId="1111592F"/>
  <w16cid:commentId w16cid:paraId="3A7B9DD5" w16cid:durableId="3A7B9DD5"/>
  <w16cid:commentId w16cid:paraId="6FB95595" w16cid:durableId="6FB95595"/>
  <w16cid:commentId w16cid:paraId="16160D36" w16cid:durableId="6ACCEC28"/>
  <w16cid:commentId w16cid:paraId="67059480" w16cid:durableId="380B50DD"/>
  <w16cid:commentId w16cid:paraId="40F3430F" w16cid:durableId="3D1B7E7B"/>
  <w16cid:commentId w16cid:paraId="22526CD3" w16cid:durableId="0A36081F"/>
  <w16cid:commentId w16cid:paraId="717C3A9F" w16cid:durableId="4C8D1773"/>
  <w16cid:commentId w16cid:paraId="01B0FAFD" w16cid:durableId="62A67175"/>
  <w16cid:commentId w16cid:paraId="7D996711" w16cid:durableId="0FAA3CAB"/>
  <w16cid:commentId w16cid:paraId="0113E900" w16cid:durableId="2C1B5D1D"/>
  <w16cid:commentId w16cid:paraId="73DE45BE" w16cid:durableId="55E95F10"/>
  <w16cid:commentId w16cid:paraId="2AFCB98A" w16cid:durableId="70F732FC"/>
  <w16cid:commentId w16cid:paraId="47FD0136" w16cid:durableId="2CB5AFFD"/>
  <w16cid:commentId w16cid:paraId="1E4CB460" w16cid:durableId="0F95F99B"/>
  <w16cid:commentId w16cid:paraId="1AC7903B" w16cid:durableId="6036750D"/>
  <w16cid:commentId w16cid:paraId="74F4F1FC" w16cid:durableId="4DC84476"/>
  <w16cid:commentId w16cid:paraId="17FEACC8" w16cid:durableId="26977C2A"/>
  <w16cid:commentId w16cid:paraId="7A8C8914" w16cid:durableId="2CBE8254"/>
  <w16cid:commentId w16cid:paraId="686461BB" w16cid:durableId="2C7EFF00"/>
  <w16cid:commentId w16cid:paraId="6E0641A3" w16cid:durableId="3DC23DF4"/>
  <w16cid:commentId w16cid:paraId="123453EE" w16cid:durableId="019A818C"/>
  <w16cid:commentId w16cid:paraId="1730E694" w16cid:durableId="3C41ECF9"/>
  <w16cid:commentId w16cid:paraId="06599E02" w16cid:durableId="0F8DE70A"/>
  <w16cid:commentId w16cid:paraId="789A151E" w16cid:durableId="4A76A077"/>
  <w16cid:commentId w16cid:paraId="6967D4D8" w16cid:durableId="2941D7B1"/>
  <w16cid:commentId w16cid:paraId="74C31AEC" w16cid:durableId="1903FA94"/>
  <w16cid:commentId w16cid:paraId="020B4723" w16cid:durableId="2E113DF7"/>
  <w16cid:commentId w16cid:paraId="7829CC67" w16cid:durableId="69224464"/>
  <w16cid:commentId w16cid:paraId="4D2D434A" w16cid:durableId="71352104"/>
  <w16cid:commentId w16cid:paraId="7FA3BF93" w16cid:durableId="2723C506"/>
  <w16cid:commentId w16cid:paraId="36D45E39" w16cid:durableId="096FBB02"/>
  <w16cid:commentId w16cid:paraId="0C2F87B4" w16cid:durableId="4426D922"/>
  <w16cid:commentId w16cid:paraId="1675B373" w16cid:durableId="3F7EED5F"/>
  <w16cid:commentId w16cid:paraId="3C71F8F3" w16cid:durableId="5E521F87"/>
  <w16cid:commentId w16cid:paraId="6F9608BC" w16cid:durableId="6BD049FF"/>
  <w16cid:commentId w16cid:paraId="233A0B1C" w16cid:durableId="112C70B2"/>
  <w16cid:commentId w16cid:paraId="2CB3068D" w16cid:durableId="05D36B7B"/>
  <w16cid:commentId w16cid:paraId="6DA842FD" w16cid:durableId="5B6F471A"/>
  <w16cid:commentId w16cid:paraId="56A7CDEC" w16cid:durableId="42D1187E"/>
  <w16cid:commentId w16cid:paraId="56CCA9FD" w16cid:durableId="17FAA1C6"/>
  <w16cid:commentId w16cid:paraId="04A23D6F" w16cid:durableId="3A621735"/>
  <w16cid:commentId w16cid:paraId="7272BBD7" w16cid:durableId="2F23146D"/>
  <w16cid:commentId w16cid:paraId="671F3925" w16cid:durableId="7C41A54E"/>
  <w16cid:commentId w16cid:paraId="33E039E7" w16cid:durableId="78353814"/>
  <w16cid:commentId w16cid:paraId="23FC0A0D" w16cid:durableId="2B2B9B66"/>
  <w16cid:commentId w16cid:paraId="4B3D6F0C" w16cid:durableId="6E098AAE"/>
  <w16cid:commentId w16cid:paraId="627E03DF" w16cid:durableId="47507055"/>
  <w16cid:commentId w16cid:paraId="132104EE" w16cid:durableId="41165890"/>
  <w16cid:commentId w16cid:paraId="3E3668AB" w16cid:durableId="4B8433F4"/>
  <w16cid:commentId w16cid:paraId="485A3B37" w16cid:durableId="2B3A4682"/>
  <w16cid:commentId w16cid:paraId="489E97AE" w16cid:durableId="2CCA2970"/>
  <w16cid:commentId w16cid:paraId="00668329" w16cid:durableId="0DD2EF22"/>
  <w16cid:commentId w16cid:paraId="11CD32B3" w16cid:durableId="4E57F7A0"/>
  <w16cid:commentId w16cid:paraId="1F2EF677" w16cid:durableId="721D92A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ode">
    <w:altName w:val="Calibri"/>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34D34"/>
    <w:multiLevelType w:val="hybridMultilevel"/>
    <w:tmpl w:val="70B07C0A"/>
    <w:lvl w:ilvl="0" w:tplc="50843F9A">
      <w:start w:val="4"/>
      <w:numFmt w:val="bullet"/>
      <w:lvlText w:val="-"/>
      <w:lvlJc w:val="left"/>
      <w:pPr>
        <w:ind w:left="720" w:hanging="360"/>
      </w:pPr>
      <w:rPr>
        <w:rFonts w:ascii="Aptos Display" w:eastAsiaTheme="minorHAnsi" w:hAnsi="Aptos Display"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4FE1351"/>
    <w:multiLevelType w:val="hybridMultilevel"/>
    <w:tmpl w:val="19E49E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D4A477B"/>
    <w:multiLevelType w:val="hybridMultilevel"/>
    <w:tmpl w:val="605E9524"/>
    <w:lvl w:ilvl="0" w:tplc="7018B48E">
      <w:start w:val="459"/>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53734942">
    <w:abstractNumId w:val="1"/>
  </w:num>
  <w:num w:numId="2" w16cid:durableId="1540362601">
    <w:abstractNumId w:val="0"/>
  </w:num>
  <w:num w:numId="3" w16cid:durableId="106923190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ARA ESPINOSA DEL ALBA">
    <w15:presenceInfo w15:providerId="AD" w15:userId="S::espinosaclara@uniovi.es::56b0cbcd-66e9-4a2a-97b1-2aadcbcf6318"/>
  </w15:person>
  <w15:person w15:author="Cuenta Microsoft">
    <w15:presenceInfo w15:providerId="Windows Live" w15:userId="e18eea43b52b84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A25"/>
    <w:rsid w:val="00000DE1"/>
    <w:rsid w:val="0000183A"/>
    <w:rsid w:val="00002120"/>
    <w:rsid w:val="00002923"/>
    <w:rsid w:val="00004DF9"/>
    <w:rsid w:val="00006A53"/>
    <w:rsid w:val="0000714A"/>
    <w:rsid w:val="00007A09"/>
    <w:rsid w:val="00010D2F"/>
    <w:rsid w:val="00010EC2"/>
    <w:rsid w:val="00013322"/>
    <w:rsid w:val="00014F78"/>
    <w:rsid w:val="000154B5"/>
    <w:rsid w:val="00015B42"/>
    <w:rsid w:val="00017390"/>
    <w:rsid w:val="000253E0"/>
    <w:rsid w:val="00030547"/>
    <w:rsid w:val="0003082F"/>
    <w:rsid w:val="000315D6"/>
    <w:rsid w:val="00032032"/>
    <w:rsid w:val="00036E89"/>
    <w:rsid w:val="00037180"/>
    <w:rsid w:val="000374AF"/>
    <w:rsid w:val="00037D2F"/>
    <w:rsid w:val="00041FF9"/>
    <w:rsid w:val="0004210D"/>
    <w:rsid w:val="00042DFA"/>
    <w:rsid w:val="000432A7"/>
    <w:rsid w:val="000438AD"/>
    <w:rsid w:val="00044AFE"/>
    <w:rsid w:val="00045242"/>
    <w:rsid w:val="00045931"/>
    <w:rsid w:val="00045B0F"/>
    <w:rsid w:val="000471D8"/>
    <w:rsid w:val="00047BEE"/>
    <w:rsid w:val="000506A4"/>
    <w:rsid w:val="00050BA2"/>
    <w:rsid w:val="00052F7D"/>
    <w:rsid w:val="00053B33"/>
    <w:rsid w:val="00054440"/>
    <w:rsid w:val="000555BE"/>
    <w:rsid w:val="000556BF"/>
    <w:rsid w:val="00060425"/>
    <w:rsid w:val="00062DD0"/>
    <w:rsid w:val="00063A45"/>
    <w:rsid w:val="00063D24"/>
    <w:rsid w:val="00065EA8"/>
    <w:rsid w:val="00066166"/>
    <w:rsid w:val="00067049"/>
    <w:rsid w:val="00067418"/>
    <w:rsid w:val="000708A1"/>
    <w:rsid w:val="00072520"/>
    <w:rsid w:val="00075400"/>
    <w:rsid w:val="000760AD"/>
    <w:rsid w:val="000764CE"/>
    <w:rsid w:val="00076DBC"/>
    <w:rsid w:val="0008034C"/>
    <w:rsid w:val="000832C6"/>
    <w:rsid w:val="00090828"/>
    <w:rsid w:val="00090829"/>
    <w:rsid w:val="000924ED"/>
    <w:rsid w:val="00092E21"/>
    <w:rsid w:val="0009357E"/>
    <w:rsid w:val="00096790"/>
    <w:rsid w:val="00097F33"/>
    <w:rsid w:val="000A0A5B"/>
    <w:rsid w:val="000A25AC"/>
    <w:rsid w:val="000A2B2B"/>
    <w:rsid w:val="000A3EF3"/>
    <w:rsid w:val="000A5354"/>
    <w:rsid w:val="000A7E8C"/>
    <w:rsid w:val="000B1557"/>
    <w:rsid w:val="000B15E4"/>
    <w:rsid w:val="000B20D0"/>
    <w:rsid w:val="000B72FE"/>
    <w:rsid w:val="000C05A3"/>
    <w:rsid w:val="000C06CF"/>
    <w:rsid w:val="000C19F1"/>
    <w:rsid w:val="000C2711"/>
    <w:rsid w:val="000C42BF"/>
    <w:rsid w:val="000C4E1E"/>
    <w:rsid w:val="000C55DC"/>
    <w:rsid w:val="000C6721"/>
    <w:rsid w:val="000C7839"/>
    <w:rsid w:val="000C78BB"/>
    <w:rsid w:val="000C7E3B"/>
    <w:rsid w:val="000D0D61"/>
    <w:rsid w:val="000D4BE7"/>
    <w:rsid w:val="000D4F59"/>
    <w:rsid w:val="000D57C3"/>
    <w:rsid w:val="000E09B3"/>
    <w:rsid w:val="000E143A"/>
    <w:rsid w:val="000E17B1"/>
    <w:rsid w:val="000E1FE2"/>
    <w:rsid w:val="000E362E"/>
    <w:rsid w:val="000E5098"/>
    <w:rsid w:val="000E7920"/>
    <w:rsid w:val="000E7E05"/>
    <w:rsid w:val="000F1AE2"/>
    <w:rsid w:val="000F2090"/>
    <w:rsid w:val="000F2FA7"/>
    <w:rsid w:val="000F3A34"/>
    <w:rsid w:val="00100A3E"/>
    <w:rsid w:val="00101313"/>
    <w:rsid w:val="00103602"/>
    <w:rsid w:val="00104162"/>
    <w:rsid w:val="00106B0A"/>
    <w:rsid w:val="0011122B"/>
    <w:rsid w:val="0011333F"/>
    <w:rsid w:val="00114696"/>
    <w:rsid w:val="00115047"/>
    <w:rsid w:val="001166F4"/>
    <w:rsid w:val="00117B23"/>
    <w:rsid w:val="00121880"/>
    <w:rsid w:val="00122925"/>
    <w:rsid w:val="001239D3"/>
    <w:rsid w:val="001257C1"/>
    <w:rsid w:val="001258A8"/>
    <w:rsid w:val="00126C56"/>
    <w:rsid w:val="00132441"/>
    <w:rsid w:val="00132C44"/>
    <w:rsid w:val="00132CDF"/>
    <w:rsid w:val="0013322A"/>
    <w:rsid w:val="00136B42"/>
    <w:rsid w:val="00136B83"/>
    <w:rsid w:val="00140E27"/>
    <w:rsid w:val="001421E6"/>
    <w:rsid w:val="00143C92"/>
    <w:rsid w:val="00143F32"/>
    <w:rsid w:val="00144213"/>
    <w:rsid w:val="0014611E"/>
    <w:rsid w:val="0014708D"/>
    <w:rsid w:val="00150225"/>
    <w:rsid w:val="00152D3B"/>
    <w:rsid w:val="0015328F"/>
    <w:rsid w:val="00154152"/>
    <w:rsid w:val="0015475F"/>
    <w:rsid w:val="00154F20"/>
    <w:rsid w:val="001551CD"/>
    <w:rsid w:val="00156920"/>
    <w:rsid w:val="00157437"/>
    <w:rsid w:val="0015779F"/>
    <w:rsid w:val="001577F3"/>
    <w:rsid w:val="001628B4"/>
    <w:rsid w:val="00163291"/>
    <w:rsid w:val="0016405B"/>
    <w:rsid w:val="0016416C"/>
    <w:rsid w:val="0016465D"/>
    <w:rsid w:val="00165EC7"/>
    <w:rsid w:val="00166586"/>
    <w:rsid w:val="00166E9A"/>
    <w:rsid w:val="001679E5"/>
    <w:rsid w:val="00167F37"/>
    <w:rsid w:val="00170EFE"/>
    <w:rsid w:val="00174427"/>
    <w:rsid w:val="00175BBF"/>
    <w:rsid w:val="00176B09"/>
    <w:rsid w:val="00177A5B"/>
    <w:rsid w:val="001805F8"/>
    <w:rsid w:val="00182822"/>
    <w:rsid w:val="0018292E"/>
    <w:rsid w:val="00187A70"/>
    <w:rsid w:val="00187B34"/>
    <w:rsid w:val="00192149"/>
    <w:rsid w:val="00192B3E"/>
    <w:rsid w:val="00196E23"/>
    <w:rsid w:val="001979BC"/>
    <w:rsid w:val="001A0E9E"/>
    <w:rsid w:val="001A112F"/>
    <w:rsid w:val="001A1512"/>
    <w:rsid w:val="001A1C86"/>
    <w:rsid w:val="001A2ACF"/>
    <w:rsid w:val="001A37FE"/>
    <w:rsid w:val="001A47B8"/>
    <w:rsid w:val="001A60A2"/>
    <w:rsid w:val="001A6F29"/>
    <w:rsid w:val="001A7BEE"/>
    <w:rsid w:val="001B4E6D"/>
    <w:rsid w:val="001B5A2E"/>
    <w:rsid w:val="001B7794"/>
    <w:rsid w:val="001B7BD4"/>
    <w:rsid w:val="001C01BC"/>
    <w:rsid w:val="001C11B7"/>
    <w:rsid w:val="001C1C61"/>
    <w:rsid w:val="001C22C3"/>
    <w:rsid w:val="001C6900"/>
    <w:rsid w:val="001C7544"/>
    <w:rsid w:val="001D04EE"/>
    <w:rsid w:val="001D0C4F"/>
    <w:rsid w:val="001D0FB3"/>
    <w:rsid w:val="001D1133"/>
    <w:rsid w:val="001D2D14"/>
    <w:rsid w:val="001D34C6"/>
    <w:rsid w:val="001D4E1E"/>
    <w:rsid w:val="001D61AD"/>
    <w:rsid w:val="001D6ADD"/>
    <w:rsid w:val="001D6B8E"/>
    <w:rsid w:val="001D6E15"/>
    <w:rsid w:val="001D70B4"/>
    <w:rsid w:val="001D7310"/>
    <w:rsid w:val="001E038A"/>
    <w:rsid w:val="001E045F"/>
    <w:rsid w:val="001E0A96"/>
    <w:rsid w:val="001E5EC6"/>
    <w:rsid w:val="001E5F48"/>
    <w:rsid w:val="001F0779"/>
    <w:rsid w:val="001F1700"/>
    <w:rsid w:val="001F2EAB"/>
    <w:rsid w:val="001F407C"/>
    <w:rsid w:val="001F46FD"/>
    <w:rsid w:val="001F760D"/>
    <w:rsid w:val="00202AA0"/>
    <w:rsid w:val="002032DB"/>
    <w:rsid w:val="002037E8"/>
    <w:rsid w:val="00203AEF"/>
    <w:rsid w:val="00205BDF"/>
    <w:rsid w:val="00205D69"/>
    <w:rsid w:val="002065AA"/>
    <w:rsid w:val="00207E50"/>
    <w:rsid w:val="00211379"/>
    <w:rsid w:val="00213B5C"/>
    <w:rsid w:val="0021408A"/>
    <w:rsid w:val="00214240"/>
    <w:rsid w:val="00214287"/>
    <w:rsid w:val="002148F5"/>
    <w:rsid w:val="00220286"/>
    <w:rsid w:val="00221014"/>
    <w:rsid w:val="0022101E"/>
    <w:rsid w:val="002235B5"/>
    <w:rsid w:val="00225ADB"/>
    <w:rsid w:val="002261EF"/>
    <w:rsid w:val="00226A0F"/>
    <w:rsid w:val="00230525"/>
    <w:rsid w:val="002305F2"/>
    <w:rsid w:val="0023198D"/>
    <w:rsid w:val="00235476"/>
    <w:rsid w:val="00236B84"/>
    <w:rsid w:val="00240C45"/>
    <w:rsid w:val="00242436"/>
    <w:rsid w:val="00242A15"/>
    <w:rsid w:val="00242EC8"/>
    <w:rsid w:val="002441B2"/>
    <w:rsid w:val="00246005"/>
    <w:rsid w:val="0024624E"/>
    <w:rsid w:val="00250370"/>
    <w:rsid w:val="00250F2F"/>
    <w:rsid w:val="002519BD"/>
    <w:rsid w:val="00251B9C"/>
    <w:rsid w:val="00253AAF"/>
    <w:rsid w:val="00254510"/>
    <w:rsid w:val="002554B0"/>
    <w:rsid w:val="002579E8"/>
    <w:rsid w:val="00260FFB"/>
    <w:rsid w:val="002612B1"/>
    <w:rsid w:val="00261ED1"/>
    <w:rsid w:val="00262B8D"/>
    <w:rsid w:val="0026317F"/>
    <w:rsid w:val="0026325A"/>
    <w:rsid w:val="00264094"/>
    <w:rsid w:val="00264232"/>
    <w:rsid w:val="00264A4E"/>
    <w:rsid w:val="002668E0"/>
    <w:rsid w:val="002679AC"/>
    <w:rsid w:val="00267EE5"/>
    <w:rsid w:val="00271E65"/>
    <w:rsid w:val="00273CC4"/>
    <w:rsid w:val="00273E8C"/>
    <w:rsid w:val="00274350"/>
    <w:rsid w:val="00276492"/>
    <w:rsid w:val="0028028C"/>
    <w:rsid w:val="002835B7"/>
    <w:rsid w:val="00283DB7"/>
    <w:rsid w:val="00283FE3"/>
    <w:rsid w:val="00284D2F"/>
    <w:rsid w:val="0028603C"/>
    <w:rsid w:val="00287F2A"/>
    <w:rsid w:val="00290375"/>
    <w:rsid w:val="00291F26"/>
    <w:rsid w:val="00292A48"/>
    <w:rsid w:val="00292E56"/>
    <w:rsid w:val="0029500E"/>
    <w:rsid w:val="00296EE7"/>
    <w:rsid w:val="0029768E"/>
    <w:rsid w:val="002A14B5"/>
    <w:rsid w:val="002A3C4E"/>
    <w:rsid w:val="002A6398"/>
    <w:rsid w:val="002A6DFA"/>
    <w:rsid w:val="002A7889"/>
    <w:rsid w:val="002B21A4"/>
    <w:rsid w:val="002B2366"/>
    <w:rsid w:val="002B2F00"/>
    <w:rsid w:val="002B2FA8"/>
    <w:rsid w:val="002B3E54"/>
    <w:rsid w:val="002B4692"/>
    <w:rsid w:val="002B6F68"/>
    <w:rsid w:val="002C10E0"/>
    <w:rsid w:val="002C2D7F"/>
    <w:rsid w:val="002C3F8C"/>
    <w:rsid w:val="002C57F5"/>
    <w:rsid w:val="002C62BD"/>
    <w:rsid w:val="002C7A4D"/>
    <w:rsid w:val="002D0897"/>
    <w:rsid w:val="002D0B0C"/>
    <w:rsid w:val="002D19E7"/>
    <w:rsid w:val="002D21CC"/>
    <w:rsid w:val="002D2B19"/>
    <w:rsid w:val="002D2C15"/>
    <w:rsid w:val="002D37AF"/>
    <w:rsid w:val="002D6BD7"/>
    <w:rsid w:val="002E1C1E"/>
    <w:rsid w:val="002E5508"/>
    <w:rsid w:val="002E5F26"/>
    <w:rsid w:val="002E6CFD"/>
    <w:rsid w:val="002E7034"/>
    <w:rsid w:val="002F087C"/>
    <w:rsid w:val="002F13E5"/>
    <w:rsid w:val="002F1A46"/>
    <w:rsid w:val="002F31D6"/>
    <w:rsid w:val="002F5FC1"/>
    <w:rsid w:val="00301EFC"/>
    <w:rsid w:val="00307841"/>
    <w:rsid w:val="00307C33"/>
    <w:rsid w:val="003105DB"/>
    <w:rsid w:val="00311059"/>
    <w:rsid w:val="00312F5A"/>
    <w:rsid w:val="00314DCB"/>
    <w:rsid w:val="00315806"/>
    <w:rsid w:val="00315BA4"/>
    <w:rsid w:val="003216D6"/>
    <w:rsid w:val="00323073"/>
    <w:rsid w:val="003234BA"/>
    <w:rsid w:val="00323532"/>
    <w:rsid w:val="0032479B"/>
    <w:rsid w:val="00324A23"/>
    <w:rsid w:val="003258CE"/>
    <w:rsid w:val="003264E4"/>
    <w:rsid w:val="003305EA"/>
    <w:rsid w:val="003314E6"/>
    <w:rsid w:val="0033283C"/>
    <w:rsid w:val="00333C41"/>
    <w:rsid w:val="00334374"/>
    <w:rsid w:val="0033465E"/>
    <w:rsid w:val="00334760"/>
    <w:rsid w:val="003349D7"/>
    <w:rsid w:val="00336ED3"/>
    <w:rsid w:val="00336F55"/>
    <w:rsid w:val="003378B6"/>
    <w:rsid w:val="00340209"/>
    <w:rsid w:val="00340A1C"/>
    <w:rsid w:val="00341129"/>
    <w:rsid w:val="003431FB"/>
    <w:rsid w:val="00343E5E"/>
    <w:rsid w:val="00344CD3"/>
    <w:rsid w:val="00344E73"/>
    <w:rsid w:val="00345FC2"/>
    <w:rsid w:val="00346E05"/>
    <w:rsid w:val="00347211"/>
    <w:rsid w:val="003526EA"/>
    <w:rsid w:val="0035306E"/>
    <w:rsid w:val="00353800"/>
    <w:rsid w:val="00353A44"/>
    <w:rsid w:val="0036088A"/>
    <w:rsid w:val="003612A4"/>
    <w:rsid w:val="003629E1"/>
    <w:rsid w:val="00364EE1"/>
    <w:rsid w:val="003654DD"/>
    <w:rsid w:val="003661D8"/>
    <w:rsid w:val="0036629F"/>
    <w:rsid w:val="00366BEC"/>
    <w:rsid w:val="00372E3B"/>
    <w:rsid w:val="003734C2"/>
    <w:rsid w:val="003740E5"/>
    <w:rsid w:val="00374A35"/>
    <w:rsid w:val="003767B6"/>
    <w:rsid w:val="00381021"/>
    <w:rsid w:val="00384D0B"/>
    <w:rsid w:val="00386A0E"/>
    <w:rsid w:val="00386A83"/>
    <w:rsid w:val="00390217"/>
    <w:rsid w:val="003907B3"/>
    <w:rsid w:val="003908EC"/>
    <w:rsid w:val="00391D34"/>
    <w:rsid w:val="00392D65"/>
    <w:rsid w:val="0039477C"/>
    <w:rsid w:val="0039604E"/>
    <w:rsid w:val="00397E82"/>
    <w:rsid w:val="003A065F"/>
    <w:rsid w:val="003A19D1"/>
    <w:rsid w:val="003A25C3"/>
    <w:rsid w:val="003A3E28"/>
    <w:rsid w:val="003A5102"/>
    <w:rsid w:val="003A525C"/>
    <w:rsid w:val="003A6595"/>
    <w:rsid w:val="003A6D19"/>
    <w:rsid w:val="003B3409"/>
    <w:rsid w:val="003B44F6"/>
    <w:rsid w:val="003B46F1"/>
    <w:rsid w:val="003B5DDA"/>
    <w:rsid w:val="003B7694"/>
    <w:rsid w:val="003B7FCC"/>
    <w:rsid w:val="003C1F19"/>
    <w:rsid w:val="003C1FA4"/>
    <w:rsid w:val="003C2CB2"/>
    <w:rsid w:val="003C4323"/>
    <w:rsid w:val="003C51B9"/>
    <w:rsid w:val="003C54F2"/>
    <w:rsid w:val="003C5CB0"/>
    <w:rsid w:val="003C6257"/>
    <w:rsid w:val="003D0F75"/>
    <w:rsid w:val="003D10AB"/>
    <w:rsid w:val="003D4EFD"/>
    <w:rsid w:val="003D4FD9"/>
    <w:rsid w:val="003D5F34"/>
    <w:rsid w:val="003D6AEC"/>
    <w:rsid w:val="003E3490"/>
    <w:rsid w:val="003E3A1B"/>
    <w:rsid w:val="003E4E03"/>
    <w:rsid w:val="003E7C29"/>
    <w:rsid w:val="003F2FAC"/>
    <w:rsid w:val="003F3E9D"/>
    <w:rsid w:val="003F47C3"/>
    <w:rsid w:val="003F5FA6"/>
    <w:rsid w:val="003F64C8"/>
    <w:rsid w:val="0040069A"/>
    <w:rsid w:val="004015A6"/>
    <w:rsid w:val="0040216B"/>
    <w:rsid w:val="004032D9"/>
    <w:rsid w:val="00403E2F"/>
    <w:rsid w:val="00404649"/>
    <w:rsid w:val="00405AD0"/>
    <w:rsid w:val="00406683"/>
    <w:rsid w:val="00410482"/>
    <w:rsid w:val="00414A4E"/>
    <w:rsid w:val="0041534F"/>
    <w:rsid w:val="00415ED2"/>
    <w:rsid w:val="00416AB4"/>
    <w:rsid w:val="00416FA0"/>
    <w:rsid w:val="0042143E"/>
    <w:rsid w:val="004236DE"/>
    <w:rsid w:val="004247F5"/>
    <w:rsid w:val="0042511E"/>
    <w:rsid w:val="00425162"/>
    <w:rsid w:val="00426907"/>
    <w:rsid w:val="004270C8"/>
    <w:rsid w:val="00436A36"/>
    <w:rsid w:val="00445C3B"/>
    <w:rsid w:val="00446460"/>
    <w:rsid w:val="00447001"/>
    <w:rsid w:val="00447B11"/>
    <w:rsid w:val="00456DAE"/>
    <w:rsid w:val="004572C6"/>
    <w:rsid w:val="00457602"/>
    <w:rsid w:val="00457AF8"/>
    <w:rsid w:val="00457B5D"/>
    <w:rsid w:val="004634BA"/>
    <w:rsid w:val="004646EA"/>
    <w:rsid w:val="004661E3"/>
    <w:rsid w:val="00466845"/>
    <w:rsid w:val="00470308"/>
    <w:rsid w:val="00472540"/>
    <w:rsid w:val="00474CD0"/>
    <w:rsid w:val="00475903"/>
    <w:rsid w:val="00476512"/>
    <w:rsid w:val="00476685"/>
    <w:rsid w:val="0047708E"/>
    <w:rsid w:val="0048368B"/>
    <w:rsid w:val="00485BCD"/>
    <w:rsid w:val="00485C9A"/>
    <w:rsid w:val="00486564"/>
    <w:rsid w:val="00490F9B"/>
    <w:rsid w:val="00492871"/>
    <w:rsid w:val="00493A44"/>
    <w:rsid w:val="0049695B"/>
    <w:rsid w:val="004974E7"/>
    <w:rsid w:val="00497FE5"/>
    <w:rsid w:val="004A2393"/>
    <w:rsid w:val="004A381F"/>
    <w:rsid w:val="004A502C"/>
    <w:rsid w:val="004A5045"/>
    <w:rsid w:val="004A5A87"/>
    <w:rsid w:val="004A5D27"/>
    <w:rsid w:val="004B2326"/>
    <w:rsid w:val="004B36CD"/>
    <w:rsid w:val="004B3821"/>
    <w:rsid w:val="004B384F"/>
    <w:rsid w:val="004B4CBF"/>
    <w:rsid w:val="004B50CA"/>
    <w:rsid w:val="004B5B5E"/>
    <w:rsid w:val="004B617D"/>
    <w:rsid w:val="004B6AC3"/>
    <w:rsid w:val="004B7DBD"/>
    <w:rsid w:val="004C1120"/>
    <w:rsid w:val="004C1E46"/>
    <w:rsid w:val="004C3E2A"/>
    <w:rsid w:val="004C3E50"/>
    <w:rsid w:val="004D1495"/>
    <w:rsid w:val="004D2026"/>
    <w:rsid w:val="004D3751"/>
    <w:rsid w:val="004D3B5C"/>
    <w:rsid w:val="004D44E4"/>
    <w:rsid w:val="004D6531"/>
    <w:rsid w:val="004D67CC"/>
    <w:rsid w:val="004D693B"/>
    <w:rsid w:val="004D78D6"/>
    <w:rsid w:val="004E1AF8"/>
    <w:rsid w:val="004E4E65"/>
    <w:rsid w:val="004E5ECA"/>
    <w:rsid w:val="004E7690"/>
    <w:rsid w:val="004F0169"/>
    <w:rsid w:val="004F0C2A"/>
    <w:rsid w:val="004F380F"/>
    <w:rsid w:val="004F5849"/>
    <w:rsid w:val="004F5E6E"/>
    <w:rsid w:val="00500004"/>
    <w:rsid w:val="005010CA"/>
    <w:rsid w:val="0050110A"/>
    <w:rsid w:val="0050382D"/>
    <w:rsid w:val="00504B54"/>
    <w:rsid w:val="00504EF6"/>
    <w:rsid w:val="00505C4D"/>
    <w:rsid w:val="005109E2"/>
    <w:rsid w:val="00511033"/>
    <w:rsid w:val="0051215C"/>
    <w:rsid w:val="005147EA"/>
    <w:rsid w:val="00514865"/>
    <w:rsid w:val="00514CA7"/>
    <w:rsid w:val="0051533E"/>
    <w:rsid w:val="00516774"/>
    <w:rsid w:val="0052116D"/>
    <w:rsid w:val="005211F4"/>
    <w:rsid w:val="00522137"/>
    <w:rsid w:val="005236EA"/>
    <w:rsid w:val="00524306"/>
    <w:rsid w:val="00525D73"/>
    <w:rsid w:val="00526980"/>
    <w:rsid w:val="00531BA5"/>
    <w:rsid w:val="0053230F"/>
    <w:rsid w:val="005355B7"/>
    <w:rsid w:val="00535C4A"/>
    <w:rsid w:val="00536474"/>
    <w:rsid w:val="005370B6"/>
    <w:rsid w:val="00537942"/>
    <w:rsid w:val="00542BA7"/>
    <w:rsid w:val="005459F3"/>
    <w:rsid w:val="00545B8D"/>
    <w:rsid w:val="005544A1"/>
    <w:rsid w:val="00560BDE"/>
    <w:rsid w:val="00562357"/>
    <w:rsid w:val="00562F3E"/>
    <w:rsid w:val="0056464E"/>
    <w:rsid w:val="00564804"/>
    <w:rsid w:val="00565235"/>
    <w:rsid w:val="00565426"/>
    <w:rsid w:val="00567682"/>
    <w:rsid w:val="00572987"/>
    <w:rsid w:val="0057352F"/>
    <w:rsid w:val="00575129"/>
    <w:rsid w:val="005763BE"/>
    <w:rsid w:val="005768E8"/>
    <w:rsid w:val="00576B99"/>
    <w:rsid w:val="00577076"/>
    <w:rsid w:val="00580B85"/>
    <w:rsid w:val="00582F15"/>
    <w:rsid w:val="00583A5C"/>
    <w:rsid w:val="00583E0E"/>
    <w:rsid w:val="005910FB"/>
    <w:rsid w:val="00591B9F"/>
    <w:rsid w:val="00592D6F"/>
    <w:rsid w:val="0059538D"/>
    <w:rsid w:val="00595BBB"/>
    <w:rsid w:val="005969D4"/>
    <w:rsid w:val="005A135F"/>
    <w:rsid w:val="005A18EC"/>
    <w:rsid w:val="005A2BDC"/>
    <w:rsid w:val="005A38ED"/>
    <w:rsid w:val="005A3AFB"/>
    <w:rsid w:val="005A4CAF"/>
    <w:rsid w:val="005A4EEC"/>
    <w:rsid w:val="005A5F6B"/>
    <w:rsid w:val="005B1361"/>
    <w:rsid w:val="005B682E"/>
    <w:rsid w:val="005B7D41"/>
    <w:rsid w:val="005C1D2A"/>
    <w:rsid w:val="005C34BF"/>
    <w:rsid w:val="005C3FBD"/>
    <w:rsid w:val="005C4A2E"/>
    <w:rsid w:val="005C565A"/>
    <w:rsid w:val="005C6832"/>
    <w:rsid w:val="005C68D2"/>
    <w:rsid w:val="005C6EBE"/>
    <w:rsid w:val="005C71CD"/>
    <w:rsid w:val="005C7819"/>
    <w:rsid w:val="005C7A0A"/>
    <w:rsid w:val="005D2505"/>
    <w:rsid w:val="005D3022"/>
    <w:rsid w:val="005D5776"/>
    <w:rsid w:val="005D645D"/>
    <w:rsid w:val="005E4172"/>
    <w:rsid w:val="005E4E7C"/>
    <w:rsid w:val="005E67F9"/>
    <w:rsid w:val="005F0DEA"/>
    <w:rsid w:val="005F253C"/>
    <w:rsid w:val="005F30C3"/>
    <w:rsid w:val="005F30CC"/>
    <w:rsid w:val="005F343A"/>
    <w:rsid w:val="005F520C"/>
    <w:rsid w:val="005F5347"/>
    <w:rsid w:val="005F56F1"/>
    <w:rsid w:val="00604298"/>
    <w:rsid w:val="006063E7"/>
    <w:rsid w:val="00606E67"/>
    <w:rsid w:val="00607E1E"/>
    <w:rsid w:val="00612820"/>
    <w:rsid w:val="00612E7A"/>
    <w:rsid w:val="00613E0C"/>
    <w:rsid w:val="00613EF9"/>
    <w:rsid w:val="006149E7"/>
    <w:rsid w:val="00614CC8"/>
    <w:rsid w:val="00615F53"/>
    <w:rsid w:val="006177BE"/>
    <w:rsid w:val="00620318"/>
    <w:rsid w:val="00621BBF"/>
    <w:rsid w:val="00622197"/>
    <w:rsid w:val="00625064"/>
    <w:rsid w:val="00625493"/>
    <w:rsid w:val="00626ECA"/>
    <w:rsid w:val="00627BD3"/>
    <w:rsid w:val="00627F6A"/>
    <w:rsid w:val="0063250A"/>
    <w:rsid w:val="0063288E"/>
    <w:rsid w:val="00632B6F"/>
    <w:rsid w:val="0063483B"/>
    <w:rsid w:val="006409F0"/>
    <w:rsid w:val="00640D69"/>
    <w:rsid w:val="00640D82"/>
    <w:rsid w:val="006426DE"/>
    <w:rsid w:val="00642866"/>
    <w:rsid w:val="00643A30"/>
    <w:rsid w:val="00643FDC"/>
    <w:rsid w:val="006441E6"/>
    <w:rsid w:val="00644981"/>
    <w:rsid w:val="006457FC"/>
    <w:rsid w:val="00645BAD"/>
    <w:rsid w:val="00645C5F"/>
    <w:rsid w:val="00646451"/>
    <w:rsid w:val="00647918"/>
    <w:rsid w:val="00647DF0"/>
    <w:rsid w:val="006528CF"/>
    <w:rsid w:val="00653924"/>
    <w:rsid w:val="00656BD1"/>
    <w:rsid w:val="0065760A"/>
    <w:rsid w:val="00657839"/>
    <w:rsid w:val="00661102"/>
    <w:rsid w:val="00663587"/>
    <w:rsid w:val="0066451F"/>
    <w:rsid w:val="0066594E"/>
    <w:rsid w:val="00667C5F"/>
    <w:rsid w:val="006719A3"/>
    <w:rsid w:val="0067780D"/>
    <w:rsid w:val="006811B7"/>
    <w:rsid w:val="0068123E"/>
    <w:rsid w:val="006832C1"/>
    <w:rsid w:val="006879CB"/>
    <w:rsid w:val="00690198"/>
    <w:rsid w:val="006911C1"/>
    <w:rsid w:val="00691952"/>
    <w:rsid w:val="006959FD"/>
    <w:rsid w:val="006975CC"/>
    <w:rsid w:val="006A147D"/>
    <w:rsid w:val="006A17C9"/>
    <w:rsid w:val="006A1C5E"/>
    <w:rsid w:val="006A2B75"/>
    <w:rsid w:val="006A351E"/>
    <w:rsid w:val="006A4057"/>
    <w:rsid w:val="006A4B8D"/>
    <w:rsid w:val="006A4BAA"/>
    <w:rsid w:val="006A5EAE"/>
    <w:rsid w:val="006B00F0"/>
    <w:rsid w:val="006B0EA6"/>
    <w:rsid w:val="006B2F8C"/>
    <w:rsid w:val="006B3316"/>
    <w:rsid w:val="006B3EEB"/>
    <w:rsid w:val="006B4265"/>
    <w:rsid w:val="006B4877"/>
    <w:rsid w:val="006B4C4E"/>
    <w:rsid w:val="006B5E03"/>
    <w:rsid w:val="006B7299"/>
    <w:rsid w:val="006B754F"/>
    <w:rsid w:val="006B7EE4"/>
    <w:rsid w:val="006C27DE"/>
    <w:rsid w:val="006C4C4B"/>
    <w:rsid w:val="006C6535"/>
    <w:rsid w:val="006C664D"/>
    <w:rsid w:val="006C6714"/>
    <w:rsid w:val="006C6789"/>
    <w:rsid w:val="006C6CAC"/>
    <w:rsid w:val="006C6D4E"/>
    <w:rsid w:val="006D0187"/>
    <w:rsid w:val="006D0B9E"/>
    <w:rsid w:val="006D188D"/>
    <w:rsid w:val="006D22BA"/>
    <w:rsid w:val="006D4575"/>
    <w:rsid w:val="006D4728"/>
    <w:rsid w:val="006D6B8D"/>
    <w:rsid w:val="006E0ABE"/>
    <w:rsid w:val="006E0B5A"/>
    <w:rsid w:val="006E1549"/>
    <w:rsid w:val="006E3658"/>
    <w:rsid w:val="006E48F0"/>
    <w:rsid w:val="006E5552"/>
    <w:rsid w:val="006E6AC8"/>
    <w:rsid w:val="006E7615"/>
    <w:rsid w:val="006E7670"/>
    <w:rsid w:val="006E7AEA"/>
    <w:rsid w:val="006E7DA5"/>
    <w:rsid w:val="006F0013"/>
    <w:rsid w:val="006F01BF"/>
    <w:rsid w:val="006F0668"/>
    <w:rsid w:val="006F1748"/>
    <w:rsid w:val="006F1F30"/>
    <w:rsid w:val="006F7055"/>
    <w:rsid w:val="007023EA"/>
    <w:rsid w:val="00703C8F"/>
    <w:rsid w:val="00703EE9"/>
    <w:rsid w:val="0070550D"/>
    <w:rsid w:val="0070570A"/>
    <w:rsid w:val="007065C6"/>
    <w:rsid w:val="007079CF"/>
    <w:rsid w:val="007112FE"/>
    <w:rsid w:val="00711675"/>
    <w:rsid w:val="007132B0"/>
    <w:rsid w:val="0071446F"/>
    <w:rsid w:val="0071730A"/>
    <w:rsid w:val="007205C7"/>
    <w:rsid w:val="00720671"/>
    <w:rsid w:val="00720A35"/>
    <w:rsid w:val="00724B3A"/>
    <w:rsid w:val="007263ED"/>
    <w:rsid w:val="007269D5"/>
    <w:rsid w:val="00727301"/>
    <w:rsid w:val="0072740E"/>
    <w:rsid w:val="00735750"/>
    <w:rsid w:val="00741924"/>
    <w:rsid w:val="00742897"/>
    <w:rsid w:val="00743857"/>
    <w:rsid w:val="00744467"/>
    <w:rsid w:val="00744C1B"/>
    <w:rsid w:val="00745321"/>
    <w:rsid w:val="0074635C"/>
    <w:rsid w:val="00747ACB"/>
    <w:rsid w:val="00750E66"/>
    <w:rsid w:val="0075383C"/>
    <w:rsid w:val="00753CF4"/>
    <w:rsid w:val="00756B0E"/>
    <w:rsid w:val="00762A1F"/>
    <w:rsid w:val="007631BE"/>
    <w:rsid w:val="00763890"/>
    <w:rsid w:val="00766991"/>
    <w:rsid w:val="00766D49"/>
    <w:rsid w:val="00767500"/>
    <w:rsid w:val="007705B7"/>
    <w:rsid w:val="007705D9"/>
    <w:rsid w:val="007714B0"/>
    <w:rsid w:val="00772122"/>
    <w:rsid w:val="00773D7B"/>
    <w:rsid w:val="00776F68"/>
    <w:rsid w:val="0078015C"/>
    <w:rsid w:val="0078017A"/>
    <w:rsid w:val="00783446"/>
    <w:rsid w:val="007876CD"/>
    <w:rsid w:val="00791720"/>
    <w:rsid w:val="007923D4"/>
    <w:rsid w:val="0079433D"/>
    <w:rsid w:val="00794470"/>
    <w:rsid w:val="00794A36"/>
    <w:rsid w:val="007950EB"/>
    <w:rsid w:val="00795241"/>
    <w:rsid w:val="00797FE2"/>
    <w:rsid w:val="007A1384"/>
    <w:rsid w:val="007A493D"/>
    <w:rsid w:val="007A4CAE"/>
    <w:rsid w:val="007A53EB"/>
    <w:rsid w:val="007A58B9"/>
    <w:rsid w:val="007A713F"/>
    <w:rsid w:val="007B171E"/>
    <w:rsid w:val="007B1F8A"/>
    <w:rsid w:val="007B3FD8"/>
    <w:rsid w:val="007B5B57"/>
    <w:rsid w:val="007B7DBB"/>
    <w:rsid w:val="007C0DAD"/>
    <w:rsid w:val="007C4CB4"/>
    <w:rsid w:val="007C5222"/>
    <w:rsid w:val="007C70D5"/>
    <w:rsid w:val="007C7CF4"/>
    <w:rsid w:val="007D085B"/>
    <w:rsid w:val="007D4074"/>
    <w:rsid w:val="007D4C9E"/>
    <w:rsid w:val="007D7A19"/>
    <w:rsid w:val="007E1AE1"/>
    <w:rsid w:val="007E2EF1"/>
    <w:rsid w:val="007E3529"/>
    <w:rsid w:val="007E57CA"/>
    <w:rsid w:val="007E6332"/>
    <w:rsid w:val="007E6F9A"/>
    <w:rsid w:val="007E7016"/>
    <w:rsid w:val="007F292F"/>
    <w:rsid w:val="007F36A7"/>
    <w:rsid w:val="007F3C70"/>
    <w:rsid w:val="007F5ED8"/>
    <w:rsid w:val="007F64C0"/>
    <w:rsid w:val="007F78B8"/>
    <w:rsid w:val="00800777"/>
    <w:rsid w:val="008032A7"/>
    <w:rsid w:val="008064DD"/>
    <w:rsid w:val="00807DF8"/>
    <w:rsid w:val="008105BD"/>
    <w:rsid w:val="00812044"/>
    <w:rsid w:val="00812683"/>
    <w:rsid w:val="00812EF6"/>
    <w:rsid w:val="00815D7B"/>
    <w:rsid w:val="008209FE"/>
    <w:rsid w:val="008213D5"/>
    <w:rsid w:val="0082272D"/>
    <w:rsid w:val="0082330B"/>
    <w:rsid w:val="00826172"/>
    <w:rsid w:val="00826843"/>
    <w:rsid w:val="00833162"/>
    <w:rsid w:val="00833DCF"/>
    <w:rsid w:val="008344A0"/>
    <w:rsid w:val="00835964"/>
    <w:rsid w:val="00840248"/>
    <w:rsid w:val="008424FA"/>
    <w:rsid w:val="00842B76"/>
    <w:rsid w:val="008447AF"/>
    <w:rsid w:val="00846A64"/>
    <w:rsid w:val="008509BD"/>
    <w:rsid w:val="008513D2"/>
    <w:rsid w:val="00851A38"/>
    <w:rsid w:val="00853344"/>
    <w:rsid w:val="008536FC"/>
    <w:rsid w:val="00853A66"/>
    <w:rsid w:val="0085520F"/>
    <w:rsid w:val="00860672"/>
    <w:rsid w:val="008617B6"/>
    <w:rsid w:val="0086622F"/>
    <w:rsid w:val="0086628B"/>
    <w:rsid w:val="00866BAC"/>
    <w:rsid w:val="0086738D"/>
    <w:rsid w:val="008722A0"/>
    <w:rsid w:val="00873DC1"/>
    <w:rsid w:val="00874FFF"/>
    <w:rsid w:val="008751A9"/>
    <w:rsid w:val="00875AC7"/>
    <w:rsid w:val="008765D9"/>
    <w:rsid w:val="00877F52"/>
    <w:rsid w:val="00881E2C"/>
    <w:rsid w:val="00882F26"/>
    <w:rsid w:val="0088335C"/>
    <w:rsid w:val="00884A24"/>
    <w:rsid w:val="008859D9"/>
    <w:rsid w:val="00886044"/>
    <w:rsid w:val="00887547"/>
    <w:rsid w:val="008A032D"/>
    <w:rsid w:val="008A2082"/>
    <w:rsid w:val="008A2686"/>
    <w:rsid w:val="008A5054"/>
    <w:rsid w:val="008A69E4"/>
    <w:rsid w:val="008A7939"/>
    <w:rsid w:val="008B253F"/>
    <w:rsid w:val="008B2B35"/>
    <w:rsid w:val="008B3F05"/>
    <w:rsid w:val="008B3F1F"/>
    <w:rsid w:val="008B7828"/>
    <w:rsid w:val="008C01C8"/>
    <w:rsid w:val="008C04C7"/>
    <w:rsid w:val="008C09CC"/>
    <w:rsid w:val="008C0C4A"/>
    <w:rsid w:val="008C238A"/>
    <w:rsid w:val="008C33FB"/>
    <w:rsid w:val="008D00F7"/>
    <w:rsid w:val="008D03F2"/>
    <w:rsid w:val="008D3017"/>
    <w:rsid w:val="008D4954"/>
    <w:rsid w:val="008D5FD3"/>
    <w:rsid w:val="008E1D0F"/>
    <w:rsid w:val="008E3878"/>
    <w:rsid w:val="008E4147"/>
    <w:rsid w:val="008F38B8"/>
    <w:rsid w:val="008F428B"/>
    <w:rsid w:val="008F46E7"/>
    <w:rsid w:val="008F7139"/>
    <w:rsid w:val="00901EA3"/>
    <w:rsid w:val="009026B3"/>
    <w:rsid w:val="00904307"/>
    <w:rsid w:val="00904652"/>
    <w:rsid w:val="00904CCA"/>
    <w:rsid w:val="00905A0D"/>
    <w:rsid w:val="00905A12"/>
    <w:rsid w:val="00905FED"/>
    <w:rsid w:val="00907CE9"/>
    <w:rsid w:val="00910AD0"/>
    <w:rsid w:val="00911842"/>
    <w:rsid w:val="0091364A"/>
    <w:rsid w:val="00913E3B"/>
    <w:rsid w:val="00915E74"/>
    <w:rsid w:val="009177D6"/>
    <w:rsid w:val="00917E9E"/>
    <w:rsid w:val="009209BA"/>
    <w:rsid w:val="00920BE8"/>
    <w:rsid w:val="009211AF"/>
    <w:rsid w:val="00921E02"/>
    <w:rsid w:val="00922A05"/>
    <w:rsid w:val="0092357D"/>
    <w:rsid w:val="00923849"/>
    <w:rsid w:val="00924347"/>
    <w:rsid w:val="0092524B"/>
    <w:rsid w:val="009259B3"/>
    <w:rsid w:val="00926182"/>
    <w:rsid w:val="0092655E"/>
    <w:rsid w:val="00926D8D"/>
    <w:rsid w:val="00926DEB"/>
    <w:rsid w:val="00930159"/>
    <w:rsid w:val="00930DAD"/>
    <w:rsid w:val="009333E1"/>
    <w:rsid w:val="00933FF8"/>
    <w:rsid w:val="00935726"/>
    <w:rsid w:val="00935AB9"/>
    <w:rsid w:val="00935BAE"/>
    <w:rsid w:val="00936C83"/>
    <w:rsid w:val="009370D7"/>
    <w:rsid w:val="009378E5"/>
    <w:rsid w:val="009408B9"/>
    <w:rsid w:val="00945B15"/>
    <w:rsid w:val="00946A28"/>
    <w:rsid w:val="00947AA9"/>
    <w:rsid w:val="009505D1"/>
    <w:rsid w:val="0095211A"/>
    <w:rsid w:val="00952E72"/>
    <w:rsid w:val="00953049"/>
    <w:rsid w:val="009547FC"/>
    <w:rsid w:val="00955040"/>
    <w:rsid w:val="00955BF9"/>
    <w:rsid w:val="009602D7"/>
    <w:rsid w:val="00961197"/>
    <w:rsid w:val="009614B8"/>
    <w:rsid w:val="00962039"/>
    <w:rsid w:val="0096271C"/>
    <w:rsid w:val="00962AFC"/>
    <w:rsid w:val="00966247"/>
    <w:rsid w:val="009674D4"/>
    <w:rsid w:val="00970BEC"/>
    <w:rsid w:val="009715C4"/>
    <w:rsid w:val="009725BA"/>
    <w:rsid w:val="00973AFE"/>
    <w:rsid w:val="00973E7E"/>
    <w:rsid w:val="00975C0E"/>
    <w:rsid w:val="0097607E"/>
    <w:rsid w:val="0097637B"/>
    <w:rsid w:val="00976CB0"/>
    <w:rsid w:val="009801E8"/>
    <w:rsid w:val="00985B44"/>
    <w:rsid w:val="009916A3"/>
    <w:rsid w:val="00993BEB"/>
    <w:rsid w:val="00994355"/>
    <w:rsid w:val="00995C53"/>
    <w:rsid w:val="009973BB"/>
    <w:rsid w:val="00997470"/>
    <w:rsid w:val="0099775C"/>
    <w:rsid w:val="009978D6"/>
    <w:rsid w:val="00997D98"/>
    <w:rsid w:val="009A0327"/>
    <w:rsid w:val="009A06F8"/>
    <w:rsid w:val="009A0F42"/>
    <w:rsid w:val="009A1A6C"/>
    <w:rsid w:val="009A3428"/>
    <w:rsid w:val="009A51D0"/>
    <w:rsid w:val="009B04EB"/>
    <w:rsid w:val="009B18FD"/>
    <w:rsid w:val="009B1D8B"/>
    <w:rsid w:val="009B1DB4"/>
    <w:rsid w:val="009B39E7"/>
    <w:rsid w:val="009B3BEC"/>
    <w:rsid w:val="009B3D74"/>
    <w:rsid w:val="009B4436"/>
    <w:rsid w:val="009B49D4"/>
    <w:rsid w:val="009C1F52"/>
    <w:rsid w:val="009C31FA"/>
    <w:rsid w:val="009C3D09"/>
    <w:rsid w:val="009C5C6B"/>
    <w:rsid w:val="009C7BA1"/>
    <w:rsid w:val="009D05A9"/>
    <w:rsid w:val="009D1EA2"/>
    <w:rsid w:val="009D2F8B"/>
    <w:rsid w:val="009D3125"/>
    <w:rsid w:val="009D34C2"/>
    <w:rsid w:val="009D64DA"/>
    <w:rsid w:val="009D7017"/>
    <w:rsid w:val="009D75B1"/>
    <w:rsid w:val="009D7983"/>
    <w:rsid w:val="009E0BA8"/>
    <w:rsid w:val="009E12B0"/>
    <w:rsid w:val="009E49D2"/>
    <w:rsid w:val="009E59C7"/>
    <w:rsid w:val="009E671D"/>
    <w:rsid w:val="009E6907"/>
    <w:rsid w:val="009E6946"/>
    <w:rsid w:val="009E71BA"/>
    <w:rsid w:val="009F75A2"/>
    <w:rsid w:val="00A01C81"/>
    <w:rsid w:val="00A02121"/>
    <w:rsid w:val="00A02A5D"/>
    <w:rsid w:val="00A039F8"/>
    <w:rsid w:val="00A04C5D"/>
    <w:rsid w:val="00A05961"/>
    <w:rsid w:val="00A06236"/>
    <w:rsid w:val="00A12D62"/>
    <w:rsid w:val="00A14A7B"/>
    <w:rsid w:val="00A15148"/>
    <w:rsid w:val="00A15883"/>
    <w:rsid w:val="00A16A18"/>
    <w:rsid w:val="00A177EC"/>
    <w:rsid w:val="00A17A03"/>
    <w:rsid w:val="00A200E6"/>
    <w:rsid w:val="00A20BD9"/>
    <w:rsid w:val="00A26871"/>
    <w:rsid w:val="00A268F7"/>
    <w:rsid w:val="00A27223"/>
    <w:rsid w:val="00A272D3"/>
    <w:rsid w:val="00A31536"/>
    <w:rsid w:val="00A32DBF"/>
    <w:rsid w:val="00A3324C"/>
    <w:rsid w:val="00A41A07"/>
    <w:rsid w:val="00A4493A"/>
    <w:rsid w:val="00A45220"/>
    <w:rsid w:val="00A45486"/>
    <w:rsid w:val="00A4704D"/>
    <w:rsid w:val="00A47153"/>
    <w:rsid w:val="00A4758A"/>
    <w:rsid w:val="00A50162"/>
    <w:rsid w:val="00A50850"/>
    <w:rsid w:val="00A51195"/>
    <w:rsid w:val="00A52000"/>
    <w:rsid w:val="00A52C72"/>
    <w:rsid w:val="00A53C1F"/>
    <w:rsid w:val="00A5724B"/>
    <w:rsid w:val="00A57E1C"/>
    <w:rsid w:val="00A604AD"/>
    <w:rsid w:val="00A606D4"/>
    <w:rsid w:val="00A60D1A"/>
    <w:rsid w:val="00A620BB"/>
    <w:rsid w:val="00A63979"/>
    <w:rsid w:val="00A64105"/>
    <w:rsid w:val="00A675C8"/>
    <w:rsid w:val="00A679C2"/>
    <w:rsid w:val="00A67A70"/>
    <w:rsid w:val="00A7204B"/>
    <w:rsid w:val="00A7232F"/>
    <w:rsid w:val="00A735CB"/>
    <w:rsid w:val="00A742F2"/>
    <w:rsid w:val="00A74654"/>
    <w:rsid w:val="00A77E8D"/>
    <w:rsid w:val="00A81B02"/>
    <w:rsid w:val="00A83B8E"/>
    <w:rsid w:val="00A84347"/>
    <w:rsid w:val="00A84D6D"/>
    <w:rsid w:val="00A84D72"/>
    <w:rsid w:val="00A8543B"/>
    <w:rsid w:val="00A85E79"/>
    <w:rsid w:val="00A86316"/>
    <w:rsid w:val="00A9008E"/>
    <w:rsid w:val="00A91275"/>
    <w:rsid w:val="00A925DE"/>
    <w:rsid w:val="00A93F9A"/>
    <w:rsid w:val="00A956B0"/>
    <w:rsid w:val="00A9597B"/>
    <w:rsid w:val="00A96789"/>
    <w:rsid w:val="00A96869"/>
    <w:rsid w:val="00A97870"/>
    <w:rsid w:val="00AA0DBE"/>
    <w:rsid w:val="00AA14E8"/>
    <w:rsid w:val="00AA1F5D"/>
    <w:rsid w:val="00AA32DC"/>
    <w:rsid w:val="00AA3B4E"/>
    <w:rsid w:val="00AA471A"/>
    <w:rsid w:val="00AA7B28"/>
    <w:rsid w:val="00AB5053"/>
    <w:rsid w:val="00AB5B51"/>
    <w:rsid w:val="00AB78F2"/>
    <w:rsid w:val="00AC081C"/>
    <w:rsid w:val="00AC0988"/>
    <w:rsid w:val="00AC3AD0"/>
    <w:rsid w:val="00AC403A"/>
    <w:rsid w:val="00AC4FA0"/>
    <w:rsid w:val="00AC5CF8"/>
    <w:rsid w:val="00AC65DB"/>
    <w:rsid w:val="00AC6AA0"/>
    <w:rsid w:val="00AC6E16"/>
    <w:rsid w:val="00AC72E4"/>
    <w:rsid w:val="00AD000D"/>
    <w:rsid w:val="00AD1D69"/>
    <w:rsid w:val="00AD34DD"/>
    <w:rsid w:val="00AD3790"/>
    <w:rsid w:val="00AD4867"/>
    <w:rsid w:val="00AE0D13"/>
    <w:rsid w:val="00AE2181"/>
    <w:rsid w:val="00AE3BBB"/>
    <w:rsid w:val="00AE3D52"/>
    <w:rsid w:val="00AE4079"/>
    <w:rsid w:val="00AE47C5"/>
    <w:rsid w:val="00AE605E"/>
    <w:rsid w:val="00AF102C"/>
    <w:rsid w:val="00AF298D"/>
    <w:rsid w:val="00AF4CBD"/>
    <w:rsid w:val="00AF5062"/>
    <w:rsid w:val="00B00626"/>
    <w:rsid w:val="00B019B1"/>
    <w:rsid w:val="00B03434"/>
    <w:rsid w:val="00B0377C"/>
    <w:rsid w:val="00B04486"/>
    <w:rsid w:val="00B0472A"/>
    <w:rsid w:val="00B11A19"/>
    <w:rsid w:val="00B12591"/>
    <w:rsid w:val="00B15677"/>
    <w:rsid w:val="00B15CA4"/>
    <w:rsid w:val="00B15DE1"/>
    <w:rsid w:val="00B160CF"/>
    <w:rsid w:val="00B200F2"/>
    <w:rsid w:val="00B205B9"/>
    <w:rsid w:val="00B22030"/>
    <w:rsid w:val="00B225A2"/>
    <w:rsid w:val="00B225DA"/>
    <w:rsid w:val="00B24626"/>
    <w:rsid w:val="00B24AE9"/>
    <w:rsid w:val="00B26C8E"/>
    <w:rsid w:val="00B27528"/>
    <w:rsid w:val="00B30806"/>
    <w:rsid w:val="00B32990"/>
    <w:rsid w:val="00B33488"/>
    <w:rsid w:val="00B35682"/>
    <w:rsid w:val="00B364F8"/>
    <w:rsid w:val="00B37879"/>
    <w:rsid w:val="00B37891"/>
    <w:rsid w:val="00B4106A"/>
    <w:rsid w:val="00B43EDD"/>
    <w:rsid w:val="00B4405A"/>
    <w:rsid w:val="00B44A0B"/>
    <w:rsid w:val="00B44EED"/>
    <w:rsid w:val="00B4653A"/>
    <w:rsid w:val="00B5156E"/>
    <w:rsid w:val="00B543E7"/>
    <w:rsid w:val="00B56F75"/>
    <w:rsid w:val="00B6125A"/>
    <w:rsid w:val="00B63539"/>
    <w:rsid w:val="00B650AA"/>
    <w:rsid w:val="00B66161"/>
    <w:rsid w:val="00B666B4"/>
    <w:rsid w:val="00B6720F"/>
    <w:rsid w:val="00B70459"/>
    <w:rsid w:val="00B7056A"/>
    <w:rsid w:val="00B70E4F"/>
    <w:rsid w:val="00B73169"/>
    <w:rsid w:val="00B7327A"/>
    <w:rsid w:val="00B73CA1"/>
    <w:rsid w:val="00B73FD9"/>
    <w:rsid w:val="00B742DD"/>
    <w:rsid w:val="00B76796"/>
    <w:rsid w:val="00B76F16"/>
    <w:rsid w:val="00B77A28"/>
    <w:rsid w:val="00B77BDB"/>
    <w:rsid w:val="00B82225"/>
    <w:rsid w:val="00B84F0A"/>
    <w:rsid w:val="00B870F4"/>
    <w:rsid w:val="00B90EAE"/>
    <w:rsid w:val="00B91AFA"/>
    <w:rsid w:val="00B95528"/>
    <w:rsid w:val="00B9594C"/>
    <w:rsid w:val="00B977D5"/>
    <w:rsid w:val="00BA0A3F"/>
    <w:rsid w:val="00BA17A2"/>
    <w:rsid w:val="00BA38D0"/>
    <w:rsid w:val="00BA3E9A"/>
    <w:rsid w:val="00BA3F94"/>
    <w:rsid w:val="00BA7F51"/>
    <w:rsid w:val="00BB15AB"/>
    <w:rsid w:val="00BB2A70"/>
    <w:rsid w:val="00BB335F"/>
    <w:rsid w:val="00BB3A50"/>
    <w:rsid w:val="00BB510E"/>
    <w:rsid w:val="00BB6DE6"/>
    <w:rsid w:val="00BB7DE2"/>
    <w:rsid w:val="00BC21E2"/>
    <w:rsid w:val="00BC25C0"/>
    <w:rsid w:val="00BC398B"/>
    <w:rsid w:val="00BC3E53"/>
    <w:rsid w:val="00BC406E"/>
    <w:rsid w:val="00BC4133"/>
    <w:rsid w:val="00BC4B47"/>
    <w:rsid w:val="00BC65CA"/>
    <w:rsid w:val="00BC6971"/>
    <w:rsid w:val="00BC6C31"/>
    <w:rsid w:val="00BC73EF"/>
    <w:rsid w:val="00BD05F1"/>
    <w:rsid w:val="00BD12CA"/>
    <w:rsid w:val="00BD31B2"/>
    <w:rsid w:val="00BD3843"/>
    <w:rsid w:val="00BD45DF"/>
    <w:rsid w:val="00BD4B85"/>
    <w:rsid w:val="00BD5279"/>
    <w:rsid w:val="00BD5988"/>
    <w:rsid w:val="00BD6C02"/>
    <w:rsid w:val="00BD7FC0"/>
    <w:rsid w:val="00BE167B"/>
    <w:rsid w:val="00BE2B3D"/>
    <w:rsid w:val="00BE34B2"/>
    <w:rsid w:val="00BE35FA"/>
    <w:rsid w:val="00BE4FE2"/>
    <w:rsid w:val="00BE6189"/>
    <w:rsid w:val="00BE68D7"/>
    <w:rsid w:val="00BF0A7E"/>
    <w:rsid w:val="00BF1164"/>
    <w:rsid w:val="00BF195E"/>
    <w:rsid w:val="00BF40C2"/>
    <w:rsid w:val="00BF47E1"/>
    <w:rsid w:val="00BF6568"/>
    <w:rsid w:val="00BF6A1D"/>
    <w:rsid w:val="00BF723E"/>
    <w:rsid w:val="00C004AB"/>
    <w:rsid w:val="00C00CFF"/>
    <w:rsid w:val="00C01BCC"/>
    <w:rsid w:val="00C01EA2"/>
    <w:rsid w:val="00C02161"/>
    <w:rsid w:val="00C0250C"/>
    <w:rsid w:val="00C051DC"/>
    <w:rsid w:val="00C05428"/>
    <w:rsid w:val="00C063EB"/>
    <w:rsid w:val="00C07510"/>
    <w:rsid w:val="00C113A6"/>
    <w:rsid w:val="00C12B6B"/>
    <w:rsid w:val="00C1356C"/>
    <w:rsid w:val="00C13AF4"/>
    <w:rsid w:val="00C15B53"/>
    <w:rsid w:val="00C169E5"/>
    <w:rsid w:val="00C17516"/>
    <w:rsid w:val="00C30303"/>
    <w:rsid w:val="00C30C65"/>
    <w:rsid w:val="00C31396"/>
    <w:rsid w:val="00C31EA2"/>
    <w:rsid w:val="00C3492A"/>
    <w:rsid w:val="00C41A57"/>
    <w:rsid w:val="00C41D5A"/>
    <w:rsid w:val="00C42E2F"/>
    <w:rsid w:val="00C453D7"/>
    <w:rsid w:val="00C455A0"/>
    <w:rsid w:val="00C45CD2"/>
    <w:rsid w:val="00C4612A"/>
    <w:rsid w:val="00C46E0C"/>
    <w:rsid w:val="00C51599"/>
    <w:rsid w:val="00C52331"/>
    <w:rsid w:val="00C52983"/>
    <w:rsid w:val="00C536FB"/>
    <w:rsid w:val="00C554C7"/>
    <w:rsid w:val="00C55F04"/>
    <w:rsid w:val="00C56406"/>
    <w:rsid w:val="00C567AB"/>
    <w:rsid w:val="00C57492"/>
    <w:rsid w:val="00C60729"/>
    <w:rsid w:val="00C60C24"/>
    <w:rsid w:val="00C62124"/>
    <w:rsid w:val="00C623C3"/>
    <w:rsid w:val="00C64F53"/>
    <w:rsid w:val="00C70251"/>
    <w:rsid w:val="00C7233D"/>
    <w:rsid w:val="00C732FB"/>
    <w:rsid w:val="00C735B3"/>
    <w:rsid w:val="00C73B93"/>
    <w:rsid w:val="00C75714"/>
    <w:rsid w:val="00C76EAE"/>
    <w:rsid w:val="00C83568"/>
    <w:rsid w:val="00C835A9"/>
    <w:rsid w:val="00C84421"/>
    <w:rsid w:val="00C84657"/>
    <w:rsid w:val="00C84C9F"/>
    <w:rsid w:val="00C85F87"/>
    <w:rsid w:val="00C87524"/>
    <w:rsid w:val="00C875B2"/>
    <w:rsid w:val="00C92701"/>
    <w:rsid w:val="00C9368C"/>
    <w:rsid w:val="00C941E0"/>
    <w:rsid w:val="00C97CCA"/>
    <w:rsid w:val="00CA342A"/>
    <w:rsid w:val="00CA3A78"/>
    <w:rsid w:val="00CA5833"/>
    <w:rsid w:val="00CA7ABE"/>
    <w:rsid w:val="00CB221D"/>
    <w:rsid w:val="00CB2E21"/>
    <w:rsid w:val="00CB451D"/>
    <w:rsid w:val="00CB6CEC"/>
    <w:rsid w:val="00CC09AD"/>
    <w:rsid w:val="00CC1F21"/>
    <w:rsid w:val="00CC2721"/>
    <w:rsid w:val="00CC46A0"/>
    <w:rsid w:val="00CC7FC3"/>
    <w:rsid w:val="00CD0AE6"/>
    <w:rsid w:val="00CD25E6"/>
    <w:rsid w:val="00CD275C"/>
    <w:rsid w:val="00CD3516"/>
    <w:rsid w:val="00CD4AA7"/>
    <w:rsid w:val="00CD5FC3"/>
    <w:rsid w:val="00CD63BD"/>
    <w:rsid w:val="00CD6446"/>
    <w:rsid w:val="00CE0CC7"/>
    <w:rsid w:val="00CE4AE5"/>
    <w:rsid w:val="00CE579C"/>
    <w:rsid w:val="00CE59A1"/>
    <w:rsid w:val="00CE5AB3"/>
    <w:rsid w:val="00CE61D3"/>
    <w:rsid w:val="00CE78C3"/>
    <w:rsid w:val="00CF063E"/>
    <w:rsid w:val="00CF0707"/>
    <w:rsid w:val="00CF2EB1"/>
    <w:rsid w:val="00CF412B"/>
    <w:rsid w:val="00CF5D65"/>
    <w:rsid w:val="00D015D0"/>
    <w:rsid w:val="00D0243A"/>
    <w:rsid w:val="00D0363D"/>
    <w:rsid w:val="00D0396F"/>
    <w:rsid w:val="00D04E63"/>
    <w:rsid w:val="00D04F24"/>
    <w:rsid w:val="00D06995"/>
    <w:rsid w:val="00D13013"/>
    <w:rsid w:val="00D147AC"/>
    <w:rsid w:val="00D15BFF"/>
    <w:rsid w:val="00D172FC"/>
    <w:rsid w:val="00D23E49"/>
    <w:rsid w:val="00D24D08"/>
    <w:rsid w:val="00D2563D"/>
    <w:rsid w:val="00D276A2"/>
    <w:rsid w:val="00D30BBE"/>
    <w:rsid w:val="00D30D17"/>
    <w:rsid w:val="00D30EB9"/>
    <w:rsid w:val="00D31C4E"/>
    <w:rsid w:val="00D3373D"/>
    <w:rsid w:val="00D33C42"/>
    <w:rsid w:val="00D36285"/>
    <w:rsid w:val="00D40477"/>
    <w:rsid w:val="00D439C0"/>
    <w:rsid w:val="00D45C13"/>
    <w:rsid w:val="00D4777A"/>
    <w:rsid w:val="00D50470"/>
    <w:rsid w:val="00D504E3"/>
    <w:rsid w:val="00D51132"/>
    <w:rsid w:val="00D537C0"/>
    <w:rsid w:val="00D53C20"/>
    <w:rsid w:val="00D54729"/>
    <w:rsid w:val="00D5620A"/>
    <w:rsid w:val="00D56D6D"/>
    <w:rsid w:val="00D57AB0"/>
    <w:rsid w:val="00D60529"/>
    <w:rsid w:val="00D61CEE"/>
    <w:rsid w:val="00D62091"/>
    <w:rsid w:val="00D62A0A"/>
    <w:rsid w:val="00D62C04"/>
    <w:rsid w:val="00D63C9A"/>
    <w:rsid w:val="00D6454E"/>
    <w:rsid w:val="00D6482C"/>
    <w:rsid w:val="00D64A8F"/>
    <w:rsid w:val="00D6599A"/>
    <w:rsid w:val="00D6677C"/>
    <w:rsid w:val="00D66AA4"/>
    <w:rsid w:val="00D66C33"/>
    <w:rsid w:val="00D66FAF"/>
    <w:rsid w:val="00D67816"/>
    <w:rsid w:val="00D67C64"/>
    <w:rsid w:val="00D70294"/>
    <w:rsid w:val="00D7111F"/>
    <w:rsid w:val="00D71854"/>
    <w:rsid w:val="00D71AAF"/>
    <w:rsid w:val="00D71B9A"/>
    <w:rsid w:val="00D7260C"/>
    <w:rsid w:val="00D72823"/>
    <w:rsid w:val="00D72A8E"/>
    <w:rsid w:val="00D72E11"/>
    <w:rsid w:val="00D73B37"/>
    <w:rsid w:val="00D76F85"/>
    <w:rsid w:val="00D77039"/>
    <w:rsid w:val="00D8061B"/>
    <w:rsid w:val="00D818EE"/>
    <w:rsid w:val="00D824AC"/>
    <w:rsid w:val="00D83615"/>
    <w:rsid w:val="00D8458F"/>
    <w:rsid w:val="00D85460"/>
    <w:rsid w:val="00D86018"/>
    <w:rsid w:val="00D864B6"/>
    <w:rsid w:val="00D86FEA"/>
    <w:rsid w:val="00D87A44"/>
    <w:rsid w:val="00D90D28"/>
    <w:rsid w:val="00D90FF5"/>
    <w:rsid w:val="00D915D6"/>
    <w:rsid w:val="00D92DA7"/>
    <w:rsid w:val="00D93E77"/>
    <w:rsid w:val="00D9440E"/>
    <w:rsid w:val="00D96D14"/>
    <w:rsid w:val="00D97CDC"/>
    <w:rsid w:val="00DA0D46"/>
    <w:rsid w:val="00DA0DF0"/>
    <w:rsid w:val="00DA26AA"/>
    <w:rsid w:val="00DA60A4"/>
    <w:rsid w:val="00DB2D5C"/>
    <w:rsid w:val="00DB353C"/>
    <w:rsid w:val="00DB4815"/>
    <w:rsid w:val="00DB6885"/>
    <w:rsid w:val="00DC2D7F"/>
    <w:rsid w:val="00DC3B44"/>
    <w:rsid w:val="00DC5E06"/>
    <w:rsid w:val="00DC5F3F"/>
    <w:rsid w:val="00DC66CC"/>
    <w:rsid w:val="00DD3033"/>
    <w:rsid w:val="00DD48AF"/>
    <w:rsid w:val="00DD55C9"/>
    <w:rsid w:val="00DD7B0B"/>
    <w:rsid w:val="00DD7BDF"/>
    <w:rsid w:val="00DE6033"/>
    <w:rsid w:val="00DE7B95"/>
    <w:rsid w:val="00DF219B"/>
    <w:rsid w:val="00DF2AA6"/>
    <w:rsid w:val="00DF38EC"/>
    <w:rsid w:val="00DF3CE8"/>
    <w:rsid w:val="00DF5F11"/>
    <w:rsid w:val="00DF5FB3"/>
    <w:rsid w:val="00DF69EC"/>
    <w:rsid w:val="00DF7177"/>
    <w:rsid w:val="00DF7D34"/>
    <w:rsid w:val="00E01E8A"/>
    <w:rsid w:val="00E03175"/>
    <w:rsid w:val="00E10C72"/>
    <w:rsid w:val="00E11055"/>
    <w:rsid w:val="00E12FE0"/>
    <w:rsid w:val="00E13263"/>
    <w:rsid w:val="00E13C47"/>
    <w:rsid w:val="00E14F75"/>
    <w:rsid w:val="00E151E4"/>
    <w:rsid w:val="00E21C6C"/>
    <w:rsid w:val="00E21F88"/>
    <w:rsid w:val="00E221FB"/>
    <w:rsid w:val="00E25B7F"/>
    <w:rsid w:val="00E275E8"/>
    <w:rsid w:val="00E304A3"/>
    <w:rsid w:val="00E3155E"/>
    <w:rsid w:val="00E321B2"/>
    <w:rsid w:val="00E32638"/>
    <w:rsid w:val="00E34A30"/>
    <w:rsid w:val="00E35ED5"/>
    <w:rsid w:val="00E3655A"/>
    <w:rsid w:val="00E40141"/>
    <w:rsid w:val="00E41B6C"/>
    <w:rsid w:val="00E45918"/>
    <w:rsid w:val="00E46BE1"/>
    <w:rsid w:val="00E46C34"/>
    <w:rsid w:val="00E46D88"/>
    <w:rsid w:val="00E503C6"/>
    <w:rsid w:val="00E503DD"/>
    <w:rsid w:val="00E51EC1"/>
    <w:rsid w:val="00E52785"/>
    <w:rsid w:val="00E52F05"/>
    <w:rsid w:val="00E53667"/>
    <w:rsid w:val="00E53AFC"/>
    <w:rsid w:val="00E53CBE"/>
    <w:rsid w:val="00E543AD"/>
    <w:rsid w:val="00E5610F"/>
    <w:rsid w:val="00E5697F"/>
    <w:rsid w:val="00E57C97"/>
    <w:rsid w:val="00E57F2D"/>
    <w:rsid w:val="00E6033C"/>
    <w:rsid w:val="00E60447"/>
    <w:rsid w:val="00E6206D"/>
    <w:rsid w:val="00E62226"/>
    <w:rsid w:val="00E63C93"/>
    <w:rsid w:val="00E6440A"/>
    <w:rsid w:val="00E64C2F"/>
    <w:rsid w:val="00E64EDF"/>
    <w:rsid w:val="00E67155"/>
    <w:rsid w:val="00E7136C"/>
    <w:rsid w:val="00E71A7A"/>
    <w:rsid w:val="00E71F1C"/>
    <w:rsid w:val="00E721C5"/>
    <w:rsid w:val="00E72B9E"/>
    <w:rsid w:val="00E7325E"/>
    <w:rsid w:val="00E73956"/>
    <w:rsid w:val="00E74D4E"/>
    <w:rsid w:val="00E762E6"/>
    <w:rsid w:val="00E8060C"/>
    <w:rsid w:val="00E8243C"/>
    <w:rsid w:val="00E826FE"/>
    <w:rsid w:val="00E82CC2"/>
    <w:rsid w:val="00E8394C"/>
    <w:rsid w:val="00E87127"/>
    <w:rsid w:val="00E8746A"/>
    <w:rsid w:val="00E87E5F"/>
    <w:rsid w:val="00E90914"/>
    <w:rsid w:val="00E922DD"/>
    <w:rsid w:val="00E926A7"/>
    <w:rsid w:val="00E940E7"/>
    <w:rsid w:val="00E958B6"/>
    <w:rsid w:val="00E95D15"/>
    <w:rsid w:val="00E95F65"/>
    <w:rsid w:val="00EA2153"/>
    <w:rsid w:val="00EA3861"/>
    <w:rsid w:val="00EA44E9"/>
    <w:rsid w:val="00EA516A"/>
    <w:rsid w:val="00EA63F1"/>
    <w:rsid w:val="00EA6425"/>
    <w:rsid w:val="00EA675C"/>
    <w:rsid w:val="00EA7FFD"/>
    <w:rsid w:val="00EB5721"/>
    <w:rsid w:val="00EB7744"/>
    <w:rsid w:val="00EB77D5"/>
    <w:rsid w:val="00EC093C"/>
    <w:rsid w:val="00EC16CB"/>
    <w:rsid w:val="00EC19A4"/>
    <w:rsid w:val="00EC29D0"/>
    <w:rsid w:val="00EC43A5"/>
    <w:rsid w:val="00EC55FF"/>
    <w:rsid w:val="00EC5C19"/>
    <w:rsid w:val="00ED0863"/>
    <w:rsid w:val="00ED1B33"/>
    <w:rsid w:val="00ED2303"/>
    <w:rsid w:val="00ED4BAA"/>
    <w:rsid w:val="00ED7635"/>
    <w:rsid w:val="00EE11DC"/>
    <w:rsid w:val="00EE1ECE"/>
    <w:rsid w:val="00EE4D16"/>
    <w:rsid w:val="00EE5D7C"/>
    <w:rsid w:val="00EE6858"/>
    <w:rsid w:val="00EE6A4C"/>
    <w:rsid w:val="00EF4BDC"/>
    <w:rsid w:val="00EF5023"/>
    <w:rsid w:val="00EF65DB"/>
    <w:rsid w:val="00F00B36"/>
    <w:rsid w:val="00F03B03"/>
    <w:rsid w:val="00F05F94"/>
    <w:rsid w:val="00F070C0"/>
    <w:rsid w:val="00F12365"/>
    <w:rsid w:val="00F13693"/>
    <w:rsid w:val="00F13A77"/>
    <w:rsid w:val="00F1402A"/>
    <w:rsid w:val="00F1420B"/>
    <w:rsid w:val="00F15135"/>
    <w:rsid w:val="00F16F3F"/>
    <w:rsid w:val="00F21677"/>
    <w:rsid w:val="00F22228"/>
    <w:rsid w:val="00F225A7"/>
    <w:rsid w:val="00F22A3B"/>
    <w:rsid w:val="00F2585A"/>
    <w:rsid w:val="00F2693D"/>
    <w:rsid w:val="00F27051"/>
    <w:rsid w:val="00F27E71"/>
    <w:rsid w:val="00F31229"/>
    <w:rsid w:val="00F32143"/>
    <w:rsid w:val="00F34849"/>
    <w:rsid w:val="00F36B28"/>
    <w:rsid w:val="00F37DFF"/>
    <w:rsid w:val="00F40EC6"/>
    <w:rsid w:val="00F4205B"/>
    <w:rsid w:val="00F427A6"/>
    <w:rsid w:val="00F42BFB"/>
    <w:rsid w:val="00F43AEA"/>
    <w:rsid w:val="00F4618A"/>
    <w:rsid w:val="00F525B0"/>
    <w:rsid w:val="00F55A25"/>
    <w:rsid w:val="00F56385"/>
    <w:rsid w:val="00F62162"/>
    <w:rsid w:val="00F6232C"/>
    <w:rsid w:val="00F64292"/>
    <w:rsid w:val="00F6530A"/>
    <w:rsid w:val="00F66A8C"/>
    <w:rsid w:val="00F74AE2"/>
    <w:rsid w:val="00F76978"/>
    <w:rsid w:val="00F808F7"/>
    <w:rsid w:val="00F81264"/>
    <w:rsid w:val="00F82E91"/>
    <w:rsid w:val="00F83F51"/>
    <w:rsid w:val="00F8424C"/>
    <w:rsid w:val="00F87FCD"/>
    <w:rsid w:val="00F91360"/>
    <w:rsid w:val="00F956B5"/>
    <w:rsid w:val="00F9768B"/>
    <w:rsid w:val="00FA1C66"/>
    <w:rsid w:val="00FA3441"/>
    <w:rsid w:val="00FA3DE2"/>
    <w:rsid w:val="00FA4A73"/>
    <w:rsid w:val="00FA5C0A"/>
    <w:rsid w:val="00FA6C22"/>
    <w:rsid w:val="00FA6FF1"/>
    <w:rsid w:val="00FB019C"/>
    <w:rsid w:val="00FB1A00"/>
    <w:rsid w:val="00FC01BF"/>
    <w:rsid w:val="00FC0621"/>
    <w:rsid w:val="00FC0943"/>
    <w:rsid w:val="00FC5D05"/>
    <w:rsid w:val="00FC603F"/>
    <w:rsid w:val="00FC64EB"/>
    <w:rsid w:val="00FC6C31"/>
    <w:rsid w:val="00FC7D8D"/>
    <w:rsid w:val="00FD14DA"/>
    <w:rsid w:val="00FD1F4E"/>
    <w:rsid w:val="00FD371C"/>
    <w:rsid w:val="00FD4E44"/>
    <w:rsid w:val="00FD63EF"/>
    <w:rsid w:val="00FD643E"/>
    <w:rsid w:val="00FD6BD9"/>
    <w:rsid w:val="00FD6C68"/>
    <w:rsid w:val="00FD7D40"/>
    <w:rsid w:val="00FE0065"/>
    <w:rsid w:val="00FE077C"/>
    <w:rsid w:val="00FE1294"/>
    <w:rsid w:val="00FE1E55"/>
    <w:rsid w:val="00FE43BD"/>
    <w:rsid w:val="00FE4ED8"/>
    <w:rsid w:val="00FE528E"/>
    <w:rsid w:val="00FE7FDD"/>
    <w:rsid w:val="00FF2A57"/>
    <w:rsid w:val="00FF56B4"/>
    <w:rsid w:val="00FF5F99"/>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5EF9B5"/>
  <w15:chartTrackingRefBased/>
  <w15:docId w15:val="{6493A203-7593-4465-B464-1B42F6A3D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a-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5ED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35ED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A138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lnea">
    <w:name w:val="line number"/>
    <w:basedOn w:val="Fuentedeprrafopredeter"/>
    <w:uiPriority w:val="99"/>
    <w:semiHidden/>
    <w:unhideWhenUsed/>
    <w:rsid w:val="00E35ED5"/>
  </w:style>
  <w:style w:type="character" w:customStyle="1" w:styleId="Ttulo1Car">
    <w:name w:val="Título 1 Car"/>
    <w:basedOn w:val="Fuentedeprrafopredeter"/>
    <w:link w:val="Ttulo1"/>
    <w:uiPriority w:val="9"/>
    <w:rsid w:val="00E35ED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E35ED5"/>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7A1384"/>
    <w:rPr>
      <w:rFonts w:asciiTheme="majorHAnsi" w:eastAsiaTheme="majorEastAsia" w:hAnsiTheme="majorHAnsi" w:cstheme="majorBidi"/>
      <w:color w:val="1F4D78" w:themeColor="accent1" w:themeShade="7F"/>
      <w:sz w:val="24"/>
      <w:szCs w:val="24"/>
    </w:rPr>
  </w:style>
  <w:style w:type="character" w:styleId="Refdecomentario">
    <w:name w:val="annotation reference"/>
    <w:basedOn w:val="Fuentedeprrafopredeter"/>
    <w:uiPriority w:val="99"/>
    <w:semiHidden/>
    <w:unhideWhenUsed/>
    <w:rsid w:val="007A1384"/>
    <w:rPr>
      <w:sz w:val="16"/>
      <w:szCs w:val="16"/>
    </w:rPr>
  </w:style>
  <w:style w:type="paragraph" w:styleId="Textocomentario">
    <w:name w:val="annotation text"/>
    <w:basedOn w:val="Normal"/>
    <w:link w:val="TextocomentarioCar"/>
    <w:uiPriority w:val="99"/>
    <w:unhideWhenUsed/>
    <w:rsid w:val="007A1384"/>
    <w:pPr>
      <w:spacing w:after="200" w:line="240" w:lineRule="auto"/>
    </w:pPr>
    <w:rPr>
      <w:rFonts w:ascii="Calibri" w:eastAsia="Calibri" w:hAnsi="Calibri" w:cs="Calibri"/>
      <w:sz w:val="20"/>
      <w:szCs w:val="20"/>
      <w:lang w:val="en-GB"/>
    </w:rPr>
  </w:style>
  <w:style w:type="character" w:customStyle="1" w:styleId="TextocomentarioCar">
    <w:name w:val="Texto comentario Car"/>
    <w:basedOn w:val="Fuentedeprrafopredeter"/>
    <w:link w:val="Textocomentario"/>
    <w:uiPriority w:val="99"/>
    <w:rsid w:val="007A1384"/>
    <w:rPr>
      <w:rFonts w:ascii="Calibri" w:eastAsia="Calibri" w:hAnsi="Calibri" w:cs="Calibri"/>
      <w:sz w:val="20"/>
      <w:szCs w:val="20"/>
      <w:lang w:val="en-GB"/>
    </w:rPr>
  </w:style>
  <w:style w:type="paragraph" w:styleId="Sinespaciado">
    <w:name w:val="No Spacing"/>
    <w:uiPriority w:val="1"/>
    <w:qFormat/>
    <w:rsid w:val="007A1384"/>
    <w:pPr>
      <w:spacing w:after="0" w:line="240" w:lineRule="auto"/>
    </w:pPr>
    <w:rPr>
      <w:lang w:val="en-GB"/>
    </w:rPr>
  </w:style>
  <w:style w:type="character" w:styleId="Hipervnculo">
    <w:name w:val="Hyperlink"/>
    <w:basedOn w:val="Fuentedeprrafopredeter"/>
    <w:uiPriority w:val="99"/>
    <w:unhideWhenUsed/>
    <w:rsid w:val="00640D82"/>
    <w:rPr>
      <w:color w:val="0563C1" w:themeColor="hyperlink"/>
      <w:u w:val="single"/>
    </w:rPr>
  </w:style>
  <w:style w:type="paragraph" w:styleId="Textoindependiente">
    <w:name w:val="Body Text"/>
    <w:basedOn w:val="Normal"/>
    <w:link w:val="TextoindependienteCar"/>
    <w:uiPriority w:val="99"/>
    <w:unhideWhenUsed/>
    <w:rsid w:val="00640D82"/>
    <w:pPr>
      <w:spacing w:after="120"/>
    </w:pPr>
    <w:rPr>
      <w:lang w:val="en-GB"/>
    </w:rPr>
  </w:style>
  <w:style w:type="character" w:customStyle="1" w:styleId="TextoindependienteCar">
    <w:name w:val="Texto independiente Car"/>
    <w:basedOn w:val="Fuentedeprrafopredeter"/>
    <w:link w:val="Textoindependiente"/>
    <w:uiPriority w:val="99"/>
    <w:rsid w:val="00640D82"/>
    <w:rPr>
      <w:lang w:val="en-GB"/>
    </w:rPr>
  </w:style>
  <w:style w:type="paragraph" w:customStyle="1" w:styleId="Default">
    <w:name w:val="Default"/>
    <w:rsid w:val="00D96D14"/>
    <w:pPr>
      <w:autoSpaceDE w:val="0"/>
      <w:autoSpaceDN w:val="0"/>
      <w:adjustRightInd w:val="0"/>
      <w:spacing w:after="0" w:line="240" w:lineRule="auto"/>
    </w:pPr>
    <w:rPr>
      <w:rFonts w:ascii="Code" w:hAnsi="Code" w:cs="Code"/>
      <w:color w:val="000000"/>
      <w:sz w:val="24"/>
      <w:szCs w:val="24"/>
    </w:rPr>
  </w:style>
  <w:style w:type="table" w:styleId="Tablaconcuadrcula">
    <w:name w:val="Table Grid"/>
    <w:basedOn w:val="Tablanormal"/>
    <w:uiPriority w:val="39"/>
    <w:rsid w:val="008B2B35"/>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B253F"/>
    <w:pPr>
      <w:ind w:left="720"/>
      <w:contextualSpacing/>
    </w:pPr>
  </w:style>
  <w:style w:type="paragraph" w:styleId="Asuntodelcomentario">
    <w:name w:val="annotation subject"/>
    <w:basedOn w:val="Textocomentario"/>
    <w:next w:val="Textocomentario"/>
    <w:link w:val="AsuntodelcomentarioCar"/>
    <w:uiPriority w:val="99"/>
    <w:semiHidden/>
    <w:unhideWhenUsed/>
    <w:rsid w:val="00062DD0"/>
    <w:pPr>
      <w:spacing w:after="160"/>
    </w:pPr>
    <w:rPr>
      <w:rFonts w:asciiTheme="minorHAnsi" w:eastAsiaTheme="minorHAnsi" w:hAnsiTheme="minorHAnsi" w:cstheme="minorBidi"/>
      <w:b/>
      <w:bCs/>
      <w:lang w:val="ca-ES"/>
    </w:rPr>
  </w:style>
  <w:style w:type="character" w:customStyle="1" w:styleId="AsuntodelcomentarioCar">
    <w:name w:val="Asunto del comentario Car"/>
    <w:basedOn w:val="TextocomentarioCar"/>
    <w:link w:val="Asuntodelcomentario"/>
    <w:uiPriority w:val="99"/>
    <w:semiHidden/>
    <w:rsid w:val="00062DD0"/>
    <w:rPr>
      <w:rFonts w:ascii="Calibri" w:eastAsia="Calibri" w:hAnsi="Calibri" w:cs="Calibri"/>
      <w:b/>
      <w:bCs/>
      <w:sz w:val="20"/>
      <w:szCs w:val="20"/>
      <w:lang w:val="en-GB"/>
    </w:rPr>
  </w:style>
  <w:style w:type="paragraph" w:styleId="Textodeglobo">
    <w:name w:val="Balloon Text"/>
    <w:basedOn w:val="Normal"/>
    <w:link w:val="TextodegloboCar"/>
    <w:uiPriority w:val="99"/>
    <w:semiHidden/>
    <w:unhideWhenUsed/>
    <w:rsid w:val="00EA675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75C"/>
    <w:rPr>
      <w:rFonts w:ascii="Segoe UI" w:hAnsi="Segoe UI" w:cs="Segoe UI"/>
      <w:sz w:val="18"/>
      <w:szCs w:val="18"/>
    </w:rPr>
  </w:style>
  <w:style w:type="paragraph" w:styleId="Revisin">
    <w:name w:val="Revision"/>
    <w:hidden/>
    <w:uiPriority w:val="99"/>
    <w:semiHidden/>
    <w:rsid w:val="00A57E1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doi.org/10.1002/ece3.2354" TargetMode="External"/><Relationship Id="rId3" Type="http://schemas.openxmlformats.org/officeDocument/2006/relationships/hyperlink" Target="https://doi.org/10.1016/j.envex" TargetMode="External"/><Relationship Id="rId7" Type="http://schemas.openxmlformats.org/officeDocument/2006/relationships/hyperlink" Target="https://doi.org/10.2478/eko-2019-0024" TargetMode="External"/><Relationship Id="rId2" Type="http://schemas.openxmlformats.org/officeDocument/2006/relationships/hyperlink" Target="https://doi.org/10.1016/j.jhydrol.2009.06.049" TargetMode="External"/><Relationship Id="rId1" Type="http://schemas.openxmlformats.org/officeDocument/2006/relationships/hyperlink" Target="https://doi.org/10.1007/s10113-012-0380-8" TargetMode="External"/><Relationship Id="rId6" Type="http://schemas.openxmlformats.org/officeDocument/2006/relationships/hyperlink" Target="https://doi.org/10.3390/plant" TargetMode="External"/><Relationship Id="rId5" Type="http://schemas.openxmlformats.org/officeDocument/2006/relationships/hyperlink" Target="https://doi.org/10.3390/land1" TargetMode="External"/><Relationship Id="rId4" Type="http://schemas.openxmlformats.org/officeDocument/2006/relationships/hyperlink" Target="https://doi.org/10.1007/978-3-319-54784-81"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https://orcid.org/0000-0001-6601-9597" TargetMode="Externa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orcid.org/0000-0003-3040-2900" TargetMode="Externa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orcid.org/0000-0002-4743-9577" TargetMode="Externa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03FAF5-4023-4088-BD25-4707C41F7987}">
  <ds:schemaRefs>
    <ds:schemaRef ds:uri="http://schemas.openxmlformats.org/officeDocument/2006/bibliography"/>
  </ds:schemaRefs>
</ds:datastoreItem>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2942</TotalTime>
  <Pages>10</Pages>
  <Words>6473</Words>
  <Characters>38001</Characters>
  <Application>Microsoft Office Word</Application>
  <DocSecurity>0</DocSecurity>
  <Lines>575</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CLARA ESPINOSA DEL ALBA</cp:lastModifiedBy>
  <cp:revision>1569</cp:revision>
  <dcterms:created xsi:type="dcterms:W3CDTF">2025-01-20T07:46:00Z</dcterms:created>
  <dcterms:modified xsi:type="dcterms:W3CDTF">2025-04-04T11:31:00Z</dcterms:modified>
</cp:coreProperties>
</file>