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Biodiversity Research Institute </w:t>
      </w:r>
    </w:p>
    <w:p w14:paraId="2AF7F504" w14:textId="4EC0B29B" w:rsidR="00373BFF" w:rsidRPr="00EB147C" w:rsidRDefault="00B0645A" w:rsidP="006A496A">
      <w:pPr>
        <w:pStyle w:val="Sinespaciado"/>
        <w:jc w:val="right"/>
        <w:rPr>
          <w:lang w:val="es-ES"/>
        </w:rPr>
      </w:pPr>
      <w:r w:rsidRPr="00BF3DE3">
        <w:rPr>
          <w:lang w:val="es-ES"/>
        </w:rPr>
        <w:t>CSIC-University of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735B3AAE" w:rsidR="004C0EB7" w:rsidRDefault="00826858" w:rsidP="00B0645A">
      <w:pPr>
        <w:pStyle w:val="Sinespaciado"/>
        <w:rPr>
          <w:lang w:val="en-US"/>
        </w:rPr>
      </w:pPr>
      <w:r>
        <w:rPr>
          <w:lang w:val="en-US"/>
        </w:rPr>
        <w:t>22</w:t>
      </w:r>
      <w:r w:rsidRPr="00826858">
        <w:rPr>
          <w:vertAlign w:val="superscript"/>
          <w:lang w:val="en-US"/>
        </w:rPr>
        <w:t>nd</w:t>
      </w:r>
      <w:r w:rsidR="0020206E" w:rsidRPr="00826858">
        <w:rPr>
          <w:vertAlign w:val="superscript"/>
          <w:lang w:val="en-US"/>
        </w:rPr>
        <w:t xml:space="preserve"> </w:t>
      </w:r>
      <w:r w:rsidR="0020206E">
        <w:rPr>
          <w:lang w:val="en-US"/>
        </w:rPr>
        <w:t>May</w:t>
      </w:r>
      <w:r w:rsidR="00E2440B">
        <w:rPr>
          <w:lang w:val="en-US"/>
        </w:rPr>
        <w:t xml:space="preserve"> </w:t>
      </w:r>
      <w:r w:rsidR="006153C4">
        <w:rPr>
          <w:lang w:val="en-US"/>
        </w:rPr>
        <w:t>2024</w:t>
      </w:r>
    </w:p>
    <w:p w14:paraId="4B3DA383" w14:textId="77777777" w:rsidR="00373BFF" w:rsidRDefault="00373BFF" w:rsidP="00B0645A">
      <w:pPr>
        <w:pStyle w:val="Sinespaciado"/>
        <w:rPr>
          <w:lang w:val="en-US"/>
        </w:rPr>
      </w:pPr>
    </w:p>
    <w:p w14:paraId="0DA67D83" w14:textId="77777777" w:rsidR="003A4673" w:rsidRDefault="003A4673" w:rsidP="00B0645A">
      <w:pPr>
        <w:pStyle w:val="Sinespaciado"/>
        <w:rPr>
          <w:lang w:val="en-US"/>
        </w:rPr>
      </w:pPr>
      <w:r>
        <w:rPr>
          <w:lang w:val="en-US"/>
        </w:rPr>
        <w:t xml:space="preserve">Dr. </w:t>
      </w:r>
      <w:r w:rsidRPr="003A4673">
        <w:rPr>
          <w:lang w:val="en-US"/>
        </w:rPr>
        <w:t>Peter H Thrall</w:t>
      </w:r>
    </w:p>
    <w:p w14:paraId="5AF2A82C" w14:textId="2E686B22" w:rsidR="00493AFA" w:rsidRPr="007116EB" w:rsidRDefault="00CC5DF8" w:rsidP="00B0645A">
      <w:pPr>
        <w:pStyle w:val="Sinespaciado"/>
        <w:rPr>
          <w:lang w:val="en-US"/>
        </w:rPr>
      </w:pPr>
      <w:r w:rsidRPr="007116EB">
        <w:rPr>
          <w:lang w:val="en-US"/>
        </w:rPr>
        <w:t>Editor in Chief</w:t>
      </w:r>
      <w:r w:rsidR="00C22772" w:rsidRPr="007116EB">
        <w:rPr>
          <w:lang w:val="en-US"/>
        </w:rPr>
        <w:t xml:space="preserve"> of the </w:t>
      </w:r>
      <w:r w:rsidR="008E4974" w:rsidRPr="007116EB">
        <w:rPr>
          <w:lang w:val="en-US"/>
        </w:rPr>
        <w:t>E</w:t>
      </w:r>
      <w:r w:rsidR="00C22772" w:rsidRPr="007116EB">
        <w:rPr>
          <w:lang w:val="en-US"/>
        </w:rPr>
        <w:t xml:space="preserve">ditorial </w:t>
      </w:r>
      <w:r w:rsidR="00826858">
        <w:rPr>
          <w:lang w:val="en-US"/>
        </w:rPr>
        <w:t>Board</w:t>
      </w:r>
    </w:p>
    <w:p w14:paraId="0F24B1D3" w14:textId="56CE57E4" w:rsidR="00AE5C81" w:rsidRDefault="007116EB" w:rsidP="00B0645A">
      <w:pPr>
        <w:pStyle w:val="Sinespaciado"/>
        <w:rPr>
          <w:lang w:val="en-US"/>
        </w:rPr>
      </w:pPr>
      <w:r>
        <w:rPr>
          <w:lang w:val="en-US"/>
        </w:rPr>
        <w:t>Ecology Letters</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6262D1E4" w14:textId="60D11904" w:rsidR="00981EF7" w:rsidRDefault="00A1070C" w:rsidP="002338E1">
      <w:pPr>
        <w:jc w:val="both"/>
        <w:rPr>
          <w:rFonts w:cstheme="minorHAnsi"/>
          <w:sz w:val="24"/>
          <w:szCs w:val="24"/>
          <w:lang w:val="en-GB"/>
        </w:rPr>
      </w:pPr>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r w:rsidR="00ED3E1B" w:rsidRPr="00A1070C">
        <w:rPr>
          <w:rFonts w:cstheme="minorHAnsi"/>
          <w:b/>
          <w:bCs/>
          <w:sz w:val="24"/>
          <w:szCs w:val="24"/>
          <w:lang w:val="en-GB"/>
        </w:rPr>
        <w:t>“</w:t>
      </w:r>
      <w:r w:rsidR="008D470F" w:rsidRPr="008D470F">
        <w:rPr>
          <w:rFonts w:cstheme="minorHAnsi"/>
          <w:b/>
          <w:bCs/>
          <w:sz w:val="24"/>
          <w:szCs w:val="24"/>
          <w:lang w:val="en-GB"/>
        </w:rPr>
        <w:t>Microclimatic variation regulates seed germination phenology in alpine plant communities</w:t>
      </w:r>
      <w:r w:rsidR="00ED3E1B" w:rsidRPr="00A1070C">
        <w:rPr>
          <w:rFonts w:cstheme="minorHAnsi"/>
          <w:b/>
          <w:bCs/>
          <w:sz w:val="24"/>
          <w:szCs w:val="24"/>
          <w:lang w:val="en-GB"/>
        </w:rPr>
        <w:t>”</w:t>
      </w:r>
      <w:r w:rsidR="00ED3E1B" w:rsidRPr="00EE6FF1">
        <w:rPr>
          <w:rFonts w:cstheme="minorHAnsi"/>
          <w:sz w:val="24"/>
          <w:szCs w:val="24"/>
          <w:lang w:val="en-GB"/>
        </w:rPr>
        <w:t xml:space="preserve"> </w:t>
      </w:r>
      <w:r>
        <w:rPr>
          <w:rFonts w:cstheme="minorHAnsi"/>
          <w:sz w:val="24"/>
          <w:szCs w:val="24"/>
          <w:lang w:val="en-GB"/>
        </w:rPr>
        <w:t xml:space="preserve">by Clara Espinosa del Alba, </w:t>
      </w:r>
      <w:r w:rsidR="008D470F">
        <w:rPr>
          <w:rFonts w:cstheme="minorHAnsi"/>
          <w:sz w:val="24"/>
          <w:szCs w:val="24"/>
          <w:lang w:val="en-GB"/>
        </w:rPr>
        <w:t>Eduardo Fernández-Pascual and</w:t>
      </w:r>
      <w:r>
        <w:rPr>
          <w:rFonts w:cstheme="minorHAnsi"/>
          <w:sz w:val="24"/>
          <w:szCs w:val="24"/>
          <w:lang w:val="en-GB"/>
        </w:rPr>
        <w:t xml:space="preserve"> Borja Jiménez-Alfaro</w:t>
      </w:r>
      <w:r w:rsidR="00C7001C">
        <w:rPr>
          <w:rFonts w:cstheme="minorHAnsi"/>
          <w:sz w:val="24"/>
          <w:szCs w:val="24"/>
          <w:lang w:val="en-GB"/>
        </w:rPr>
        <w:t xml:space="preserve">, </w:t>
      </w:r>
      <w:r w:rsidR="00ED3E1B" w:rsidRPr="00EE6FF1">
        <w:rPr>
          <w:rFonts w:cstheme="minorHAnsi"/>
          <w:sz w:val="24"/>
          <w:szCs w:val="24"/>
          <w:lang w:val="en-GB"/>
        </w:rPr>
        <w:t xml:space="preserve">to be considered </w:t>
      </w:r>
      <w:r w:rsidR="00C7001C">
        <w:rPr>
          <w:rFonts w:cstheme="minorHAnsi"/>
          <w:sz w:val="24"/>
          <w:szCs w:val="24"/>
          <w:lang w:val="en-GB"/>
        </w:rPr>
        <w:t xml:space="preserve">for publication </w:t>
      </w:r>
      <w:r w:rsidR="00C7001C" w:rsidRPr="00585058">
        <w:rPr>
          <w:rFonts w:cstheme="minorHAnsi"/>
          <w:sz w:val="24"/>
          <w:szCs w:val="24"/>
          <w:lang w:val="en-GB"/>
        </w:rPr>
        <w:t>as</w:t>
      </w:r>
      <w:r w:rsidR="00997354" w:rsidRPr="00585058">
        <w:rPr>
          <w:rFonts w:cstheme="minorHAnsi"/>
          <w:sz w:val="24"/>
          <w:szCs w:val="24"/>
          <w:lang w:val="en-GB"/>
        </w:rPr>
        <w:t xml:space="preserve"> a</w:t>
      </w:r>
      <w:r w:rsidR="00C7001C" w:rsidRPr="00585058">
        <w:rPr>
          <w:rFonts w:cstheme="minorHAnsi"/>
          <w:sz w:val="24"/>
          <w:szCs w:val="24"/>
          <w:lang w:val="en-GB"/>
        </w:rPr>
        <w:t xml:space="preserve"> “</w:t>
      </w:r>
      <w:r w:rsidR="00585058" w:rsidRPr="00585058">
        <w:rPr>
          <w:rFonts w:cstheme="minorHAnsi"/>
          <w:sz w:val="24"/>
          <w:szCs w:val="24"/>
          <w:lang w:val="en-GB"/>
        </w:rPr>
        <w:t>Lette</w:t>
      </w:r>
      <w:r w:rsidR="004C4482" w:rsidRPr="00585058">
        <w:rPr>
          <w:rFonts w:cstheme="minorHAnsi"/>
          <w:sz w:val="24"/>
          <w:szCs w:val="24"/>
          <w:lang w:val="en-GB"/>
        </w:rPr>
        <w:t>r</w:t>
      </w:r>
      <w:r w:rsidR="00C7001C" w:rsidRPr="00585058">
        <w:rPr>
          <w:rFonts w:cstheme="minorHAnsi"/>
          <w:sz w:val="24"/>
          <w:szCs w:val="24"/>
          <w:lang w:val="en-GB"/>
        </w:rPr>
        <w:t>”</w:t>
      </w:r>
      <w:r w:rsidR="00ED3E1B" w:rsidRPr="00585058">
        <w:rPr>
          <w:rFonts w:cstheme="minorHAnsi"/>
          <w:sz w:val="24"/>
          <w:szCs w:val="24"/>
          <w:lang w:val="en-GB"/>
        </w:rPr>
        <w:t xml:space="preserve"> in </w:t>
      </w:r>
      <w:r w:rsidR="00585058">
        <w:rPr>
          <w:rFonts w:cstheme="minorHAnsi"/>
          <w:sz w:val="24"/>
          <w:szCs w:val="24"/>
          <w:lang w:val="en-GB"/>
        </w:rPr>
        <w:t>Ecology Letters</w:t>
      </w:r>
      <w:r w:rsidR="00ED3E1B" w:rsidRPr="00EE6FF1">
        <w:rPr>
          <w:rFonts w:cstheme="minorHAnsi"/>
          <w:sz w:val="24"/>
          <w:szCs w:val="24"/>
          <w:lang w:val="en-GB"/>
        </w:rPr>
        <w:t>.</w:t>
      </w:r>
    </w:p>
    <w:p w14:paraId="5E904988" w14:textId="2B28EB56" w:rsidR="00A839BF" w:rsidRDefault="008D4165" w:rsidP="002338E1">
      <w:pPr>
        <w:jc w:val="both"/>
        <w:rPr>
          <w:rFonts w:cstheme="minorHAnsi"/>
          <w:sz w:val="24"/>
          <w:szCs w:val="24"/>
          <w:lang w:val="en-GB"/>
        </w:rPr>
      </w:pPr>
      <w:r>
        <w:rPr>
          <w:rFonts w:cstheme="minorHAnsi"/>
          <w:sz w:val="24"/>
          <w:szCs w:val="24"/>
          <w:lang w:val="en-GB"/>
        </w:rPr>
        <w:t>In this study</w:t>
      </w:r>
      <w:r w:rsidR="00AA098E">
        <w:rPr>
          <w:rFonts w:cstheme="minorHAnsi"/>
          <w:sz w:val="24"/>
          <w:szCs w:val="24"/>
          <w:lang w:val="en-GB"/>
        </w:rPr>
        <w:t>,</w:t>
      </w:r>
      <w:r>
        <w:rPr>
          <w:rFonts w:cstheme="minorHAnsi"/>
          <w:sz w:val="24"/>
          <w:szCs w:val="24"/>
          <w:lang w:val="en-GB"/>
        </w:rPr>
        <w:t xml:space="preserve"> w</w:t>
      </w:r>
      <w:r w:rsidR="00095529">
        <w:rPr>
          <w:rFonts w:cstheme="minorHAnsi"/>
          <w:sz w:val="24"/>
          <w:szCs w:val="24"/>
          <w:lang w:val="en-GB"/>
        </w:rPr>
        <w:t>e</w:t>
      </w:r>
      <w:r w:rsidR="00646AB3" w:rsidRPr="00EE6FF1">
        <w:rPr>
          <w:rFonts w:cstheme="minorHAnsi"/>
          <w:sz w:val="24"/>
          <w:szCs w:val="24"/>
          <w:lang w:val="en-GB"/>
        </w:rPr>
        <w:t xml:space="preserve"> </w:t>
      </w:r>
      <w:r w:rsidR="00C9760C">
        <w:rPr>
          <w:rFonts w:cstheme="minorHAnsi"/>
          <w:sz w:val="24"/>
          <w:szCs w:val="24"/>
          <w:lang w:val="en-GB"/>
        </w:rPr>
        <w:t xml:space="preserve">aim to understand </w:t>
      </w:r>
      <w:r w:rsidR="004D7660">
        <w:rPr>
          <w:rFonts w:cstheme="minorHAnsi"/>
          <w:sz w:val="24"/>
          <w:szCs w:val="24"/>
          <w:lang w:val="en-GB"/>
        </w:rPr>
        <w:t xml:space="preserve">how </w:t>
      </w:r>
      <w:r w:rsidR="00A839BF">
        <w:rPr>
          <w:rFonts w:cstheme="minorHAnsi"/>
          <w:sz w:val="24"/>
          <w:szCs w:val="24"/>
          <w:lang w:val="en-GB"/>
        </w:rPr>
        <w:t>environmental</w:t>
      </w:r>
      <w:r w:rsidR="004D7660">
        <w:rPr>
          <w:rFonts w:cstheme="minorHAnsi"/>
          <w:sz w:val="24"/>
          <w:szCs w:val="24"/>
          <w:lang w:val="en-GB"/>
        </w:rPr>
        <w:t xml:space="preserve"> conditions influence germination phenology</w:t>
      </w:r>
      <w:r w:rsidR="00A839BF">
        <w:rPr>
          <w:rFonts w:cstheme="minorHAnsi"/>
          <w:sz w:val="24"/>
          <w:szCs w:val="24"/>
          <w:lang w:val="en-GB"/>
        </w:rPr>
        <w:t xml:space="preserve"> in alpine ecosystems. Our questions are focused on both local</w:t>
      </w:r>
      <w:r w:rsidR="000A277C">
        <w:rPr>
          <w:rFonts w:cstheme="minorHAnsi"/>
          <w:sz w:val="24"/>
          <w:szCs w:val="24"/>
          <w:lang w:val="en-GB"/>
        </w:rPr>
        <w:t xml:space="preserve"> </w:t>
      </w:r>
      <w:r w:rsidR="00A839BF">
        <w:rPr>
          <w:rFonts w:cstheme="minorHAnsi"/>
          <w:sz w:val="24"/>
          <w:szCs w:val="24"/>
          <w:lang w:val="en-GB"/>
        </w:rPr>
        <w:t xml:space="preserve">and regional regulation </w:t>
      </w:r>
      <w:r w:rsidR="004B42D2">
        <w:rPr>
          <w:rFonts w:cstheme="minorHAnsi"/>
          <w:sz w:val="24"/>
          <w:szCs w:val="24"/>
          <w:lang w:val="en-GB"/>
        </w:rPr>
        <w:t>levels</w:t>
      </w:r>
      <w:r w:rsidR="00A839BF">
        <w:rPr>
          <w:rFonts w:cstheme="minorHAnsi"/>
          <w:sz w:val="24"/>
          <w:szCs w:val="24"/>
          <w:lang w:val="en-GB"/>
        </w:rPr>
        <w:t xml:space="preserve">. </w:t>
      </w:r>
      <w:r w:rsidR="00F31A3A">
        <w:rPr>
          <w:rFonts w:cstheme="minorHAnsi"/>
          <w:sz w:val="24"/>
          <w:szCs w:val="24"/>
          <w:lang w:val="en-GB"/>
        </w:rPr>
        <w:t xml:space="preserve">Specifically, do alpine microclimatic conditions modify germination phenology in </w:t>
      </w:r>
      <w:r w:rsidR="007116EB">
        <w:rPr>
          <w:rFonts w:cstheme="minorHAnsi"/>
          <w:sz w:val="24"/>
          <w:szCs w:val="24"/>
          <w:lang w:val="en-GB"/>
        </w:rPr>
        <w:t>fellfields</w:t>
      </w:r>
      <w:r w:rsidR="00F31A3A">
        <w:rPr>
          <w:rFonts w:cstheme="minorHAnsi"/>
          <w:sz w:val="24"/>
          <w:szCs w:val="24"/>
          <w:lang w:val="en-GB"/>
        </w:rPr>
        <w:t xml:space="preserve"> vs. snowbeds</w:t>
      </w:r>
      <w:r w:rsidR="0098578A">
        <w:rPr>
          <w:rFonts w:cstheme="minorHAnsi"/>
          <w:sz w:val="24"/>
          <w:szCs w:val="24"/>
          <w:lang w:val="en-GB"/>
        </w:rPr>
        <w:t>? And</w:t>
      </w:r>
      <w:r w:rsidR="000A277C">
        <w:rPr>
          <w:rFonts w:cstheme="minorHAnsi"/>
          <w:sz w:val="24"/>
          <w:szCs w:val="24"/>
          <w:lang w:val="en-GB"/>
        </w:rPr>
        <w:t xml:space="preserve"> </w:t>
      </w:r>
      <w:r w:rsidR="0098578A">
        <w:rPr>
          <w:rFonts w:cstheme="minorHAnsi"/>
          <w:sz w:val="24"/>
          <w:szCs w:val="24"/>
          <w:lang w:val="en-GB"/>
        </w:rPr>
        <w:t xml:space="preserve">do </w:t>
      </w:r>
      <w:r w:rsidR="007116EB">
        <w:rPr>
          <w:rFonts w:cstheme="minorHAnsi"/>
          <w:sz w:val="24"/>
          <w:szCs w:val="24"/>
          <w:lang w:val="en-GB"/>
        </w:rPr>
        <w:t>alpine</w:t>
      </w:r>
      <w:r w:rsidR="0098578A">
        <w:rPr>
          <w:rFonts w:cstheme="minorHAnsi"/>
          <w:sz w:val="24"/>
          <w:szCs w:val="24"/>
          <w:lang w:val="en-GB"/>
        </w:rPr>
        <w:t xml:space="preserve"> species from temperate and Mediterranean climates show similar phenological responses?</w:t>
      </w:r>
    </w:p>
    <w:p w14:paraId="01335370" w14:textId="5EECFABA" w:rsidR="00413211" w:rsidRDefault="00E44486" w:rsidP="002338E1">
      <w:pPr>
        <w:jc w:val="both"/>
        <w:rPr>
          <w:rFonts w:cstheme="minorHAnsi"/>
          <w:sz w:val="24"/>
          <w:szCs w:val="24"/>
          <w:lang w:val="en-GB"/>
        </w:rPr>
      </w:pPr>
      <w:r>
        <w:rPr>
          <w:rFonts w:cstheme="minorHAnsi"/>
          <w:sz w:val="24"/>
          <w:szCs w:val="24"/>
          <w:lang w:val="en-GB"/>
        </w:rPr>
        <w:t xml:space="preserve">We present </w:t>
      </w:r>
      <w:r w:rsidR="00095529">
        <w:rPr>
          <w:rFonts w:cstheme="minorHAnsi"/>
          <w:sz w:val="24"/>
          <w:szCs w:val="24"/>
          <w:lang w:val="en-GB"/>
        </w:rPr>
        <w:t xml:space="preserve">a novel </w:t>
      </w:r>
      <w:r>
        <w:rPr>
          <w:rFonts w:cstheme="minorHAnsi"/>
          <w:sz w:val="24"/>
          <w:szCs w:val="24"/>
          <w:lang w:val="en-GB"/>
        </w:rPr>
        <w:t xml:space="preserve">experimental </w:t>
      </w:r>
      <w:r w:rsidR="00095529">
        <w:rPr>
          <w:rFonts w:cstheme="minorHAnsi"/>
          <w:sz w:val="24"/>
          <w:szCs w:val="24"/>
          <w:lang w:val="en-GB"/>
        </w:rPr>
        <w:t xml:space="preserve">framework to calculate </w:t>
      </w:r>
      <w:r w:rsidR="003F68CC">
        <w:rPr>
          <w:rFonts w:cstheme="minorHAnsi"/>
          <w:sz w:val="24"/>
          <w:szCs w:val="24"/>
          <w:lang w:val="en-GB"/>
        </w:rPr>
        <w:t xml:space="preserve">community-wide </w:t>
      </w:r>
      <w:r w:rsidR="0084058D">
        <w:rPr>
          <w:rFonts w:cstheme="minorHAnsi"/>
          <w:sz w:val="24"/>
          <w:szCs w:val="24"/>
          <w:lang w:val="en-GB"/>
        </w:rPr>
        <w:t xml:space="preserve">germination </w:t>
      </w:r>
      <w:r w:rsidR="00095529">
        <w:rPr>
          <w:rFonts w:cstheme="minorHAnsi"/>
          <w:sz w:val="24"/>
          <w:szCs w:val="24"/>
          <w:lang w:val="en-GB"/>
        </w:rPr>
        <w:t>phenology traits</w:t>
      </w:r>
      <w:r w:rsidR="0063457C">
        <w:rPr>
          <w:rFonts w:cstheme="minorHAnsi"/>
          <w:sz w:val="24"/>
          <w:szCs w:val="24"/>
          <w:lang w:val="en-GB"/>
        </w:rPr>
        <w:t>.</w:t>
      </w:r>
      <w:r w:rsidR="00095529">
        <w:rPr>
          <w:rFonts w:cstheme="minorHAnsi"/>
          <w:sz w:val="24"/>
          <w:szCs w:val="24"/>
          <w:lang w:val="en-GB"/>
        </w:rPr>
        <w:t xml:space="preserve"> </w:t>
      </w:r>
      <w:r w:rsidR="0063457C">
        <w:rPr>
          <w:rFonts w:cstheme="minorHAnsi"/>
          <w:sz w:val="24"/>
          <w:szCs w:val="24"/>
          <w:lang w:val="en-GB"/>
        </w:rPr>
        <w:t>W</w:t>
      </w:r>
      <w:r w:rsidR="008B441C">
        <w:rPr>
          <w:rFonts w:cstheme="minorHAnsi"/>
          <w:sz w:val="24"/>
          <w:szCs w:val="24"/>
          <w:lang w:val="en-GB"/>
        </w:rPr>
        <w:t>e</w:t>
      </w:r>
      <w:r w:rsidR="00095529">
        <w:rPr>
          <w:rFonts w:cstheme="minorHAnsi"/>
          <w:sz w:val="24"/>
          <w:szCs w:val="24"/>
          <w:lang w:val="en-GB"/>
        </w:rPr>
        <w:t xml:space="preserve"> </w:t>
      </w:r>
      <w:r w:rsidR="008B441C">
        <w:rPr>
          <w:rFonts w:cstheme="minorHAnsi"/>
          <w:sz w:val="24"/>
          <w:szCs w:val="24"/>
          <w:lang w:val="en-GB"/>
        </w:rPr>
        <w:t>found</w:t>
      </w:r>
      <w:r w:rsidR="00095529">
        <w:rPr>
          <w:rFonts w:cstheme="minorHAnsi"/>
          <w:sz w:val="24"/>
          <w:szCs w:val="24"/>
          <w:lang w:val="en-GB"/>
        </w:rPr>
        <w:t xml:space="preserve"> </w:t>
      </w:r>
      <w:r w:rsidR="00E971A5">
        <w:rPr>
          <w:rFonts w:cstheme="minorHAnsi"/>
          <w:sz w:val="24"/>
          <w:szCs w:val="24"/>
          <w:lang w:val="en-GB"/>
        </w:rPr>
        <w:t>a generalizable and quantifiable phenological shift</w:t>
      </w:r>
      <w:r w:rsidR="009C108A">
        <w:rPr>
          <w:rFonts w:cstheme="minorHAnsi"/>
          <w:sz w:val="24"/>
          <w:szCs w:val="24"/>
          <w:lang w:val="en-GB"/>
        </w:rPr>
        <w:t xml:space="preserve"> </w:t>
      </w:r>
      <w:r w:rsidR="00095529">
        <w:rPr>
          <w:rFonts w:cstheme="minorHAnsi"/>
          <w:sz w:val="24"/>
          <w:szCs w:val="24"/>
          <w:lang w:val="en-GB"/>
        </w:rPr>
        <w:t xml:space="preserve">of germination along alpine </w:t>
      </w:r>
      <w:r w:rsidR="009C108A">
        <w:rPr>
          <w:rFonts w:cstheme="minorHAnsi"/>
          <w:sz w:val="24"/>
          <w:szCs w:val="24"/>
          <w:lang w:val="en-GB"/>
        </w:rPr>
        <w:t>microclimat</w:t>
      </w:r>
      <w:r w:rsidR="008B441C">
        <w:rPr>
          <w:rFonts w:cstheme="minorHAnsi"/>
          <w:sz w:val="24"/>
          <w:szCs w:val="24"/>
          <w:lang w:val="en-GB"/>
        </w:rPr>
        <w:t>ic variation</w:t>
      </w:r>
      <w:r w:rsidR="009C108A">
        <w:rPr>
          <w:rFonts w:cstheme="minorHAnsi"/>
          <w:sz w:val="24"/>
          <w:szCs w:val="24"/>
          <w:lang w:val="en-GB"/>
        </w:rPr>
        <w:t>.</w:t>
      </w:r>
      <w:r w:rsidR="00590C51">
        <w:rPr>
          <w:rFonts w:cstheme="minorHAnsi"/>
          <w:sz w:val="24"/>
          <w:szCs w:val="24"/>
          <w:lang w:val="en-GB"/>
        </w:rPr>
        <w:t xml:space="preserve"> </w:t>
      </w:r>
      <w:r w:rsidR="00095529">
        <w:rPr>
          <w:rFonts w:cstheme="minorHAnsi"/>
          <w:sz w:val="24"/>
          <w:szCs w:val="24"/>
          <w:lang w:val="en-GB"/>
        </w:rPr>
        <w:t>To our know</w:t>
      </w:r>
      <w:r w:rsidR="006D3F6A">
        <w:rPr>
          <w:rFonts w:cstheme="minorHAnsi"/>
          <w:sz w:val="24"/>
          <w:szCs w:val="24"/>
          <w:lang w:val="en-GB"/>
        </w:rPr>
        <w:t>ledge</w:t>
      </w:r>
      <w:r w:rsidR="00095529">
        <w:rPr>
          <w:rFonts w:cstheme="minorHAnsi"/>
          <w:sz w:val="24"/>
          <w:szCs w:val="24"/>
          <w:lang w:val="en-GB"/>
        </w:rPr>
        <w:t>, this is the first study demonstrating the impact of microclimat</w:t>
      </w:r>
      <w:r w:rsidR="008B441C">
        <w:rPr>
          <w:rFonts w:cstheme="minorHAnsi"/>
          <w:sz w:val="24"/>
          <w:szCs w:val="24"/>
          <w:lang w:val="en-GB"/>
        </w:rPr>
        <w:t>e</w:t>
      </w:r>
      <w:r w:rsidR="00095529">
        <w:rPr>
          <w:rFonts w:cstheme="minorHAnsi"/>
          <w:sz w:val="24"/>
          <w:szCs w:val="24"/>
          <w:lang w:val="en-GB"/>
        </w:rPr>
        <w:t xml:space="preserve"> on germination phenology in alpine plants.</w:t>
      </w:r>
    </w:p>
    <w:p w14:paraId="1C79309E" w14:textId="41B26012" w:rsidR="00413211" w:rsidRDefault="00646AB3" w:rsidP="002338E1">
      <w:pPr>
        <w:jc w:val="both"/>
        <w:rPr>
          <w:sz w:val="24"/>
          <w:szCs w:val="24"/>
          <w:lang w:val="en-GB"/>
        </w:rPr>
      </w:pPr>
      <w:r w:rsidRPr="00EE6FF1">
        <w:rPr>
          <w:rFonts w:cstheme="minorHAnsi"/>
          <w:sz w:val="24"/>
          <w:szCs w:val="24"/>
          <w:lang w:val="en-GB"/>
        </w:rPr>
        <w:t xml:space="preserve">Our findings </w:t>
      </w:r>
      <w:r w:rsidR="00CF76C1">
        <w:rPr>
          <w:rFonts w:cstheme="minorHAnsi"/>
          <w:sz w:val="24"/>
          <w:szCs w:val="24"/>
          <w:lang w:val="en-GB"/>
        </w:rPr>
        <w:t>help</w:t>
      </w:r>
      <w:r w:rsidR="008B441C">
        <w:rPr>
          <w:rFonts w:cstheme="minorHAnsi"/>
          <w:sz w:val="24"/>
          <w:szCs w:val="24"/>
          <w:lang w:val="en-GB"/>
        </w:rPr>
        <w:t xml:space="preserve"> to predict the effect of new climatic conditions (namely, decreasing snow cover and increasing warming) on the regeneration phenology of alpine plants</w:t>
      </w:r>
      <w:r w:rsidR="008B441C">
        <w:rPr>
          <w:sz w:val="24"/>
          <w:szCs w:val="24"/>
          <w:lang w:val="en-GB"/>
        </w:rPr>
        <w:t>, with implications on seed germination, seedling establishment</w:t>
      </w:r>
      <w:r w:rsidR="00BA64B8">
        <w:rPr>
          <w:sz w:val="24"/>
          <w:szCs w:val="24"/>
          <w:lang w:val="en-GB"/>
        </w:rPr>
        <w:t>,</w:t>
      </w:r>
      <w:r w:rsidR="008B441C">
        <w:rPr>
          <w:sz w:val="24"/>
          <w:szCs w:val="24"/>
          <w:lang w:val="en-GB"/>
        </w:rPr>
        <w:t xml:space="preserve"> and the resilience of alpine communities.</w:t>
      </w:r>
    </w:p>
    <w:p w14:paraId="08485772" w14:textId="7B11724E" w:rsidR="005A222A" w:rsidRDefault="00271E3E" w:rsidP="00303B6E">
      <w:pPr>
        <w:jc w:val="both"/>
        <w:rPr>
          <w:sz w:val="24"/>
          <w:szCs w:val="24"/>
          <w:lang w:val="en-GB"/>
        </w:rPr>
      </w:pPr>
      <w:r w:rsidRPr="007476A5">
        <w:rPr>
          <w:sz w:val="24"/>
          <w:szCs w:val="24"/>
          <w:highlight w:val="yellow"/>
          <w:lang w:val="en-GB"/>
        </w:rPr>
        <w:t xml:space="preserve">The present study takes </w:t>
      </w:r>
      <w:r w:rsidR="005C1D55" w:rsidRPr="007476A5">
        <w:rPr>
          <w:sz w:val="24"/>
          <w:szCs w:val="24"/>
          <w:highlight w:val="yellow"/>
          <w:lang w:val="en-GB"/>
        </w:rPr>
        <w:t>microclimatic gradient</w:t>
      </w:r>
      <w:r w:rsidR="005323D0" w:rsidRPr="007476A5">
        <w:rPr>
          <w:sz w:val="24"/>
          <w:szCs w:val="24"/>
          <w:highlight w:val="yellow"/>
          <w:lang w:val="en-GB"/>
        </w:rPr>
        <w:t>s</w:t>
      </w:r>
      <w:r w:rsidR="005C1D55" w:rsidRPr="007476A5">
        <w:rPr>
          <w:sz w:val="24"/>
          <w:szCs w:val="24"/>
          <w:highlight w:val="yellow"/>
          <w:lang w:val="en-GB"/>
        </w:rPr>
        <w:t xml:space="preserve"> </w:t>
      </w:r>
      <w:r w:rsidR="006D4C3A" w:rsidRPr="007476A5">
        <w:rPr>
          <w:sz w:val="24"/>
          <w:szCs w:val="24"/>
          <w:highlight w:val="yellow"/>
          <w:lang w:val="en-GB"/>
        </w:rPr>
        <w:t>recently</w:t>
      </w:r>
      <w:r w:rsidR="005C1D55" w:rsidRPr="007476A5">
        <w:rPr>
          <w:sz w:val="24"/>
          <w:szCs w:val="24"/>
          <w:highlight w:val="yellow"/>
          <w:lang w:val="en-GB"/>
        </w:rPr>
        <w:t xml:space="preserve"> </w:t>
      </w:r>
      <w:r w:rsidR="005323D0" w:rsidRPr="007476A5">
        <w:rPr>
          <w:sz w:val="24"/>
          <w:szCs w:val="24"/>
          <w:highlight w:val="yellow"/>
          <w:lang w:val="en-GB"/>
        </w:rPr>
        <w:t xml:space="preserve">identified as potential buffers for </w:t>
      </w:r>
      <w:r w:rsidR="008B1C53" w:rsidRPr="007476A5">
        <w:rPr>
          <w:sz w:val="24"/>
          <w:szCs w:val="24"/>
          <w:highlight w:val="yellow"/>
          <w:lang w:val="en-GB"/>
        </w:rPr>
        <w:t xml:space="preserve">alpine </w:t>
      </w:r>
      <w:r w:rsidR="005323D0" w:rsidRPr="007476A5">
        <w:rPr>
          <w:sz w:val="24"/>
          <w:szCs w:val="24"/>
          <w:highlight w:val="yellow"/>
          <w:lang w:val="en-GB"/>
        </w:rPr>
        <w:t>plants in future climate scenarios</w:t>
      </w:r>
      <w:r w:rsidR="00B477C7" w:rsidRPr="007476A5">
        <w:rPr>
          <w:sz w:val="24"/>
          <w:szCs w:val="24"/>
          <w:highlight w:val="yellow"/>
          <w:lang w:val="en-GB"/>
        </w:rPr>
        <w:t xml:space="preserve"> </w:t>
      </w:r>
      <w:r w:rsidR="006D5BC7">
        <w:rPr>
          <w:sz w:val="24"/>
          <w:szCs w:val="24"/>
          <w:highlight w:val="yellow"/>
          <w:lang w:val="en-GB"/>
        </w:rPr>
        <w:t xml:space="preserve">in the study region from previous studies from our group </w:t>
      </w:r>
      <w:r w:rsidR="00B477C7" w:rsidRPr="007476A5">
        <w:rPr>
          <w:sz w:val="24"/>
          <w:szCs w:val="24"/>
          <w:highlight w:val="yellow"/>
          <w:lang w:val="en-GB"/>
        </w:rPr>
        <w:t xml:space="preserve">and </w:t>
      </w:r>
      <w:r w:rsidR="00E02AE1" w:rsidRPr="007476A5">
        <w:rPr>
          <w:sz w:val="24"/>
          <w:szCs w:val="24"/>
          <w:highlight w:val="yellow"/>
          <w:lang w:val="en-GB"/>
        </w:rPr>
        <w:t>investigates</w:t>
      </w:r>
      <w:r w:rsidR="00B477C7" w:rsidRPr="007476A5">
        <w:rPr>
          <w:sz w:val="24"/>
          <w:szCs w:val="24"/>
          <w:highlight w:val="yellow"/>
          <w:lang w:val="en-GB"/>
        </w:rPr>
        <w:t xml:space="preserve"> their potential effects on </w:t>
      </w:r>
      <w:r w:rsidR="006D5BC7">
        <w:rPr>
          <w:sz w:val="24"/>
          <w:szCs w:val="24"/>
          <w:highlight w:val="yellow"/>
          <w:lang w:val="en-GB"/>
        </w:rPr>
        <w:t xml:space="preserve">the regeneration niche, </w:t>
      </w:r>
      <w:r w:rsidR="0077344F">
        <w:rPr>
          <w:sz w:val="24"/>
          <w:szCs w:val="24"/>
          <w:highlight w:val="yellow"/>
          <w:lang w:val="en-GB"/>
        </w:rPr>
        <w:t>especially</w:t>
      </w:r>
      <w:r w:rsidR="006D5BC7">
        <w:rPr>
          <w:sz w:val="24"/>
          <w:szCs w:val="24"/>
          <w:highlight w:val="yellow"/>
          <w:lang w:val="en-GB"/>
        </w:rPr>
        <w:t xml:space="preserve"> </w:t>
      </w:r>
      <w:r w:rsidR="0077344F">
        <w:rPr>
          <w:sz w:val="24"/>
          <w:szCs w:val="24"/>
          <w:highlight w:val="yellow"/>
          <w:lang w:val="en-GB"/>
        </w:rPr>
        <w:t xml:space="preserve">on the </w:t>
      </w:r>
      <w:r w:rsidR="004F79F8">
        <w:rPr>
          <w:sz w:val="24"/>
          <w:szCs w:val="24"/>
          <w:highlight w:val="yellow"/>
          <w:lang w:val="en-GB"/>
        </w:rPr>
        <w:t>germination phenology</w:t>
      </w:r>
      <w:r w:rsidR="00B477C7" w:rsidRPr="007476A5">
        <w:rPr>
          <w:sz w:val="24"/>
          <w:szCs w:val="24"/>
          <w:highlight w:val="yellow"/>
          <w:lang w:val="en-GB"/>
        </w:rPr>
        <w:t xml:space="preserve">, with </w:t>
      </w:r>
      <w:r w:rsidR="0077344F">
        <w:rPr>
          <w:sz w:val="24"/>
          <w:szCs w:val="24"/>
          <w:highlight w:val="yellow"/>
          <w:lang w:val="en-GB"/>
        </w:rPr>
        <w:t xml:space="preserve">one-year-long experiment under </w:t>
      </w:r>
      <w:r w:rsidR="00B477C7" w:rsidRPr="007476A5">
        <w:rPr>
          <w:sz w:val="24"/>
          <w:szCs w:val="24"/>
          <w:highlight w:val="yellow"/>
          <w:lang w:val="en-GB"/>
        </w:rPr>
        <w:t xml:space="preserve">detailed </w:t>
      </w:r>
      <w:r w:rsidR="00E02AE1" w:rsidRPr="007476A5">
        <w:rPr>
          <w:sz w:val="24"/>
          <w:szCs w:val="24"/>
          <w:highlight w:val="yellow"/>
          <w:lang w:val="en-GB"/>
        </w:rPr>
        <w:t>and realistic environmental conditions</w:t>
      </w:r>
      <w:r w:rsidR="00EA4097" w:rsidRPr="007476A5">
        <w:rPr>
          <w:sz w:val="24"/>
          <w:szCs w:val="24"/>
          <w:highlight w:val="yellow"/>
          <w:lang w:val="en-GB"/>
        </w:rPr>
        <w:t>.</w:t>
      </w:r>
      <w:r w:rsidR="00EA4097">
        <w:rPr>
          <w:sz w:val="24"/>
          <w:szCs w:val="24"/>
          <w:lang w:val="en-GB"/>
        </w:rPr>
        <w:t xml:space="preserve"> </w:t>
      </w:r>
    </w:p>
    <w:p w14:paraId="29730658" w14:textId="6B99D9E0"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6614A6">
        <w:rPr>
          <w:rFonts w:cstheme="minorHAnsi"/>
          <w:sz w:val="24"/>
          <w:szCs w:val="24"/>
          <w:lang w:val="en-GB"/>
        </w:rPr>
        <w:t xml:space="preserve">it </w:t>
      </w:r>
      <w:r w:rsidR="005B06CE">
        <w:rPr>
          <w:rFonts w:cstheme="minorHAnsi"/>
          <w:sz w:val="24"/>
          <w:szCs w:val="24"/>
          <w:lang w:val="en-GB"/>
        </w:rPr>
        <w:t>fits</w:t>
      </w:r>
      <w:r w:rsidRPr="00EE6FF1">
        <w:rPr>
          <w:rFonts w:cstheme="minorHAnsi"/>
          <w:sz w:val="24"/>
          <w:szCs w:val="24"/>
          <w:lang w:val="en-GB"/>
        </w:rPr>
        <w:t xml:space="preserve"> the scope of </w:t>
      </w:r>
      <w:r w:rsidR="007116EB">
        <w:rPr>
          <w:rFonts w:cstheme="minorHAnsi"/>
          <w:sz w:val="24"/>
          <w:szCs w:val="24"/>
          <w:lang w:val="en-GB"/>
        </w:rPr>
        <w:t>Ecology Letters</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lastRenderedPageBreak/>
        <w:t xml:space="preserve">Yours sincerely, </w:t>
      </w:r>
    </w:p>
    <w:p w14:paraId="3894DFCD" w14:textId="1EA431D2" w:rsidR="00E07C85" w:rsidRPr="005F5647"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w:t>
      </w:r>
      <w:r w:rsidR="00425580">
        <w:rPr>
          <w:rFonts w:cstheme="minorHAnsi"/>
          <w:sz w:val="24"/>
          <w:szCs w:val="24"/>
          <w:lang w:val="en-GB"/>
        </w:rPr>
        <w:t>the</w:t>
      </w:r>
      <w:r w:rsidR="00425580" w:rsidRPr="00EE6FF1">
        <w:rPr>
          <w:rFonts w:cstheme="minorHAnsi"/>
          <w:sz w:val="24"/>
          <w:szCs w:val="24"/>
          <w:lang w:val="en-GB"/>
        </w:rPr>
        <w:t xml:space="preserve"> </w:t>
      </w:r>
      <w:r w:rsidRPr="00EE6FF1">
        <w:rPr>
          <w:rFonts w:cstheme="minorHAnsi"/>
          <w:sz w:val="24"/>
          <w:szCs w:val="24"/>
          <w:lang w:val="en-GB"/>
        </w:rPr>
        <w:t>co-authors.</w:t>
      </w:r>
    </w:p>
    <w:sectPr w:rsidR="00E07C85" w:rsidRPr="005F56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12252"/>
    <w:multiLevelType w:val="multilevel"/>
    <w:tmpl w:val="D2E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1B"/>
    <w:rsid w:val="0000320E"/>
    <w:rsid w:val="00095529"/>
    <w:rsid w:val="000A277C"/>
    <w:rsid w:val="000B4296"/>
    <w:rsid w:val="000B65B6"/>
    <w:rsid w:val="000D68A7"/>
    <w:rsid w:val="000E7529"/>
    <w:rsid w:val="000F4638"/>
    <w:rsid w:val="00103490"/>
    <w:rsid w:val="0013254E"/>
    <w:rsid w:val="00134AD6"/>
    <w:rsid w:val="00153161"/>
    <w:rsid w:val="00165166"/>
    <w:rsid w:val="00171441"/>
    <w:rsid w:val="00174DF9"/>
    <w:rsid w:val="001801C4"/>
    <w:rsid w:val="001B7B6D"/>
    <w:rsid w:val="001C0FA8"/>
    <w:rsid w:val="001C1802"/>
    <w:rsid w:val="001D260D"/>
    <w:rsid w:val="001D467C"/>
    <w:rsid w:val="001D6D2C"/>
    <w:rsid w:val="001E5956"/>
    <w:rsid w:val="001F2413"/>
    <w:rsid w:val="001F6866"/>
    <w:rsid w:val="0020206E"/>
    <w:rsid w:val="00211D9C"/>
    <w:rsid w:val="0023237B"/>
    <w:rsid w:val="002338E1"/>
    <w:rsid w:val="00246871"/>
    <w:rsid w:val="00271E3E"/>
    <w:rsid w:val="00290E28"/>
    <w:rsid w:val="00297141"/>
    <w:rsid w:val="00297FC8"/>
    <w:rsid w:val="002C7EFE"/>
    <w:rsid w:val="00303B6E"/>
    <w:rsid w:val="00324EEA"/>
    <w:rsid w:val="00346D96"/>
    <w:rsid w:val="00371413"/>
    <w:rsid w:val="00373BFF"/>
    <w:rsid w:val="00373CA9"/>
    <w:rsid w:val="003A4673"/>
    <w:rsid w:val="003A4E36"/>
    <w:rsid w:val="003A590C"/>
    <w:rsid w:val="003A6D14"/>
    <w:rsid w:val="003E31CF"/>
    <w:rsid w:val="003F028A"/>
    <w:rsid w:val="003F3FBD"/>
    <w:rsid w:val="003F68CC"/>
    <w:rsid w:val="003F7E3B"/>
    <w:rsid w:val="00413211"/>
    <w:rsid w:val="004242BE"/>
    <w:rsid w:val="00425580"/>
    <w:rsid w:val="0043014C"/>
    <w:rsid w:val="004357D2"/>
    <w:rsid w:val="004407E4"/>
    <w:rsid w:val="00446194"/>
    <w:rsid w:val="00447CE5"/>
    <w:rsid w:val="00454DC8"/>
    <w:rsid w:val="0049378E"/>
    <w:rsid w:val="00493AFA"/>
    <w:rsid w:val="004A7F9F"/>
    <w:rsid w:val="004B42D2"/>
    <w:rsid w:val="004B6B51"/>
    <w:rsid w:val="004C0EB7"/>
    <w:rsid w:val="004C4482"/>
    <w:rsid w:val="004D7660"/>
    <w:rsid w:val="004E267F"/>
    <w:rsid w:val="004F79F8"/>
    <w:rsid w:val="0050143A"/>
    <w:rsid w:val="00511E04"/>
    <w:rsid w:val="0051539D"/>
    <w:rsid w:val="00530585"/>
    <w:rsid w:val="00531623"/>
    <w:rsid w:val="005323D0"/>
    <w:rsid w:val="005434F5"/>
    <w:rsid w:val="005473BA"/>
    <w:rsid w:val="00554D54"/>
    <w:rsid w:val="0056287E"/>
    <w:rsid w:val="005655C6"/>
    <w:rsid w:val="00580587"/>
    <w:rsid w:val="00582540"/>
    <w:rsid w:val="00585058"/>
    <w:rsid w:val="00590C51"/>
    <w:rsid w:val="005A222A"/>
    <w:rsid w:val="005B06CE"/>
    <w:rsid w:val="005B3316"/>
    <w:rsid w:val="005C1D55"/>
    <w:rsid w:val="005F5647"/>
    <w:rsid w:val="006153C4"/>
    <w:rsid w:val="0063457C"/>
    <w:rsid w:val="00646AB3"/>
    <w:rsid w:val="0065530A"/>
    <w:rsid w:val="006614A6"/>
    <w:rsid w:val="006A496A"/>
    <w:rsid w:val="006D3F6A"/>
    <w:rsid w:val="006D4C3A"/>
    <w:rsid w:val="006D5BC7"/>
    <w:rsid w:val="006E2E7E"/>
    <w:rsid w:val="00706271"/>
    <w:rsid w:val="007116EB"/>
    <w:rsid w:val="00726EEB"/>
    <w:rsid w:val="00731072"/>
    <w:rsid w:val="00732B1E"/>
    <w:rsid w:val="00742B7E"/>
    <w:rsid w:val="007476A5"/>
    <w:rsid w:val="00756CA1"/>
    <w:rsid w:val="0076427F"/>
    <w:rsid w:val="0077344F"/>
    <w:rsid w:val="007B45EF"/>
    <w:rsid w:val="007D1DDD"/>
    <w:rsid w:val="007E5559"/>
    <w:rsid w:val="007E5F45"/>
    <w:rsid w:val="007F211F"/>
    <w:rsid w:val="007F2321"/>
    <w:rsid w:val="00826858"/>
    <w:rsid w:val="0084058D"/>
    <w:rsid w:val="008427A8"/>
    <w:rsid w:val="00850CE1"/>
    <w:rsid w:val="00895B06"/>
    <w:rsid w:val="008A1F67"/>
    <w:rsid w:val="008B1C53"/>
    <w:rsid w:val="008B441C"/>
    <w:rsid w:val="008C2A7C"/>
    <w:rsid w:val="008D4165"/>
    <w:rsid w:val="008D470F"/>
    <w:rsid w:val="008E4974"/>
    <w:rsid w:val="00905563"/>
    <w:rsid w:val="00906B22"/>
    <w:rsid w:val="00916637"/>
    <w:rsid w:val="009206B6"/>
    <w:rsid w:val="00931403"/>
    <w:rsid w:val="009366C5"/>
    <w:rsid w:val="00967900"/>
    <w:rsid w:val="00981EF7"/>
    <w:rsid w:val="0098578A"/>
    <w:rsid w:val="00997354"/>
    <w:rsid w:val="009C108A"/>
    <w:rsid w:val="009D6B25"/>
    <w:rsid w:val="00A061D3"/>
    <w:rsid w:val="00A067C2"/>
    <w:rsid w:val="00A10242"/>
    <w:rsid w:val="00A1070C"/>
    <w:rsid w:val="00A1130D"/>
    <w:rsid w:val="00A23BB8"/>
    <w:rsid w:val="00A33563"/>
    <w:rsid w:val="00A43935"/>
    <w:rsid w:val="00A64AD9"/>
    <w:rsid w:val="00A67D18"/>
    <w:rsid w:val="00A710C1"/>
    <w:rsid w:val="00A76E45"/>
    <w:rsid w:val="00A839BF"/>
    <w:rsid w:val="00A9650E"/>
    <w:rsid w:val="00AA098E"/>
    <w:rsid w:val="00AC23CF"/>
    <w:rsid w:val="00AE5C81"/>
    <w:rsid w:val="00AF7AF4"/>
    <w:rsid w:val="00B0645A"/>
    <w:rsid w:val="00B078F8"/>
    <w:rsid w:val="00B25E72"/>
    <w:rsid w:val="00B30B82"/>
    <w:rsid w:val="00B477C7"/>
    <w:rsid w:val="00B67AE3"/>
    <w:rsid w:val="00B80BB2"/>
    <w:rsid w:val="00B90C16"/>
    <w:rsid w:val="00B94859"/>
    <w:rsid w:val="00BA64B8"/>
    <w:rsid w:val="00BD3BCD"/>
    <w:rsid w:val="00BE1A88"/>
    <w:rsid w:val="00BE6AE0"/>
    <w:rsid w:val="00BF0145"/>
    <w:rsid w:val="00BF209B"/>
    <w:rsid w:val="00BF3DE3"/>
    <w:rsid w:val="00C1383F"/>
    <w:rsid w:val="00C2109E"/>
    <w:rsid w:val="00C22772"/>
    <w:rsid w:val="00C2372B"/>
    <w:rsid w:val="00C35B8E"/>
    <w:rsid w:val="00C506D6"/>
    <w:rsid w:val="00C60693"/>
    <w:rsid w:val="00C64D7E"/>
    <w:rsid w:val="00C7001C"/>
    <w:rsid w:val="00C75391"/>
    <w:rsid w:val="00C9760C"/>
    <w:rsid w:val="00CC218A"/>
    <w:rsid w:val="00CC5DF8"/>
    <w:rsid w:val="00CE1A9B"/>
    <w:rsid w:val="00CF76C1"/>
    <w:rsid w:val="00D04DBC"/>
    <w:rsid w:val="00D10706"/>
    <w:rsid w:val="00D247AD"/>
    <w:rsid w:val="00D24E8C"/>
    <w:rsid w:val="00D95EE2"/>
    <w:rsid w:val="00DA18B0"/>
    <w:rsid w:val="00E00474"/>
    <w:rsid w:val="00E02AE1"/>
    <w:rsid w:val="00E07C85"/>
    <w:rsid w:val="00E10496"/>
    <w:rsid w:val="00E2440B"/>
    <w:rsid w:val="00E24FB6"/>
    <w:rsid w:val="00E43445"/>
    <w:rsid w:val="00E44486"/>
    <w:rsid w:val="00E4479B"/>
    <w:rsid w:val="00E8266F"/>
    <w:rsid w:val="00E971A5"/>
    <w:rsid w:val="00E973D8"/>
    <w:rsid w:val="00EA4097"/>
    <w:rsid w:val="00EB147C"/>
    <w:rsid w:val="00EB3509"/>
    <w:rsid w:val="00EB5F58"/>
    <w:rsid w:val="00ED3E1B"/>
    <w:rsid w:val="00EE6FF1"/>
    <w:rsid w:val="00F11B43"/>
    <w:rsid w:val="00F229F2"/>
    <w:rsid w:val="00F31A3A"/>
    <w:rsid w:val="00F3675C"/>
    <w:rsid w:val="00FA0CB8"/>
    <w:rsid w:val="00FB01F5"/>
    <w:rsid w:val="00FB49F0"/>
    <w:rsid w:val="00FE1D4E"/>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customStyle="1" w:styleId="Mencinsinresolver1">
    <w:name w:val="Mención sin resolver1"/>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 w:type="character" w:styleId="nfasis">
    <w:name w:val="Emphasis"/>
    <w:basedOn w:val="Fuentedeprrafopredeter"/>
    <w:uiPriority w:val="20"/>
    <w:qFormat/>
    <w:rsid w:val="00E07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6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26B0-4972-4560-92D3-175BE32F3EC8}">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118</TotalTime>
  <Pages>2</Pages>
  <Words>343</Words>
  <Characters>2112</Characters>
  <Application>Microsoft Office Word</Application>
  <DocSecurity>0</DocSecurity>
  <Lines>43</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CLARA ESPINOSA DEL ALBA</cp:lastModifiedBy>
  <cp:revision>102</cp:revision>
  <dcterms:created xsi:type="dcterms:W3CDTF">2024-05-03T07:44:00Z</dcterms:created>
  <dcterms:modified xsi:type="dcterms:W3CDTF">2024-05-22T10:46:00Z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