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79292" w14:textId="77777777" w:rsidR="00A250BD" w:rsidRPr="00A95040" w:rsidRDefault="00A250BD" w:rsidP="00D53DCE">
      <w:pPr>
        <w:spacing w:line="360" w:lineRule="auto"/>
        <w:jc w:val="both"/>
        <w:rPr>
          <w:rFonts w:cstheme="minorHAnsi"/>
          <w:sz w:val="24"/>
          <w:szCs w:val="24"/>
          <w:u w:val="single"/>
        </w:rPr>
      </w:pPr>
      <w:r w:rsidRPr="00A95040">
        <w:rPr>
          <w:rFonts w:cstheme="minorHAnsi"/>
          <w:sz w:val="24"/>
          <w:szCs w:val="24"/>
          <w:u w:val="single"/>
        </w:rPr>
        <w:t>2. Methods</w:t>
      </w:r>
    </w:p>
    <w:p w14:paraId="3D1EC986" w14:textId="77777777" w:rsidR="00A250BD" w:rsidRPr="00554EDA" w:rsidRDefault="00A250BD" w:rsidP="00D53DCE">
      <w:pPr>
        <w:spacing w:line="360" w:lineRule="auto"/>
        <w:jc w:val="both"/>
        <w:rPr>
          <w:rFonts w:cstheme="minorHAnsi"/>
          <w:sz w:val="24"/>
          <w:szCs w:val="24"/>
          <w:u w:val="single"/>
        </w:rPr>
      </w:pPr>
      <w:r w:rsidRPr="00554EDA">
        <w:rPr>
          <w:rFonts w:cstheme="minorHAnsi"/>
          <w:sz w:val="24"/>
          <w:szCs w:val="24"/>
          <w:u w:val="single"/>
        </w:rPr>
        <w:t>2.1 Study area</w:t>
      </w:r>
    </w:p>
    <w:p w14:paraId="49A2F4D3" w14:textId="37EEE2A3" w:rsidR="00F20910" w:rsidRDefault="00491042" w:rsidP="00D53DCE">
      <w:pPr>
        <w:spacing w:line="360" w:lineRule="auto"/>
        <w:jc w:val="both"/>
        <w:rPr>
          <w:rFonts w:cstheme="minorHAnsi"/>
          <w:sz w:val="24"/>
          <w:szCs w:val="24"/>
        </w:rPr>
      </w:pPr>
      <w:r>
        <w:rPr>
          <w:rFonts w:cstheme="minorHAnsi"/>
          <w:sz w:val="24"/>
          <w:szCs w:val="24"/>
        </w:rPr>
        <w:t>The</w:t>
      </w:r>
      <w:r w:rsidRPr="00554EDA">
        <w:rPr>
          <w:rFonts w:cstheme="minorHAnsi"/>
          <w:sz w:val="24"/>
          <w:szCs w:val="24"/>
        </w:rPr>
        <w:t xml:space="preserve"> Cantabrian mountains </w:t>
      </w:r>
      <w:r w:rsidR="001300CA">
        <w:rPr>
          <w:rFonts w:cstheme="minorHAnsi"/>
          <w:sz w:val="24"/>
          <w:szCs w:val="24"/>
        </w:rPr>
        <w:t>run</w:t>
      </w:r>
      <w:r>
        <w:rPr>
          <w:rFonts w:cstheme="minorHAnsi"/>
          <w:sz w:val="24"/>
          <w:szCs w:val="24"/>
        </w:rPr>
        <w:t xml:space="preserve"> </w:t>
      </w:r>
      <w:r w:rsidR="00152AE0">
        <w:rPr>
          <w:rFonts w:cstheme="minorHAnsi"/>
          <w:sz w:val="24"/>
          <w:szCs w:val="24"/>
        </w:rPr>
        <w:t>E-W</w:t>
      </w:r>
      <w:r w:rsidR="00C30B6E" w:rsidRPr="00C30B6E">
        <w:rPr>
          <w:rFonts w:cstheme="minorHAnsi"/>
          <w:sz w:val="24"/>
          <w:szCs w:val="24"/>
        </w:rPr>
        <w:t xml:space="preserve"> </w:t>
      </w:r>
      <w:r w:rsidR="00C30B6E">
        <w:rPr>
          <w:rFonts w:cstheme="minorHAnsi"/>
          <w:sz w:val="24"/>
          <w:szCs w:val="24"/>
        </w:rPr>
        <w:t>through northwest</w:t>
      </w:r>
      <w:r w:rsidR="00C30B6E" w:rsidRPr="00554EDA">
        <w:rPr>
          <w:rFonts w:cstheme="minorHAnsi"/>
          <w:sz w:val="24"/>
          <w:szCs w:val="24"/>
        </w:rPr>
        <w:t xml:space="preserve"> Spain</w:t>
      </w:r>
      <w:r>
        <w:rPr>
          <w:rFonts w:cstheme="minorHAnsi"/>
          <w:sz w:val="24"/>
          <w:szCs w:val="24"/>
        </w:rPr>
        <w:t xml:space="preserve"> </w:t>
      </w:r>
      <w:r w:rsidR="00C30B6E">
        <w:rPr>
          <w:rFonts w:cstheme="minorHAnsi"/>
          <w:sz w:val="24"/>
          <w:szCs w:val="24"/>
        </w:rPr>
        <w:t xml:space="preserve">with altitudes surpassing 2500 m </w:t>
      </w:r>
      <w:proofErr w:type="spellStart"/>
      <w:r w:rsidR="00C30B6E">
        <w:rPr>
          <w:rFonts w:cstheme="minorHAnsi"/>
          <w:sz w:val="24"/>
          <w:szCs w:val="24"/>
        </w:rPr>
        <w:t>a.s.l</w:t>
      </w:r>
      <w:proofErr w:type="spellEnd"/>
      <w:r>
        <w:rPr>
          <w:rFonts w:cstheme="minorHAnsi"/>
          <w:sz w:val="24"/>
          <w:szCs w:val="24"/>
        </w:rPr>
        <w:t>.</w:t>
      </w:r>
      <w:r w:rsidR="00F57052">
        <w:rPr>
          <w:rFonts w:cstheme="minorHAnsi"/>
          <w:sz w:val="24"/>
          <w:szCs w:val="24"/>
        </w:rPr>
        <w:t xml:space="preserve"> </w:t>
      </w:r>
      <w:r w:rsidR="00956123">
        <w:rPr>
          <w:rFonts w:cstheme="minorHAnsi"/>
          <w:sz w:val="24"/>
          <w:szCs w:val="24"/>
        </w:rPr>
        <w:t>T</w:t>
      </w:r>
      <w:r w:rsidR="00F57052">
        <w:rPr>
          <w:rFonts w:cstheme="minorHAnsi"/>
          <w:sz w:val="24"/>
          <w:szCs w:val="24"/>
        </w:rPr>
        <w:t>h</w:t>
      </w:r>
      <w:r w:rsidR="00C5491C">
        <w:rPr>
          <w:rFonts w:cstheme="minorHAnsi"/>
          <w:sz w:val="24"/>
          <w:szCs w:val="24"/>
        </w:rPr>
        <w:t xml:space="preserve">is mountain </w:t>
      </w:r>
      <w:r w:rsidR="002F6254">
        <w:rPr>
          <w:rFonts w:cstheme="minorHAnsi"/>
          <w:sz w:val="24"/>
          <w:szCs w:val="24"/>
        </w:rPr>
        <w:t>range</w:t>
      </w:r>
      <w:r w:rsidR="00674759">
        <w:rPr>
          <w:rFonts w:cstheme="minorHAnsi"/>
          <w:sz w:val="24"/>
          <w:szCs w:val="24"/>
        </w:rPr>
        <w:t xml:space="preserve"> is</w:t>
      </w:r>
      <w:r w:rsidR="00F57052">
        <w:rPr>
          <w:rFonts w:cstheme="minorHAnsi"/>
          <w:sz w:val="24"/>
          <w:szCs w:val="24"/>
        </w:rPr>
        <w:t xml:space="preserve"> considered as a transition</w:t>
      </w:r>
      <w:r w:rsidR="00C5491C">
        <w:rPr>
          <w:rFonts w:cstheme="minorHAnsi"/>
          <w:sz w:val="24"/>
          <w:szCs w:val="24"/>
        </w:rPr>
        <w:t>al</w:t>
      </w:r>
      <w:r w:rsidR="00F57052">
        <w:rPr>
          <w:rFonts w:cstheme="minorHAnsi"/>
          <w:sz w:val="24"/>
          <w:szCs w:val="24"/>
        </w:rPr>
        <w:t xml:space="preserve"> biogeographical area </w:t>
      </w:r>
      <w:r w:rsidR="00F53E5C">
        <w:rPr>
          <w:rFonts w:cstheme="minorHAnsi"/>
          <w:sz w:val="24"/>
          <w:szCs w:val="24"/>
        </w:rPr>
        <w:t xml:space="preserve">between </w:t>
      </w:r>
      <w:proofErr w:type="spellStart"/>
      <w:r w:rsidR="00F53E5C">
        <w:rPr>
          <w:rFonts w:cstheme="minorHAnsi"/>
          <w:sz w:val="24"/>
          <w:szCs w:val="24"/>
        </w:rPr>
        <w:t>Eurosiberian</w:t>
      </w:r>
      <w:proofErr w:type="spellEnd"/>
      <w:r w:rsidR="00F53E5C">
        <w:rPr>
          <w:rFonts w:cstheme="minorHAnsi"/>
          <w:sz w:val="24"/>
          <w:szCs w:val="24"/>
        </w:rPr>
        <w:t xml:space="preserve"> and </w:t>
      </w:r>
      <w:r w:rsidR="00E96AC4">
        <w:rPr>
          <w:rFonts w:cstheme="minorHAnsi"/>
          <w:sz w:val="24"/>
          <w:szCs w:val="24"/>
        </w:rPr>
        <w:t>Mediterranean regions</w:t>
      </w:r>
      <w:r w:rsidR="00185BDA">
        <w:rPr>
          <w:rFonts w:cstheme="minorHAnsi"/>
          <w:sz w:val="24"/>
          <w:szCs w:val="24"/>
        </w:rPr>
        <w:t xml:space="preserve"> </w:t>
      </w:r>
      <w:r w:rsidR="00185BDA">
        <w:rPr>
          <w:rFonts w:cstheme="minorHAnsi"/>
          <w:sz w:val="24"/>
          <w:szCs w:val="24"/>
        </w:rPr>
        <w:fldChar w:fldCharType="begin" w:fldLock="1"/>
      </w:r>
      <w:r w:rsidR="009D262F">
        <w:rPr>
          <w:rFonts w:cstheme="minorHAnsi"/>
          <w:sz w:val="24"/>
          <w:szCs w:val="24"/>
        </w:rPr>
        <w:instrText>ADDIN CSL_CITATION {"citationItems":[{"id":"ITEM-1","itemData":{"DOI":"10.1007/s00035-015-0149-z","ISSN":"1664221X","abstract":"Many studies have highlighted the importance of mountain ecosystems as hotspots of biodiversity and endemism. In this study, we used biogeographic partitioning to explore the diversity patterns of high-mountain flora in south-western Europe by analysing the richness of the main floristic elements in relation to geographical and ecological factors (climate, isolation, elevation, etc.). Taxa that inhabit above 1600 m a.s.l. in the Iberian Peninsula were selected using bibliographic sources. Hierarchical agglomerative clustering and non-metric multidimensional scaling (NMDS) were used to explore the patterns of taxonomic diversity across the main biogeographic elements. Six environmental variables were calculated to account for inter-range variation in species richness and biogeographic elements. The results showed that at a broad scale, the main floristic elements correlated with specific eco-geographical factors. The Arctic–Boreal element was strongly, negatively correlated with summer drought and showed a higher taxonomic distinctness than expected. The Iberian endemic element was related to isolation and maximum elevation and although it was the richest element, it demonstrated a relatively low taxonomic diversity, in particular in the Baetic Range. Biogeographic origin is an important driver of the diversity patterns of high-mountain flora. In the Iberian Peninsula, these patterns show a North–South gradient, which reflects historical processes of migration and speciation that were constrained by climatic fluctuations during the Ice Ages. Although species richness is the usual biodiversity measure considered in conservation strategies, the use of taxonomically related indices helps to understand better the general diversity patterns and to better document strategies of biodiversity conservation.","author":[{"dropping-particle":"","family":"Loidi","given":"Javier","non-dropping-particle":"","parse-names":false,"suffix":""},{"dropping-particle":"","family":"Campos","given":"Juan Antonio","non-dropping-particle":"","parse-names":false,"suffix":""},{"dropping-particle":"","family":"Herrera","given":"Mercedes","non-dropping-particle":"","parse-names":false,"suffix":""},{"dropping-particle":"","family":"Biurrun","given":"Idoia","non-dropping-particle":"","parse-names":false,"suffix":""},{"dropping-particle":"","family":"García-Mijangos","given":"Itziar","non-dropping-particle":"","parse-names":false,"suffix":""},{"dropping-particle":"","family":"García-Baquero","given":"Gonzalo","non-dropping-particle":"","parse-names":false,"suffix":""}],"container-title":"Alpine Botany","id":"ITEM-1","issue":"2","issued":{"date-parts":[["2015"]]},"page":"137-146","title":"Eco-geographical factors affecting richness and phylogenetic diversity patterns of high-mountain flora in the Iberian Peninsula","type":"article-journal","volume":"125"},"uris":["http://www.mendeley.com/documents/?uuid=5dc1dabe-f376-4a4e-a921-343cd95620f9"]}],"mendeley":{"formattedCitation":"(Loidi et al., 2015)","plainTextFormattedCitation":"(Loidi et al., 2015)","previouslyFormattedCitation":"(Loidi et al., 2015)"},"properties":{"noteIndex":0},"schema":"https://github.com/citation-style-language/schema/raw/master/csl-citation.json"}</w:instrText>
      </w:r>
      <w:r w:rsidR="00185BDA">
        <w:rPr>
          <w:rFonts w:cstheme="minorHAnsi"/>
          <w:sz w:val="24"/>
          <w:szCs w:val="24"/>
        </w:rPr>
        <w:fldChar w:fldCharType="separate"/>
      </w:r>
      <w:r w:rsidR="00185BDA" w:rsidRPr="007114B3">
        <w:rPr>
          <w:rFonts w:cstheme="minorHAnsi"/>
          <w:noProof/>
          <w:sz w:val="24"/>
          <w:szCs w:val="24"/>
        </w:rPr>
        <w:t>(Loidi et al., 2015)</w:t>
      </w:r>
      <w:r w:rsidR="00185BDA">
        <w:rPr>
          <w:rFonts w:cstheme="minorHAnsi"/>
          <w:sz w:val="24"/>
          <w:szCs w:val="24"/>
        </w:rPr>
        <w:fldChar w:fldCharType="end"/>
      </w:r>
      <w:r w:rsidR="00E96AC4">
        <w:rPr>
          <w:rFonts w:cstheme="minorHAnsi"/>
          <w:sz w:val="24"/>
          <w:szCs w:val="24"/>
        </w:rPr>
        <w:t xml:space="preserve">, </w:t>
      </w:r>
      <w:r w:rsidR="00E32266">
        <w:rPr>
          <w:rFonts w:cstheme="minorHAnsi"/>
          <w:sz w:val="24"/>
          <w:szCs w:val="24"/>
        </w:rPr>
        <w:t>influenced by Mediterranean</w:t>
      </w:r>
      <w:r w:rsidR="00C5491C">
        <w:rPr>
          <w:rFonts w:cstheme="minorHAnsi"/>
          <w:sz w:val="24"/>
          <w:szCs w:val="24"/>
        </w:rPr>
        <w:t>/continental</w:t>
      </w:r>
      <w:r w:rsidR="00E32266">
        <w:rPr>
          <w:rFonts w:cstheme="minorHAnsi"/>
          <w:sz w:val="24"/>
          <w:szCs w:val="24"/>
        </w:rPr>
        <w:t xml:space="preserve"> climate in southern slopes and Temperate</w:t>
      </w:r>
      <w:r w:rsidR="00C5491C">
        <w:rPr>
          <w:rFonts w:cstheme="minorHAnsi"/>
          <w:sz w:val="24"/>
          <w:szCs w:val="24"/>
        </w:rPr>
        <w:t>/</w:t>
      </w:r>
      <w:r w:rsidR="00E32266">
        <w:rPr>
          <w:rFonts w:cstheme="minorHAnsi"/>
          <w:sz w:val="24"/>
          <w:szCs w:val="24"/>
        </w:rPr>
        <w:t>oceanic climate in northern slopes (Fig1 a)</w:t>
      </w:r>
      <w:r w:rsidR="00152264">
        <w:rPr>
          <w:rFonts w:cstheme="minorHAnsi"/>
          <w:sz w:val="24"/>
          <w:szCs w:val="24"/>
        </w:rPr>
        <w:t xml:space="preserve">. </w:t>
      </w:r>
      <w:r w:rsidR="00152AE0">
        <w:rPr>
          <w:rFonts w:cstheme="minorHAnsi"/>
          <w:sz w:val="24"/>
          <w:szCs w:val="24"/>
        </w:rPr>
        <w:t xml:space="preserve">The particularity of </w:t>
      </w:r>
      <w:r w:rsidR="00C5491C">
        <w:rPr>
          <w:rFonts w:cstheme="minorHAnsi"/>
          <w:sz w:val="24"/>
          <w:szCs w:val="24"/>
        </w:rPr>
        <w:t xml:space="preserve">its </w:t>
      </w:r>
      <w:r w:rsidR="00152AE0">
        <w:rPr>
          <w:rFonts w:cstheme="minorHAnsi"/>
          <w:sz w:val="24"/>
          <w:szCs w:val="24"/>
        </w:rPr>
        <w:t xml:space="preserve">location </w:t>
      </w:r>
      <w:r w:rsidR="00C5491C">
        <w:rPr>
          <w:rFonts w:cstheme="minorHAnsi"/>
          <w:sz w:val="24"/>
          <w:szCs w:val="24"/>
        </w:rPr>
        <w:t>facilitates</w:t>
      </w:r>
      <w:r w:rsidR="00152AE0">
        <w:rPr>
          <w:rFonts w:cstheme="minorHAnsi"/>
          <w:sz w:val="24"/>
          <w:szCs w:val="24"/>
        </w:rPr>
        <w:t xml:space="preserve"> the coexistence of</w:t>
      </w:r>
      <w:r w:rsidR="007467C4">
        <w:rPr>
          <w:rFonts w:cstheme="minorHAnsi"/>
          <w:sz w:val="24"/>
          <w:szCs w:val="24"/>
        </w:rPr>
        <w:t xml:space="preserve"> </w:t>
      </w:r>
      <w:r w:rsidR="00152AE0">
        <w:rPr>
          <w:rFonts w:cstheme="minorHAnsi"/>
          <w:sz w:val="24"/>
          <w:szCs w:val="24"/>
        </w:rPr>
        <w:t xml:space="preserve">a </w:t>
      </w:r>
      <w:r w:rsidR="007467C4">
        <w:rPr>
          <w:rFonts w:cstheme="minorHAnsi"/>
          <w:sz w:val="24"/>
          <w:szCs w:val="24"/>
        </w:rPr>
        <w:t>complex</w:t>
      </w:r>
      <w:r w:rsidR="004519AE">
        <w:rPr>
          <w:rFonts w:cstheme="minorHAnsi"/>
          <w:sz w:val="24"/>
          <w:szCs w:val="24"/>
        </w:rPr>
        <w:t xml:space="preserve"> array of </w:t>
      </w:r>
      <w:r w:rsidR="00F57052">
        <w:rPr>
          <w:rFonts w:cstheme="minorHAnsi"/>
          <w:sz w:val="24"/>
          <w:szCs w:val="24"/>
        </w:rPr>
        <w:t xml:space="preserve">communities </w:t>
      </w:r>
      <w:r w:rsidR="00152AE0">
        <w:rPr>
          <w:rFonts w:cstheme="minorHAnsi"/>
          <w:sz w:val="24"/>
          <w:szCs w:val="24"/>
        </w:rPr>
        <w:t xml:space="preserve">and species </w:t>
      </w:r>
      <w:r w:rsidR="00F57052">
        <w:rPr>
          <w:rFonts w:cstheme="minorHAnsi"/>
          <w:sz w:val="24"/>
          <w:szCs w:val="24"/>
        </w:rPr>
        <w:t xml:space="preserve">adapted </w:t>
      </w:r>
      <w:r w:rsidR="009A005A">
        <w:rPr>
          <w:rFonts w:cstheme="minorHAnsi"/>
          <w:sz w:val="24"/>
          <w:szCs w:val="24"/>
        </w:rPr>
        <w:t xml:space="preserve">to </w:t>
      </w:r>
      <w:r w:rsidR="004519AE">
        <w:rPr>
          <w:rFonts w:cstheme="minorHAnsi"/>
          <w:sz w:val="24"/>
          <w:szCs w:val="24"/>
        </w:rPr>
        <w:t>both</w:t>
      </w:r>
      <w:r w:rsidR="008F7E44">
        <w:rPr>
          <w:rFonts w:cstheme="minorHAnsi"/>
          <w:sz w:val="24"/>
          <w:szCs w:val="24"/>
        </w:rPr>
        <w:t xml:space="preserve"> </w:t>
      </w:r>
      <w:r w:rsidR="004519AE">
        <w:rPr>
          <w:rFonts w:cstheme="minorHAnsi"/>
          <w:sz w:val="24"/>
          <w:szCs w:val="24"/>
        </w:rPr>
        <w:t>climates</w:t>
      </w:r>
      <w:r w:rsidR="00C5491C">
        <w:rPr>
          <w:rFonts w:cstheme="minorHAnsi"/>
          <w:sz w:val="24"/>
          <w:szCs w:val="24"/>
        </w:rPr>
        <w:t>.</w:t>
      </w:r>
      <w:r w:rsidR="00152AE0">
        <w:rPr>
          <w:rFonts w:cstheme="minorHAnsi"/>
          <w:sz w:val="24"/>
          <w:szCs w:val="24"/>
        </w:rPr>
        <w:t xml:space="preserve"> </w:t>
      </w:r>
      <w:r w:rsidR="00C5491C">
        <w:rPr>
          <w:rFonts w:cstheme="minorHAnsi"/>
          <w:sz w:val="24"/>
          <w:szCs w:val="24"/>
        </w:rPr>
        <w:t>A</w:t>
      </w:r>
      <w:r w:rsidR="00152AE0">
        <w:rPr>
          <w:rFonts w:cstheme="minorHAnsi"/>
          <w:sz w:val="24"/>
          <w:szCs w:val="24"/>
        </w:rPr>
        <w:t xml:space="preserve"> recent </w:t>
      </w:r>
      <w:r w:rsidR="00C5491C">
        <w:rPr>
          <w:rFonts w:cstheme="minorHAnsi"/>
          <w:sz w:val="24"/>
          <w:szCs w:val="24"/>
        </w:rPr>
        <w:t>review</w:t>
      </w:r>
      <w:r w:rsidR="00152AE0">
        <w:rPr>
          <w:rFonts w:cstheme="minorHAnsi"/>
          <w:sz w:val="24"/>
          <w:szCs w:val="24"/>
        </w:rPr>
        <w:t xml:space="preserve"> quantified the richness of the </w:t>
      </w:r>
      <w:r w:rsidR="0028325B">
        <w:rPr>
          <w:rFonts w:cstheme="minorHAnsi"/>
          <w:sz w:val="24"/>
          <w:szCs w:val="24"/>
        </w:rPr>
        <w:t>Cantabrian mountains</w:t>
      </w:r>
      <w:r w:rsidR="00152AE0">
        <w:rPr>
          <w:rFonts w:cstheme="minorHAnsi"/>
          <w:sz w:val="24"/>
          <w:szCs w:val="24"/>
        </w:rPr>
        <w:t xml:space="preserve"> in 2338 native species and subspecies </w:t>
      </w:r>
      <w:r w:rsidR="0028325B">
        <w:rPr>
          <w:rFonts w:cstheme="minorHAnsi"/>
          <w:sz w:val="24"/>
          <w:szCs w:val="24"/>
        </w:rPr>
        <w:fldChar w:fldCharType="begin" w:fldLock="1"/>
      </w:r>
      <w:r w:rsidR="00C0778B">
        <w:rPr>
          <w:rFonts w:cstheme="minorHAnsi"/>
          <w:sz w:val="24"/>
          <w:szCs w:val="24"/>
        </w:rPr>
        <w:instrText>ADDIN CSL_CITATION {"citationItems":[{"id":"ITEM-1","itemData":{"DOI":"10.5209/MBOT.74570","ISSN":"26039109","abstract":"We present the ffiirst standardized list of the vascular flora of the Cantabrian Mountains, a transitional zone between the Eurosiberian and Mediterranean biogeographic regions in northwestern Spain. The study area comprises 15,000 km2 divided in UTM grid cells of 10 km x 10 km, for which we revised occurrence data reported in the Spanish Plant Information System (Anthos) and the online database of Iberian and Macaronesian Vegetation (SIVIM). We used a semi-automatic procedure to standardize taxonomic concepts into a single list of names, which was further updated by expert-based revision with the support of national and regional literature. In the current version, the checklist of the Cantabrian Mountains contains 2,338 native species and subspecies, from which 56 are endemic to the study area. The nomenclature of the checklist follows Euro+Med in 97% of taxa, including annotations when other criteria has been used and for taxa with uncertain status. We also provide a list of 492 non-native taxa that were erroneously reported in the study area, a list of local apomictic taxa, a phylogenetic tree linked to The Plant List, a standardized calculation of Ellenberg Ecological Indicator Values for 80% of the flora, and information about life forms, IUCN threat categories and legal protection status. Our review demonstrates how the Cantabrian Mountains represent a key floristic region in southern Europe and a relevant phytogeographical hub in south-western Europe. The checklist and all related information are freely accessible in a digital repository for further uses in basic and applied research.","author":[{"dropping-particle":"","family":"Jiménez-Alfaro","given":"Borja","non-dropping-particle":"","parse-names":false,"suffix":""},{"dropping-particle":"","family":"Carlón","given":"Luis","non-dropping-particle":"","parse-names":false,"suffix":""},{"dropping-particle":"","family":"Fernández-Pascual","given":"Eduardo","non-dropping-particle":"","parse-names":false,"suffix":""},{"dropping-particle":"","family":"Acedo","given":"Carmen","non-dropping-particle":"","parse-names":false,"suffix":""},{"dropping-particle":"","family":"Alfaro-Saiz","given":"Estrella","non-dropping-particle":"","parse-names":false,"suffix":""},{"dropping-particle":"","family":"Redondo","given":"Raquel Alonso","non-dropping-particle":"","parse-names":false,"suffix":""},{"dropping-particle":"","family":"Cires","given":"Eduardo","non-dropping-particle":"","parse-names":false,"suffix":""},{"dropping-particle":"","family":"Egido Mazuelas","given":"Fermín","non-dropping-particle":"del","parse-names":false,"suffix":""},{"dropping-particle":"","family":"Río","given":"Sara","non-dropping-particle":"del","parse-names":false,"suffix":""},{"dropping-particle":"","family":"Díaz-González","given":"Tomás E.","non-dropping-particle":"","parse-names":false,"suffix":""},{"dropping-particle":"","family":"García-González","given":"Marta Eva","non-dropping-particle":"","parse-names":false,"suffix":""},{"dropping-particle":"","family":"Lence","given":"Carmen","non-dropping-particle":"","parse-names":false,"suffix":""},{"dropping-particle":"","family":"Llamas","given":"Félix","non-dropping-particle":"","parse-names":false,"suffix":""},{"dropping-particle":"","family":"Nava","given":"Herminio","non-dropping-particle":"","parse-names":false,"suffix":""},{"dropping-particle":"","family":"Penas","given":"Ángel","non-dropping-particle":"","parse-names":false,"suffix":""},{"dropping-particle":"","family":"Rodríguez Guitián","given":"Manuel A.","non-dropping-particle":"","parse-names":false,"suffix":""},{"dropping-particle":"","family":"Vázquez","given":"Víctor M.","non-dropping-particle":"","parse-names":false,"suffix":""}],"container-title":"Mediterranean Botany","id":"ITEM-1","issued":{"date-parts":[["2021"]]},"page":"1-60","title":"Checklist of the vascular plants of the Cantabrian Mountains","type":"article-journal","volume":"42"},"uris":["http://www.mendeley.com/documents/?uuid=25c2d0f9-c4cb-40e7-a51e-02d3f0b0bcf7"]}],"mendeley":{"formattedCitation":"(Jiménez-Alfaro et al., 2021)","plainTextFormattedCitation":"(Jiménez-Alfaro et al., 2021)","previouslyFormattedCitation":"(Jiménez-Alfaro et al., 2021)"},"properties":{"noteIndex":0},"schema":"https://github.com/citation-style-language/schema/raw/master/csl-citation.json"}</w:instrText>
      </w:r>
      <w:r w:rsidR="0028325B">
        <w:rPr>
          <w:rFonts w:cstheme="minorHAnsi"/>
          <w:sz w:val="24"/>
          <w:szCs w:val="24"/>
        </w:rPr>
        <w:fldChar w:fldCharType="separate"/>
      </w:r>
      <w:r w:rsidR="0028325B" w:rsidRPr="0028325B">
        <w:rPr>
          <w:rFonts w:cstheme="minorHAnsi"/>
          <w:noProof/>
          <w:sz w:val="24"/>
          <w:szCs w:val="24"/>
        </w:rPr>
        <w:t>(Jiménez-Alfaro et al., 2021)</w:t>
      </w:r>
      <w:r w:rsidR="0028325B">
        <w:rPr>
          <w:rFonts w:cstheme="minorHAnsi"/>
          <w:sz w:val="24"/>
          <w:szCs w:val="24"/>
        </w:rPr>
        <w:fldChar w:fldCharType="end"/>
      </w:r>
      <w:r w:rsidR="009A005A">
        <w:rPr>
          <w:rFonts w:cstheme="minorHAnsi"/>
          <w:sz w:val="24"/>
          <w:szCs w:val="24"/>
        </w:rPr>
        <w:t xml:space="preserve">. </w:t>
      </w:r>
      <w:r w:rsidR="00385364">
        <w:rPr>
          <w:rFonts w:cstheme="minorHAnsi"/>
          <w:sz w:val="24"/>
          <w:szCs w:val="24"/>
        </w:rPr>
        <w:t>At finer scales, s</w:t>
      </w:r>
      <w:r w:rsidR="009072B0">
        <w:rPr>
          <w:rFonts w:cstheme="minorHAnsi"/>
          <w:sz w:val="24"/>
          <w:szCs w:val="24"/>
        </w:rPr>
        <w:t>tudies in the area found</w:t>
      </w:r>
      <w:r w:rsidR="00327795">
        <w:rPr>
          <w:rFonts w:eastAsia="Arial" w:cstheme="minorHAnsi"/>
          <w:sz w:val="24"/>
          <w:szCs w:val="24"/>
        </w:rPr>
        <w:t xml:space="preserve"> that</w:t>
      </w:r>
      <w:r w:rsidR="009072B0" w:rsidRPr="00554EDA">
        <w:rPr>
          <w:rFonts w:eastAsia="Arial" w:cstheme="minorHAnsi"/>
          <w:sz w:val="24"/>
          <w:szCs w:val="24"/>
        </w:rPr>
        <w:t xml:space="preserve"> topographic heterogeneity </w:t>
      </w:r>
      <w:r w:rsidR="009072B0">
        <w:rPr>
          <w:rFonts w:eastAsia="Arial" w:cstheme="minorHAnsi"/>
          <w:sz w:val="24"/>
          <w:szCs w:val="24"/>
        </w:rPr>
        <w:t xml:space="preserve">creates a mosaic of microclimatic conditions (Fig1 b) </w:t>
      </w:r>
      <w:proofErr w:type="spellStart"/>
      <w:r w:rsidR="00327795">
        <w:rPr>
          <w:rFonts w:eastAsia="Arial" w:cstheme="minorHAnsi"/>
          <w:sz w:val="24"/>
          <w:szCs w:val="24"/>
        </w:rPr>
        <w:t>whichin</w:t>
      </w:r>
      <w:proofErr w:type="spellEnd"/>
      <w:r w:rsidR="00327795">
        <w:rPr>
          <w:rFonts w:eastAsia="Arial" w:cstheme="minorHAnsi"/>
          <w:sz w:val="24"/>
          <w:szCs w:val="24"/>
        </w:rPr>
        <w:t xml:space="preserve"> turn</w:t>
      </w:r>
      <w:r w:rsidR="009072B0">
        <w:rPr>
          <w:rFonts w:eastAsia="Arial" w:cstheme="minorHAnsi"/>
          <w:sz w:val="24"/>
          <w:szCs w:val="24"/>
        </w:rPr>
        <w:t xml:space="preserve"> </w:t>
      </w:r>
      <w:r w:rsidR="009072B0" w:rsidRPr="00554EDA">
        <w:rPr>
          <w:rFonts w:eastAsia="Arial" w:cstheme="minorHAnsi"/>
          <w:sz w:val="24"/>
          <w:szCs w:val="24"/>
        </w:rPr>
        <w:t xml:space="preserve">determine changes in compositional </w:t>
      </w:r>
      <w:r w:rsidR="008C7DB9">
        <w:rPr>
          <w:rFonts w:eastAsia="Arial" w:cstheme="minorHAnsi"/>
          <w:sz w:val="24"/>
          <w:szCs w:val="24"/>
        </w:rPr>
        <w:fldChar w:fldCharType="begin" w:fldLock="1"/>
      </w:r>
      <w:r w:rsidR="00E2607D">
        <w:rPr>
          <w:rFonts w:eastAsia="Arial" w:cstheme="minorHAnsi"/>
          <w:sz w:val="24"/>
          <w:szCs w:val="24"/>
        </w:rPr>
        <w:instrText>ADDIN CSL_CITATION {"citationItems":[{"id":"ITEM-1","itemData":{"DOI":"10.1111/jvs.12060","ISSN":"11009233","abstract":"Questions: Are species from different biogeographic groups (mediterranean, alpine and endemic) filtered in different ways by altitude and topography in alpine plant communities? What is the relative performance of these environmental factors at predicting the species diversity of the communities as a whole and of the geographic species groups? Location: Picos de Europa, Cantabrian Range (Spain). Methods: We sampled the presence and cover of vascular plants in 5-m radius plots on alpine grasslands between 1900 and 2500 m a.s.l. Five GIS-based terrain variables at 15 m × 15 m were used to model species richness and cover per plot using generalized and linear models, and the variation in species composition with redundancy analysis. The same analyses were repeated for the whole data set and for subsets of species from alpine, mediterranean and endemic distributions. Results: The influence of altitude and topography on species richness, cover and composition differed for the whole data set and for the geographic species groups. Altitude was the main variable affecting floristic diversity in the communities as a whole, but the separate species groups were more influenced by slope, topographic wetness index and solar radiation. Richness and cover of mediterranean species showed the strongest relationships with topography. Alpine and endemic species showed relationships with topography for species cover and composition, but not for species richness. Conclusions: In alpine landscapes, biogeographic deconstruction of the species pool can provide a better understanding of the influence of altitude and topography on local communities than analysis of the entire community alone. Furthermore, the strong influence of local topography on species groups improves our understanding of how alpine species will respond to climate change. © 2013 International Association for Vegetation Science.","author":[{"dropping-particle":"","family":"Jiménez-Alfaro","given":"Borja","non-dropping-particle":"","parse-names":false,"suffix":""},{"dropping-particle":"","family":"Marcenó","given":"Corrado","non-dropping-particle":"","parse-names":false,"suffix":""},{"dropping-particle":"","family":"Bueno","given":"Álvaro","non-dropping-particle":"","parse-names":false,"suffix":""},{"dropping-particle":"","family":"Gavilán","given":"Rosario","non-dropping-particle":"","parse-names":false,"suffix":""},{"dropping-particle":"","family":"Obeso","given":"José Ramón","non-dropping-particle":"","parse-names":false,"suffix":""}],"container-title":"Journal of Vegetation Science","id":"ITEM-1","issue":"1","issued":{"date-parts":[["2014","1"]]},"page":"160-171","title":"Biogeographic deconstruction of alpine plant communities along altitudinal and topographic gradients","type":"article-journal","volume":"25"},"uris":["http://www.mendeley.com/documents/?uuid=612c5dbc-e0bc-3939-9772-00ecca480d1a"]}],"mendeley":{"formattedCitation":"(Jiménez-Alfaro et al., 2014)","plainTextFormattedCitation":"(Jiménez-Alfaro et al., 2014)","previouslyFormattedCitation":"(Jiménez-Alfaro et al., 2014)"},"properties":{"noteIndex":0},"schema":"https://github.com/citation-style-language/schema/raw/master/csl-citation.json"}</w:instrText>
      </w:r>
      <w:r w:rsidR="008C7DB9">
        <w:rPr>
          <w:rFonts w:eastAsia="Arial" w:cstheme="minorHAnsi"/>
          <w:sz w:val="24"/>
          <w:szCs w:val="24"/>
        </w:rPr>
        <w:fldChar w:fldCharType="separate"/>
      </w:r>
      <w:r w:rsidR="008C7DB9" w:rsidRPr="00E2607D">
        <w:rPr>
          <w:rFonts w:eastAsia="Arial" w:cstheme="minorHAnsi"/>
          <w:noProof/>
          <w:sz w:val="24"/>
          <w:szCs w:val="24"/>
          <w:lang w:val="en-US"/>
        </w:rPr>
        <w:t>(Jiménez-Alfaro et al., 2014)</w:t>
      </w:r>
      <w:r w:rsidR="008C7DB9">
        <w:rPr>
          <w:rFonts w:eastAsia="Arial" w:cstheme="minorHAnsi"/>
          <w:sz w:val="24"/>
          <w:szCs w:val="24"/>
        </w:rPr>
        <w:fldChar w:fldCharType="end"/>
      </w:r>
      <w:r w:rsidR="009072B0" w:rsidRPr="00E2607D">
        <w:rPr>
          <w:rFonts w:eastAsia="Arial" w:cstheme="minorHAnsi"/>
          <w:sz w:val="24"/>
          <w:szCs w:val="24"/>
          <w:lang w:val="en-US"/>
        </w:rPr>
        <w:t xml:space="preserve"> and functional diversity</w:t>
      </w:r>
      <w:r w:rsidR="00E2607D" w:rsidRPr="00E2607D">
        <w:rPr>
          <w:rFonts w:eastAsia="Arial" w:cstheme="minorHAnsi"/>
          <w:sz w:val="24"/>
          <w:szCs w:val="24"/>
          <w:lang w:val="en-US"/>
        </w:rPr>
        <w:t xml:space="preserve"> </w:t>
      </w:r>
      <w:r w:rsidR="00E2607D">
        <w:rPr>
          <w:rFonts w:eastAsia="Arial" w:cstheme="minorHAnsi"/>
          <w:sz w:val="24"/>
          <w:szCs w:val="24"/>
          <w:lang w:val="es-ES"/>
        </w:rPr>
        <w:fldChar w:fldCharType="begin" w:fldLock="1"/>
      </w:r>
      <w:r w:rsidR="007114B3">
        <w:rPr>
          <w:rFonts w:eastAsia="Arial" w:cstheme="minorHAnsi"/>
          <w:sz w:val="24"/>
          <w:szCs w:val="24"/>
          <w:lang w:val="en-US"/>
        </w:rPr>
        <w:instrText>ADDIN CSL_CITATION {"citationItems":[{"id":"ITEM-1","itemData":{"DOI":"10.1127/phyto/2017/0224","ISSN":"0340269X","abstract":"Aims: We investigate how floristically-defined vegetation types that co-occur in the alpine landscape of a biogeographical transition zone differ in functional diversity and ecological requirements, and how the observed patterns help in understanding the response of alpine vegetation to environmental filters and climate change. Location: Picos de Europa National Park, northern Spain. Methods: We classified 101 vegetation plots in two major vegetation types and quantified the variation in functional traits (life form, leaf area, plant height, seed mass) and ecological indicator values using community-weighted means (CWM) and Rao's quadratic diversity index (Q). Results: The first vegetation type, characterized by Eurosiberian-like mesophilous grasslands (Armerion cantabricae), was dominated by hemicryptophytes, having taller plants with larger leaves and bigger seeds, and higher requirements for soil moisture and nitrogen. The second vegetation type, representing Mediterranean- like communities (Festucion burnartii), was mainly dominated by chamaephytes and showed higher requirements for continentality, light and pH. The Eurosiberian type was more diverse than the Mediterranean type in leaf area and pH requirements, but less diverse in life forms. Conclusions: Our results demonstrate how two vegetation types that to co-occur in the same alpine landscape have distinct species characteristics with specific functional traits and ecological requirements. This is likely driven by environmental filtering along meso-topographical gradients, favouring species with Mediterranean distribution in stressed habitats, and species with Eurosiberian distribution in microhabitats that retain soil water and nutrients. The distribution of functional diversity along these gradients may explain the resilience of alpine plant species in biogeographical transition zones of southern Europe.","author":[{"dropping-particle":"","family":"García-Gutiérrez","given":"Teresa","non-dropping-particle":"","parse-names":false,"suffix":""},{"dropping-particle":"","family":"Jiménez-Alfaro","given":"Borja","non-dropping-particle":"","parse-names":false,"suffix":""},{"dropping-particle":"","family":"Fernández-Pascual","given":"Eduardo","non-dropping-particle":"","parse-names":false,"suffix":""},{"dropping-particle":"V.","family":"Müller","given":"Jonas","non-dropping-particle":"","parse-names":false,"suffix":""}],"container-title":"Phytocoenologia","id":"ITEM-1","issue":"1","issued":{"date-parts":[["2018"]]},"page":"77-89","title":"Functional diversity and ecological requirements of alpine vegetation types in a biogeographical transition zone","type":"article-journal","volume":"48"},"uris":["http://www.mendeley.com/documents/?uuid=4e231c37-e995-45a8-9b39-6a85c0dd6c17"]}],"mendeley":{"formattedCitation":"(García-Gutiérrez et al., 2018)","plainTextFormattedCitation":"(García-Gutiérrez et al., 2018)","previouslyFormattedCitation":"(García-Gutiérrez et al., 2018)"},"properties":{"noteIndex":0},"schema":"https://github.com/citation-style-language/schema/raw/master/csl-citation.json"}</w:instrText>
      </w:r>
      <w:r w:rsidR="00E2607D">
        <w:rPr>
          <w:rFonts w:eastAsia="Arial" w:cstheme="minorHAnsi"/>
          <w:sz w:val="24"/>
          <w:szCs w:val="24"/>
          <w:lang w:val="es-ES"/>
        </w:rPr>
        <w:fldChar w:fldCharType="separate"/>
      </w:r>
      <w:r w:rsidR="00E2607D" w:rsidRPr="00C30B6E">
        <w:rPr>
          <w:rFonts w:eastAsia="Arial" w:cstheme="minorHAnsi"/>
          <w:noProof/>
          <w:sz w:val="24"/>
          <w:szCs w:val="24"/>
          <w:lang w:val="en-US"/>
        </w:rPr>
        <w:t>(García-Gutiérrez et al., 2018)</w:t>
      </w:r>
      <w:r w:rsidR="00E2607D">
        <w:rPr>
          <w:rFonts w:eastAsia="Arial" w:cstheme="minorHAnsi"/>
          <w:sz w:val="24"/>
          <w:szCs w:val="24"/>
          <w:lang w:val="es-ES"/>
        </w:rPr>
        <w:fldChar w:fldCharType="end"/>
      </w:r>
      <w:r w:rsidR="009072B0" w:rsidRPr="00C30B6E">
        <w:rPr>
          <w:rFonts w:cstheme="minorHAnsi"/>
          <w:sz w:val="24"/>
          <w:szCs w:val="24"/>
          <w:lang w:val="en-US"/>
        </w:rPr>
        <w:t xml:space="preserve"> </w:t>
      </w:r>
      <w:r w:rsidR="00327795">
        <w:rPr>
          <w:rFonts w:cstheme="minorHAnsi"/>
          <w:sz w:val="24"/>
          <w:szCs w:val="24"/>
        </w:rPr>
        <w:t xml:space="preserve">in the </w:t>
      </w:r>
      <w:r w:rsidR="00327795" w:rsidRPr="00554EDA">
        <w:rPr>
          <w:rFonts w:eastAsia="Arial" w:cstheme="minorHAnsi"/>
          <w:sz w:val="24"/>
          <w:szCs w:val="24"/>
        </w:rPr>
        <w:t>highest altitudinal</w:t>
      </w:r>
      <w:r w:rsidR="00327795">
        <w:rPr>
          <w:rFonts w:eastAsia="Arial" w:cstheme="minorHAnsi"/>
          <w:sz w:val="24"/>
          <w:szCs w:val="24"/>
        </w:rPr>
        <w:t xml:space="preserve"> </w:t>
      </w:r>
      <w:r w:rsidR="00327795" w:rsidRPr="00554EDA">
        <w:rPr>
          <w:rFonts w:eastAsia="Arial" w:cstheme="minorHAnsi"/>
          <w:sz w:val="24"/>
          <w:szCs w:val="24"/>
        </w:rPr>
        <w:t>belt</w:t>
      </w:r>
      <w:r w:rsidR="00327795">
        <w:rPr>
          <w:rFonts w:eastAsia="Arial" w:cstheme="minorHAnsi"/>
          <w:sz w:val="24"/>
          <w:szCs w:val="24"/>
        </w:rPr>
        <w:t>.</w:t>
      </w:r>
      <w:r w:rsidR="00327795">
        <w:rPr>
          <w:rFonts w:cstheme="minorHAnsi"/>
          <w:sz w:val="24"/>
          <w:szCs w:val="24"/>
        </w:rPr>
        <w:t xml:space="preserve"> </w:t>
      </w:r>
      <w:r w:rsidR="00E527A3">
        <w:rPr>
          <w:rFonts w:cstheme="minorHAnsi"/>
          <w:sz w:val="24"/>
          <w:szCs w:val="24"/>
        </w:rPr>
        <w:t>Our study focuses</w:t>
      </w:r>
      <w:r w:rsidR="00557376">
        <w:rPr>
          <w:rFonts w:cstheme="minorHAnsi"/>
          <w:sz w:val="24"/>
          <w:szCs w:val="24"/>
        </w:rPr>
        <w:t>,</w:t>
      </w:r>
      <w:r w:rsidR="00A250BD" w:rsidRPr="00554EDA">
        <w:rPr>
          <w:rFonts w:cstheme="minorHAnsi"/>
          <w:sz w:val="24"/>
          <w:szCs w:val="24"/>
        </w:rPr>
        <w:t xml:space="preserve"> specifically</w:t>
      </w:r>
      <w:r w:rsidR="00557376">
        <w:rPr>
          <w:rFonts w:cstheme="minorHAnsi"/>
          <w:sz w:val="24"/>
          <w:szCs w:val="24"/>
        </w:rPr>
        <w:t>,</w:t>
      </w:r>
      <w:r w:rsidR="00A250BD" w:rsidRPr="00554EDA">
        <w:rPr>
          <w:rFonts w:cstheme="minorHAnsi"/>
          <w:sz w:val="24"/>
          <w:szCs w:val="24"/>
        </w:rPr>
        <w:t xml:space="preserve"> </w:t>
      </w:r>
      <w:r w:rsidR="006A2DC4">
        <w:rPr>
          <w:rFonts w:cstheme="minorHAnsi"/>
          <w:sz w:val="24"/>
          <w:szCs w:val="24"/>
        </w:rPr>
        <w:t>on</w:t>
      </w:r>
      <w:r w:rsidR="009072B0">
        <w:rPr>
          <w:rFonts w:cstheme="minorHAnsi"/>
          <w:sz w:val="24"/>
          <w:szCs w:val="24"/>
        </w:rPr>
        <w:t xml:space="preserve"> </w:t>
      </w:r>
      <w:r w:rsidR="00A250BD" w:rsidRPr="00554EDA">
        <w:rPr>
          <w:rFonts w:cstheme="minorHAnsi"/>
          <w:sz w:val="24"/>
          <w:szCs w:val="24"/>
        </w:rPr>
        <w:t>alpine grasslands</w:t>
      </w:r>
      <w:r w:rsidR="00372C77">
        <w:rPr>
          <w:rFonts w:cstheme="minorHAnsi"/>
          <w:sz w:val="24"/>
          <w:szCs w:val="24"/>
        </w:rPr>
        <w:t xml:space="preserve"> (</w:t>
      </w:r>
      <w:r w:rsidR="00DE4376">
        <w:rPr>
          <w:rFonts w:cstheme="minorHAnsi"/>
          <w:sz w:val="24"/>
          <w:szCs w:val="24"/>
        </w:rPr>
        <w:t xml:space="preserve">E4.3 and E4.4 EUNIS </w:t>
      </w:r>
      <w:r w:rsidR="00A43C4F">
        <w:rPr>
          <w:rFonts w:cstheme="minorHAnsi"/>
          <w:sz w:val="24"/>
          <w:szCs w:val="24"/>
        </w:rPr>
        <w:t>codes</w:t>
      </w:r>
      <w:r w:rsidR="002A1CEC">
        <w:rPr>
          <w:rFonts w:cstheme="minorHAnsi"/>
          <w:sz w:val="24"/>
          <w:szCs w:val="24"/>
        </w:rPr>
        <w:t>)</w:t>
      </w:r>
      <w:r w:rsidR="00372C77">
        <w:rPr>
          <w:rFonts w:cstheme="minorHAnsi"/>
          <w:sz w:val="24"/>
          <w:szCs w:val="24"/>
        </w:rPr>
        <w:t xml:space="preserve"> found above 1900m </w:t>
      </w:r>
      <w:proofErr w:type="spellStart"/>
      <w:r w:rsidR="00372C77">
        <w:rPr>
          <w:rFonts w:cstheme="minorHAnsi"/>
          <w:sz w:val="24"/>
          <w:szCs w:val="24"/>
        </w:rPr>
        <w:t>a.s.l</w:t>
      </w:r>
      <w:proofErr w:type="spellEnd"/>
      <w:r w:rsidR="00820357">
        <w:rPr>
          <w:rFonts w:cstheme="minorHAnsi"/>
          <w:sz w:val="24"/>
          <w:szCs w:val="24"/>
        </w:rPr>
        <w:t>,</w:t>
      </w:r>
      <w:r w:rsidR="00372C77">
        <w:rPr>
          <w:rFonts w:cstheme="minorHAnsi"/>
          <w:sz w:val="24"/>
          <w:szCs w:val="24"/>
        </w:rPr>
        <w:t xml:space="preserve"> dominated mostly </w:t>
      </w:r>
      <w:r w:rsidR="002A1CEC">
        <w:rPr>
          <w:rFonts w:cstheme="minorHAnsi"/>
          <w:sz w:val="24"/>
          <w:szCs w:val="24"/>
        </w:rPr>
        <w:t xml:space="preserve">by </w:t>
      </w:r>
      <w:proofErr w:type="spellStart"/>
      <w:r w:rsidR="00372C77">
        <w:rPr>
          <w:rFonts w:cstheme="minorHAnsi"/>
          <w:sz w:val="24"/>
          <w:szCs w:val="24"/>
        </w:rPr>
        <w:t>Poaceae</w:t>
      </w:r>
      <w:proofErr w:type="spellEnd"/>
      <w:r w:rsidR="00372C77">
        <w:rPr>
          <w:rFonts w:cstheme="minorHAnsi"/>
          <w:sz w:val="24"/>
          <w:szCs w:val="24"/>
        </w:rPr>
        <w:t xml:space="preserve"> and </w:t>
      </w:r>
      <w:proofErr w:type="spellStart"/>
      <w:r w:rsidR="00372C77">
        <w:rPr>
          <w:rFonts w:cstheme="minorHAnsi"/>
          <w:sz w:val="24"/>
          <w:szCs w:val="24"/>
        </w:rPr>
        <w:t>Cyperaceae</w:t>
      </w:r>
      <w:proofErr w:type="spellEnd"/>
      <w:r w:rsidR="00372C77">
        <w:rPr>
          <w:rFonts w:cstheme="minorHAnsi"/>
          <w:sz w:val="24"/>
          <w:szCs w:val="24"/>
        </w:rPr>
        <w:t xml:space="preserve"> but a</w:t>
      </w:r>
      <w:r w:rsidR="0078547B">
        <w:rPr>
          <w:rFonts w:cstheme="minorHAnsi"/>
          <w:sz w:val="24"/>
          <w:szCs w:val="24"/>
        </w:rPr>
        <w:t>lso rich in Hemicryptophytes and Chamaephytes</w:t>
      </w:r>
      <w:r w:rsidR="00BB046B">
        <w:rPr>
          <w:rFonts w:cstheme="minorHAnsi"/>
          <w:sz w:val="24"/>
          <w:szCs w:val="24"/>
        </w:rPr>
        <w:t xml:space="preserve">. </w:t>
      </w:r>
      <w:r w:rsidR="00A250BD" w:rsidRPr="00554EDA">
        <w:rPr>
          <w:rFonts w:cstheme="minorHAnsi"/>
          <w:sz w:val="24"/>
          <w:szCs w:val="24"/>
        </w:rPr>
        <w:t xml:space="preserve"> </w:t>
      </w:r>
    </w:p>
    <w:p w14:paraId="6212F476" w14:textId="5B52C724" w:rsidR="00981412" w:rsidRDefault="009C0AC2" w:rsidP="00D53DCE">
      <w:pPr>
        <w:spacing w:line="360" w:lineRule="auto"/>
        <w:jc w:val="both"/>
        <w:rPr>
          <w:rFonts w:cstheme="minorHAnsi"/>
          <w:sz w:val="24"/>
          <w:szCs w:val="24"/>
          <w:lang w:val="en-US"/>
        </w:rPr>
      </w:pPr>
      <w:r>
        <w:rPr>
          <w:rFonts w:cstheme="minorHAnsi"/>
          <w:sz w:val="24"/>
          <w:szCs w:val="24"/>
        </w:rPr>
        <w:t>To</w:t>
      </w:r>
      <w:r w:rsidR="00D724A2">
        <w:rPr>
          <w:rFonts w:cstheme="minorHAnsi"/>
          <w:sz w:val="24"/>
          <w:szCs w:val="24"/>
        </w:rPr>
        <w:t xml:space="preserve"> </w:t>
      </w:r>
      <w:r w:rsidR="00820357">
        <w:rPr>
          <w:rFonts w:cstheme="minorHAnsi"/>
          <w:sz w:val="24"/>
          <w:szCs w:val="24"/>
        </w:rPr>
        <w:t xml:space="preserve">study </w:t>
      </w:r>
      <w:r w:rsidR="00D93185">
        <w:rPr>
          <w:rFonts w:cstheme="minorHAnsi"/>
          <w:sz w:val="24"/>
          <w:szCs w:val="24"/>
        </w:rPr>
        <w:t>how</w:t>
      </w:r>
      <w:r w:rsidR="00557376">
        <w:rPr>
          <w:rFonts w:cstheme="minorHAnsi"/>
          <w:sz w:val="24"/>
          <w:szCs w:val="24"/>
        </w:rPr>
        <w:t xml:space="preserve"> </w:t>
      </w:r>
      <w:r w:rsidR="002174F4">
        <w:rPr>
          <w:rFonts w:cstheme="minorHAnsi"/>
          <w:sz w:val="24"/>
          <w:szCs w:val="24"/>
        </w:rPr>
        <w:t>micro</w:t>
      </w:r>
      <w:r w:rsidR="001B60F9">
        <w:rPr>
          <w:rFonts w:cstheme="minorHAnsi"/>
          <w:sz w:val="24"/>
          <w:szCs w:val="24"/>
        </w:rPr>
        <w:t xml:space="preserve">climatic </w:t>
      </w:r>
      <w:r w:rsidR="005720A6">
        <w:rPr>
          <w:rFonts w:cstheme="minorHAnsi"/>
          <w:sz w:val="24"/>
          <w:szCs w:val="24"/>
        </w:rPr>
        <w:t xml:space="preserve">conditions </w:t>
      </w:r>
      <w:r w:rsidR="00CC2613">
        <w:rPr>
          <w:rFonts w:cstheme="minorHAnsi"/>
          <w:sz w:val="24"/>
          <w:szCs w:val="24"/>
        </w:rPr>
        <w:t>variation</w:t>
      </w:r>
      <w:r w:rsidR="00B40DFE">
        <w:rPr>
          <w:rFonts w:cstheme="minorHAnsi"/>
          <w:sz w:val="24"/>
          <w:szCs w:val="24"/>
        </w:rPr>
        <w:t xml:space="preserve"> </w:t>
      </w:r>
      <w:r w:rsidR="002A73E8">
        <w:rPr>
          <w:rFonts w:cstheme="minorHAnsi"/>
          <w:sz w:val="24"/>
          <w:szCs w:val="24"/>
        </w:rPr>
        <w:t>might influence germination</w:t>
      </w:r>
      <w:r w:rsidR="00E527A3">
        <w:rPr>
          <w:rFonts w:cstheme="minorHAnsi"/>
          <w:sz w:val="24"/>
          <w:szCs w:val="24"/>
        </w:rPr>
        <w:t xml:space="preserve"> in </w:t>
      </w:r>
      <w:r w:rsidR="008112B8">
        <w:rPr>
          <w:rFonts w:cstheme="minorHAnsi"/>
          <w:sz w:val="24"/>
          <w:szCs w:val="24"/>
        </w:rPr>
        <w:t>this transitional range</w:t>
      </w:r>
      <w:r w:rsidR="002A73E8">
        <w:rPr>
          <w:rFonts w:cstheme="minorHAnsi"/>
          <w:sz w:val="24"/>
          <w:szCs w:val="24"/>
        </w:rPr>
        <w:t xml:space="preserve">, </w:t>
      </w:r>
      <w:r w:rsidR="00CC2613">
        <w:rPr>
          <w:rFonts w:cstheme="minorHAnsi"/>
          <w:sz w:val="24"/>
          <w:szCs w:val="24"/>
        </w:rPr>
        <w:t>w</w:t>
      </w:r>
      <w:r w:rsidR="00A250BD" w:rsidRPr="00554EDA">
        <w:rPr>
          <w:rFonts w:cstheme="minorHAnsi"/>
          <w:sz w:val="24"/>
          <w:szCs w:val="24"/>
        </w:rPr>
        <w:t xml:space="preserve">e established two study </w:t>
      </w:r>
      <w:r w:rsidR="005720A6">
        <w:rPr>
          <w:rFonts w:cstheme="minorHAnsi"/>
          <w:sz w:val="24"/>
          <w:szCs w:val="24"/>
        </w:rPr>
        <w:t>communities</w:t>
      </w:r>
      <w:r w:rsidR="0028325B">
        <w:rPr>
          <w:rFonts w:cstheme="minorHAnsi"/>
          <w:sz w:val="24"/>
          <w:szCs w:val="24"/>
        </w:rPr>
        <w:t xml:space="preserve"> (Fig 1a)</w:t>
      </w:r>
      <w:r w:rsidR="00A250BD" w:rsidRPr="00554EDA">
        <w:rPr>
          <w:rFonts w:cstheme="minorHAnsi"/>
          <w:sz w:val="24"/>
          <w:szCs w:val="24"/>
        </w:rPr>
        <w:t xml:space="preserve">: </w:t>
      </w:r>
      <w:r w:rsidR="00B40DFE" w:rsidRPr="00554EDA">
        <w:rPr>
          <w:rFonts w:cstheme="minorHAnsi"/>
          <w:sz w:val="24"/>
          <w:szCs w:val="24"/>
          <w:lang w:val="en-US"/>
        </w:rPr>
        <w:t>(</w:t>
      </w:r>
      <w:r w:rsidR="00B40DFE">
        <w:rPr>
          <w:rFonts w:cstheme="minorHAnsi"/>
          <w:sz w:val="24"/>
          <w:szCs w:val="24"/>
          <w:lang w:val="en-US"/>
        </w:rPr>
        <w:t>1</w:t>
      </w:r>
      <w:r w:rsidR="00B40DFE" w:rsidRPr="00554EDA">
        <w:rPr>
          <w:rFonts w:cstheme="minorHAnsi"/>
          <w:sz w:val="24"/>
          <w:szCs w:val="24"/>
          <w:lang w:val="en-US"/>
        </w:rPr>
        <w:t xml:space="preserve">) Mediterranean alpine </w:t>
      </w:r>
      <w:r w:rsidR="00B40DFE">
        <w:rPr>
          <w:rFonts w:cstheme="minorHAnsi"/>
          <w:sz w:val="24"/>
          <w:szCs w:val="24"/>
          <w:lang w:val="en-US"/>
        </w:rPr>
        <w:t>community</w:t>
      </w:r>
      <w:r w:rsidR="00B40DFE" w:rsidRPr="00554EDA">
        <w:rPr>
          <w:rFonts w:cstheme="minorHAnsi"/>
          <w:sz w:val="24"/>
          <w:szCs w:val="24"/>
          <w:lang w:val="en-US"/>
        </w:rPr>
        <w:t xml:space="preserve"> within </w:t>
      </w:r>
      <w:r w:rsidR="00B40DFE">
        <w:rPr>
          <w:rFonts w:cstheme="minorHAnsi"/>
          <w:sz w:val="24"/>
          <w:szCs w:val="24"/>
          <w:lang w:val="en-US"/>
        </w:rPr>
        <w:t xml:space="preserve">Valles de </w:t>
      </w:r>
      <w:proofErr w:type="spellStart"/>
      <w:r w:rsidR="00B40DFE">
        <w:rPr>
          <w:rFonts w:cstheme="minorHAnsi"/>
          <w:sz w:val="24"/>
          <w:szCs w:val="24"/>
          <w:lang w:val="en-US"/>
        </w:rPr>
        <w:t>Omaña</w:t>
      </w:r>
      <w:proofErr w:type="spellEnd"/>
      <w:r w:rsidR="00B40DFE">
        <w:rPr>
          <w:rFonts w:cstheme="minorHAnsi"/>
          <w:sz w:val="24"/>
          <w:szCs w:val="24"/>
          <w:lang w:val="en-US"/>
        </w:rPr>
        <w:t xml:space="preserve"> </w:t>
      </w:r>
      <w:r w:rsidR="009A408A">
        <w:rPr>
          <w:rFonts w:cstheme="minorHAnsi"/>
          <w:sz w:val="24"/>
          <w:szCs w:val="24"/>
          <w:lang w:val="en-US"/>
        </w:rPr>
        <w:t>and</w:t>
      </w:r>
      <w:r w:rsidR="00B40DFE">
        <w:rPr>
          <w:rFonts w:cstheme="minorHAnsi"/>
          <w:sz w:val="24"/>
          <w:szCs w:val="24"/>
          <w:lang w:val="en-US"/>
        </w:rPr>
        <w:t xml:space="preserve"> Luna Biosphere Reserve</w:t>
      </w:r>
      <w:r w:rsidR="00B40DFE" w:rsidRPr="00554EDA">
        <w:rPr>
          <w:rFonts w:cstheme="minorHAnsi"/>
          <w:sz w:val="24"/>
          <w:szCs w:val="24"/>
          <w:lang w:val="en-US"/>
        </w:rPr>
        <w:t xml:space="preserve"> (</w:t>
      </w:r>
      <w:r w:rsidR="00CA277B">
        <w:rPr>
          <w:rFonts w:cstheme="minorHAnsi"/>
          <w:sz w:val="24"/>
          <w:szCs w:val="24"/>
          <w:lang w:val="en-US"/>
        </w:rPr>
        <w:t>s</w:t>
      </w:r>
      <w:r w:rsidR="008112B8">
        <w:rPr>
          <w:rFonts w:cstheme="minorHAnsi"/>
          <w:sz w:val="24"/>
          <w:szCs w:val="24"/>
          <w:lang w:val="en-US"/>
        </w:rPr>
        <w:t xml:space="preserve">outhern slope </w:t>
      </w:r>
      <w:r w:rsidR="0028325B">
        <w:rPr>
          <w:rFonts w:cstheme="minorHAnsi"/>
          <w:sz w:val="24"/>
          <w:szCs w:val="24"/>
          <w:lang w:val="en-US"/>
        </w:rPr>
        <w:t>of</w:t>
      </w:r>
      <w:r w:rsidR="008112B8">
        <w:rPr>
          <w:rFonts w:cstheme="minorHAnsi"/>
          <w:sz w:val="24"/>
          <w:szCs w:val="24"/>
          <w:lang w:val="en-US"/>
        </w:rPr>
        <w:t xml:space="preserve"> the Cantabrian mountains</w:t>
      </w:r>
      <w:r w:rsidR="00F76E17">
        <w:rPr>
          <w:rFonts w:cstheme="minorHAnsi"/>
          <w:sz w:val="24"/>
          <w:szCs w:val="24"/>
          <w:lang w:val="en-US"/>
        </w:rPr>
        <w:t xml:space="preserve">, </w:t>
      </w:r>
      <w:r w:rsidR="00B40DFE">
        <w:rPr>
          <w:rFonts w:cstheme="minorHAnsi"/>
          <w:sz w:val="24"/>
          <w:szCs w:val="24"/>
          <w:lang w:val="en-US"/>
        </w:rPr>
        <w:t>42.910731</w:t>
      </w:r>
      <w:r w:rsidR="00B67691">
        <w:rPr>
          <w:rFonts w:cstheme="minorHAnsi"/>
          <w:sz w:val="24"/>
          <w:szCs w:val="24"/>
          <w:lang w:val="en-US"/>
        </w:rPr>
        <w:t xml:space="preserve"> </w:t>
      </w:r>
      <w:r w:rsidR="00B40DFE">
        <w:rPr>
          <w:rFonts w:cstheme="minorHAnsi"/>
          <w:sz w:val="24"/>
          <w:szCs w:val="24"/>
          <w:lang w:val="en-US"/>
        </w:rPr>
        <w:t>/</w:t>
      </w:r>
      <w:r w:rsidR="00B67691">
        <w:rPr>
          <w:rFonts w:cstheme="minorHAnsi"/>
          <w:sz w:val="24"/>
          <w:szCs w:val="24"/>
          <w:lang w:val="en-US"/>
        </w:rPr>
        <w:t xml:space="preserve"> </w:t>
      </w:r>
      <w:r w:rsidR="00B40DFE">
        <w:rPr>
          <w:rFonts w:cstheme="minorHAnsi"/>
          <w:sz w:val="24"/>
          <w:szCs w:val="24"/>
          <w:lang w:val="en-US"/>
        </w:rPr>
        <w:t>42.891192</w:t>
      </w:r>
      <w:r w:rsidR="00E32CB1">
        <w:rPr>
          <w:rFonts w:cstheme="minorHAnsi"/>
          <w:sz w:val="24"/>
          <w:szCs w:val="24"/>
          <w:lang w:val="en-US"/>
        </w:rPr>
        <w:t>˚</w:t>
      </w:r>
      <w:r w:rsidR="00B40DFE">
        <w:rPr>
          <w:rFonts w:cstheme="minorHAnsi"/>
          <w:sz w:val="24"/>
          <w:szCs w:val="24"/>
          <w:lang w:val="en-US"/>
        </w:rPr>
        <w:t xml:space="preserve"> N and -6.043621</w:t>
      </w:r>
      <w:r w:rsidR="00B67691">
        <w:rPr>
          <w:rFonts w:cstheme="minorHAnsi"/>
          <w:sz w:val="24"/>
          <w:szCs w:val="24"/>
          <w:lang w:val="en-US"/>
        </w:rPr>
        <w:t xml:space="preserve"> </w:t>
      </w:r>
      <w:r w:rsidR="00B40DFE">
        <w:rPr>
          <w:rFonts w:cstheme="minorHAnsi"/>
          <w:sz w:val="24"/>
          <w:szCs w:val="24"/>
          <w:lang w:val="en-US"/>
        </w:rPr>
        <w:t>/</w:t>
      </w:r>
      <w:r w:rsidR="00B67691">
        <w:rPr>
          <w:rFonts w:cstheme="minorHAnsi"/>
          <w:sz w:val="24"/>
          <w:szCs w:val="24"/>
          <w:lang w:val="en-US"/>
        </w:rPr>
        <w:t xml:space="preserve"> </w:t>
      </w:r>
      <w:r w:rsidR="00B40DFE">
        <w:rPr>
          <w:rFonts w:cstheme="minorHAnsi"/>
          <w:sz w:val="24"/>
          <w:szCs w:val="24"/>
          <w:lang w:val="en-US"/>
        </w:rPr>
        <w:t>-6.107621</w:t>
      </w:r>
      <w:r w:rsidR="00E32CB1">
        <w:rPr>
          <w:rFonts w:cstheme="minorHAnsi"/>
          <w:sz w:val="24"/>
          <w:szCs w:val="24"/>
          <w:lang w:val="en-US"/>
        </w:rPr>
        <w:t>˚</w:t>
      </w:r>
      <w:r w:rsidR="00B40DFE">
        <w:rPr>
          <w:rFonts w:cstheme="minorHAnsi"/>
          <w:sz w:val="24"/>
          <w:szCs w:val="24"/>
          <w:lang w:val="en-US"/>
        </w:rPr>
        <w:t xml:space="preserve"> E</w:t>
      </w:r>
      <w:r w:rsidR="00B40DFE" w:rsidRPr="00554EDA">
        <w:rPr>
          <w:rFonts w:cstheme="minorHAnsi"/>
          <w:sz w:val="24"/>
          <w:szCs w:val="24"/>
          <w:lang w:val="en-US"/>
        </w:rPr>
        <w:t>) with extremely acid siliceous bedrock (</w:t>
      </w:r>
      <w:r w:rsidR="00B40DFE" w:rsidRPr="00433B97">
        <w:rPr>
          <w:rFonts w:cstheme="minorHAnsi"/>
          <w:sz w:val="24"/>
          <w:szCs w:val="24"/>
          <w:lang w:val="en-US"/>
        </w:rPr>
        <w:t>3.</w:t>
      </w:r>
      <w:r w:rsidR="0007658F" w:rsidRPr="00433B97">
        <w:rPr>
          <w:rFonts w:cstheme="minorHAnsi"/>
          <w:sz w:val="24"/>
          <w:szCs w:val="24"/>
          <w:lang w:val="en-US"/>
        </w:rPr>
        <w:t>8</w:t>
      </w:r>
      <w:r w:rsidR="00B40DFE" w:rsidRPr="00433B97">
        <w:rPr>
          <w:rFonts w:cstheme="minorHAnsi"/>
          <w:sz w:val="24"/>
          <w:szCs w:val="24"/>
          <w:lang w:val="en-US"/>
        </w:rPr>
        <w:t xml:space="preserve"> – 4.</w:t>
      </w:r>
      <w:r w:rsidR="0007658F" w:rsidRPr="00433B97">
        <w:rPr>
          <w:rFonts w:cstheme="minorHAnsi"/>
          <w:sz w:val="24"/>
          <w:szCs w:val="24"/>
          <w:lang w:val="en-US"/>
        </w:rPr>
        <w:t>8</w:t>
      </w:r>
      <w:r w:rsidR="00B40DFE" w:rsidRPr="00433B97">
        <w:rPr>
          <w:rFonts w:cstheme="minorHAnsi"/>
          <w:sz w:val="24"/>
          <w:szCs w:val="24"/>
          <w:lang w:val="en-US"/>
        </w:rPr>
        <w:t xml:space="preserve"> PH</w:t>
      </w:r>
      <w:r w:rsidR="009C6616">
        <w:rPr>
          <w:rFonts w:cstheme="minorHAnsi"/>
          <w:sz w:val="24"/>
          <w:szCs w:val="24"/>
          <w:lang w:val="en-US"/>
        </w:rPr>
        <w:t xml:space="preserve"> range</w:t>
      </w:r>
      <w:r w:rsidR="00B40DFE" w:rsidRPr="00433B97">
        <w:rPr>
          <w:rFonts w:cstheme="minorHAnsi"/>
          <w:sz w:val="24"/>
          <w:szCs w:val="24"/>
          <w:lang w:val="en-US"/>
        </w:rPr>
        <w:t xml:space="preserve">, </w:t>
      </w:r>
      <w:r w:rsidR="00433B97" w:rsidRPr="00433B97">
        <w:rPr>
          <w:rFonts w:cstheme="minorHAnsi"/>
          <w:sz w:val="24"/>
          <w:szCs w:val="24"/>
          <w:lang w:val="en-US"/>
        </w:rPr>
        <w:t xml:space="preserve">unpublished </w:t>
      </w:r>
      <w:r w:rsidR="00B40DFE" w:rsidRPr="00433B97">
        <w:rPr>
          <w:rFonts w:cstheme="minorHAnsi"/>
          <w:sz w:val="24"/>
          <w:szCs w:val="24"/>
          <w:lang w:val="en-US"/>
        </w:rPr>
        <w:t>data from 40 field samples</w:t>
      </w:r>
      <w:r w:rsidR="00B40DFE" w:rsidRPr="00554EDA">
        <w:rPr>
          <w:rFonts w:cstheme="minorHAnsi"/>
          <w:sz w:val="24"/>
          <w:szCs w:val="24"/>
          <w:lang w:val="en-US"/>
        </w:rPr>
        <w:t>)</w:t>
      </w:r>
      <w:r w:rsidR="00B40DFE" w:rsidRPr="00554EDA">
        <w:rPr>
          <w:rFonts w:cstheme="minorHAnsi"/>
          <w:sz w:val="24"/>
          <w:szCs w:val="24"/>
        </w:rPr>
        <w:t xml:space="preserve"> </w:t>
      </w:r>
      <w:r w:rsidR="00B40DFE">
        <w:rPr>
          <w:rFonts w:cstheme="minorHAnsi"/>
          <w:sz w:val="24"/>
          <w:szCs w:val="24"/>
        </w:rPr>
        <w:t xml:space="preserve">and </w:t>
      </w:r>
      <w:r w:rsidR="00A250BD" w:rsidRPr="00554EDA">
        <w:rPr>
          <w:rFonts w:cstheme="minorHAnsi"/>
          <w:sz w:val="24"/>
          <w:szCs w:val="24"/>
        </w:rPr>
        <w:t>(</w:t>
      </w:r>
      <w:r w:rsidR="00B40DFE">
        <w:rPr>
          <w:rFonts w:cstheme="minorHAnsi"/>
          <w:sz w:val="24"/>
          <w:szCs w:val="24"/>
        </w:rPr>
        <w:t>2</w:t>
      </w:r>
      <w:r w:rsidR="00A250BD" w:rsidRPr="00554EDA">
        <w:rPr>
          <w:rFonts w:cstheme="minorHAnsi"/>
          <w:sz w:val="24"/>
          <w:szCs w:val="24"/>
        </w:rPr>
        <w:t xml:space="preserve">) </w:t>
      </w:r>
      <w:r w:rsidR="00A250BD" w:rsidRPr="00554EDA">
        <w:rPr>
          <w:rFonts w:cstheme="minorHAnsi"/>
          <w:sz w:val="24"/>
          <w:szCs w:val="24"/>
          <w:lang w:val="en-US"/>
        </w:rPr>
        <w:t xml:space="preserve">Temperate alpine </w:t>
      </w:r>
      <w:r w:rsidR="0002638C">
        <w:rPr>
          <w:rFonts w:cstheme="minorHAnsi"/>
          <w:sz w:val="24"/>
          <w:szCs w:val="24"/>
          <w:lang w:val="en-US"/>
        </w:rPr>
        <w:t>community</w:t>
      </w:r>
      <w:r w:rsidR="00A250BD" w:rsidRPr="00554EDA">
        <w:rPr>
          <w:rFonts w:cstheme="minorHAnsi"/>
          <w:sz w:val="24"/>
          <w:szCs w:val="24"/>
          <w:lang w:val="en-US"/>
        </w:rPr>
        <w:t xml:space="preserve"> within </w:t>
      </w:r>
      <w:proofErr w:type="spellStart"/>
      <w:r w:rsidR="00A250BD" w:rsidRPr="00554EDA">
        <w:rPr>
          <w:rFonts w:cstheme="minorHAnsi"/>
          <w:sz w:val="24"/>
          <w:szCs w:val="24"/>
          <w:lang w:val="en-US"/>
        </w:rPr>
        <w:t>Picos</w:t>
      </w:r>
      <w:proofErr w:type="spellEnd"/>
      <w:r w:rsidR="00A250BD" w:rsidRPr="00554EDA">
        <w:rPr>
          <w:rFonts w:cstheme="minorHAnsi"/>
          <w:sz w:val="24"/>
          <w:szCs w:val="24"/>
          <w:lang w:val="en-US"/>
        </w:rPr>
        <w:t xml:space="preserve"> de Europa</w:t>
      </w:r>
      <w:r w:rsidR="00A250BD">
        <w:rPr>
          <w:rFonts w:cstheme="minorHAnsi"/>
          <w:sz w:val="24"/>
          <w:szCs w:val="24"/>
          <w:lang w:val="en-US"/>
        </w:rPr>
        <w:t xml:space="preserve"> National Park</w:t>
      </w:r>
      <w:r w:rsidR="00A250BD" w:rsidRPr="00554EDA">
        <w:rPr>
          <w:rFonts w:cstheme="minorHAnsi"/>
          <w:sz w:val="24"/>
          <w:szCs w:val="24"/>
          <w:lang w:val="en-US"/>
        </w:rPr>
        <w:t xml:space="preserve"> (</w:t>
      </w:r>
      <w:r w:rsidR="00CA277B">
        <w:rPr>
          <w:rFonts w:cstheme="minorHAnsi"/>
          <w:sz w:val="24"/>
          <w:szCs w:val="24"/>
          <w:lang w:val="en-US"/>
        </w:rPr>
        <w:t>n</w:t>
      </w:r>
      <w:r w:rsidR="00F76E17">
        <w:rPr>
          <w:rFonts w:cstheme="minorHAnsi"/>
          <w:sz w:val="24"/>
          <w:szCs w:val="24"/>
          <w:lang w:val="en-US"/>
        </w:rPr>
        <w:t>or</w:t>
      </w:r>
      <w:r w:rsidR="00557376">
        <w:rPr>
          <w:rFonts w:cstheme="minorHAnsi"/>
          <w:sz w:val="24"/>
          <w:szCs w:val="24"/>
          <w:lang w:val="en-US"/>
        </w:rPr>
        <w:t>th</w:t>
      </w:r>
      <w:r w:rsidR="00F76E17">
        <w:rPr>
          <w:rFonts w:cstheme="minorHAnsi"/>
          <w:sz w:val="24"/>
          <w:szCs w:val="24"/>
          <w:lang w:val="en-US"/>
        </w:rPr>
        <w:t>ern slope</w:t>
      </w:r>
      <w:r w:rsidR="008112B8">
        <w:rPr>
          <w:rFonts w:cstheme="minorHAnsi"/>
          <w:sz w:val="24"/>
          <w:szCs w:val="24"/>
          <w:lang w:val="en-US"/>
        </w:rPr>
        <w:t xml:space="preserve"> of the Cantabrian mountains</w:t>
      </w:r>
      <w:r w:rsidR="00F76E17">
        <w:rPr>
          <w:rFonts w:cstheme="minorHAnsi"/>
          <w:sz w:val="24"/>
          <w:szCs w:val="24"/>
          <w:lang w:val="en-US"/>
        </w:rPr>
        <w:t xml:space="preserve">, </w:t>
      </w:r>
      <w:r w:rsidR="00A250BD">
        <w:rPr>
          <w:rFonts w:cstheme="minorHAnsi"/>
          <w:sz w:val="24"/>
          <w:szCs w:val="24"/>
          <w:lang w:val="en-US"/>
        </w:rPr>
        <w:t>43.168822</w:t>
      </w:r>
      <w:r w:rsidR="00B67691">
        <w:rPr>
          <w:rFonts w:cstheme="minorHAnsi"/>
          <w:sz w:val="24"/>
          <w:szCs w:val="24"/>
          <w:lang w:val="en-US"/>
        </w:rPr>
        <w:t xml:space="preserve"> </w:t>
      </w:r>
      <w:r w:rsidR="00A250BD">
        <w:rPr>
          <w:rFonts w:cstheme="minorHAnsi"/>
          <w:sz w:val="24"/>
          <w:szCs w:val="24"/>
          <w:lang w:val="en-US"/>
        </w:rPr>
        <w:t>/</w:t>
      </w:r>
      <w:r w:rsidR="00B67691">
        <w:rPr>
          <w:rFonts w:cstheme="minorHAnsi"/>
          <w:sz w:val="24"/>
          <w:szCs w:val="24"/>
          <w:lang w:val="en-US"/>
        </w:rPr>
        <w:t xml:space="preserve"> </w:t>
      </w:r>
      <w:r w:rsidR="00A250BD">
        <w:rPr>
          <w:rFonts w:cstheme="minorHAnsi"/>
          <w:sz w:val="24"/>
          <w:szCs w:val="24"/>
          <w:lang w:val="en-US"/>
        </w:rPr>
        <w:t>43.201078</w:t>
      </w:r>
      <w:r w:rsidR="00E32CB1">
        <w:rPr>
          <w:rFonts w:cstheme="minorHAnsi"/>
          <w:sz w:val="24"/>
          <w:szCs w:val="24"/>
          <w:lang w:val="en-US"/>
        </w:rPr>
        <w:t>˚</w:t>
      </w:r>
      <w:r w:rsidR="00A250BD">
        <w:rPr>
          <w:rFonts w:cstheme="minorHAnsi"/>
          <w:sz w:val="24"/>
          <w:szCs w:val="24"/>
          <w:lang w:val="en-US"/>
        </w:rPr>
        <w:t xml:space="preserve"> N and -4.826706</w:t>
      </w:r>
      <w:r w:rsidR="00B67691">
        <w:rPr>
          <w:rFonts w:cstheme="minorHAnsi"/>
          <w:sz w:val="24"/>
          <w:szCs w:val="24"/>
          <w:lang w:val="en-US"/>
        </w:rPr>
        <w:t xml:space="preserve"> </w:t>
      </w:r>
      <w:r w:rsidR="00A250BD">
        <w:rPr>
          <w:rFonts w:cstheme="minorHAnsi"/>
          <w:sz w:val="24"/>
          <w:szCs w:val="24"/>
          <w:lang w:val="en-US"/>
        </w:rPr>
        <w:t>/</w:t>
      </w:r>
      <w:r w:rsidR="00B67691">
        <w:rPr>
          <w:rFonts w:cstheme="minorHAnsi"/>
          <w:sz w:val="24"/>
          <w:szCs w:val="24"/>
          <w:lang w:val="en-US"/>
        </w:rPr>
        <w:t xml:space="preserve"> </w:t>
      </w:r>
      <w:r w:rsidR="00A250BD">
        <w:rPr>
          <w:rFonts w:cstheme="minorHAnsi"/>
          <w:sz w:val="24"/>
          <w:szCs w:val="24"/>
          <w:lang w:val="en-US"/>
        </w:rPr>
        <w:t>-4.830672</w:t>
      </w:r>
      <w:r w:rsidR="00E32CB1">
        <w:rPr>
          <w:rFonts w:cstheme="minorHAnsi"/>
          <w:sz w:val="24"/>
          <w:szCs w:val="24"/>
          <w:lang w:val="en-US"/>
        </w:rPr>
        <w:t>˚</w:t>
      </w:r>
      <w:r w:rsidR="00A250BD">
        <w:rPr>
          <w:rFonts w:cstheme="minorHAnsi"/>
          <w:sz w:val="24"/>
          <w:szCs w:val="24"/>
          <w:lang w:val="en-US"/>
        </w:rPr>
        <w:t xml:space="preserve"> E</w:t>
      </w:r>
      <w:r w:rsidR="00A250BD" w:rsidRPr="00554EDA">
        <w:rPr>
          <w:rFonts w:cstheme="minorHAnsi"/>
          <w:sz w:val="24"/>
          <w:szCs w:val="24"/>
          <w:lang w:val="en-US"/>
        </w:rPr>
        <w:t>) with calcareous bedrock</w:t>
      </w:r>
      <w:r w:rsidR="009C6616">
        <w:rPr>
          <w:rFonts w:cstheme="minorHAnsi"/>
          <w:sz w:val="24"/>
          <w:szCs w:val="24"/>
          <w:lang w:val="en-US"/>
        </w:rPr>
        <w:t xml:space="preserve"> (</w:t>
      </w:r>
      <w:commentRangeStart w:id="0"/>
      <w:r w:rsidR="009C6616">
        <w:rPr>
          <w:rFonts w:cstheme="minorHAnsi"/>
          <w:sz w:val="24"/>
          <w:szCs w:val="24"/>
          <w:lang w:val="en-US"/>
        </w:rPr>
        <w:t>PH range?</w:t>
      </w:r>
      <w:commentRangeEnd w:id="0"/>
      <w:r w:rsidR="009C6616">
        <w:rPr>
          <w:rStyle w:val="Refdecomentario"/>
          <w:rFonts w:ascii="Calibri" w:eastAsia="Calibri" w:hAnsi="Calibri" w:cs="Calibri"/>
        </w:rPr>
        <w:commentReference w:id="0"/>
      </w:r>
      <w:r w:rsidR="009C6616">
        <w:rPr>
          <w:rFonts w:cstheme="minorHAnsi"/>
          <w:sz w:val="24"/>
          <w:szCs w:val="24"/>
          <w:lang w:val="en-US"/>
        </w:rPr>
        <w:t>)</w:t>
      </w:r>
      <w:r w:rsidR="00A250BD" w:rsidRPr="00554EDA">
        <w:rPr>
          <w:rFonts w:cstheme="minorHAnsi"/>
          <w:sz w:val="24"/>
          <w:szCs w:val="24"/>
          <w:lang w:val="en-US"/>
        </w:rPr>
        <w:t xml:space="preserve">. </w:t>
      </w:r>
    </w:p>
    <w:p w14:paraId="6125F564" w14:textId="4C164F25" w:rsidR="00A250BD" w:rsidRPr="00364E9F" w:rsidRDefault="000733B5" w:rsidP="00D53DCE">
      <w:pPr>
        <w:spacing w:line="360" w:lineRule="auto"/>
        <w:jc w:val="both"/>
        <w:rPr>
          <w:rFonts w:cstheme="minorHAnsi"/>
          <w:sz w:val="24"/>
          <w:szCs w:val="24"/>
          <w:lang w:val="en-US"/>
        </w:rPr>
      </w:pPr>
      <w:r>
        <w:rPr>
          <w:rFonts w:cstheme="minorHAnsi"/>
          <w:sz w:val="24"/>
          <w:szCs w:val="24"/>
          <w:lang w:val="en-US"/>
        </w:rPr>
        <w:t>Mean annual temperatures</w:t>
      </w:r>
      <w:r w:rsidR="00EC10E1">
        <w:rPr>
          <w:rFonts w:cstheme="minorHAnsi"/>
          <w:sz w:val="24"/>
          <w:szCs w:val="24"/>
          <w:lang w:val="en-US"/>
        </w:rPr>
        <w:t xml:space="preserve"> </w:t>
      </w:r>
      <w:r w:rsidR="005F12EA">
        <w:rPr>
          <w:rFonts w:cstheme="minorHAnsi"/>
          <w:sz w:val="24"/>
          <w:szCs w:val="24"/>
          <w:lang w:val="en-US"/>
        </w:rPr>
        <w:t>are 8.08</w:t>
      </w:r>
      <w:r w:rsidR="00BA043B">
        <w:rPr>
          <w:rFonts w:cstheme="minorHAnsi"/>
          <w:sz w:val="24"/>
          <w:szCs w:val="24"/>
          <w:lang w:val="en-US"/>
        </w:rPr>
        <w:t>˚C</w:t>
      </w:r>
      <w:r w:rsidR="005F12EA">
        <w:rPr>
          <w:rFonts w:cstheme="minorHAnsi"/>
          <w:sz w:val="24"/>
          <w:szCs w:val="24"/>
          <w:lang w:val="en-US"/>
        </w:rPr>
        <w:t xml:space="preserve"> and </w:t>
      </w:r>
      <w:r w:rsidR="00316793">
        <w:rPr>
          <w:rFonts w:cstheme="minorHAnsi"/>
          <w:sz w:val="24"/>
          <w:szCs w:val="24"/>
          <w:lang w:val="en-US"/>
        </w:rPr>
        <w:t>5.13</w:t>
      </w:r>
      <w:r w:rsidR="00BA043B" w:rsidRPr="00BA043B">
        <w:rPr>
          <w:rFonts w:cstheme="minorHAnsi"/>
          <w:sz w:val="24"/>
          <w:szCs w:val="24"/>
          <w:lang w:val="en-US"/>
        </w:rPr>
        <w:t xml:space="preserve"> </w:t>
      </w:r>
      <w:r w:rsidR="00BA043B">
        <w:rPr>
          <w:rFonts w:cstheme="minorHAnsi"/>
          <w:sz w:val="24"/>
          <w:szCs w:val="24"/>
          <w:lang w:val="en-US"/>
        </w:rPr>
        <w:t>˚C</w:t>
      </w:r>
      <w:r w:rsidR="00316793">
        <w:rPr>
          <w:rFonts w:cstheme="minorHAnsi"/>
          <w:sz w:val="24"/>
          <w:szCs w:val="24"/>
          <w:lang w:val="en-US"/>
        </w:rPr>
        <w:t xml:space="preserve"> </w:t>
      </w:r>
      <w:r w:rsidR="00EC10E1">
        <w:rPr>
          <w:rFonts w:cstheme="minorHAnsi"/>
          <w:sz w:val="24"/>
          <w:szCs w:val="24"/>
          <w:lang w:val="en-US"/>
        </w:rPr>
        <w:t>and temperature annual range are</w:t>
      </w:r>
      <w:r w:rsidR="00187ACE">
        <w:rPr>
          <w:rFonts w:cstheme="minorHAnsi"/>
          <w:sz w:val="24"/>
          <w:szCs w:val="24"/>
          <w:lang w:val="en-US"/>
        </w:rPr>
        <w:t xml:space="preserve"> 21.77</w:t>
      </w:r>
      <w:r w:rsidR="00BA043B" w:rsidRPr="00BA043B">
        <w:rPr>
          <w:rFonts w:cstheme="minorHAnsi"/>
          <w:sz w:val="24"/>
          <w:szCs w:val="24"/>
          <w:lang w:val="en-US"/>
        </w:rPr>
        <w:t xml:space="preserve"> </w:t>
      </w:r>
      <w:r w:rsidR="00BA043B">
        <w:rPr>
          <w:rFonts w:cstheme="minorHAnsi"/>
          <w:sz w:val="24"/>
          <w:szCs w:val="24"/>
          <w:lang w:val="en-US"/>
        </w:rPr>
        <w:t>˚C</w:t>
      </w:r>
      <w:r w:rsidR="00187ACE">
        <w:rPr>
          <w:rFonts w:cstheme="minorHAnsi"/>
          <w:sz w:val="24"/>
          <w:szCs w:val="24"/>
          <w:lang w:val="en-US"/>
        </w:rPr>
        <w:t xml:space="preserve"> and 30.66</w:t>
      </w:r>
      <w:r w:rsidR="00BA043B" w:rsidRPr="00BA043B">
        <w:rPr>
          <w:rFonts w:cstheme="minorHAnsi"/>
          <w:sz w:val="24"/>
          <w:szCs w:val="24"/>
          <w:lang w:val="en-US"/>
        </w:rPr>
        <w:t xml:space="preserve"> </w:t>
      </w:r>
      <w:r w:rsidR="00BA043B">
        <w:rPr>
          <w:rFonts w:cstheme="minorHAnsi"/>
          <w:sz w:val="24"/>
          <w:szCs w:val="24"/>
          <w:lang w:val="en-US"/>
        </w:rPr>
        <w:t>˚C</w:t>
      </w:r>
      <w:r w:rsidR="00187ACE">
        <w:rPr>
          <w:rFonts w:cstheme="minorHAnsi"/>
          <w:sz w:val="24"/>
          <w:szCs w:val="24"/>
          <w:lang w:val="en-US"/>
        </w:rPr>
        <w:t xml:space="preserve"> </w:t>
      </w:r>
      <w:r w:rsidR="00316793">
        <w:rPr>
          <w:rFonts w:cstheme="minorHAnsi"/>
          <w:sz w:val="24"/>
          <w:szCs w:val="24"/>
          <w:lang w:val="en-US"/>
        </w:rPr>
        <w:t xml:space="preserve">for the Mediterranean and </w:t>
      </w:r>
      <w:r w:rsidR="00465595">
        <w:rPr>
          <w:rFonts w:cstheme="minorHAnsi"/>
          <w:sz w:val="24"/>
          <w:szCs w:val="24"/>
          <w:lang w:val="en-US"/>
        </w:rPr>
        <w:t>T</w:t>
      </w:r>
      <w:r w:rsidR="00316793">
        <w:rPr>
          <w:rFonts w:cstheme="minorHAnsi"/>
          <w:sz w:val="24"/>
          <w:szCs w:val="24"/>
          <w:lang w:val="en-US"/>
        </w:rPr>
        <w:t>emperate community</w:t>
      </w:r>
      <w:r w:rsidR="0001412F">
        <w:rPr>
          <w:rFonts w:cstheme="minorHAnsi"/>
          <w:sz w:val="24"/>
          <w:szCs w:val="24"/>
          <w:lang w:val="en-US"/>
        </w:rPr>
        <w:t>,</w:t>
      </w:r>
      <w:r w:rsidR="00316793">
        <w:rPr>
          <w:rFonts w:cstheme="minorHAnsi"/>
          <w:sz w:val="24"/>
          <w:szCs w:val="24"/>
          <w:lang w:val="en-US"/>
        </w:rPr>
        <w:t xml:space="preserve"> respectively</w:t>
      </w:r>
      <w:r w:rsidR="00E907A1">
        <w:rPr>
          <w:rFonts w:cstheme="minorHAnsi"/>
          <w:sz w:val="24"/>
          <w:szCs w:val="24"/>
          <w:lang w:val="en-US"/>
        </w:rPr>
        <w:t xml:space="preserve"> (</w:t>
      </w:r>
      <w:r w:rsidR="00BC15BF">
        <w:rPr>
          <w:rFonts w:cstheme="minorHAnsi"/>
          <w:sz w:val="24"/>
          <w:szCs w:val="24"/>
          <w:lang w:val="en-US"/>
        </w:rPr>
        <w:t xml:space="preserve">values from </w:t>
      </w:r>
      <w:commentRangeStart w:id="1"/>
      <w:r w:rsidR="0061498D">
        <w:rPr>
          <w:rFonts w:cstheme="minorHAnsi"/>
          <w:sz w:val="24"/>
          <w:szCs w:val="24"/>
          <w:lang w:val="en-US"/>
        </w:rPr>
        <w:t xml:space="preserve">own </w:t>
      </w:r>
      <w:r w:rsidR="00BC15BF">
        <w:rPr>
          <w:rFonts w:cstheme="minorHAnsi"/>
          <w:sz w:val="24"/>
          <w:szCs w:val="24"/>
          <w:lang w:val="en-US"/>
        </w:rPr>
        <w:t>f</w:t>
      </w:r>
      <w:proofErr w:type="spellStart"/>
      <w:r w:rsidR="00E907A1">
        <w:rPr>
          <w:rFonts w:eastAsia="Arial" w:cstheme="minorHAnsi"/>
          <w:sz w:val="24"/>
          <w:szCs w:val="24"/>
        </w:rPr>
        <w:t>ield</w:t>
      </w:r>
      <w:proofErr w:type="spellEnd"/>
      <w:r w:rsidR="00E907A1">
        <w:rPr>
          <w:rFonts w:eastAsia="Arial" w:cstheme="minorHAnsi"/>
          <w:sz w:val="24"/>
          <w:szCs w:val="24"/>
        </w:rPr>
        <w:t xml:space="preserve"> data</w:t>
      </w:r>
      <w:commentRangeEnd w:id="1"/>
      <w:r w:rsidR="0061498D">
        <w:rPr>
          <w:rStyle w:val="Refdecomentario"/>
          <w:rFonts w:ascii="Calibri" w:eastAsia="Calibri" w:hAnsi="Calibri" w:cs="Calibri"/>
        </w:rPr>
        <w:commentReference w:id="1"/>
      </w:r>
      <w:r w:rsidR="0061498D">
        <w:rPr>
          <w:rFonts w:eastAsia="Arial" w:cstheme="minorHAnsi"/>
          <w:sz w:val="24"/>
          <w:szCs w:val="24"/>
        </w:rPr>
        <w:t xml:space="preserve">). </w:t>
      </w:r>
      <w:r w:rsidR="00E907A1">
        <w:rPr>
          <w:rFonts w:eastAsia="Arial" w:cstheme="minorHAnsi"/>
          <w:sz w:val="24"/>
          <w:szCs w:val="24"/>
        </w:rPr>
        <w:t xml:space="preserve"> </w:t>
      </w:r>
      <w:r w:rsidR="00CC6FC7">
        <w:rPr>
          <w:rFonts w:cstheme="minorHAnsi"/>
          <w:sz w:val="24"/>
          <w:szCs w:val="24"/>
          <w:lang w:val="en-US"/>
        </w:rPr>
        <w:t xml:space="preserve">Precipitation is highly variable in </w:t>
      </w:r>
      <w:r w:rsidR="00F37973">
        <w:rPr>
          <w:rFonts w:cstheme="minorHAnsi"/>
          <w:sz w:val="24"/>
          <w:szCs w:val="24"/>
          <w:lang w:val="en-US"/>
        </w:rPr>
        <w:t>both communities</w:t>
      </w:r>
      <w:r w:rsidR="00CC6FC7">
        <w:rPr>
          <w:rFonts w:cstheme="minorHAnsi"/>
          <w:sz w:val="24"/>
          <w:szCs w:val="24"/>
          <w:lang w:val="en-US"/>
        </w:rPr>
        <w:t xml:space="preserve">: </w:t>
      </w:r>
      <w:r w:rsidR="00791C21">
        <w:rPr>
          <w:rFonts w:cstheme="minorHAnsi"/>
          <w:sz w:val="24"/>
          <w:szCs w:val="24"/>
          <w:lang w:val="en-US"/>
        </w:rPr>
        <w:t xml:space="preserve">2022 </w:t>
      </w:r>
      <w:r w:rsidR="001E722A">
        <w:rPr>
          <w:rFonts w:cstheme="minorHAnsi"/>
          <w:sz w:val="24"/>
          <w:szCs w:val="24"/>
          <w:lang w:val="en-US"/>
        </w:rPr>
        <w:t xml:space="preserve">annual precipitation is </w:t>
      </w:r>
      <w:r w:rsidR="00001051">
        <w:rPr>
          <w:rFonts w:cstheme="minorHAnsi"/>
          <w:sz w:val="24"/>
          <w:szCs w:val="24"/>
          <w:lang w:val="en-US"/>
        </w:rPr>
        <w:t xml:space="preserve">755mm </w:t>
      </w:r>
      <w:r w:rsidR="0009089D">
        <w:rPr>
          <w:rFonts w:cstheme="minorHAnsi"/>
          <w:sz w:val="24"/>
          <w:szCs w:val="24"/>
          <w:lang w:val="en-US"/>
        </w:rPr>
        <w:t>(</w:t>
      </w:r>
      <w:r w:rsidR="00A92116" w:rsidRPr="00CC6FC7">
        <w:rPr>
          <w:rFonts w:cstheme="minorHAnsi"/>
          <w:sz w:val="24"/>
          <w:szCs w:val="24"/>
          <w:highlight w:val="yellow"/>
          <w:lang w:val="en-US"/>
        </w:rPr>
        <w:t>1058mm</w:t>
      </w:r>
      <w:r w:rsidR="00A92116">
        <w:rPr>
          <w:rFonts w:cstheme="minorHAnsi"/>
          <w:sz w:val="24"/>
          <w:szCs w:val="24"/>
          <w:lang w:val="en-US"/>
        </w:rPr>
        <w:t xml:space="preserve"> </w:t>
      </w:r>
      <w:r w:rsidR="00001051">
        <w:rPr>
          <w:rFonts w:cstheme="minorHAnsi"/>
          <w:sz w:val="24"/>
          <w:szCs w:val="24"/>
          <w:lang w:val="en-US"/>
        </w:rPr>
        <w:t xml:space="preserve">if we took the </w:t>
      </w:r>
      <w:r w:rsidR="00001051" w:rsidRPr="00CC6FC7">
        <w:rPr>
          <w:rFonts w:cstheme="minorHAnsi"/>
          <w:sz w:val="24"/>
          <w:szCs w:val="24"/>
          <w:highlight w:val="yellow"/>
          <w:lang w:val="en-US"/>
        </w:rPr>
        <w:t>mean</w:t>
      </w:r>
      <w:r w:rsidR="0009111B" w:rsidRPr="00CC6FC7">
        <w:rPr>
          <w:rFonts w:cstheme="minorHAnsi"/>
          <w:sz w:val="24"/>
          <w:szCs w:val="24"/>
          <w:highlight w:val="yellow"/>
          <w:lang w:val="en-US"/>
        </w:rPr>
        <w:t xml:space="preserve"> 2010-2022</w:t>
      </w:r>
      <w:r w:rsidR="00CC6FC7">
        <w:rPr>
          <w:rFonts w:cstheme="minorHAnsi"/>
          <w:sz w:val="24"/>
          <w:szCs w:val="24"/>
          <w:lang w:val="en-US"/>
        </w:rPr>
        <w:t xml:space="preserve"> from</w:t>
      </w:r>
      <w:r w:rsidR="0009089D">
        <w:rPr>
          <w:rFonts w:cstheme="minorHAnsi"/>
          <w:sz w:val="24"/>
          <w:szCs w:val="24"/>
          <w:lang w:val="en-US"/>
        </w:rPr>
        <w:t xml:space="preserve"> </w:t>
      </w:r>
      <w:commentRangeStart w:id="2"/>
      <w:r w:rsidR="00791C21">
        <w:rPr>
          <w:rFonts w:cstheme="minorHAnsi"/>
          <w:sz w:val="24"/>
          <w:szCs w:val="24"/>
          <w:lang w:val="en-US"/>
        </w:rPr>
        <w:t>Barrios de Luna</w:t>
      </w:r>
      <w:commentRangeEnd w:id="2"/>
      <w:r w:rsidR="00CC721E">
        <w:rPr>
          <w:rStyle w:val="Refdecomentario"/>
          <w:rFonts w:ascii="Calibri" w:eastAsia="Calibri" w:hAnsi="Calibri" w:cs="Calibri"/>
        </w:rPr>
        <w:commentReference w:id="2"/>
      </w:r>
      <w:r w:rsidR="00791C21">
        <w:rPr>
          <w:rFonts w:cstheme="minorHAnsi"/>
          <w:sz w:val="24"/>
          <w:szCs w:val="24"/>
          <w:lang w:val="en-US"/>
        </w:rPr>
        <w:t>)</w:t>
      </w:r>
      <w:r w:rsidR="00F37973">
        <w:rPr>
          <w:rFonts w:cstheme="minorHAnsi"/>
          <w:sz w:val="24"/>
          <w:szCs w:val="24"/>
          <w:lang w:val="en-US"/>
        </w:rPr>
        <w:t xml:space="preserve"> or </w:t>
      </w:r>
      <w:r w:rsidR="00791C21">
        <w:rPr>
          <w:rFonts w:cstheme="minorHAnsi"/>
          <w:sz w:val="24"/>
          <w:szCs w:val="24"/>
          <w:lang w:val="en-US"/>
        </w:rPr>
        <w:t>1335 mm</w:t>
      </w:r>
      <w:r w:rsidR="00CC721E">
        <w:rPr>
          <w:rFonts w:cstheme="minorHAnsi"/>
          <w:sz w:val="24"/>
          <w:szCs w:val="24"/>
          <w:lang w:val="en-US"/>
        </w:rPr>
        <w:t xml:space="preserve"> (from SENRA </w:t>
      </w:r>
      <w:proofErr w:type="spellStart"/>
      <w:r w:rsidR="00CC721E">
        <w:rPr>
          <w:rFonts w:cstheme="minorHAnsi"/>
          <w:sz w:val="24"/>
          <w:szCs w:val="24"/>
          <w:lang w:val="en-US"/>
        </w:rPr>
        <w:t>noromet</w:t>
      </w:r>
      <w:proofErr w:type="spellEnd"/>
      <w:r w:rsidR="00D06266">
        <w:rPr>
          <w:rFonts w:cstheme="minorHAnsi"/>
          <w:sz w:val="24"/>
          <w:szCs w:val="24"/>
          <w:lang w:val="en-US"/>
        </w:rPr>
        <w:t xml:space="preserve">) </w:t>
      </w:r>
      <w:r w:rsidR="00CB43D7">
        <w:rPr>
          <w:rFonts w:cstheme="minorHAnsi"/>
          <w:sz w:val="24"/>
          <w:szCs w:val="24"/>
          <w:lang w:val="en-US"/>
        </w:rPr>
        <w:t>/</w:t>
      </w:r>
      <w:r w:rsidR="007A687F" w:rsidRPr="00F00ADB">
        <w:rPr>
          <w:rFonts w:cstheme="minorHAnsi"/>
          <w:sz w:val="24"/>
          <w:szCs w:val="24"/>
          <w:highlight w:val="yellow"/>
          <w:lang w:val="en-US"/>
        </w:rPr>
        <w:t>3004.79</w:t>
      </w:r>
      <w:r w:rsidR="00280193" w:rsidRPr="00F00ADB">
        <w:rPr>
          <w:rFonts w:cstheme="minorHAnsi"/>
          <w:sz w:val="24"/>
          <w:szCs w:val="24"/>
          <w:highlight w:val="yellow"/>
          <w:lang w:val="en-US"/>
        </w:rPr>
        <w:t xml:space="preserve">mm (Vega de </w:t>
      </w:r>
      <w:proofErr w:type="spellStart"/>
      <w:r w:rsidR="00280193" w:rsidRPr="00F00ADB">
        <w:rPr>
          <w:rFonts w:cstheme="minorHAnsi"/>
          <w:sz w:val="24"/>
          <w:szCs w:val="24"/>
          <w:highlight w:val="yellow"/>
          <w:lang w:val="en-US"/>
        </w:rPr>
        <w:t>Urriellu</w:t>
      </w:r>
      <w:proofErr w:type="spellEnd"/>
      <w:r w:rsidR="00280193" w:rsidRPr="00F00ADB">
        <w:rPr>
          <w:rFonts w:cstheme="minorHAnsi"/>
          <w:sz w:val="24"/>
          <w:szCs w:val="24"/>
          <w:highlight w:val="yellow"/>
          <w:lang w:val="en-US"/>
        </w:rPr>
        <w:t xml:space="preserve">, </w:t>
      </w:r>
      <w:commentRangeStart w:id="3"/>
      <w:r w:rsidR="00280193" w:rsidRPr="00F00ADB">
        <w:rPr>
          <w:rFonts w:cstheme="minorHAnsi"/>
          <w:sz w:val="24"/>
          <w:szCs w:val="24"/>
          <w:highlight w:val="yellow"/>
          <w:lang w:val="en-US"/>
        </w:rPr>
        <w:t>mean 2008-2014</w:t>
      </w:r>
      <w:commentRangeEnd w:id="3"/>
      <w:r w:rsidR="0016196E" w:rsidRPr="00F00ADB">
        <w:rPr>
          <w:rStyle w:val="Refdecomentario"/>
          <w:rFonts w:ascii="Calibri" w:eastAsia="Calibri" w:hAnsi="Calibri" w:cs="Calibri"/>
          <w:highlight w:val="yellow"/>
        </w:rPr>
        <w:commentReference w:id="3"/>
      </w:r>
      <w:r w:rsidR="001F7DC7">
        <w:rPr>
          <w:rFonts w:cstheme="minorHAnsi"/>
          <w:sz w:val="24"/>
          <w:szCs w:val="24"/>
          <w:lang w:val="en-US"/>
        </w:rPr>
        <w:t>)</w:t>
      </w:r>
      <w:r w:rsidR="00CC721E">
        <w:rPr>
          <w:rFonts w:cstheme="minorHAnsi"/>
          <w:sz w:val="24"/>
          <w:szCs w:val="24"/>
          <w:lang w:val="en-US"/>
        </w:rPr>
        <w:t xml:space="preserve">. </w:t>
      </w:r>
      <w:r w:rsidR="00D85082">
        <w:rPr>
          <w:rFonts w:cstheme="minorHAnsi"/>
          <w:sz w:val="24"/>
          <w:szCs w:val="24"/>
          <w:lang w:val="en-US"/>
        </w:rPr>
        <w:t>Snowfall</w:t>
      </w:r>
      <w:r w:rsidR="000F18F3">
        <w:rPr>
          <w:rFonts w:cstheme="minorHAnsi"/>
          <w:sz w:val="24"/>
          <w:szCs w:val="24"/>
          <w:lang w:val="en-US"/>
        </w:rPr>
        <w:t xml:space="preserve"> usually begins late November in both </w:t>
      </w:r>
      <w:r w:rsidR="00A92116">
        <w:rPr>
          <w:rFonts w:cstheme="minorHAnsi"/>
          <w:sz w:val="24"/>
          <w:szCs w:val="24"/>
          <w:lang w:val="en-US"/>
        </w:rPr>
        <w:t>communities,</w:t>
      </w:r>
      <w:r w:rsidR="000F18F3">
        <w:rPr>
          <w:rFonts w:cstheme="minorHAnsi"/>
          <w:sz w:val="24"/>
          <w:szCs w:val="24"/>
          <w:lang w:val="en-US"/>
        </w:rPr>
        <w:t xml:space="preserve"> but it ends at </w:t>
      </w:r>
      <w:r w:rsidR="000F18F3">
        <w:rPr>
          <w:rFonts w:cstheme="minorHAnsi"/>
          <w:sz w:val="24"/>
          <w:szCs w:val="24"/>
          <w:lang w:val="en-US"/>
        </w:rPr>
        <w:lastRenderedPageBreak/>
        <w:t xml:space="preserve">different </w:t>
      </w:r>
      <w:r w:rsidR="001F13C5">
        <w:rPr>
          <w:rFonts w:cstheme="minorHAnsi"/>
          <w:sz w:val="24"/>
          <w:szCs w:val="24"/>
          <w:lang w:val="en-US"/>
        </w:rPr>
        <w:t xml:space="preserve">time </w:t>
      </w:r>
      <w:r w:rsidR="000F18F3">
        <w:rPr>
          <w:rFonts w:cstheme="minorHAnsi"/>
          <w:sz w:val="24"/>
          <w:szCs w:val="24"/>
          <w:lang w:val="en-US"/>
        </w:rPr>
        <w:t>periods, end march in Mediterranean and mid</w:t>
      </w:r>
      <w:r w:rsidR="00D629D7">
        <w:rPr>
          <w:rFonts w:cstheme="minorHAnsi"/>
          <w:sz w:val="24"/>
          <w:szCs w:val="24"/>
          <w:lang w:val="en-US"/>
        </w:rPr>
        <w:t>-May in Temperate</w:t>
      </w:r>
      <w:r w:rsidR="00A92116">
        <w:rPr>
          <w:rFonts w:cstheme="minorHAnsi"/>
          <w:sz w:val="24"/>
          <w:szCs w:val="24"/>
          <w:lang w:val="en-US"/>
        </w:rPr>
        <w:t xml:space="preserve"> (unpublished field data from </w:t>
      </w:r>
      <w:r w:rsidR="00387003">
        <w:rPr>
          <w:rFonts w:cstheme="minorHAnsi"/>
          <w:sz w:val="24"/>
          <w:szCs w:val="24"/>
          <w:lang w:val="en-US"/>
        </w:rPr>
        <w:t>soil temperature sensors</w:t>
      </w:r>
      <w:r w:rsidR="00A92116">
        <w:rPr>
          <w:rFonts w:cstheme="minorHAnsi"/>
          <w:sz w:val="24"/>
          <w:szCs w:val="24"/>
          <w:lang w:val="en-US"/>
        </w:rPr>
        <w:t>)</w:t>
      </w:r>
      <w:r w:rsidR="00D629D7">
        <w:rPr>
          <w:rFonts w:cstheme="minorHAnsi"/>
          <w:sz w:val="24"/>
          <w:szCs w:val="24"/>
          <w:lang w:val="en-US"/>
        </w:rPr>
        <w:t xml:space="preserve">. </w:t>
      </w:r>
      <w:r w:rsidR="000F18F3">
        <w:rPr>
          <w:rFonts w:cstheme="minorHAnsi"/>
          <w:sz w:val="24"/>
          <w:szCs w:val="24"/>
          <w:lang w:val="en-US"/>
        </w:rPr>
        <w:t xml:space="preserve"> </w:t>
      </w:r>
    </w:p>
    <w:p w14:paraId="0383A419" w14:textId="744D9815" w:rsidR="00A250BD" w:rsidRDefault="00E46651" w:rsidP="00D53DCE">
      <w:pPr>
        <w:tabs>
          <w:tab w:val="left" w:pos="3780"/>
        </w:tabs>
        <w:spacing w:line="360" w:lineRule="auto"/>
        <w:jc w:val="both"/>
        <w:rPr>
          <w:rFonts w:cstheme="minorHAnsi"/>
          <w:sz w:val="24"/>
          <w:szCs w:val="24"/>
        </w:rPr>
      </w:pPr>
      <w:r>
        <w:rPr>
          <w:rFonts w:cstheme="minorHAnsi"/>
          <w:noProof/>
          <w:sz w:val="24"/>
          <w:szCs w:val="24"/>
        </w:rPr>
        <w:drawing>
          <wp:inline distT="0" distB="0" distL="0" distR="0" wp14:anchorId="5FD05583" wp14:editId="247E910A">
            <wp:extent cx="3507475" cy="3307596"/>
            <wp:effectExtent l="0" t="0" r="0" b="762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rotWithShape="1">
                    <a:blip r:embed="rId10" cstate="print">
                      <a:extLst>
                        <a:ext uri="{28A0092B-C50C-407E-A947-70E740481C1C}">
                          <a14:useLocalDpi xmlns:a14="http://schemas.microsoft.com/office/drawing/2010/main" val="0"/>
                        </a:ext>
                      </a:extLst>
                    </a:blip>
                    <a:srcRect l="7835" t="9039" r="8005" b="8674"/>
                    <a:stretch/>
                  </pic:blipFill>
                  <pic:spPr bwMode="auto">
                    <a:xfrm>
                      <a:off x="0" y="0"/>
                      <a:ext cx="3535452" cy="3333979"/>
                    </a:xfrm>
                    <a:prstGeom prst="rect">
                      <a:avLst/>
                    </a:prstGeom>
                    <a:ln>
                      <a:noFill/>
                    </a:ln>
                    <a:extLst>
                      <a:ext uri="{53640926-AAD7-44D8-BBD7-CCE9431645EC}">
                        <a14:shadowObscured xmlns:a14="http://schemas.microsoft.com/office/drawing/2010/main"/>
                      </a:ext>
                    </a:extLst>
                  </pic:spPr>
                </pic:pic>
              </a:graphicData>
            </a:graphic>
          </wp:inline>
        </w:drawing>
      </w:r>
    </w:p>
    <w:p w14:paraId="6C3B1564" w14:textId="2D37A64B" w:rsidR="00A250BD" w:rsidRDefault="00A250BD" w:rsidP="00D53DCE">
      <w:pPr>
        <w:spacing w:line="360" w:lineRule="auto"/>
        <w:jc w:val="both"/>
        <w:rPr>
          <w:rFonts w:cstheme="minorHAnsi"/>
          <w:sz w:val="24"/>
          <w:szCs w:val="24"/>
        </w:rPr>
      </w:pPr>
      <w:r w:rsidRPr="00FC2219">
        <w:rPr>
          <w:rFonts w:cstheme="minorHAnsi"/>
          <w:sz w:val="24"/>
          <w:szCs w:val="24"/>
          <w:highlight w:val="yellow"/>
        </w:rPr>
        <w:t xml:space="preserve">Fig 1. </w:t>
      </w:r>
      <w:r w:rsidR="000E6BFD">
        <w:rPr>
          <w:rFonts w:cstheme="minorHAnsi"/>
          <w:sz w:val="24"/>
          <w:szCs w:val="24"/>
          <w:highlight w:val="yellow"/>
        </w:rPr>
        <w:t xml:space="preserve">A: </w:t>
      </w:r>
      <w:r w:rsidRPr="00FC2219">
        <w:rPr>
          <w:rFonts w:cstheme="minorHAnsi"/>
          <w:sz w:val="24"/>
          <w:szCs w:val="24"/>
          <w:highlight w:val="yellow"/>
        </w:rPr>
        <w:t xml:space="preserve">Map of </w:t>
      </w:r>
      <w:r w:rsidR="00574689">
        <w:rPr>
          <w:rFonts w:cstheme="minorHAnsi"/>
          <w:sz w:val="24"/>
          <w:szCs w:val="24"/>
          <w:highlight w:val="yellow"/>
        </w:rPr>
        <w:t>northwest Spain</w:t>
      </w:r>
      <w:r w:rsidR="008D74C4">
        <w:rPr>
          <w:rFonts w:cstheme="minorHAnsi"/>
          <w:sz w:val="24"/>
          <w:szCs w:val="24"/>
          <w:highlight w:val="yellow"/>
        </w:rPr>
        <w:t xml:space="preserve"> with the Cantabrian </w:t>
      </w:r>
      <w:r w:rsidR="009A17C3">
        <w:rPr>
          <w:rFonts w:cstheme="minorHAnsi"/>
          <w:sz w:val="24"/>
          <w:szCs w:val="24"/>
          <w:highlight w:val="yellow"/>
        </w:rPr>
        <w:t>R</w:t>
      </w:r>
      <w:r w:rsidR="008D74C4">
        <w:rPr>
          <w:rFonts w:cstheme="minorHAnsi"/>
          <w:sz w:val="24"/>
          <w:szCs w:val="24"/>
          <w:highlight w:val="yellow"/>
        </w:rPr>
        <w:t>ange</w:t>
      </w:r>
      <w:r w:rsidR="001E1309">
        <w:rPr>
          <w:rFonts w:cstheme="minorHAnsi"/>
          <w:sz w:val="24"/>
          <w:szCs w:val="24"/>
          <w:highlight w:val="yellow"/>
        </w:rPr>
        <w:t>´s precipitation gradient</w:t>
      </w:r>
      <w:r w:rsidR="00E61BC6">
        <w:rPr>
          <w:rFonts w:cstheme="minorHAnsi"/>
          <w:sz w:val="24"/>
          <w:szCs w:val="24"/>
          <w:highlight w:val="yellow"/>
        </w:rPr>
        <w:t xml:space="preserve"> and the location of o</w:t>
      </w:r>
      <w:r w:rsidR="00AC2D3B">
        <w:rPr>
          <w:rFonts w:cstheme="minorHAnsi"/>
          <w:sz w:val="24"/>
          <w:szCs w:val="24"/>
          <w:highlight w:val="yellow"/>
        </w:rPr>
        <w:t>ur two communities</w:t>
      </w:r>
      <w:r w:rsidR="00024831">
        <w:rPr>
          <w:rFonts w:cstheme="minorHAnsi"/>
          <w:sz w:val="24"/>
          <w:szCs w:val="24"/>
          <w:highlight w:val="yellow"/>
        </w:rPr>
        <w:t>:</w:t>
      </w:r>
      <w:r w:rsidR="00AC2D3B">
        <w:rPr>
          <w:rFonts w:cstheme="minorHAnsi"/>
          <w:sz w:val="24"/>
          <w:szCs w:val="24"/>
          <w:highlight w:val="yellow"/>
        </w:rPr>
        <w:t xml:space="preserve"> Mediterranean and Temperate</w:t>
      </w:r>
      <w:r w:rsidR="008D74C4">
        <w:rPr>
          <w:rFonts w:cstheme="minorHAnsi"/>
          <w:sz w:val="24"/>
          <w:szCs w:val="24"/>
          <w:highlight w:val="yellow"/>
        </w:rPr>
        <w:t xml:space="preserve">. </w:t>
      </w:r>
      <w:r w:rsidR="000E6BFD">
        <w:rPr>
          <w:rFonts w:cstheme="minorHAnsi"/>
          <w:sz w:val="24"/>
          <w:szCs w:val="24"/>
          <w:highlight w:val="yellow"/>
        </w:rPr>
        <w:t>B</w:t>
      </w:r>
      <w:r w:rsidR="00AC2D3B">
        <w:rPr>
          <w:rFonts w:cstheme="minorHAnsi"/>
          <w:sz w:val="24"/>
          <w:szCs w:val="24"/>
          <w:highlight w:val="yellow"/>
        </w:rPr>
        <w:t>:</w:t>
      </w:r>
      <w:r w:rsidR="000E6BFD">
        <w:rPr>
          <w:rFonts w:cstheme="minorHAnsi"/>
          <w:sz w:val="24"/>
          <w:szCs w:val="24"/>
          <w:highlight w:val="yellow"/>
        </w:rPr>
        <w:t xml:space="preserve"> </w:t>
      </w:r>
      <w:r w:rsidR="00BC6DA8">
        <w:rPr>
          <w:rFonts w:cstheme="minorHAnsi"/>
          <w:sz w:val="24"/>
          <w:szCs w:val="24"/>
          <w:highlight w:val="yellow"/>
        </w:rPr>
        <w:t>P</w:t>
      </w:r>
      <w:r w:rsidR="00CC6FC7">
        <w:rPr>
          <w:rFonts w:cstheme="minorHAnsi"/>
          <w:sz w:val="24"/>
          <w:szCs w:val="24"/>
          <w:highlight w:val="yellow"/>
        </w:rPr>
        <w:t xml:space="preserve">ictures </w:t>
      </w:r>
      <w:r w:rsidR="00A90E5A">
        <w:rPr>
          <w:rFonts w:cstheme="minorHAnsi"/>
          <w:sz w:val="24"/>
          <w:szCs w:val="24"/>
          <w:highlight w:val="yellow"/>
        </w:rPr>
        <w:t xml:space="preserve">correspond to </w:t>
      </w:r>
      <w:r w:rsidR="00BC6DA8">
        <w:rPr>
          <w:rFonts w:cstheme="minorHAnsi"/>
          <w:sz w:val="24"/>
          <w:szCs w:val="24"/>
          <w:highlight w:val="yellow"/>
        </w:rPr>
        <w:t xml:space="preserve">real </w:t>
      </w:r>
      <w:r w:rsidR="00BC15BF">
        <w:rPr>
          <w:rFonts w:cstheme="minorHAnsi"/>
          <w:sz w:val="24"/>
          <w:szCs w:val="24"/>
          <w:highlight w:val="yellow"/>
        </w:rPr>
        <w:t xml:space="preserve">microclimatic </w:t>
      </w:r>
      <w:r w:rsidR="00FB4372">
        <w:rPr>
          <w:rFonts w:cstheme="minorHAnsi"/>
          <w:sz w:val="24"/>
          <w:szCs w:val="24"/>
          <w:highlight w:val="yellow"/>
        </w:rPr>
        <w:t>gradient</w:t>
      </w:r>
      <w:r w:rsidR="00BC15BF">
        <w:rPr>
          <w:rFonts w:cstheme="minorHAnsi"/>
          <w:sz w:val="24"/>
          <w:szCs w:val="24"/>
          <w:highlight w:val="yellow"/>
        </w:rPr>
        <w:t xml:space="preserve"> </w:t>
      </w:r>
      <w:r w:rsidR="00F566E3">
        <w:rPr>
          <w:rFonts w:cstheme="minorHAnsi"/>
          <w:sz w:val="24"/>
          <w:szCs w:val="24"/>
          <w:highlight w:val="yellow"/>
        </w:rPr>
        <w:t>in both our communities</w:t>
      </w:r>
      <w:r w:rsidR="00024831">
        <w:rPr>
          <w:rFonts w:cstheme="minorHAnsi"/>
          <w:sz w:val="24"/>
          <w:szCs w:val="24"/>
        </w:rPr>
        <w:t xml:space="preserve">. </w:t>
      </w:r>
    </w:p>
    <w:p w14:paraId="71C8153F" w14:textId="4CF081E9" w:rsidR="003F56C7" w:rsidRPr="00490DEB" w:rsidRDefault="003F56C7" w:rsidP="00D53DCE">
      <w:pPr>
        <w:spacing w:line="360" w:lineRule="auto"/>
        <w:jc w:val="both"/>
        <w:rPr>
          <w:rFonts w:cstheme="minorHAnsi"/>
          <w:color w:val="FF0000"/>
          <w:sz w:val="24"/>
          <w:szCs w:val="24"/>
        </w:rPr>
      </w:pPr>
      <w:r w:rsidRPr="00490DEB">
        <w:rPr>
          <w:rFonts w:cstheme="minorHAnsi"/>
          <w:color w:val="FF0000"/>
          <w:sz w:val="24"/>
          <w:szCs w:val="24"/>
        </w:rPr>
        <w:t>Talk about differences between microhabitats</w:t>
      </w:r>
      <w:r w:rsidR="0036558D" w:rsidRPr="00490DEB">
        <w:rPr>
          <w:rFonts w:cstheme="minorHAnsi"/>
          <w:color w:val="FF0000"/>
          <w:sz w:val="24"/>
          <w:szCs w:val="24"/>
        </w:rPr>
        <w:t xml:space="preserve"> here or in introduction?</w:t>
      </w:r>
    </w:p>
    <w:p w14:paraId="5E2B2C80" w14:textId="77777777" w:rsidR="00A250BD" w:rsidRPr="00554EDA" w:rsidRDefault="00A250BD" w:rsidP="00D53DCE">
      <w:pPr>
        <w:spacing w:line="360" w:lineRule="auto"/>
        <w:jc w:val="both"/>
        <w:rPr>
          <w:rFonts w:cstheme="minorHAnsi"/>
          <w:sz w:val="24"/>
          <w:szCs w:val="24"/>
        </w:rPr>
      </w:pPr>
      <w:r w:rsidRPr="00554EDA">
        <w:rPr>
          <w:rFonts w:cstheme="minorHAnsi"/>
          <w:sz w:val="24"/>
          <w:szCs w:val="24"/>
        </w:rPr>
        <w:t>2.2 Fieldwork:</w:t>
      </w:r>
    </w:p>
    <w:p w14:paraId="39571C8B" w14:textId="19BB4546" w:rsidR="00A250BD" w:rsidRPr="00554EDA" w:rsidRDefault="0030724D" w:rsidP="00D53DCE">
      <w:pPr>
        <w:spacing w:line="360" w:lineRule="auto"/>
        <w:jc w:val="both"/>
        <w:rPr>
          <w:rFonts w:cstheme="minorHAnsi"/>
          <w:sz w:val="24"/>
          <w:szCs w:val="24"/>
        </w:rPr>
      </w:pPr>
      <w:r>
        <w:rPr>
          <w:rFonts w:cstheme="minorHAnsi"/>
          <w:sz w:val="24"/>
          <w:szCs w:val="24"/>
        </w:rPr>
        <w:t>For</w:t>
      </w:r>
      <w:r w:rsidR="00A250BD" w:rsidRPr="00554EDA">
        <w:rPr>
          <w:rFonts w:cstheme="minorHAnsi"/>
          <w:sz w:val="24"/>
          <w:szCs w:val="24"/>
        </w:rPr>
        <w:t xml:space="preserve"> each </w:t>
      </w:r>
      <w:r>
        <w:rPr>
          <w:rFonts w:cstheme="minorHAnsi"/>
          <w:sz w:val="24"/>
          <w:szCs w:val="24"/>
        </w:rPr>
        <w:t>community</w:t>
      </w:r>
      <w:r w:rsidR="00A250BD" w:rsidRPr="00554EDA">
        <w:rPr>
          <w:rFonts w:cstheme="minorHAnsi"/>
          <w:sz w:val="24"/>
          <w:szCs w:val="24"/>
        </w:rPr>
        <w:t xml:space="preserve"> we established 4 </w:t>
      </w:r>
      <w:r w:rsidR="00A250BD">
        <w:rPr>
          <w:rFonts w:cstheme="minorHAnsi"/>
          <w:sz w:val="24"/>
          <w:szCs w:val="24"/>
        </w:rPr>
        <w:t xml:space="preserve">collection </w:t>
      </w:r>
      <w:r w:rsidR="00A250BD" w:rsidRPr="00554EDA">
        <w:rPr>
          <w:rFonts w:cstheme="minorHAnsi"/>
          <w:sz w:val="24"/>
          <w:szCs w:val="24"/>
        </w:rPr>
        <w:t>sites</w:t>
      </w:r>
      <w:r w:rsidR="00207A61">
        <w:rPr>
          <w:rFonts w:cstheme="minorHAnsi"/>
          <w:sz w:val="24"/>
          <w:szCs w:val="24"/>
        </w:rPr>
        <w:t xml:space="preserve">, </w:t>
      </w:r>
      <w:r w:rsidR="007108C1">
        <w:rPr>
          <w:rFonts w:cstheme="minorHAnsi"/>
          <w:sz w:val="24"/>
          <w:szCs w:val="24"/>
        </w:rPr>
        <w:t>treated as different populations</w:t>
      </w:r>
      <w:r w:rsidR="00207A61">
        <w:rPr>
          <w:rFonts w:cstheme="minorHAnsi"/>
          <w:sz w:val="24"/>
          <w:szCs w:val="24"/>
        </w:rPr>
        <w:t>,</w:t>
      </w:r>
      <w:r w:rsidR="00A250BD" w:rsidRPr="00554EDA">
        <w:rPr>
          <w:rFonts w:cstheme="minorHAnsi"/>
          <w:sz w:val="24"/>
          <w:szCs w:val="24"/>
        </w:rPr>
        <w:t xml:space="preserve"> </w:t>
      </w:r>
      <w:r w:rsidR="00A250BD">
        <w:rPr>
          <w:rFonts w:cstheme="minorHAnsi"/>
          <w:sz w:val="24"/>
          <w:szCs w:val="24"/>
        </w:rPr>
        <w:t xml:space="preserve">between </w:t>
      </w:r>
      <w:r w:rsidR="00A250BD" w:rsidRPr="00554EDA">
        <w:rPr>
          <w:rFonts w:cstheme="minorHAnsi"/>
          <w:sz w:val="24"/>
          <w:szCs w:val="24"/>
        </w:rPr>
        <w:t>1900</w:t>
      </w:r>
      <w:r w:rsidR="00A250BD">
        <w:rPr>
          <w:rFonts w:cstheme="minorHAnsi"/>
          <w:sz w:val="24"/>
          <w:szCs w:val="24"/>
        </w:rPr>
        <w:t>-2200</w:t>
      </w:r>
      <w:r w:rsidR="00A250BD" w:rsidRPr="00554EDA">
        <w:rPr>
          <w:rFonts w:cstheme="minorHAnsi"/>
          <w:sz w:val="24"/>
          <w:szCs w:val="24"/>
        </w:rPr>
        <w:t xml:space="preserve"> m </w:t>
      </w:r>
      <w:proofErr w:type="spellStart"/>
      <w:r w:rsidR="00207A61" w:rsidRPr="00554EDA">
        <w:rPr>
          <w:rFonts w:cstheme="minorHAnsi"/>
          <w:sz w:val="24"/>
          <w:szCs w:val="24"/>
        </w:rPr>
        <w:t>a.s.l</w:t>
      </w:r>
      <w:proofErr w:type="spellEnd"/>
      <w:r w:rsidR="00207A61" w:rsidRPr="00554EDA">
        <w:rPr>
          <w:rFonts w:cstheme="minorHAnsi"/>
          <w:sz w:val="24"/>
          <w:szCs w:val="24"/>
        </w:rPr>
        <w:t xml:space="preserve"> </w:t>
      </w:r>
      <w:r w:rsidR="00207A61">
        <w:rPr>
          <w:rFonts w:cstheme="minorHAnsi"/>
          <w:sz w:val="24"/>
          <w:szCs w:val="24"/>
        </w:rPr>
        <w:t xml:space="preserve">and </w:t>
      </w:r>
      <w:r w:rsidR="00A250BD" w:rsidRPr="00554EDA">
        <w:rPr>
          <w:rFonts w:cstheme="minorHAnsi"/>
          <w:sz w:val="24"/>
          <w:szCs w:val="24"/>
        </w:rPr>
        <w:t>separated at least 500m</w:t>
      </w:r>
      <w:r w:rsidR="00207A61">
        <w:rPr>
          <w:rFonts w:cstheme="minorHAnsi"/>
          <w:sz w:val="24"/>
          <w:szCs w:val="24"/>
        </w:rPr>
        <w:t>.</w:t>
      </w:r>
      <w:r w:rsidR="00A250BD">
        <w:rPr>
          <w:rFonts w:cstheme="minorHAnsi"/>
          <w:sz w:val="24"/>
          <w:szCs w:val="24"/>
        </w:rPr>
        <w:t xml:space="preserve"> </w:t>
      </w:r>
      <w:r w:rsidR="000E6D9B">
        <w:rPr>
          <w:rFonts w:cstheme="minorHAnsi"/>
          <w:sz w:val="24"/>
          <w:szCs w:val="24"/>
        </w:rPr>
        <w:t xml:space="preserve">Next, </w:t>
      </w:r>
      <w:r w:rsidR="000E6D9B" w:rsidRPr="00554EDA">
        <w:rPr>
          <w:rFonts w:cstheme="minorHAnsi"/>
          <w:sz w:val="24"/>
          <w:szCs w:val="24"/>
        </w:rPr>
        <w:t>we</w:t>
      </w:r>
      <w:r w:rsidR="00B762CE">
        <w:rPr>
          <w:rFonts w:cstheme="minorHAnsi"/>
          <w:sz w:val="24"/>
          <w:szCs w:val="24"/>
        </w:rPr>
        <w:t xml:space="preserve"> recorded</w:t>
      </w:r>
      <w:r w:rsidR="00EF285B">
        <w:rPr>
          <w:rFonts w:cstheme="minorHAnsi"/>
          <w:sz w:val="24"/>
          <w:szCs w:val="24"/>
        </w:rPr>
        <w:t xml:space="preserve"> </w:t>
      </w:r>
      <w:r w:rsidR="00A250BD" w:rsidRPr="00554EDA">
        <w:rPr>
          <w:rFonts w:cstheme="minorHAnsi"/>
          <w:sz w:val="24"/>
          <w:szCs w:val="24"/>
        </w:rPr>
        <w:t>all vascular plant species from a central representative plot of 3m radius</w:t>
      </w:r>
      <w:r w:rsidR="000E6D9B">
        <w:rPr>
          <w:rFonts w:cstheme="minorHAnsi"/>
          <w:sz w:val="24"/>
          <w:szCs w:val="24"/>
        </w:rPr>
        <w:t xml:space="preserve"> and those</w:t>
      </w:r>
      <w:r w:rsidR="00A250BD" w:rsidRPr="00554EDA">
        <w:rPr>
          <w:rFonts w:cstheme="minorHAnsi"/>
          <w:sz w:val="24"/>
          <w:szCs w:val="24"/>
        </w:rPr>
        <w:t xml:space="preserve"> </w:t>
      </w:r>
      <w:r w:rsidR="00D51C22">
        <w:rPr>
          <w:rFonts w:cstheme="minorHAnsi"/>
          <w:sz w:val="24"/>
          <w:szCs w:val="24"/>
        </w:rPr>
        <w:t xml:space="preserve">were </w:t>
      </w:r>
      <w:r w:rsidR="00AD29A7">
        <w:rPr>
          <w:rFonts w:cstheme="minorHAnsi"/>
          <w:sz w:val="24"/>
          <w:szCs w:val="24"/>
        </w:rPr>
        <w:t>the</w:t>
      </w:r>
      <w:r w:rsidR="00A250BD" w:rsidRPr="00554EDA">
        <w:rPr>
          <w:rFonts w:cstheme="minorHAnsi"/>
          <w:sz w:val="24"/>
          <w:szCs w:val="24"/>
        </w:rPr>
        <w:t xml:space="preserve"> target </w:t>
      </w:r>
      <w:r w:rsidR="00833E48">
        <w:rPr>
          <w:rFonts w:cstheme="minorHAnsi"/>
          <w:sz w:val="24"/>
          <w:szCs w:val="24"/>
        </w:rPr>
        <w:t xml:space="preserve">species </w:t>
      </w:r>
      <w:r w:rsidR="00AD29A7">
        <w:rPr>
          <w:rFonts w:cstheme="minorHAnsi"/>
          <w:sz w:val="24"/>
          <w:szCs w:val="24"/>
        </w:rPr>
        <w:t xml:space="preserve">of our experiment </w:t>
      </w:r>
      <w:r w:rsidR="00833E48">
        <w:rPr>
          <w:rFonts w:cstheme="minorHAnsi"/>
          <w:sz w:val="24"/>
          <w:szCs w:val="24"/>
        </w:rPr>
        <w:t>(</w:t>
      </w:r>
      <w:r w:rsidR="00F13ACD">
        <w:rPr>
          <w:rFonts w:cstheme="minorHAnsi"/>
          <w:sz w:val="24"/>
          <w:szCs w:val="24"/>
        </w:rPr>
        <w:t>2</w:t>
      </w:r>
      <w:r w:rsidR="00EA07CF">
        <w:rPr>
          <w:rFonts w:cstheme="minorHAnsi"/>
          <w:sz w:val="24"/>
          <w:szCs w:val="24"/>
        </w:rPr>
        <w:t>2</w:t>
      </w:r>
      <w:r w:rsidR="00F13ACD">
        <w:rPr>
          <w:rFonts w:cstheme="minorHAnsi"/>
          <w:sz w:val="24"/>
          <w:szCs w:val="24"/>
        </w:rPr>
        <w:t xml:space="preserve"> </w:t>
      </w:r>
      <w:r w:rsidR="00E17886" w:rsidRPr="00554EDA">
        <w:rPr>
          <w:rFonts w:cstheme="minorHAnsi"/>
          <w:sz w:val="24"/>
          <w:szCs w:val="24"/>
        </w:rPr>
        <w:t>sp</w:t>
      </w:r>
      <w:r w:rsidR="000E6D9B">
        <w:rPr>
          <w:rFonts w:cstheme="minorHAnsi"/>
          <w:sz w:val="24"/>
          <w:szCs w:val="24"/>
        </w:rPr>
        <w:t>.</w:t>
      </w:r>
      <w:r w:rsidR="00E17886" w:rsidRPr="00554EDA">
        <w:rPr>
          <w:rFonts w:cstheme="minorHAnsi"/>
          <w:sz w:val="24"/>
          <w:szCs w:val="24"/>
        </w:rPr>
        <w:t xml:space="preserve"> </w:t>
      </w:r>
      <w:r w:rsidR="00F13ACD">
        <w:rPr>
          <w:rFonts w:cstheme="minorHAnsi"/>
          <w:sz w:val="24"/>
          <w:szCs w:val="24"/>
        </w:rPr>
        <w:t xml:space="preserve">in </w:t>
      </w:r>
      <w:r w:rsidR="00E17886" w:rsidRPr="00554EDA">
        <w:rPr>
          <w:rFonts w:cstheme="minorHAnsi"/>
          <w:sz w:val="24"/>
          <w:szCs w:val="24"/>
        </w:rPr>
        <w:t>Mediterranean</w:t>
      </w:r>
      <w:r w:rsidR="00D51C22">
        <w:rPr>
          <w:rFonts w:cstheme="minorHAnsi"/>
          <w:sz w:val="24"/>
          <w:szCs w:val="24"/>
        </w:rPr>
        <w:t xml:space="preserve"> </w:t>
      </w:r>
      <w:r w:rsidR="00F13ACD">
        <w:rPr>
          <w:rFonts w:cstheme="minorHAnsi"/>
          <w:sz w:val="24"/>
          <w:szCs w:val="24"/>
        </w:rPr>
        <w:t>and</w:t>
      </w:r>
      <w:r w:rsidR="00A250BD" w:rsidRPr="00554EDA">
        <w:rPr>
          <w:rFonts w:cstheme="minorHAnsi"/>
          <w:sz w:val="24"/>
          <w:szCs w:val="24"/>
        </w:rPr>
        <w:t xml:space="preserve"> 4</w:t>
      </w:r>
      <w:r w:rsidR="00601113">
        <w:rPr>
          <w:rFonts w:cstheme="minorHAnsi"/>
          <w:sz w:val="24"/>
          <w:szCs w:val="24"/>
        </w:rPr>
        <w:t>9</w:t>
      </w:r>
      <w:r w:rsidR="00A250BD" w:rsidRPr="00554EDA">
        <w:rPr>
          <w:rFonts w:cstheme="minorHAnsi"/>
          <w:sz w:val="24"/>
          <w:szCs w:val="24"/>
        </w:rPr>
        <w:t xml:space="preserve"> </w:t>
      </w:r>
      <w:r w:rsidR="00F13ACD">
        <w:rPr>
          <w:rFonts w:cstheme="minorHAnsi"/>
          <w:sz w:val="24"/>
          <w:szCs w:val="24"/>
        </w:rPr>
        <w:t>sp</w:t>
      </w:r>
      <w:r w:rsidR="000E6D9B">
        <w:rPr>
          <w:rFonts w:cstheme="minorHAnsi"/>
          <w:sz w:val="24"/>
          <w:szCs w:val="24"/>
        </w:rPr>
        <w:t xml:space="preserve">. </w:t>
      </w:r>
      <w:r w:rsidR="00F13ACD">
        <w:rPr>
          <w:rFonts w:cstheme="minorHAnsi"/>
          <w:sz w:val="24"/>
          <w:szCs w:val="24"/>
        </w:rPr>
        <w:t xml:space="preserve">in </w:t>
      </w:r>
      <w:r w:rsidR="00E17886">
        <w:rPr>
          <w:rFonts w:cstheme="minorHAnsi"/>
          <w:sz w:val="24"/>
          <w:szCs w:val="24"/>
        </w:rPr>
        <w:t>T</w:t>
      </w:r>
      <w:r w:rsidR="00A250BD" w:rsidRPr="00554EDA">
        <w:rPr>
          <w:rFonts w:cstheme="minorHAnsi"/>
          <w:sz w:val="24"/>
          <w:szCs w:val="24"/>
        </w:rPr>
        <w:t>emperate)</w:t>
      </w:r>
      <w:r w:rsidR="00833E48">
        <w:rPr>
          <w:rFonts w:cstheme="minorHAnsi"/>
          <w:sz w:val="24"/>
          <w:szCs w:val="24"/>
        </w:rPr>
        <w:t>.</w:t>
      </w:r>
    </w:p>
    <w:p w14:paraId="2C1BCADE" w14:textId="02ACA234" w:rsidR="00A250BD" w:rsidRPr="00A95040" w:rsidRDefault="00AD29A7" w:rsidP="00D53DCE">
      <w:pPr>
        <w:spacing w:line="360" w:lineRule="auto"/>
        <w:jc w:val="both"/>
        <w:rPr>
          <w:rFonts w:cstheme="minorHAnsi"/>
          <w:sz w:val="24"/>
          <w:szCs w:val="24"/>
        </w:rPr>
      </w:pPr>
      <w:r>
        <w:rPr>
          <w:rFonts w:cstheme="minorHAnsi"/>
          <w:sz w:val="24"/>
          <w:szCs w:val="24"/>
        </w:rPr>
        <w:t>The field</w:t>
      </w:r>
      <w:r w:rsidR="00381E4F">
        <w:rPr>
          <w:rFonts w:cstheme="minorHAnsi"/>
          <w:sz w:val="24"/>
          <w:szCs w:val="24"/>
        </w:rPr>
        <w:t xml:space="preserve"> </w:t>
      </w:r>
      <w:r w:rsidR="00A250BD" w:rsidRPr="00554EDA">
        <w:rPr>
          <w:rFonts w:cstheme="minorHAnsi"/>
          <w:sz w:val="24"/>
          <w:szCs w:val="24"/>
        </w:rPr>
        <w:t>goal was to collect 200 seeds from each target species</w:t>
      </w:r>
      <w:r w:rsidR="00A95040">
        <w:rPr>
          <w:rFonts w:cstheme="minorHAnsi"/>
          <w:sz w:val="24"/>
          <w:szCs w:val="24"/>
        </w:rPr>
        <w:t xml:space="preserve">. </w:t>
      </w:r>
      <w:r>
        <w:rPr>
          <w:rFonts w:cstheme="minorHAnsi"/>
          <w:sz w:val="24"/>
          <w:szCs w:val="24"/>
        </w:rPr>
        <w:t>During August-September 2021 w</w:t>
      </w:r>
      <w:r w:rsidR="00A95040">
        <w:rPr>
          <w:rFonts w:cstheme="minorHAnsi"/>
          <w:sz w:val="24"/>
          <w:szCs w:val="24"/>
        </w:rPr>
        <w:t xml:space="preserve">e </w:t>
      </w:r>
      <w:r w:rsidR="006C6A18">
        <w:rPr>
          <w:rFonts w:cstheme="minorHAnsi"/>
          <w:sz w:val="24"/>
          <w:szCs w:val="24"/>
        </w:rPr>
        <w:t xml:space="preserve">gathered </w:t>
      </w:r>
      <w:r w:rsidR="00A250BD">
        <w:rPr>
          <w:rFonts w:cstheme="minorHAnsi"/>
          <w:sz w:val="24"/>
          <w:szCs w:val="24"/>
        </w:rPr>
        <w:t xml:space="preserve">ripe </w:t>
      </w:r>
      <w:r w:rsidR="00A95040">
        <w:rPr>
          <w:rFonts w:cstheme="minorHAnsi"/>
          <w:sz w:val="24"/>
          <w:szCs w:val="24"/>
        </w:rPr>
        <w:t>seeds</w:t>
      </w:r>
      <w:r w:rsidR="00A250BD">
        <w:rPr>
          <w:rFonts w:cstheme="minorHAnsi"/>
          <w:sz w:val="24"/>
          <w:szCs w:val="24"/>
        </w:rPr>
        <w:t xml:space="preserve"> directly from </w:t>
      </w:r>
      <w:r w:rsidR="00A95040">
        <w:rPr>
          <w:rFonts w:cstheme="minorHAnsi"/>
          <w:sz w:val="24"/>
          <w:szCs w:val="24"/>
        </w:rPr>
        <w:t xml:space="preserve">the </w:t>
      </w:r>
      <w:r w:rsidR="00A250BD">
        <w:rPr>
          <w:rFonts w:cstheme="minorHAnsi"/>
          <w:sz w:val="24"/>
          <w:szCs w:val="24"/>
        </w:rPr>
        <w:t xml:space="preserve">mother plants </w:t>
      </w:r>
      <w:r w:rsidR="0078316F">
        <w:rPr>
          <w:rFonts w:cstheme="minorHAnsi"/>
          <w:sz w:val="24"/>
          <w:szCs w:val="24"/>
        </w:rPr>
        <w:t xml:space="preserve">according to </w:t>
      </w:r>
      <w:r w:rsidR="0078316F" w:rsidRPr="00554EDA">
        <w:rPr>
          <w:rFonts w:eastAsia="Times New Roman" w:cstheme="minorHAnsi"/>
          <w:color w:val="000000"/>
          <w:sz w:val="24"/>
          <w:szCs w:val="24"/>
          <w:lang w:eastAsia="ca-ES"/>
        </w:rPr>
        <w:t>species maturity peak</w:t>
      </w:r>
      <w:r>
        <w:rPr>
          <w:rFonts w:eastAsia="Times New Roman" w:cstheme="minorHAnsi"/>
          <w:color w:val="000000"/>
          <w:sz w:val="24"/>
          <w:szCs w:val="24"/>
          <w:lang w:eastAsia="ca-ES"/>
        </w:rPr>
        <w:t xml:space="preserve"> in the field</w:t>
      </w:r>
      <w:r w:rsidR="00A250BD" w:rsidRPr="00554EDA">
        <w:rPr>
          <w:rFonts w:cstheme="minorHAnsi"/>
          <w:sz w:val="24"/>
          <w:szCs w:val="24"/>
        </w:rPr>
        <w:t xml:space="preserve">. </w:t>
      </w:r>
      <w:r w:rsidR="001520EA" w:rsidRPr="00554EDA">
        <w:rPr>
          <w:rFonts w:cstheme="minorHAnsi"/>
          <w:sz w:val="24"/>
          <w:szCs w:val="24"/>
        </w:rPr>
        <w:t xml:space="preserve">Sampling took place within a 50m radius from the central plot </w:t>
      </w:r>
      <w:r w:rsidR="00A95040">
        <w:rPr>
          <w:rFonts w:cstheme="minorHAnsi"/>
          <w:sz w:val="24"/>
          <w:szCs w:val="24"/>
        </w:rPr>
        <w:t xml:space="preserve">and seeds </w:t>
      </w:r>
      <w:r w:rsidR="00BA0D7A">
        <w:rPr>
          <w:rFonts w:cstheme="minorHAnsi"/>
          <w:sz w:val="24"/>
          <w:szCs w:val="24"/>
        </w:rPr>
        <w:t xml:space="preserve">were </w:t>
      </w:r>
      <w:r w:rsidR="00A76540">
        <w:rPr>
          <w:rFonts w:cstheme="minorHAnsi"/>
          <w:sz w:val="24"/>
          <w:szCs w:val="24"/>
        </w:rPr>
        <w:t xml:space="preserve">collected </w:t>
      </w:r>
      <w:r w:rsidR="001520EA" w:rsidRPr="00554EDA">
        <w:rPr>
          <w:rFonts w:cstheme="minorHAnsi"/>
          <w:sz w:val="24"/>
          <w:szCs w:val="24"/>
        </w:rPr>
        <w:t>from at least 20 different individual</w:t>
      </w:r>
      <w:r w:rsidR="007108C1">
        <w:rPr>
          <w:rFonts w:cstheme="minorHAnsi"/>
          <w:sz w:val="24"/>
          <w:szCs w:val="24"/>
        </w:rPr>
        <w:t>s</w:t>
      </w:r>
      <w:r w:rsidR="000F31FA">
        <w:rPr>
          <w:rFonts w:cstheme="minorHAnsi"/>
          <w:sz w:val="24"/>
          <w:szCs w:val="24"/>
        </w:rPr>
        <w:t xml:space="preserve"> chosen at random</w:t>
      </w:r>
      <w:r w:rsidR="001520EA" w:rsidRPr="00554EDA">
        <w:rPr>
          <w:rFonts w:cstheme="minorHAnsi"/>
          <w:sz w:val="24"/>
          <w:szCs w:val="24"/>
        </w:rPr>
        <w:t xml:space="preserve">. </w:t>
      </w:r>
      <w:r w:rsidR="00A250BD" w:rsidRPr="00554EDA">
        <w:rPr>
          <w:rFonts w:cstheme="minorHAnsi"/>
          <w:sz w:val="24"/>
          <w:szCs w:val="24"/>
        </w:rPr>
        <w:t xml:space="preserve">At the end of sampling season, </w:t>
      </w:r>
      <w:r w:rsidR="00215BBA">
        <w:rPr>
          <w:rFonts w:cstheme="minorHAnsi"/>
          <w:sz w:val="24"/>
          <w:szCs w:val="24"/>
        </w:rPr>
        <w:t>i</w:t>
      </w:r>
      <w:r w:rsidR="009876BE">
        <w:rPr>
          <w:rFonts w:cstheme="minorHAnsi"/>
          <w:sz w:val="24"/>
          <w:szCs w:val="24"/>
        </w:rPr>
        <w:t xml:space="preserve">n the Mediterranean community </w:t>
      </w:r>
      <w:r w:rsidR="00A250BD" w:rsidRPr="00554EDA">
        <w:rPr>
          <w:rFonts w:cstheme="minorHAnsi"/>
          <w:sz w:val="24"/>
          <w:szCs w:val="24"/>
        </w:rPr>
        <w:t xml:space="preserve">we </w:t>
      </w:r>
      <w:r w:rsidR="00215BBA">
        <w:rPr>
          <w:rFonts w:cstheme="minorHAnsi"/>
          <w:sz w:val="24"/>
          <w:szCs w:val="24"/>
        </w:rPr>
        <w:t>obtained</w:t>
      </w:r>
      <w:r w:rsidR="00A250BD" w:rsidRPr="00554EDA">
        <w:rPr>
          <w:rFonts w:cstheme="minorHAnsi"/>
          <w:sz w:val="24"/>
          <w:szCs w:val="24"/>
        </w:rPr>
        <w:t xml:space="preserve"> </w:t>
      </w:r>
      <w:r w:rsidR="006C6A18">
        <w:rPr>
          <w:rFonts w:cstheme="minorHAnsi"/>
          <w:sz w:val="24"/>
          <w:szCs w:val="24"/>
        </w:rPr>
        <w:t xml:space="preserve">enough </w:t>
      </w:r>
      <w:r w:rsidR="00A250BD" w:rsidRPr="00554EDA">
        <w:rPr>
          <w:rFonts w:cstheme="minorHAnsi"/>
          <w:sz w:val="24"/>
          <w:szCs w:val="24"/>
        </w:rPr>
        <w:t xml:space="preserve">seeds </w:t>
      </w:r>
      <w:r w:rsidR="00191BD3">
        <w:rPr>
          <w:rFonts w:cstheme="minorHAnsi"/>
          <w:sz w:val="24"/>
          <w:szCs w:val="24"/>
        </w:rPr>
        <w:t xml:space="preserve">from </w:t>
      </w:r>
      <w:r w:rsidR="00EA07CF">
        <w:rPr>
          <w:rFonts w:cstheme="minorHAnsi"/>
          <w:sz w:val="24"/>
          <w:szCs w:val="24"/>
        </w:rPr>
        <w:t>21</w:t>
      </w:r>
      <w:r w:rsidR="00BA0D7A">
        <w:rPr>
          <w:rFonts w:cstheme="minorHAnsi"/>
          <w:sz w:val="24"/>
          <w:szCs w:val="24"/>
        </w:rPr>
        <w:t xml:space="preserve"> </w:t>
      </w:r>
      <w:r w:rsidR="00EA07CF">
        <w:rPr>
          <w:rFonts w:cstheme="minorHAnsi"/>
          <w:sz w:val="24"/>
          <w:szCs w:val="24"/>
        </w:rPr>
        <w:t xml:space="preserve">target </w:t>
      </w:r>
      <w:r w:rsidR="009876BE">
        <w:rPr>
          <w:rFonts w:cstheme="minorHAnsi"/>
          <w:sz w:val="24"/>
          <w:szCs w:val="24"/>
        </w:rPr>
        <w:t>sp</w:t>
      </w:r>
      <w:r w:rsidR="00BA0D7A">
        <w:rPr>
          <w:rFonts w:cstheme="minorHAnsi"/>
          <w:sz w:val="24"/>
          <w:szCs w:val="24"/>
        </w:rPr>
        <w:t>.</w:t>
      </w:r>
      <w:r w:rsidR="009E1750">
        <w:rPr>
          <w:rFonts w:cstheme="minorHAnsi"/>
          <w:sz w:val="24"/>
          <w:szCs w:val="24"/>
        </w:rPr>
        <w:t>,</w:t>
      </w:r>
      <w:r w:rsidR="009876BE">
        <w:rPr>
          <w:rFonts w:cstheme="minorHAnsi"/>
          <w:sz w:val="24"/>
          <w:szCs w:val="24"/>
        </w:rPr>
        <w:t xml:space="preserve"> </w:t>
      </w:r>
      <w:r w:rsidR="009E1750">
        <w:rPr>
          <w:rFonts w:cstheme="minorHAnsi"/>
          <w:sz w:val="24"/>
          <w:szCs w:val="24"/>
        </w:rPr>
        <w:t>two population for each except in 2 species</w:t>
      </w:r>
      <w:r w:rsidR="00A250BD" w:rsidRPr="00554EDA">
        <w:rPr>
          <w:rFonts w:cstheme="minorHAnsi"/>
          <w:sz w:val="24"/>
          <w:szCs w:val="24"/>
        </w:rPr>
        <w:t xml:space="preserve">. </w:t>
      </w:r>
      <w:r w:rsidR="009876BE">
        <w:rPr>
          <w:rFonts w:cstheme="minorHAnsi"/>
          <w:sz w:val="24"/>
          <w:szCs w:val="24"/>
        </w:rPr>
        <w:t xml:space="preserve">In the </w:t>
      </w:r>
      <w:r w:rsidR="009876BE">
        <w:rPr>
          <w:rFonts w:cstheme="minorHAnsi"/>
          <w:sz w:val="24"/>
          <w:szCs w:val="24"/>
        </w:rPr>
        <w:lastRenderedPageBreak/>
        <w:t xml:space="preserve">Temperate community we </w:t>
      </w:r>
      <w:r w:rsidR="00215BBA">
        <w:rPr>
          <w:rFonts w:cstheme="minorHAnsi"/>
          <w:sz w:val="24"/>
          <w:szCs w:val="24"/>
        </w:rPr>
        <w:t xml:space="preserve">obtained </w:t>
      </w:r>
      <w:r w:rsidR="009876BE">
        <w:rPr>
          <w:rFonts w:cstheme="minorHAnsi"/>
          <w:sz w:val="24"/>
          <w:szCs w:val="24"/>
        </w:rPr>
        <w:t xml:space="preserve">seeds from </w:t>
      </w:r>
      <w:r w:rsidR="00A75164">
        <w:rPr>
          <w:rFonts w:cstheme="minorHAnsi"/>
          <w:sz w:val="24"/>
          <w:szCs w:val="24"/>
        </w:rPr>
        <w:t>3</w:t>
      </w:r>
      <w:r w:rsidR="00601113">
        <w:rPr>
          <w:rFonts w:cstheme="minorHAnsi"/>
          <w:sz w:val="24"/>
          <w:szCs w:val="24"/>
        </w:rPr>
        <w:t>8</w:t>
      </w:r>
      <w:r w:rsidR="009A75DD">
        <w:rPr>
          <w:rFonts w:cstheme="minorHAnsi"/>
          <w:sz w:val="24"/>
          <w:szCs w:val="24"/>
        </w:rPr>
        <w:t xml:space="preserve"> </w:t>
      </w:r>
      <w:r w:rsidR="0080540A">
        <w:rPr>
          <w:rFonts w:cstheme="minorHAnsi"/>
          <w:sz w:val="24"/>
          <w:szCs w:val="24"/>
        </w:rPr>
        <w:t>target sp., and</w:t>
      </w:r>
      <w:r w:rsidR="009A75DD">
        <w:rPr>
          <w:rFonts w:cstheme="minorHAnsi"/>
          <w:sz w:val="24"/>
          <w:szCs w:val="24"/>
        </w:rPr>
        <w:t xml:space="preserve"> </w:t>
      </w:r>
      <w:r w:rsidR="00696B7F">
        <w:rPr>
          <w:rFonts w:cstheme="minorHAnsi"/>
          <w:sz w:val="24"/>
          <w:szCs w:val="24"/>
        </w:rPr>
        <w:t>for</w:t>
      </w:r>
      <w:r w:rsidR="00A250BD" w:rsidRPr="00554EDA">
        <w:rPr>
          <w:rFonts w:cstheme="minorHAnsi"/>
          <w:sz w:val="24"/>
          <w:szCs w:val="24"/>
        </w:rPr>
        <w:t xml:space="preserve"> </w:t>
      </w:r>
      <w:r w:rsidR="0017088A">
        <w:rPr>
          <w:rFonts w:cstheme="minorHAnsi"/>
          <w:sz w:val="24"/>
          <w:szCs w:val="24"/>
        </w:rPr>
        <w:t>19</w:t>
      </w:r>
      <w:r w:rsidR="00C97C23">
        <w:rPr>
          <w:rFonts w:cstheme="minorHAnsi"/>
          <w:sz w:val="24"/>
          <w:szCs w:val="24"/>
        </w:rPr>
        <w:t xml:space="preserve"> </w:t>
      </w:r>
      <w:proofErr w:type="spellStart"/>
      <w:r w:rsidR="0080540A">
        <w:rPr>
          <w:rFonts w:cstheme="minorHAnsi"/>
          <w:sz w:val="24"/>
          <w:szCs w:val="24"/>
        </w:rPr>
        <w:t>sp</w:t>
      </w:r>
      <w:proofErr w:type="spellEnd"/>
      <w:r w:rsidR="00F74B09">
        <w:rPr>
          <w:rFonts w:cstheme="minorHAnsi"/>
          <w:sz w:val="24"/>
          <w:szCs w:val="24"/>
        </w:rPr>
        <w:t xml:space="preserve"> we were able to collect </w:t>
      </w:r>
      <w:r w:rsidR="0017088A">
        <w:rPr>
          <w:rFonts w:cstheme="minorHAnsi"/>
          <w:sz w:val="24"/>
          <w:szCs w:val="24"/>
        </w:rPr>
        <w:t xml:space="preserve">2 populations. Only three species </w:t>
      </w:r>
      <w:r w:rsidR="00A250BD" w:rsidRPr="00554EDA">
        <w:rPr>
          <w:rFonts w:cstheme="minorHAnsi"/>
          <w:sz w:val="24"/>
          <w:szCs w:val="24"/>
        </w:rPr>
        <w:t>(</w:t>
      </w:r>
      <w:proofErr w:type="spellStart"/>
      <w:r w:rsidR="00A250BD" w:rsidRPr="00491E7C">
        <w:rPr>
          <w:rFonts w:cstheme="minorHAnsi"/>
          <w:i/>
          <w:iCs/>
          <w:sz w:val="24"/>
          <w:szCs w:val="24"/>
        </w:rPr>
        <w:t>Jurinea</w:t>
      </w:r>
      <w:proofErr w:type="spellEnd"/>
      <w:r w:rsidR="00A250BD" w:rsidRPr="00491E7C">
        <w:rPr>
          <w:rFonts w:cstheme="minorHAnsi"/>
          <w:i/>
          <w:iCs/>
          <w:sz w:val="24"/>
          <w:szCs w:val="24"/>
        </w:rPr>
        <w:t xml:space="preserve"> humilis</w:t>
      </w:r>
      <w:r w:rsidR="00A250BD" w:rsidRPr="00554EDA">
        <w:rPr>
          <w:rFonts w:cstheme="minorHAnsi"/>
          <w:sz w:val="24"/>
          <w:szCs w:val="24"/>
        </w:rPr>
        <w:t xml:space="preserve">, </w:t>
      </w:r>
      <w:r w:rsidR="00A250BD" w:rsidRPr="00491E7C">
        <w:rPr>
          <w:rFonts w:cstheme="minorHAnsi"/>
          <w:i/>
          <w:iCs/>
          <w:sz w:val="24"/>
          <w:szCs w:val="24"/>
        </w:rPr>
        <w:t>Thymus praecox</w:t>
      </w:r>
      <w:r w:rsidR="00A250BD" w:rsidRPr="00554EDA">
        <w:rPr>
          <w:rFonts w:cstheme="minorHAnsi"/>
          <w:sz w:val="24"/>
          <w:szCs w:val="24"/>
        </w:rPr>
        <w:t xml:space="preserve"> and </w:t>
      </w:r>
      <w:r w:rsidR="00A250BD" w:rsidRPr="00491E7C">
        <w:rPr>
          <w:rFonts w:cstheme="minorHAnsi"/>
          <w:i/>
          <w:iCs/>
          <w:sz w:val="24"/>
          <w:szCs w:val="24"/>
        </w:rPr>
        <w:t xml:space="preserve">Silene </w:t>
      </w:r>
      <w:proofErr w:type="spellStart"/>
      <w:r w:rsidR="00A250BD" w:rsidRPr="00491E7C">
        <w:rPr>
          <w:rFonts w:cstheme="minorHAnsi"/>
          <w:i/>
          <w:iCs/>
          <w:sz w:val="24"/>
          <w:szCs w:val="24"/>
        </w:rPr>
        <w:t>ciliata</w:t>
      </w:r>
      <w:proofErr w:type="spellEnd"/>
      <w:r w:rsidR="00A250BD" w:rsidRPr="00554EDA">
        <w:rPr>
          <w:rFonts w:cstheme="minorHAnsi"/>
          <w:sz w:val="24"/>
          <w:szCs w:val="24"/>
        </w:rPr>
        <w:t>) were present</w:t>
      </w:r>
      <w:r w:rsidR="00B51B01">
        <w:rPr>
          <w:rFonts w:cstheme="minorHAnsi"/>
          <w:sz w:val="24"/>
          <w:szCs w:val="24"/>
        </w:rPr>
        <w:t xml:space="preserve"> </w:t>
      </w:r>
      <w:r w:rsidR="00E830BA">
        <w:rPr>
          <w:rFonts w:cstheme="minorHAnsi"/>
          <w:sz w:val="24"/>
          <w:szCs w:val="24"/>
        </w:rPr>
        <w:t xml:space="preserve">at </w:t>
      </w:r>
      <w:r w:rsidR="00E830BA" w:rsidRPr="00554EDA">
        <w:rPr>
          <w:rFonts w:cstheme="minorHAnsi"/>
          <w:sz w:val="24"/>
          <w:szCs w:val="24"/>
        </w:rPr>
        <w:t>both</w:t>
      </w:r>
      <w:r w:rsidR="00A250BD" w:rsidRPr="00554EDA">
        <w:rPr>
          <w:rFonts w:cstheme="minorHAnsi"/>
          <w:sz w:val="24"/>
          <w:szCs w:val="24"/>
        </w:rPr>
        <w:t xml:space="preserve"> </w:t>
      </w:r>
      <w:r w:rsidR="0017088A">
        <w:rPr>
          <w:rFonts w:cstheme="minorHAnsi"/>
          <w:sz w:val="24"/>
          <w:szCs w:val="24"/>
        </w:rPr>
        <w:t>communities</w:t>
      </w:r>
      <w:r w:rsidR="00F74B09">
        <w:rPr>
          <w:rFonts w:cstheme="minorHAnsi"/>
          <w:sz w:val="24"/>
          <w:szCs w:val="24"/>
        </w:rPr>
        <w:t>, with 2 populations in each community</w:t>
      </w:r>
      <w:r w:rsidR="00A250BD" w:rsidRPr="00554EDA">
        <w:rPr>
          <w:rFonts w:cstheme="minorHAnsi"/>
          <w:sz w:val="24"/>
          <w:szCs w:val="24"/>
        </w:rPr>
        <w:t>.</w:t>
      </w:r>
    </w:p>
    <w:p w14:paraId="41427ACB" w14:textId="0B36133C" w:rsidR="00A250BD" w:rsidRDefault="00A250BD" w:rsidP="00D53DCE">
      <w:pPr>
        <w:shd w:val="clear" w:color="auto" w:fill="FFFFFF"/>
        <w:spacing w:line="360" w:lineRule="auto"/>
        <w:jc w:val="both"/>
        <w:textAlignment w:val="baseline"/>
        <w:rPr>
          <w:rFonts w:eastAsia="Times New Roman" w:cstheme="minorHAnsi"/>
          <w:color w:val="000000"/>
          <w:sz w:val="24"/>
          <w:szCs w:val="24"/>
          <w:u w:val="single"/>
          <w:lang w:eastAsia="ca-ES"/>
        </w:rPr>
      </w:pPr>
      <w:r w:rsidRPr="00554EDA">
        <w:rPr>
          <w:rFonts w:eastAsia="Times New Roman" w:cstheme="minorHAnsi"/>
          <w:color w:val="000000"/>
          <w:sz w:val="24"/>
          <w:szCs w:val="24"/>
          <w:u w:val="single"/>
          <w:lang w:eastAsia="ca-ES"/>
        </w:rPr>
        <w:t>2.3 Lab work</w:t>
      </w:r>
    </w:p>
    <w:p w14:paraId="3D434854" w14:textId="6210078E" w:rsidR="00A250BD" w:rsidRPr="00511F7F" w:rsidRDefault="00BF4BF7" w:rsidP="00511F7F">
      <w:pPr>
        <w:shd w:val="clear" w:color="auto" w:fill="FFFFFF"/>
        <w:spacing w:line="360" w:lineRule="auto"/>
        <w:jc w:val="both"/>
        <w:textAlignment w:val="baseline"/>
        <w:rPr>
          <w:rFonts w:eastAsia="Times New Roman" w:cstheme="minorHAnsi"/>
          <w:color w:val="000000"/>
          <w:sz w:val="24"/>
          <w:szCs w:val="24"/>
          <w:u w:val="single"/>
          <w:lang w:eastAsia="ca-ES"/>
        </w:rPr>
      </w:pPr>
      <w:r>
        <w:rPr>
          <w:rFonts w:eastAsia="Times New Roman" w:cstheme="minorHAnsi"/>
          <w:color w:val="000000"/>
          <w:sz w:val="24"/>
          <w:szCs w:val="24"/>
          <w:u w:val="single"/>
          <w:lang w:eastAsia="ca-ES"/>
        </w:rPr>
        <w:t xml:space="preserve">2.3.1 </w:t>
      </w:r>
      <w:r w:rsidR="000F07CD">
        <w:rPr>
          <w:rFonts w:eastAsia="Times New Roman" w:cstheme="minorHAnsi"/>
          <w:color w:val="000000"/>
          <w:sz w:val="24"/>
          <w:szCs w:val="24"/>
          <w:u w:val="single"/>
          <w:lang w:eastAsia="ca-ES"/>
        </w:rPr>
        <w:t xml:space="preserve">Experimental </w:t>
      </w:r>
      <w:r w:rsidR="00C0778B">
        <w:rPr>
          <w:rFonts w:eastAsia="Times New Roman" w:cstheme="minorHAnsi"/>
          <w:color w:val="000000"/>
          <w:sz w:val="24"/>
          <w:szCs w:val="24"/>
          <w:u w:val="single"/>
          <w:lang w:eastAsia="ca-ES"/>
        </w:rPr>
        <w:t xml:space="preserve">climatic </w:t>
      </w:r>
      <w:r w:rsidR="000F07CD">
        <w:rPr>
          <w:rFonts w:eastAsia="Times New Roman" w:cstheme="minorHAnsi"/>
          <w:color w:val="000000"/>
          <w:sz w:val="24"/>
          <w:szCs w:val="24"/>
          <w:u w:val="single"/>
          <w:lang w:eastAsia="ca-ES"/>
        </w:rPr>
        <w:t>conditions</w:t>
      </w:r>
    </w:p>
    <w:p w14:paraId="3BD75FA4" w14:textId="6D455087" w:rsidR="00042F1A" w:rsidRDefault="00511F7F" w:rsidP="00D53DCE">
      <w:pPr>
        <w:autoSpaceDE w:val="0"/>
        <w:autoSpaceDN w:val="0"/>
        <w:adjustRightInd w:val="0"/>
        <w:spacing w:after="0" w:line="360" w:lineRule="auto"/>
        <w:jc w:val="both"/>
        <w:rPr>
          <w:rFonts w:eastAsia="Times New Roman" w:cstheme="minorHAnsi"/>
          <w:color w:val="000000"/>
          <w:sz w:val="24"/>
          <w:szCs w:val="24"/>
          <w:lang w:eastAsia="ca-ES"/>
        </w:rPr>
      </w:pPr>
      <w:r>
        <w:rPr>
          <w:rFonts w:cstheme="minorHAnsi"/>
          <w:sz w:val="24"/>
          <w:szCs w:val="24"/>
          <w:lang w:val="en-US"/>
        </w:rPr>
        <w:t>To test our hypothesis</w:t>
      </w:r>
      <w:r w:rsidR="004D3208">
        <w:rPr>
          <w:rFonts w:cstheme="minorHAnsi"/>
          <w:sz w:val="24"/>
          <w:szCs w:val="24"/>
          <w:lang w:val="en-US"/>
        </w:rPr>
        <w:t>,</w:t>
      </w:r>
      <w:r>
        <w:rPr>
          <w:rFonts w:cstheme="minorHAnsi"/>
          <w:sz w:val="24"/>
          <w:szCs w:val="24"/>
          <w:lang w:val="en-US"/>
        </w:rPr>
        <w:t xml:space="preserve"> we </w:t>
      </w:r>
      <w:r w:rsidR="00A86507">
        <w:rPr>
          <w:rFonts w:cstheme="minorHAnsi"/>
          <w:sz w:val="24"/>
          <w:szCs w:val="24"/>
          <w:lang w:val="en-US"/>
        </w:rPr>
        <w:t>performed</w:t>
      </w:r>
      <w:r w:rsidR="00104765">
        <w:rPr>
          <w:rFonts w:cstheme="minorHAnsi"/>
          <w:sz w:val="24"/>
          <w:szCs w:val="24"/>
          <w:lang w:val="en-US"/>
        </w:rPr>
        <w:t xml:space="preserve"> a </w:t>
      </w:r>
      <w:r w:rsidR="00A250BD" w:rsidRPr="00554EDA">
        <w:rPr>
          <w:rFonts w:cstheme="minorHAnsi"/>
          <w:sz w:val="24"/>
          <w:szCs w:val="24"/>
          <w:lang w:val="en-US"/>
        </w:rPr>
        <w:t>continuous germination phenology</w:t>
      </w:r>
      <w:r w:rsidR="00B54D32">
        <w:rPr>
          <w:rFonts w:cstheme="minorHAnsi"/>
          <w:sz w:val="24"/>
          <w:szCs w:val="24"/>
          <w:lang w:val="en-US"/>
        </w:rPr>
        <w:t>/timing</w:t>
      </w:r>
      <w:r w:rsidR="00A250BD" w:rsidRPr="00554EDA">
        <w:rPr>
          <w:rFonts w:cstheme="minorHAnsi"/>
          <w:sz w:val="24"/>
          <w:szCs w:val="24"/>
          <w:lang w:val="en-US"/>
        </w:rPr>
        <w:t xml:space="preserve"> </w:t>
      </w:r>
      <w:r w:rsidR="00104765">
        <w:rPr>
          <w:rFonts w:cstheme="minorHAnsi"/>
          <w:sz w:val="24"/>
          <w:szCs w:val="24"/>
          <w:lang w:val="en-US"/>
        </w:rPr>
        <w:t>experiment</w:t>
      </w:r>
      <w:r w:rsidR="008742F3">
        <w:rPr>
          <w:rFonts w:cstheme="minorHAnsi"/>
          <w:sz w:val="24"/>
          <w:szCs w:val="24"/>
          <w:lang w:val="en-US"/>
        </w:rPr>
        <w:t xml:space="preserve"> to </w:t>
      </w:r>
      <w:r w:rsidR="00F70895">
        <w:rPr>
          <w:rFonts w:cstheme="minorHAnsi"/>
          <w:sz w:val="24"/>
          <w:szCs w:val="24"/>
          <w:lang w:val="en-US"/>
        </w:rPr>
        <w:t>mimic</w:t>
      </w:r>
      <w:r w:rsidR="008742F3">
        <w:rPr>
          <w:rFonts w:cstheme="minorHAnsi"/>
          <w:sz w:val="24"/>
          <w:szCs w:val="24"/>
          <w:lang w:val="en-US"/>
        </w:rPr>
        <w:t xml:space="preserve"> 1 year of natural temperature regimes</w:t>
      </w:r>
      <w:r w:rsidR="00A75A3E">
        <w:rPr>
          <w:rFonts w:cstheme="minorHAnsi"/>
          <w:sz w:val="24"/>
          <w:szCs w:val="24"/>
          <w:lang w:val="en-US"/>
        </w:rPr>
        <w:t xml:space="preserve"> in alpine </w:t>
      </w:r>
      <w:r>
        <w:rPr>
          <w:rFonts w:cstheme="minorHAnsi"/>
          <w:sz w:val="24"/>
          <w:szCs w:val="24"/>
          <w:lang w:val="en-US"/>
        </w:rPr>
        <w:t>communities</w:t>
      </w:r>
      <w:r w:rsidR="00104765">
        <w:rPr>
          <w:rFonts w:cstheme="minorHAnsi"/>
          <w:sz w:val="24"/>
          <w:szCs w:val="24"/>
          <w:lang w:val="en-US"/>
        </w:rPr>
        <w:t xml:space="preserve">. </w:t>
      </w:r>
      <w:r w:rsidR="00A86507">
        <w:rPr>
          <w:rFonts w:cstheme="minorHAnsi"/>
          <w:sz w:val="24"/>
          <w:szCs w:val="24"/>
          <w:lang w:val="en-US"/>
        </w:rPr>
        <w:t>W</w:t>
      </w:r>
      <w:r w:rsidR="000652E8">
        <w:rPr>
          <w:rFonts w:cstheme="minorHAnsi"/>
          <w:sz w:val="24"/>
          <w:szCs w:val="24"/>
          <w:lang w:val="en-US"/>
        </w:rPr>
        <w:t>e took 10 years o</w:t>
      </w:r>
      <w:r w:rsidR="00B54D32">
        <w:rPr>
          <w:rFonts w:cstheme="minorHAnsi"/>
          <w:sz w:val="24"/>
          <w:szCs w:val="24"/>
          <w:lang w:val="en-US"/>
        </w:rPr>
        <w:t>f</w:t>
      </w:r>
      <w:r w:rsidR="00B241FE">
        <w:rPr>
          <w:rFonts w:cstheme="minorHAnsi"/>
          <w:sz w:val="24"/>
          <w:szCs w:val="24"/>
          <w:lang w:val="en-US"/>
        </w:rPr>
        <w:t xml:space="preserve"> hourly</w:t>
      </w:r>
      <w:r w:rsidR="000652E8">
        <w:rPr>
          <w:rFonts w:cstheme="minorHAnsi"/>
          <w:sz w:val="24"/>
          <w:szCs w:val="24"/>
          <w:lang w:val="en-US"/>
        </w:rPr>
        <w:t xml:space="preserve"> </w:t>
      </w:r>
      <w:r w:rsidR="0008697B">
        <w:rPr>
          <w:rFonts w:cstheme="minorHAnsi"/>
          <w:sz w:val="24"/>
          <w:szCs w:val="24"/>
          <w:lang w:val="en-US"/>
        </w:rPr>
        <w:t xml:space="preserve">soil temperatures </w:t>
      </w:r>
      <w:r w:rsidR="000652E8">
        <w:rPr>
          <w:rFonts w:cstheme="minorHAnsi"/>
          <w:sz w:val="24"/>
          <w:szCs w:val="24"/>
          <w:lang w:val="en-US"/>
        </w:rPr>
        <w:t>data</w:t>
      </w:r>
      <w:r w:rsidR="0037354A">
        <w:rPr>
          <w:rFonts w:cstheme="minorHAnsi"/>
          <w:sz w:val="24"/>
          <w:szCs w:val="24"/>
          <w:lang w:val="en-US"/>
        </w:rPr>
        <w:t xml:space="preserve"> </w:t>
      </w:r>
      <w:r w:rsidR="000652E8">
        <w:rPr>
          <w:rFonts w:cstheme="minorHAnsi"/>
          <w:sz w:val="24"/>
          <w:szCs w:val="24"/>
          <w:lang w:val="en-US"/>
        </w:rPr>
        <w:t>(2008-2019</w:t>
      </w:r>
      <w:r w:rsidR="002E1343">
        <w:rPr>
          <w:rFonts w:cstheme="minorHAnsi"/>
          <w:sz w:val="24"/>
          <w:szCs w:val="24"/>
          <w:lang w:val="en-US"/>
        </w:rPr>
        <w:t xml:space="preserve"> </w:t>
      </w:r>
      <w:r w:rsidR="00EA46E1">
        <w:rPr>
          <w:rFonts w:cstheme="minorHAnsi"/>
          <w:sz w:val="24"/>
          <w:szCs w:val="24"/>
          <w:lang w:val="en-US"/>
        </w:rPr>
        <w:t xml:space="preserve">field </w:t>
      </w:r>
      <w:r w:rsidR="002E1343">
        <w:rPr>
          <w:rFonts w:cstheme="minorHAnsi"/>
          <w:sz w:val="24"/>
          <w:szCs w:val="24"/>
          <w:lang w:val="en-US"/>
        </w:rPr>
        <w:t>data</w:t>
      </w:r>
      <w:r w:rsidR="00355A39">
        <w:rPr>
          <w:rFonts w:cstheme="minorHAnsi"/>
          <w:sz w:val="24"/>
          <w:szCs w:val="24"/>
          <w:lang w:val="en-US"/>
        </w:rPr>
        <w:t xml:space="preserve"> collected with </w:t>
      </w:r>
      <w:commentRangeStart w:id="4"/>
      <w:r w:rsidR="00355A39">
        <w:rPr>
          <w:rFonts w:cstheme="minorHAnsi"/>
          <w:sz w:val="24"/>
          <w:szCs w:val="24"/>
          <w:lang w:val="en-US"/>
        </w:rPr>
        <w:t xml:space="preserve">soil thermometers </w:t>
      </w:r>
      <w:commentRangeEnd w:id="4"/>
      <w:r w:rsidR="00C97C23">
        <w:rPr>
          <w:rStyle w:val="Refdecomentario"/>
          <w:rFonts w:ascii="Calibri" w:eastAsia="Calibri" w:hAnsi="Calibri" w:cs="Calibri"/>
        </w:rPr>
        <w:commentReference w:id="4"/>
      </w:r>
      <w:r w:rsidR="002E1343">
        <w:rPr>
          <w:rFonts w:cstheme="minorHAnsi"/>
          <w:sz w:val="24"/>
          <w:szCs w:val="24"/>
          <w:lang w:val="en-US"/>
        </w:rPr>
        <w:t xml:space="preserve">in </w:t>
      </w:r>
      <w:r w:rsidR="00015E56">
        <w:rPr>
          <w:rFonts w:cstheme="minorHAnsi"/>
          <w:sz w:val="24"/>
          <w:szCs w:val="24"/>
          <w:lang w:val="en-US"/>
        </w:rPr>
        <w:t>our</w:t>
      </w:r>
      <w:r w:rsidR="002E1343">
        <w:rPr>
          <w:rFonts w:cstheme="minorHAnsi"/>
          <w:sz w:val="24"/>
          <w:szCs w:val="24"/>
          <w:lang w:val="en-US"/>
        </w:rPr>
        <w:t xml:space="preserve"> study area</w:t>
      </w:r>
      <w:r w:rsidR="000652E8">
        <w:rPr>
          <w:rFonts w:cstheme="minorHAnsi"/>
          <w:sz w:val="24"/>
          <w:szCs w:val="24"/>
          <w:lang w:val="en-US"/>
        </w:rPr>
        <w:t>)</w:t>
      </w:r>
      <w:r w:rsidR="00F340D1">
        <w:rPr>
          <w:rFonts w:cstheme="minorHAnsi"/>
          <w:sz w:val="24"/>
          <w:szCs w:val="24"/>
          <w:lang w:val="en-US"/>
        </w:rPr>
        <w:t xml:space="preserve"> and </w:t>
      </w:r>
      <w:r w:rsidR="00A320BB">
        <w:rPr>
          <w:rFonts w:cstheme="minorHAnsi"/>
          <w:sz w:val="24"/>
          <w:szCs w:val="24"/>
          <w:lang w:val="en-US"/>
        </w:rPr>
        <w:t xml:space="preserve">transformed it into </w:t>
      </w:r>
      <w:r w:rsidR="00F340D1">
        <w:rPr>
          <w:rFonts w:cstheme="minorHAnsi"/>
          <w:sz w:val="24"/>
          <w:szCs w:val="24"/>
          <w:lang w:val="en-US"/>
        </w:rPr>
        <w:t xml:space="preserve">weekly </w:t>
      </w:r>
      <w:r w:rsidR="0008697B">
        <w:rPr>
          <w:rFonts w:cstheme="minorHAnsi"/>
          <w:sz w:val="24"/>
          <w:szCs w:val="24"/>
          <w:lang w:val="en-US"/>
        </w:rPr>
        <w:t>maximum (</w:t>
      </w:r>
      <w:proofErr w:type="spellStart"/>
      <w:r w:rsidR="00F340D1">
        <w:rPr>
          <w:rFonts w:cstheme="minorHAnsi"/>
          <w:sz w:val="24"/>
          <w:szCs w:val="24"/>
          <w:lang w:val="en-US"/>
        </w:rPr>
        <w:t>Tmax</w:t>
      </w:r>
      <w:proofErr w:type="spellEnd"/>
      <w:r w:rsidR="0008697B">
        <w:rPr>
          <w:rFonts w:cstheme="minorHAnsi"/>
          <w:sz w:val="24"/>
          <w:szCs w:val="24"/>
          <w:lang w:val="en-US"/>
        </w:rPr>
        <w:t>)</w:t>
      </w:r>
      <w:r w:rsidR="00F340D1">
        <w:rPr>
          <w:rFonts w:cstheme="minorHAnsi"/>
          <w:sz w:val="24"/>
          <w:szCs w:val="24"/>
          <w:lang w:val="en-US"/>
        </w:rPr>
        <w:t xml:space="preserve"> and </w:t>
      </w:r>
      <w:r w:rsidR="000705EB">
        <w:rPr>
          <w:rFonts w:cstheme="minorHAnsi"/>
          <w:sz w:val="24"/>
          <w:szCs w:val="24"/>
          <w:lang w:val="en-US"/>
        </w:rPr>
        <w:t>minimum temperature (</w:t>
      </w:r>
      <w:proofErr w:type="spellStart"/>
      <w:r w:rsidR="00F340D1">
        <w:rPr>
          <w:rFonts w:cstheme="minorHAnsi"/>
          <w:sz w:val="24"/>
          <w:szCs w:val="24"/>
          <w:lang w:val="en-US"/>
        </w:rPr>
        <w:t>Tmin</w:t>
      </w:r>
      <w:proofErr w:type="spellEnd"/>
      <w:r w:rsidR="000705EB">
        <w:rPr>
          <w:rFonts w:cstheme="minorHAnsi"/>
          <w:sz w:val="24"/>
          <w:szCs w:val="24"/>
          <w:lang w:val="en-US"/>
        </w:rPr>
        <w:t>)</w:t>
      </w:r>
      <w:r w:rsidR="00586E4B">
        <w:rPr>
          <w:rFonts w:cstheme="minorHAnsi"/>
          <w:sz w:val="24"/>
          <w:szCs w:val="24"/>
          <w:lang w:val="en-US"/>
        </w:rPr>
        <w:t>. W</w:t>
      </w:r>
      <w:r w:rsidR="00357722">
        <w:rPr>
          <w:rFonts w:cstheme="minorHAnsi"/>
          <w:sz w:val="24"/>
          <w:szCs w:val="24"/>
          <w:lang w:val="en-US"/>
        </w:rPr>
        <w:t>e also use</w:t>
      </w:r>
      <w:r w:rsidR="004F2D67">
        <w:rPr>
          <w:rFonts w:cstheme="minorHAnsi"/>
          <w:sz w:val="24"/>
          <w:szCs w:val="24"/>
          <w:lang w:val="en-US"/>
        </w:rPr>
        <w:t>d</w:t>
      </w:r>
      <w:r w:rsidR="00357722">
        <w:rPr>
          <w:rFonts w:cstheme="minorHAnsi"/>
          <w:sz w:val="24"/>
          <w:szCs w:val="24"/>
          <w:lang w:val="en-US"/>
        </w:rPr>
        <w:t xml:space="preserve"> </w:t>
      </w:r>
      <w:r w:rsidR="005C4368">
        <w:rPr>
          <w:rFonts w:cstheme="minorHAnsi"/>
          <w:sz w:val="24"/>
          <w:szCs w:val="24"/>
          <w:lang w:val="en-US"/>
        </w:rPr>
        <w:t xml:space="preserve">the </w:t>
      </w:r>
      <w:r w:rsidR="004F2D67">
        <w:rPr>
          <w:rFonts w:cstheme="minorHAnsi"/>
          <w:sz w:val="24"/>
          <w:szCs w:val="24"/>
          <w:lang w:val="en-US"/>
        </w:rPr>
        <w:t xml:space="preserve">registered </w:t>
      </w:r>
      <w:r w:rsidR="005C4368">
        <w:rPr>
          <w:rFonts w:cstheme="minorHAnsi"/>
          <w:sz w:val="24"/>
          <w:szCs w:val="24"/>
          <w:lang w:val="en-US"/>
        </w:rPr>
        <w:t xml:space="preserve">temperatures to </w:t>
      </w:r>
      <w:r w:rsidR="0017392C">
        <w:rPr>
          <w:rFonts w:cstheme="minorHAnsi"/>
          <w:sz w:val="24"/>
          <w:szCs w:val="24"/>
          <w:lang w:val="en-US"/>
        </w:rPr>
        <w:t>calculate</w:t>
      </w:r>
      <w:r w:rsidR="005C4368">
        <w:rPr>
          <w:rFonts w:cstheme="minorHAnsi"/>
          <w:sz w:val="24"/>
          <w:szCs w:val="24"/>
          <w:lang w:val="en-US"/>
        </w:rPr>
        <w:t xml:space="preserve"> the number of days with snow cover</w:t>
      </w:r>
      <w:r w:rsidR="004F2D67">
        <w:rPr>
          <w:rFonts w:cstheme="minorHAnsi"/>
          <w:sz w:val="24"/>
          <w:szCs w:val="24"/>
          <w:lang w:val="en-US"/>
        </w:rPr>
        <w:t>,</w:t>
      </w:r>
      <w:r w:rsidR="001129F3">
        <w:rPr>
          <w:rFonts w:cstheme="minorHAnsi"/>
          <w:sz w:val="24"/>
          <w:szCs w:val="24"/>
          <w:lang w:val="en-US"/>
        </w:rPr>
        <w:t xml:space="preserve"> </w:t>
      </w:r>
      <w:r w:rsidR="0017392C">
        <w:rPr>
          <w:rFonts w:cstheme="minorHAnsi"/>
          <w:sz w:val="24"/>
          <w:szCs w:val="24"/>
          <w:lang w:val="en-US"/>
        </w:rPr>
        <w:t xml:space="preserve">estimated as days with </w:t>
      </w:r>
      <w:r w:rsidR="001129F3">
        <w:rPr>
          <w:rFonts w:cstheme="minorHAnsi"/>
          <w:sz w:val="24"/>
          <w:szCs w:val="24"/>
          <w:lang w:val="en-US"/>
        </w:rPr>
        <w:t>no temperature variation between night and day</w:t>
      </w:r>
      <w:r w:rsidR="00C4585B">
        <w:rPr>
          <w:rFonts w:cstheme="minorHAnsi"/>
          <w:sz w:val="24"/>
          <w:szCs w:val="24"/>
          <w:lang w:val="en-US"/>
        </w:rPr>
        <w:t xml:space="preserve"> </w:t>
      </w:r>
      <w:r w:rsidR="009D262F">
        <w:rPr>
          <w:rFonts w:cstheme="minorHAnsi"/>
          <w:sz w:val="24"/>
          <w:szCs w:val="24"/>
          <w:lang w:val="en-US"/>
        </w:rPr>
        <w:fldChar w:fldCharType="begin" w:fldLock="1"/>
      </w:r>
      <w:r w:rsidR="00C4585B">
        <w:rPr>
          <w:rFonts w:cstheme="minorHAnsi"/>
          <w:sz w:val="24"/>
          <w:szCs w:val="24"/>
          <w:lang w:val="en-US"/>
        </w:rPr>
        <w:instrText>ADDIN CSL_CITATION {"citationItems":[{"id":"ITEM-1","itemData":{"DOI":"10.1029/2004JD004910","ISSN":"01480227","abstract":"Most climate records and climate change scenarios projected by general circulation models are for atmospheric conditions. However, permafrost distribution as well as ecological and biogeochemical processes at high latitudes is mainly controlled by soil thermal conditions, which may be affected by atmospheric climate change. In this paper, the changes in soil temperature during the twentieth century in Canada were simulated at 0.5° latitude/longitude spatial resolution using a process-based model. The results show that the mean annual soil temperature differed from the mean annual air temperature by -2° to 7°C, with a national average of 2.5°C. Soil temperature generally responded to the forcing of air temperature but in complex ways. The changes in annual mean soil temperature during the twentieth century differed from that of air temperature by -3° to 3°C from place to place, and the difference was more significant in winter and spring. On average, for the whole of Canada the annual mean soil temperature at 20 cm depth increased by 0.6°C, while the annual mean air temperature increased by 1.0°C. Three mechanisms were investigated to explain this differentiation: air temperature change, which altered the thickness and duration of snow cover, thereby altering the response of soil temperature; seasonal differences in changes of air temperature; and changes in precipitation. The first two mechanisms generally buffer the response of soil temperature to changes in air temperature, While the effect of precipitation is significant and varies with time and space. This complex response of Soil temperature to changes in air temperature and precipitation would have significant implications for the impacts of climate change. Copyright 2005 by the American Geophysical Union.","author":[{"dropping-particle":"","family":"Zhang","given":"Yu","non-dropping-particle":"","parse-names":false,"suffix":""},{"dropping-particle":"","family":"Chen","given":"Wenjun","non-dropping-particle":"","parse-names":false,"suffix":""},{"dropping-particle":"","family":"Smith","given":"Sharon L.","non-dropping-particle":"","parse-names":false,"suffix":""},{"dropping-particle":"","family":"Riseborough","given":"Daniel W.","non-dropping-particle":"","parse-names":false,"suffix":""},{"dropping-particle":"","family":"Cihlar","given":"Josef","non-dropping-particle":"","parse-names":false,"suffix":""}],"container-title":"Journal of Geophysical Research D: Atmospheres","id":"ITEM-1","issue":"3","issued":{"date-parts":[["2005"]]},"page":"1-15","title":"Soil temperature in Canada during the twentieth century: Complex responses to atmospheric climate change","type":"article-journal","volume":"110"},"uris":["http://www.mendeley.com/documents/?uuid=3512a13a-0429-4609-aa4c-a7cce6e34974"]}],"mendeley":{"formattedCitation":"(Zhang et al., 2005)","plainTextFormattedCitation":"(Zhang et al., 2005)","previouslyFormattedCitation":"(Zhang et al., 2005)"},"properties":{"noteIndex":0},"schema":"https://github.com/citation-style-language/schema/raw/master/csl-citation.json"}</w:instrText>
      </w:r>
      <w:r w:rsidR="009D262F">
        <w:rPr>
          <w:rFonts w:cstheme="minorHAnsi"/>
          <w:sz w:val="24"/>
          <w:szCs w:val="24"/>
          <w:lang w:val="en-US"/>
        </w:rPr>
        <w:fldChar w:fldCharType="separate"/>
      </w:r>
      <w:r w:rsidR="009D262F" w:rsidRPr="009D262F">
        <w:rPr>
          <w:rFonts w:cstheme="minorHAnsi"/>
          <w:noProof/>
          <w:sz w:val="24"/>
          <w:szCs w:val="24"/>
          <w:lang w:val="en-US"/>
        </w:rPr>
        <w:t>(Zhang et al., 2005)</w:t>
      </w:r>
      <w:r w:rsidR="009D262F">
        <w:rPr>
          <w:rFonts w:cstheme="minorHAnsi"/>
          <w:sz w:val="24"/>
          <w:szCs w:val="24"/>
          <w:lang w:val="en-US"/>
        </w:rPr>
        <w:fldChar w:fldCharType="end"/>
      </w:r>
      <w:r w:rsidR="0037354A">
        <w:rPr>
          <w:rFonts w:cstheme="minorHAnsi"/>
          <w:sz w:val="24"/>
          <w:szCs w:val="24"/>
          <w:lang w:val="en-US"/>
        </w:rPr>
        <w:t xml:space="preserve">. </w:t>
      </w:r>
      <w:r w:rsidR="00E1405A">
        <w:rPr>
          <w:rFonts w:cstheme="minorHAnsi"/>
          <w:sz w:val="24"/>
          <w:szCs w:val="24"/>
          <w:lang w:val="en-US"/>
        </w:rPr>
        <w:t>T</w:t>
      </w:r>
      <w:r w:rsidR="0037354A">
        <w:rPr>
          <w:rFonts w:cstheme="minorHAnsi"/>
          <w:sz w:val="24"/>
          <w:szCs w:val="24"/>
          <w:lang w:val="en-US"/>
        </w:rPr>
        <w:t>hen</w:t>
      </w:r>
      <w:r w:rsidR="00EB6EAB">
        <w:rPr>
          <w:rFonts w:cstheme="minorHAnsi"/>
          <w:sz w:val="24"/>
          <w:szCs w:val="24"/>
          <w:lang w:val="en-US"/>
        </w:rPr>
        <w:t>,</w:t>
      </w:r>
      <w:r w:rsidR="0037354A">
        <w:rPr>
          <w:rFonts w:cstheme="minorHAnsi"/>
          <w:sz w:val="24"/>
          <w:szCs w:val="24"/>
          <w:lang w:val="en-US"/>
        </w:rPr>
        <w:t xml:space="preserve"> </w:t>
      </w:r>
      <w:r w:rsidR="00E1405A">
        <w:rPr>
          <w:rFonts w:cstheme="minorHAnsi"/>
          <w:sz w:val="24"/>
          <w:szCs w:val="24"/>
          <w:lang w:val="en-US"/>
        </w:rPr>
        <w:t xml:space="preserve">we </w:t>
      </w:r>
      <w:r w:rsidR="0037354A">
        <w:rPr>
          <w:rFonts w:cstheme="minorHAnsi"/>
          <w:sz w:val="24"/>
          <w:szCs w:val="24"/>
          <w:lang w:val="en-US"/>
        </w:rPr>
        <w:t>chose</w:t>
      </w:r>
      <w:r w:rsidR="00E1405A">
        <w:rPr>
          <w:rFonts w:cstheme="minorHAnsi"/>
          <w:sz w:val="24"/>
          <w:szCs w:val="24"/>
          <w:lang w:val="en-US"/>
        </w:rPr>
        <w:t xml:space="preserve"> </w:t>
      </w:r>
      <w:r w:rsidR="00DF651B">
        <w:rPr>
          <w:rFonts w:cstheme="minorHAnsi"/>
          <w:sz w:val="24"/>
          <w:szCs w:val="24"/>
          <w:lang w:val="en-US"/>
        </w:rPr>
        <w:t>the t</w:t>
      </w:r>
      <w:r w:rsidR="00355A39">
        <w:rPr>
          <w:rFonts w:cstheme="minorHAnsi"/>
          <w:sz w:val="24"/>
          <w:szCs w:val="24"/>
          <w:lang w:val="en-US"/>
        </w:rPr>
        <w:t>wo extreme</w:t>
      </w:r>
      <w:r w:rsidR="00130222">
        <w:rPr>
          <w:rFonts w:cstheme="minorHAnsi"/>
          <w:sz w:val="24"/>
          <w:szCs w:val="24"/>
          <w:lang w:val="en-US"/>
        </w:rPr>
        <w:t xml:space="preserve"> </w:t>
      </w:r>
      <w:r w:rsidR="008F6F75">
        <w:rPr>
          <w:rFonts w:cstheme="minorHAnsi"/>
          <w:sz w:val="24"/>
          <w:szCs w:val="24"/>
          <w:lang w:val="en-US"/>
        </w:rPr>
        <w:t xml:space="preserve">regimes </w:t>
      </w:r>
      <w:r w:rsidR="00E1405A">
        <w:rPr>
          <w:rFonts w:cstheme="minorHAnsi"/>
          <w:sz w:val="24"/>
          <w:szCs w:val="24"/>
          <w:lang w:val="en-US"/>
        </w:rPr>
        <w:t>in</w:t>
      </w:r>
      <w:r w:rsidR="00355A39">
        <w:rPr>
          <w:rFonts w:cstheme="minorHAnsi"/>
          <w:sz w:val="24"/>
          <w:szCs w:val="24"/>
          <w:lang w:val="en-US"/>
        </w:rPr>
        <w:t xml:space="preserve"> </w:t>
      </w:r>
      <w:r w:rsidR="00EB6EAB">
        <w:rPr>
          <w:rFonts w:cstheme="minorHAnsi"/>
          <w:sz w:val="24"/>
          <w:szCs w:val="24"/>
          <w:lang w:val="en-US"/>
        </w:rPr>
        <w:t>snow cover</w:t>
      </w:r>
      <w:r w:rsidR="00DF651B">
        <w:rPr>
          <w:rFonts w:cstheme="minorHAnsi"/>
          <w:sz w:val="24"/>
          <w:szCs w:val="24"/>
          <w:lang w:val="en-US"/>
        </w:rPr>
        <w:t xml:space="preserve"> </w:t>
      </w:r>
      <w:r w:rsidR="008E3B4D">
        <w:rPr>
          <w:rFonts w:cstheme="minorHAnsi"/>
          <w:sz w:val="24"/>
          <w:szCs w:val="24"/>
          <w:lang w:val="en-US"/>
        </w:rPr>
        <w:t xml:space="preserve">period </w:t>
      </w:r>
      <w:r w:rsidR="00DF651B">
        <w:rPr>
          <w:rFonts w:cstheme="minorHAnsi"/>
          <w:sz w:val="24"/>
          <w:szCs w:val="24"/>
          <w:lang w:val="en-US"/>
        </w:rPr>
        <w:t>and temperature</w:t>
      </w:r>
      <w:r w:rsidR="00015E56">
        <w:rPr>
          <w:rFonts w:cstheme="minorHAnsi"/>
          <w:sz w:val="24"/>
          <w:szCs w:val="24"/>
          <w:lang w:val="en-US"/>
        </w:rPr>
        <w:t xml:space="preserve">s </w:t>
      </w:r>
      <w:r w:rsidR="003A0677">
        <w:rPr>
          <w:rFonts w:cstheme="minorHAnsi"/>
          <w:sz w:val="24"/>
          <w:szCs w:val="24"/>
          <w:lang w:val="en-US"/>
        </w:rPr>
        <w:t>to mimic</w:t>
      </w:r>
      <w:r w:rsidR="0058733C">
        <w:rPr>
          <w:rFonts w:cstheme="minorHAnsi"/>
          <w:sz w:val="24"/>
          <w:szCs w:val="24"/>
          <w:lang w:val="en-US"/>
        </w:rPr>
        <w:t xml:space="preserve"> </w:t>
      </w:r>
      <w:r w:rsidR="008F6F75">
        <w:rPr>
          <w:rFonts w:cstheme="minorHAnsi"/>
          <w:sz w:val="24"/>
          <w:szCs w:val="24"/>
          <w:lang w:val="en-US"/>
        </w:rPr>
        <w:t xml:space="preserve">the </w:t>
      </w:r>
      <w:r w:rsidR="0058733C">
        <w:rPr>
          <w:rFonts w:cstheme="minorHAnsi"/>
          <w:sz w:val="24"/>
          <w:szCs w:val="24"/>
          <w:lang w:val="en-US"/>
        </w:rPr>
        <w:t>microclimatic variability</w:t>
      </w:r>
      <w:r w:rsidR="002E5BAD">
        <w:rPr>
          <w:rFonts w:cstheme="minorHAnsi"/>
          <w:sz w:val="24"/>
          <w:szCs w:val="24"/>
          <w:lang w:val="en-US"/>
        </w:rPr>
        <w:t>.</w:t>
      </w:r>
      <w:r w:rsidR="00A250BD" w:rsidRPr="00554EDA">
        <w:rPr>
          <w:rFonts w:cstheme="minorHAnsi"/>
          <w:sz w:val="24"/>
          <w:szCs w:val="24"/>
          <w:lang w:val="en-US"/>
        </w:rPr>
        <w:t xml:space="preserve"> </w:t>
      </w:r>
      <w:r w:rsidR="00D07978">
        <w:rPr>
          <w:rFonts w:cstheme="minorHAnsi"/>
          <w:sz w:val="24"/>
          <w:szCs w:val="24"/>
          <w:lang w:val="en-US"/>
        </w:rPr>
        <w:t xml:space="preserve">The final </w:t>
      </w:r>
      <w:r w:rsidR="007A1B4C">
        <w:rPr>
          <w:rFonts w:cstheme="minorHAnsi"/>
          <w:sz w:val="24"/>
          <w:szCs w:val="24"/>
          <w:lang w:val="en-US"/>
        </w:rPr>
        <w:t xml:space="preserve">experimental </w:t>
      </w:r>
      <w:r w:rsidR="00D07978">
        <w:rPr>
          <w:rFonts w:cstheme="minorHAnsi"/>
          <w:sz w:val="24"/>
          <w:szCs w:val="24"/>
          <w:lang w:val="en-US"/>
        </w:rPr>
        <w:t>programs consisted of weekly</w:t>
      </w:r>
      <w:r w:rsidR="00891506">
        <w:rPr>
          <w:rFonts w:cstheme="minorHAnsi"/>
          <w:sz w:val="24"/>
          <w:szCs w:val="24"/>
          <w:lang w:val="en-US"/>
        </w:rPr>
        <w:t xml:space="preserve"> temperature </w:t>
      </w:r>
      <w:r w:rsidR="002664F7">
        <w:rPr>
          <w:rFonts w:cstheme="minorHAnsi"/>
          <w:sz w:val="24"/>
          <w:szCs w:val="24"/>
          <w:lang w:val="en-US"/>
        </w:rPr>
        <w:t>modifications</w:t>
      </w:r>
      <w:r w:rsidR="00891506">
        <w:rPr>
          <w:rFonts w:cstheme="minorHAnsi"/>
          <w:sz w:val="24"/>
          <w:szCs w:val="24"/>
          <w:lang w:val="en-US"/>
        </w:rPr>
        <w:t xml:space="preserve"> </w:t>
      </w:r>
      <w:r w:rsidR="00870A83">
        <w:rPr>
          <w:rFonts w:cstheme="minorHAnsi"/>
          <w:sz w:val="24"/>
          <w:szCs w:val="24"/>
          <w:lang w:val="en-US"/>
        </w:rPr>
        <w:t xml:space="preserve">(fig 2) </w:t>
      </w:r>
      <w:r w:rsidR="00891506">
        <w:rPr>
          <w:rFonts w:cstheme="minorHAnsi"/>
          <w:sz w:val="24"/>
          <w:szCs w:val="24"/>
          <w:lang w:val="en-US"/>
        </w:rPr>
        <w:t>with monthly photoperiod variation</w:t>
      </w:r>
      <w:r w:rsidR="00AB753F">
        <w:rPr>
          <w:rFonts w:cstheme="minorHAnsi"/>
          <w:sz w:val="24"/>
          <w:szCs w:val="24"/>
          <w:lang w:val="en-US"/>
        </w:rPr>
        <w:t>.</w:t>
      </w:r>
      <w:r w:rsidR="005C4368">
        <w:rPr>
          <w:rFonts w:cstheme="minorHAnsi"/>
          <w:sz w:val="24"/>
          <w:szCs w:val="24"/>
          <w:lang w:val="en-US"/>
        </w:rPr>
        <w:t xml:space="preserve"> </w:t>
      </w:r>
      <w:r w:rsidR="00560143">
        <w:rPr>
          <w:rFonts w:cstheme="minorHAnsi"/>
          <w:sz w:val="24"/>
          <w:szCs w:val="24"/>
          <w:lang w:val="en-US"/>
        </w:rPr>
        <w:t xml:space="preserve">Each </w:t>
      </w:r>
      <w:r w:rsidR="002A1BCE">
        <w:rPr>
          <w:rFonts w:cstheme="minorHAnsi"/>
          <w:sz w:val="24"/>
          <w:szCs w:val="24"/>
          <w:lang w:val="en-US"/>
        </w:rPr>
        <w:t>experimental program</w:t>
      </w:r>
      <w:r w:rsidR="00560143">
        <w:rPr>
          <w:rFonts w:cstheme="minorHAnsi"/>
          <w:sz w:val="24"/>
          <w:szCs w:val="24"/>
          <w:lang w:val="en-US"/>
        </w:rPr>
        <w:t xml:space="preserve"> was </w:t>
      </w:r>
      <w:r w:rsidR="002A1BCE">
        <w:rPr>
          <w:rFonts w:cstheme="minorHAnsi"/>
          <w:sz w:val="24"/>
          <w:szCs w:val="24"/>
          <w:lang w:val="en-US"/>
        </w:rPr>
        <w:t xml:space="preserve">configured using </w:t>
      </w:r>
      <w:proofErr w:type="spellStart"/>
      <w:r w:rsidR="002A1BCE">
        <w:rPr>
          <w:rFonts w:cstheme="minorHAnsi"/>
          <w:sz w:val="24"/>
          <w:szCs w:val="24"/>
          <w:lang w:val="en-US"/>
        </w:rPr>
        <w:t>Fitolog</w:t>
      </w:r>
      <w:proofErr w:type="spellEnd"/>
      <w:r w:rsidR="002A1BCE">
        <w:rPr>
          <w:rFonts w:cstheme="minorHAnsi"/>
          <w:sz w:val="24"/>
          <w:szCs w:val="24"/>
          <w:lang w:val="en-US"/>
        </w:rPr>
        <w:t xml:space="preserve"> 9000 software (version 9308, </w:t>
      </w:r>
      <w:proofErr w:type="spellStart"/>
      <w:r w:rsidR="002A1BCE">
        <w:rPr>
          <w:rFonts w:cstheme="minorHAnsi"/>
          <w:sz w:val="24"/>
          <w:szCs w:val="24"/>
          <w:lang w:val="en-US"/>
        </w:rPr>
        <w:t>Aralab</w:t>
      </w:r>
      <w:proofErr w:type="spellEnd"/>
      <w:r w:rsidR="002A1BCE">
        <w:rPr>
          <w:rFonts w:cstheme="minorHAnsi"/>
          <w:sz w:val="24"/>
          <w:szCs w:val="24"/>
          <w:lang w:val="en-US"/>
        </w:rPr>
        <w:t xml:space="preserve"> Pharmaceutical Stability software) </w:t>
      </w:r>
      <w:r w:rsidR="00560143">
        <w:rPr>
          <w:rFonts w:cstheme="minorHAnsi"/>
          <w:sz w:val="24"/>
          <w:szCs w:val="24"/>
          <w:lang w:val="en-US"/>
        </w:rPr>
        <w:t xml:space="preserve">in </w:t>
      </w:r>
      <w:proofErr w:type="spellStart"/>
      <w:r w:rsidR="00560143">
        <w:rPr>
          <w:rFonts w:cstheme="minorHAnsi"/>
          <w:sz w:val="24"/>
          <w:szCs w:val="24"/>
          <w:lang w:val="en-US"/>
        </w:rPr>
        <w:t>Aralab</w:t>
      </w:r>
      <w:proofErr w:type="spellEnd"/>
      <w:r w:rsidR="00560143" w:rsidRPr="00554EDA">
        <w:rPr>
          <w:rFonts w:cstheme="minorHAnsi"/>
          <w:sz w:val="24"/>
          <w:szCs w:val="24"/>
          <w:lang w:val="en-US"/>
        </w:rPr>
        <w:t xml:space="preserve"> incubator</w:t>
      </w:r>
      <w:r w:rsidR="00870A83">
        <w:rPr>
          <w:rFonts w:cstheme="minorHAnsi"/>
          <w:sz w:val="24"/>
          <w:szCs w:val="24"/>
          <w:lang w:val="en-US"/>
        </w:rPr>
        <w:t>s</w:t>
      </w:r>
      <w:r w:rsidR="00560143" w:rsidRPr="00554EDA">
        <w:rPr>
          <w:rFonts w:cstheme="minorHAnsi"/>
          <w:sz w:val="24"/>
          <w:szCs w:val="24"/>
          <w:lang w:val="en-US"/>
        </w:rPr>
        <w:t xml:space="preserve"> </w:t>
      </w:r>
      <w:r w:rsidR="00560143">
        <w:rPr>
          <w:rFonts w:cstheme="minorHAnsi"/>
          <w:sz w:val="24"/>
          <w:szCs w:val="24"/>
          <w:lang w:val="en-US"/>
        </w:rPr>
        <w:t>(</w:t>
      </w:r>
      <w:proofErr w:type="spellStart"/>
      <w:r w:rsidR="00560143">
        <w:rPr>
          <w:rFonts w:cstheme="minorHAnsi"/>
          <w:sz w:val="24"/>
          <w:szCs w:val="24"/>
          <w:lang w:val="en-US"/>
        </w:rPr>
        <w:t>Aralab</w:t>
      </w:r>
      <w:proofErr w:type="spellEnd"/>
      <w:r w:rsidR="00560143">
        <w:rPr>
          <w:rFonts w:cstheme="minorHAnsi"/>
          <w:sz w:val="24"/>
          <w:szCs w:val="24"/>
          <w:lang w:val="en-US"/>
        </w:rPr>
        <w:t xml:space="preserve"> climatic chamber </w:t>
      </w:r>
      <w:proofErr w:type="spellStart"/>
      <w:r w:rsidR="00560143">
        <w:rPr>
          <w:rFonts w:cstheme="minorHAnsi"/>
          <w:sz w:val="24"/>
          <w:szCs w:val="24"/>
          <w:lang w:val="en-US"/>
        </w:rPr>
        <w:t>Fitoclima</w:t>
      </w:r>
      <w:proofErr w:type="spellEnd"/>
      <w:r w:rsidR="00560143">
        <w:rPr>
          <w:rFonts w:cstheme="minorHAnsi"/>
          <w:sz w:val="24"/>
          <w:szCs w:val="24"/>
          <w:lang w:val="en-US"/>
        </w:rPr>
        <w:t xml:space="preserve"> S600 PL</w:t>
      </w:r>
      <w:r w:rsidR="00303AE3">
        <w:rPr>
          <w:rFonts w:cstheme="minorHAnsi"/>
          <w:sz w:val="24"/>
          <w:szCs w:val="24"/>
          <w:lang w:val="en-US"/>
        </w:rPr>
        <w:t xml:space="preserve">, </w:t>
      </w:r>
      <w:r w:rsidR="00303AE3" w:rsidRPr="00742F75">
        <w:rPr>
          <w:rFonts w:cstheme="minorHAnsi"/>
          <w:sz w:val="24"/>
          <w:szCs w:val="24"/>
          <w:lang w:val="en-US"/>
        </w:rPr>
        <w:t xml:space="preserve">equipped with </w:t>
      </w:r>
      <w:r w:rsidR="00DA7B74" w:rsidRPr="00742F75">
        <w:rPr>
          <w:rFonts w:cstheme="minorHAnsi"/>
          <w:sz w:val="24"/>
          <w:szCs w:val="24"/>
          <w:lang w:val="en-US"/>
        </w:rPr>
        <w:t>4 led modu</w:t>
      </w:r>
      <w:r w:rsidR="000C58E1" w:rsidRPr="00742F75">
        <w:rPr>
          <w:rFonts w:cstheme="minorHAnsi"/>
          <w:sz w:val="24"/>
          <w:szCs w:val="24"/>
          <w:lang w:val="en-US"/>
        </w:rPr>
        <w:t>les 11W 350mA</w:t>
      </w:r>
      <w:r w:rsidR="00742F75" w:rsidRPr="00742F75">
        <w:rPr>
          <w:rFonts w:cstheme="minorHAnsi"/>
          <w:sz w:val="24"/>
          <w:szCs w:val="24"/>
          <w:lang w:val="en-US"/>
        </w:rPr>
        <w:t xml:space="preserve"> at 20%</w:t>
      </w:r>
      <w:r w:rsidR="000C58E1" w:rsidRPr="00742F75">
        <w:rPr>
          <w:rFonts w:cstheme="minorHAnsi"/>
          <w:sz w:val="24"/>
          <w:szCs w:val="24"/>
          <w:lang w:val="en-US"/>
        </w:rPr>
        <w:t xml:space="preserve">, </w:t>
      </w:r>
      <w:r w:rsidR="00303AE3" w:rsidRPr="00C54B4A">
        <w:rPr>
          <w:rFonts w:cstheme="minorHAnsi"/>
          <w:sz w:val="24"/>
          <w:szCs w:val="24"/>
          <w:highlight w:val="yellow"/>
          <w:lang w:val="en-US"/>
        </w:rPr>
        <w:t>photon flux</w:t>
      </w:r>
      <w:r w:rsidR="00742F75">
        <w:rPr>
          <w:rFonts w:cstheme="minorHAnsi"/>
          <w:sz w:val="24"/>
          <w:szCs w:val="24"/>
          <w:lang w:val="en-US"/>
        </w:rPr>
        <w:t>?</w:t>
      </w:r>
      <w:r w:rsidR="00C634F6">
        <w:rPr>
          <w:rFonts w:cstheme="minorHAnsi"/>
          <w:sz w:val="24"/>
          <w:szCs w:val="24"/>
          <w:lang w:val="en-US"/>
        </w:rPr>
        <w:t>)</w:t>
      </w:r>
      <w:r w:rsidR="005E6AD4">
        <w:rPr>
          <w:rFonts w:cstheme="minorHAnsi"/>
          <w:sz w:val="24"/>
          <w:szCs w:val="24"/>
          <w:lang w:val="en-US"/>
        </w:rPr>
        <w:t>.</w:t>
      </w:r>
      <w:r w:rsidR="004F406C">
        <w:rPr>
          <w:rFonts w:cstheme="minorHAnsi"/>
          <w:sz w:val="24"/>
          <w:szCs w:val="24"/>
          <w:lang w:val="en-US"/>
        </w:rPr>
        <w:t xml:space="preserve"> </w:t>
      </w:r>
      <w:proofErr w:type="spellStart"/>
      <w:r w:rsidR="002A1BCE">
        <w:rPr>
          <w:rFonts w:cstheme="minorHAnsi"/>
          <w:sz w:val="24"/>
          <w:szCs w:val="24"/>
          <w:lang w:val="en-US"/>
        </w:rPr>
        <w:t>Fitolog</w:t>
      </w:r>
      <w:proofErr w:type="spellEnd"/>
      <w:r w:rsidR="002A1BCE">
        <w:rPr>
          <w:rFonts w:cstheme="minorHAnsi"/>
          <w:sz w:val="24"/>
          <w:szCs w:val="24"/>
          <w:lang w:val="en-US"/>
        </w:rPr>
        <w:t xml:space="preserve"> software allowed us to use ramp setting for gradual temperature changes along each day and to monitor the incubators programs remotely. </w:t>
      </w:r>
      <w:r w:rsidR="005E6AD4">
        <w:rPr>
          <w:rFonts w:cstheme="minorHAnsi"/>
          <w:sz w:val="24"/>
          <w:szCs w:val="24"/>
          <w:lang w:val="en-US"/>
        </w:rPr>
        <w:t>Bot</w:t>
      </w:r>
      <w:r w:rsidR="00361DFD">
        <w:rPr>
          <w:rFonts w:cstheme="minorHAnsi"/>
          <w:sz w:val="24"/>
          <w:szCs w:val="24"/>
          <w:lang w:val="en-US"/>
        </w:rPr>
        <w:t>h</w:t>
      </w:r>
      <w:r w:rsidR="005E6AD4">
        <w:rPr>
          <w:rFonts w:cstheme="minorHAnsi"/>
          <w:sz w:val="24"/>
          <w:szCs w:val="24"/>
          <w:lang w:val="en-US"/>
        </w:rPr>
        <w:t xml:space="preserve"> incubators</w:t>
      </w:r>
      <w:r w:rsidR="00C634F6">
        <w:rPr>
          <w:rFonts w:cstheme="minorHAnsi"/>
          <w:sz w:val="24"/>
          <w:szCs w:val="24"/>
          <w:lang w:val="en-US"/>
        </w:rPr>
        <w:t xml:space="preserve"> run simultaneously from July 2021 to September 2022, </w:t>
      </w:r>
      <w:r w:rsidR="007A1B4C">
        <w:rPr>
          <w:rFonts w:cstheme="minorHAnsi"/>
          <w:sz w:val="24"/>
          <w:szCs w:val="24"/>
          <w:lang w:val="en-US"/>
        </w:rPr>
        <w:t xml:space="preserve">the incubator with </w:t>
      </w:r>
      <w:r w:rsidR="00D30AFF">
        <w:rPr>
          <w:rFonts w:cstheme="minorHAnsi"/>
          <w:sz w:val="24"/>
          <w:szCs w:val="24"/>
          <w:lang w:val="en-US"/>
        </w:rPr>
        <w:t xml:space="preserve">the </w:t>
      </w:r>
      <w:r w:rsidR="00361DFD">
        <w:rPr>
          <w:rFonts w:cstheme="minorHAnsi"/>
          <w:sz w:val="24"/>
          <w:szCs w:val="24"/>
          <w:lang w:val="en-US"/>
        </w:rPr>
        <w:t>warmer</w:t>
      </w:r>
      <w:r w:rsidR="007A1B4C">
        <w:rPr>
          <w:rFonts w:cstheme="minorHAnsi"/>
          <w:sz w:val="24"/>
          <w:szCs w:val="24"/>
          <w:lang w:val="en-US"/>
        </w:rPr>
        <w:t xml:space="preserve"> </w:t>
      </w:r>
      <w:r w:rsidR="00B9572D">
        <w:rPr>
          <w:rFonts w:cstheme="minorHAnsi"/>
          <w:sz w:val="24"/>
          <w:szCs w:val="24"/>
          <w:lang w:val="en-US"/>
        </w:rPr>
        <w:t xml:space="preserve">temperatures </w:t>
      </w:r>
      <w:r w:rsidR="007A1B4C">
        <w:rPr>
          <w:rFonts w:cstheme="minorHAnsi"/>
          <w:sz w:val="24"/>
          <w:szCs w:val="24"/>
          <w:lang w:val="en-US"/>
        </w:rPr>
        <w:t>and</w:t>
      </w:r>
      <w:r w:rsidR="00361DFD">
        <w:rPr>
          <w:rFonts w:cstheme="minorHAnsi"/>
          <w:sz w:val="24"/>
          <w:szCs w:val="24"/>
          <w:lang w:val="en-US"/>
        </w:rPr>
        <w:t xml:space="preserve"> no snow </w:t>
      </w:r>
      <w:r w:rsidR="002A1BCE">
        <w:rPr>
          <w:rFonts w:cstheme="minorHAnsi"/>
          <w:sz w:val="24"/>
          <w:szCs w:val="24"/>
          <w:lang w:val="en-US"/>
        </w:rPr>
        <w:t xml:space="preserve">period </w:t>
      </w:r>
      <w:r w:rsidR="00B9572D">
        <w:rPr>
          <w:rFonts w:cstheme="minorHAnsi"/>
          <w:sz w:val="24"/>
          <w:szCs w:val="24"/>
          <w:lang w:val="en-US"/>
        </w:rPr>
        <w:t>program</w:t>
      </w:r>
      <w:r w:rsidR="00B9572D">
        <w:rPr>
          <w:rFonts w:cstheme="minorHAnsi"/>
          <w:sz w:val="24"/>
          <w:szCs w:val="24"/>
          <w:lang w:val="en-US"/>
        </w:rPr>
        <w:t xml:space="preserve"> </w:t>
      </w:r>
      <w:r w:rsidR="002A1BCE">
        <w:rPr>
          <w:rFonts w:cstheme="minorHAnsi"/>
          <w:sz w:val="24"/>
          <w:szCs w:val="24"/>
          <w:lang w:val="en-US"/>
        </w:rPr>
        <w:t xml:space="preserve">will be </w:t>
      </w:r>
      <w:r w:rsidR="00C634F6">
        <w:rPr>
          <w:rFonts w:cstheme="minorHAnsi"/>
          <w:sz w:val="24"/>
          <w:szCs w:val="24"/>
          <w:lang w:val="en-US"/>
        </w:rPr>
        <w:t>referred as “</w:t>
      </w:r>
      <w:r w:rsidR="00C0778B">
        <w:rPr>
          <w:rFonts w:cstheme="minorHAnsi"/>
          <w:sz w:val="24"/>
          <w:szCs w:val="24"/>
          <w:lang w:val="en-US"/>
        </w:rPr>
        <w:t>f</w:t>
      </w:r>
      <w:r w:rsidR="00C634F6">
        <w:rPr>
          <w:rFonts w:cstheme="minorHAnsi"/>
          <w:sz w:val="24"/>
          <w:szCs w:val="24"/>
          <w:lang w:val="en-US"/>
        </w:rPr>
        <w:t xml:space="preserve">ellfied incubator” and </w:t>
      </w:r>
      <w:r w:rsidR="007A1B4C">
        <w:rPr>
          <w:rFonts w:cstheme="minorHAnsi"/>
          <w:sz w:val="24"/>
          <w:szCs w:val="24"/>
          <w:lang w:val="en-US"/>
        </w:rPr>
        <w:t xml:space="preserve">the incubator with </w:t>
      </w:r>
      <w:r w:rsidR="00361DFD">
        <w:rPr>
          <w:rFonts w:cstheme="minorHAnsi"/>
          <w:sz w:val="24"/>
          <w:szCs w:val="24"/>
          <w:lang w:val="en-US"/>
        </w:rPr>
        <w:t xml:space="preserve">cooler </w:t>
      </w:r>
      <w:r w:rsidR="00B9572D">
        <w:rPr>
          <w:rFonts w:cstheme="minorHAnsi"/>
          <w:sz w:val="24"/>
          <w:szCs w:val="24"/>
          <w:lang w:val="en-US"/>
        </w:rPr>
        <w:t xml:space="preserve">temperatures </w:t>
      </w:r>
      <w:r w:rsidR="007A1B4C">
        <w:rPr>
          <w:rFonts w:cstheme="minorHAnsi"/>
          <w:sz w:val="24"/>
          <w:szCs w:val="24"/>
          <w:lang w:val="en-US"/>
        </w:rPr>
        <w:t>and</w:t>
      </w:r>
      <w:r w:rsidR="00361DFD">
        <w:rPr>
          <w:rFonts w:cstheme="minorHAnsi"/>
          <w:sz w:val="24"/>
          <w:szCs w:val="24"/>
          <w:lang w:val="en-US"/>
        </w:rPr>
        <w:t xml:space="preserve"> </w:t>
      </w:r>
      <w:r w:rsidR="00584800">
        <w:rPr>
          <w:rFonts w:cstheme="minorHAnsi"/>
          <w:sz w:val="24"/>
          <w:szCs w:val="24"/>
          <w:lang w:val="en-US"/>
        </w:rPr>
        <w:t xml:space="preserve">long snow period </w:t>
      </w:r>
      <w:r w:rsidR="00B9572D">
        <w:rPr>
          <w:rFonts w:cstheme="minorHAnsi"/>
          <w:sz w:val="24"/>
          <w:szCs w:val="24"/>
          <w:lang w:val="en-US"/>
        </w:rPr>
        <w:t>program</w:t>
      </w:r>
      <w:r w:rsidR="00B9572D">
        <w:rPr>
          <w:rFonts w:cstheme="minorHAnsi"/>
          <w:sz w:val="24"/>
          <w:szCs w:val="24"/>
          <w:lang w:val="en-US"/>
        </w:rPr>
        <w:t xml:space="preserve"> </w:t>
      </w:r>
      <w:r w:rsidR="002A1BCE">
        <w:rPr>
          <w:rFonts w:cstheme="minorHAnsi"/>
          <w:sz w:val="24"/>
          <w:szCs w:val="24"/>
          <w:lang w:val="en-US"/>
        </w:rPr>
        <w:t xml:space="preserve">will be </w:t>
      </w:r>
      <w:r w:rsidR="00584800">
        <w:rPr>
          <w:rFonts w:cstheme="minorHAnsi"/>
          <w:sz w:val="24"/>
          <w:szCs w:val="24"/>
          <w:lang w:val="en-US"/>
        </w:rPr>
        <w:t xml:space="preserve">referred as </w:t>
      </w:r>
      <w:r w:rsidR="00C634F6">
        <w:rPr>
          <w:rFonts w:cstheme="minorHAnsi"/>
          <w:sz w:val="24"/>
          <w:szCs w:val="24"/>
          <w:lang w:val="en-US"/>
        </w:rPr>
        <w:t>“</w:t>
      </w:r>
      <w:r w:rsidR="00C0778B">
        <w:rPr>
          <w:rFonts w:cstheme="minorHAnsi"/>
          <w:sz w:val="24"/>
          <w:szCs w:val="24"/>
          <w:lang w:val="en-US"/>
        </w:rPr>
        <w:t>s</w:t>
      </w:r>
      <w:r w:rsidR="00C634F6">
        <w:rPr>
          <w:rFonts w:cstheme="minorHAnsi"/>
          <w:sz w:val="24"/>
          <w:szCs w:val="24"/>
          <w:lang w:val="en-US"/>
        </w:rPr>
        <w:t>nowbed incubator”</w:t>
      </w:r>
      <w:r w:rsidR="007A1B4C">
        <w:rPr>
          <w:rFonts w:cstheme="minorHAnsi"/>
          <w:sz w:val="24"/>
          <w:szCs w:val="24"/>
          <w:lang w:val="en-US"/>
        </w:rPr>
        <w:t>.</w:t>
      </w:r>
      <w:r w:rsidR="006F0FE9">
        <w:rPr>
          <w:rFonts w:cstheme="minorHAnsi"/>
          <w:sz w:val="24"/>
          <w:szCs w:val="24"/>
          <w:lang w:val="en-US"/>
        </w:rPr>
        <w:t xml:space="preserve"> </w:t>
      </w:r>
      <w:r w:rsidR="00EE5D05">
        <w:rPr>
          <w:rFonts w:cstheme="minorHAnsi"/>
          <w:sz w:val="24"/>
          <w:szCs w:val="24"/>
          <w:lang w:val="en-US"/>
        </w:rPr>
        <w:t>In</w:t>
      </w:r>
      <w:r w:rsidR="0036558D">
        <w:rPr>
          <w:rFonts w:cstheme="minorHAnsi"/>
          <w:sz w:val="24"/>
          <w:szCs w:val="24"/>
          <w:lang w:val="en-US"/>
        </w:rPr>
        <w:t xml:space="preserve"> our experiment there were no </w:t>
      </w:r>
      <w:r w:rsidR="00A250BD" w:rsidRPr="00554EDA">
        <w:rPr>
          <w:rFonts w:cstheme="minorHAnsi"/>
          <w:sz w:val="24"/>
          <w:szCs w:val="24"/>
          <w:lang w:val="en-US"/>
        </w:rPr>
        <w:t xml:space="preserve">water stress during growing season (defined as days when T </w:t>
      </w:r>
      <w:r w:rsidR="002A1BCE">
        <w:rPr>
          <w:rFonts w:cstheme="minorHAnsi"/>
          <w:sz w:val="24"/>
          <w:szCs w:val="24"/>
          <w:lang w:val="en-US"/>
        </w:rPr>
        <w:t>mean</w:t>
      </w:r>
      <w:r w:rsidR="00A250BD" w:rsidRPr="00554EDA">
        <w:rPr>
          <w:rFonts w:cstheme="minorHAnsi"/>
          <w:sz w:val="24"/>
          <w:szCs w:val="24"/>
          <w:lang w:val="en-US"/>
        </w:rPr>
        <w:t xml:space="preserve"> </w:t>
      </w:r>
      <w:r w:rsidR="002A1BCE">
        <w:rPr>
          <w:rFonts w:cstheme="minorHAnsi"/>
          <w:sz w:val="24"/>
          <w:szCs w:val="24"/>
          <w:lang w:val="en-US"/>
        </w:rPr>
        <w:t>&gt;3 ˚C</w:t>
      </w:r>
      <w:r w:rsidR="00A250BD" w:rsidRPr="00554EDA">
        <w:rPr>
          <w:rFonts w:cstheme="minorHAnsi"/>
          <w:sz w:val="24"/>
          <w:szCs w:val="24"/>
          <w:lang w:val="en-US"/>
        </w:rPr>
        <w:t xml:space="preserve">). </w:t>
      </w:r>
    </w:p>
    <w:p w14:paraId="34E3F481" w14:textId="3A8FD47D" w:rsidR="00A250BD" w:rsidRDefault="00A250BD" w:rsidP="00D53DCE">
      <w:pPr>
        <w:autoSpaceDE w:val="0"/>
        <w:autoSpaceDN w:val="0"/>
        <w:adjustRightInd w:val="0"/>
        <w:spacing w:after="0" w:line="360" w:lineRule="auto"/>
        <w:jc w:val="both"/>
        <w:rPr>
          <w:rFonts w:cstheme="minorHAnsi"/>
          <w:color w:val="000000"/>
          <w:sz w:val="24"/>
          <w:szCs w:val="24"/>
          <w:lang w:val="en-US"/>
        </w:rPr>
      </w:pPr>
    </w:p>
    <w:p w14:paraId="64DB2006" w14:textId="60A18021" w:rsidR="00F345E8" w:rsidRDefault="007A1B4C" w:rsidP="00D53DCE">
      <w:pPr>
        <w:spacing w:line="360" w:lineRule="auto"/>
        <w:jc w:val="both"/>
        <w:rPr>
          <w:rFonts w:cstheme="minorHAnsi"/>
          <w:color w:val="000000"/>
          <w:sz w:val="24"/>
          <w:szCs w:val="24"/>
          <w:highlight w:val="yellow"/>
          <w:lang w:val="en-US"/>
        </w:rPr>
      </w:pPr>
      <w:r>
        <w:rPr>
          <w:rFonts w:cstheme="minorHAnsi"/>
          <w:noProof/>
          <w:color w:val="000000"/>
          <w:sz w:val="24"/>
          <w:szCs w:val="24"/>
          <w:lang w:val="en-US"/>
        </w:rPr>
        <w:lastRenderedPageBreak/>
        <w:drawing>
          <wp:inline distT="0" distB="0" distL="0" distR="0" wp14:anchorId="2EBD6AF5" wp14:editId="5DF42863">
            <wp:extent cx="5400040" cy="2804160"/>
            <wp:effectExtent l="0" t="0" r="0" b="0"/>
            <wp:docPr id="2" name="Imagen 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Histogram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04160"/>
                    </a:xfrm>
                    <a:prstGeom prst="rect">
                      <a:avLst/>
                    </a:prstGeom>
                  </pic:spPr>
                </pic:pic>
              </a:graphicData>
            </a:graphic>
          </wp:inline>
        </w:drawing>
      </w:r>
    </w:p>
    <w:p w14:paraId="06403FEC" w14:textId="2DD3126B" w:rsidR="00862D59" w:rsidRPr="00862D59" w:rsidRDefault="00A250BD" w:rsidP="00D53DCE">
      <w:pPr>
        <w:spacing w:line="360" w:lineRule="auto"/>
        <w:jc w:val="both"/>
        <w:rPr>
          <w:rFonts w:cstheme="minorHAnsi"/>
          <w:color w:val="000000"/>
          <w:sz w:val="24"/>
          <w:szCs w:val="24"/>
          <w:lang w:val="en-US"/>
        </w:rPr>
      </w:pPr>
      <w:r w:rsidRPr="000F73C6">
        <w:rPr>
          <w:rFonts w:cstheme="minorHAnsi"/>
          <w:color w:val="000000"/>
          <w:sz w:val="24"/>
          <w:szCs w:val="24"/>
          <w:highlight w:val="yellow"/>
          <w:lang w:val="en-US"/>
        </w:rPr>
        <w:t>Fig 2.</w:t>
      </w:r>
      <w:r w:rsidR="00C5267D" w:rsidRPr="000F73C6">
        <w:rPr>
          <w:rFonts w:cstheme="minorHAnsi"/>
          <w:color w:val="000000"/>
          <w:sz w:val="24"/>
          <w:szCs w:val="24"/>
          <w:highlight w:val="yellow"/>
          <w:lang w:val="en-US"/>
        </w:rPr>
        <w:t xml:space="preserve"> </w:t>
      </w:r>
      <w:r w:rsidR="00991318">
        <w:rPr>
          <w:rFonts w:cstheme="minorHAnsi"/>
          <w:color w:val="000000"/>
          <w:sz w:val="24"/>
          <w:szCs w:val="24"/>
          <w:highlight w:val="yellow"/>
          <w:lang w:val="en-US"/>
        </w:rPr>
        <w:t>Weekly</w:t>
      </w:r>
      <w:r w:rsidR="00DC2F06" w:rsidRPr="000F73C6">
        <w:rPr>
          <w:rFonts w:cstheme="minorHAnsi"/>
          <w:color w:val="000000"/>
          <w:sz w:val="24"/>
          <w:szCs w:val="24"/>
          <w:highlight w:val="yellow"/>
          <w:lang w:val="en-US"/>
        </w:rPr>
        <w:t xml:space="preserve"> </w:t>
      </w:r>
      <w:r w:rsidRPr="000F73C6">
        <w:rPr>
          <w:rFonts w:cstheme="minorHAnsi"/>
          <w:color w:val="000000"/>
          <w:sz w:val="24"/>
          <w:szCs w:val="24"/>
          <w:highlight w:val="yellow"/>
          <w:lang w:val="en-US"/>
        </w:rPr>
        <w:t xml:space="preserve">temperature </w:t>
      </w:r>
      <w:r w:rsidR="007A1B4C">
        <w:rPr>
          <w:rFonts w:cstheme="minorHAnsi"/>
          <w:color w:val="000000"/>
          <w:sz w:val="24"/>
          <w:szCs w:val="24"/>
          <w:highlight w:val="yellow"/>
          <w:lang w:val="en-US"/>
        </w:rPr>
        <w:t>programs</w:t>
      </w:r>
      <w:r w:rsidRPr="000F73C6">
        <w:rPr>
          <w:rFonts w:cstheme="minorHAnsi"/>
          <w:color w:val="000000"/>
          <w:sz w:val="24"/>
          <w:szCs w:val="24"/>
          <w:highlight w:val="yellow"/>
          <w:lang w:val="en-US"/>
        </w:rPr>
        <w:t xml:space="preserve"> </w:t>
      </w:r>
      <w:r w:rsidR="00991318">
        <w:rPr>
          <w:rFonts w:cstheme="minorHAnsi"/>
          <w:color w:val="000000"/>
          <w:sz w:val="24"/>
          <w:szCs w:val="24"/>
          <w:highlight w:val="yellow"/>
          <w:lang w:val="en-US"/>
        </w:rPr>
        <w:t xml:space="preserve">configured in the two incubators. Programs </w:t>
      </w:r>
      <w:r w:rsidR="00C5267D" w:rsidRPr="000F73C6">
        <w:rPr>
          <w:rFonts w:cstheme="minorHAnsi"/>
          <w:color w:val="000000"/>
          <w:sz w:val="24"/>
          <w:szCs w:val="24"/>
          <w:highlight w:val="yellow"/>
          <w:lang w:val="en-US"/>
        </w:rPr>
        <w:t>based on 10 years field</w:t>
      </w:r>
      <w:r w:rsidR="00F66789" w:rsidRPr="000F73C6">
        <w:rPr>
          <w:rFonts w:cstheme="minorHAnsi"/>
          <w:color w:val="000000"/>
          <w:sz w:val="24"/>
          <w:szCs w:val="24"/>
          <w:highlight w:val="yellow"/>
          <w:lang w:val="en-US"/>
        </w:rPr>
        <w:t xml:space="preserve"> </w:t>
      </w:r>
      <w:r w:rsidR="00C5267D" w:rsidRPr="000F73C6">
        <w:rPr>
          <w:rFonts w:cstheme="minorHAnsi"/>
          <w:color w:val="000000"/>
          <w:sz w:val="24"/>
          <w:szCs w:val="24"/>
          <w:highlight w:val="yellow"/>
          <w:lang w:val="en-US"/>
        </w:rPr>
        <w:t>data</w:t>
      </w:r>
      <w:r w:rsidR="00F66789" w:rsidRPr="000F73C6">
        <w:rPr>
          <w:rFonts w:cstheme="minorHAnsi"/>
          <w:color w:val="000000"/>
          <w:sz w:val="24"/>
          <w:szCs w:val="24"/>
          <w:highlight w:val="yellow"/>
          <w:lang w:val="en-US"/>
        </w:rPr>
        <w:t xml:space="preserve"> from</w:t>
      </w:r>
      <w:r w:rsidR="00A47401" w:rsidRPr="000F73C6">
        <w:rPr>
          <w:rFonts w:cstheme="minorHAnsi"/>
          <w:color w:val="000000"/>
          <w:sz w:val="24"/>
          <w:szCs w:val="24"/>
          <w:highlight w:val="yellow"/>
          <w:lang w:val="en-US"/>
        </w:rPr>
        <w:t xml:space="preserve"> </w:t>
      </w:r>
      <w:proofErr w:type="spellStart"/>
      <w:r w:rsidR="009A72A7" w:rsidRPr="000F73C6">
        <w:rPr>
          <w:rFonts w:cstheme="minorHAnsi"/>
          <w:color w:val="000000"/>
          <w:sz w:val="24"/>
          <w:szCs w:val="24"/>
          <w:highlight w:val="yellow"/>
          <w:lang w:val="en-US"/>
        </w:rPr>
        <w:t>Picos</w:t>
      </w:r>
      <w:proofErr w:type="spellEnd"/>
      <w:r w:rsidR="009A72A7" w:rsidRPr="000F73C6">
        <w:rPr>
          <w:rFonts w:cstheme="minorHAnsi"/>
          <w:color w:val="000000"/>
          <w:sz w:val="24"/>
          <w:szCs w:val="24"/>
          <w:highlight w:val="yellow"/>
          <w:lang w:val="en-US"/>
        </w:rPr>
        <w:t xml:space="preserve"> de Europa (located within our study region in northwest Spain). </w:t>
      </w:r>
      <w:r w:rsidR="00C00480" w:rsidRPr="000F73C6">
        <w:rPr>
          <w:rFonts w:cstheme="minorHAnsi"/>
          <w:color w:val="000000"/>
          <w:sz w:val="24"/>
          <w:szCs w:val="24"/>
          <w:highlight w:val="yellow"/>
          <w:lang w:val="en-US"/>
        </w:rPr>
        <w:t xml:space="preserve">Both incubators were </w:t>
      </w:r>
      <w:r w:rsidR="002A1BCE">
        <w:rPr>
          <w:rFonts w:cstheme="minorHAnsi"/>
          <w:color w:val="000000"/>
          <w:sz w:val="24"/>
          <w:szCs w:val="24"/>
          <w:highlight w:val="yellow"/>
          <w:lang w:val="en-US"/>
        </w:rPr>
        <w:t>configured</w:t>
      </w:r>
      <w:r w:rsidR="00C00480" w:rsidRPr="000F73C6">
        <w:rPr>
          <w:rFonts w:cstheme="minorHAnsi"/>
          <w:color w:val="000000"/>
          <w:sz w:val="24"/>
          <w:szCs w:val="24"/>
          <w:highlight w:val="yellow"/>
          <w:lang w:val="en-US"/>
        </w:rPr>
        <w:t xml:space="preserve"> with </w:t>
      </w:r>
      <w:r w:rsidR="00F03E0C" w:rsidRPr="000F73C6">
        <w:rPr>
          <w:rFonts w:cstheme="minorHAnsi"/>
          <w:color w:val="000000"/>
          <w:sz w:val="24"/>
          <w:szCs w:val="24"/>
          <w:highlight w:val="yellow"/>
          <w:lang w:val="en-US"/>
        </w:rPr>
        <w:t xml:space="preserve">the </w:t>
      </w:r>
      <w:r w:rsidR="00C00480" w:rsidRPr="000F73C6">
        <w:rPr>
          <w:rFonts w:cstheme="minorHAnsi"/>
          <w:color w:val="000000"/>
          <w:sz w:val="24"/>
          <w:szCs w:val="24"/>
          <w:highlight w:val="yellow"/>
          <w:lang w:val="en-US"/>
        </w:rPr>
        <w:t xml:space="preserve">weekly mean of maximum and minimum </w:t>
      </w:r>
      <w:r w:rsidR="00F03E0C" w:rsidRPr="000F73C6">
        <w:rPr>
          <w:rFonts w:cstheme="minorHAnsi"/>
          <w:color w:val="000000"/>
          <w:sz w:val="24"/>
          <w:szCs w:val="24"/>
          <w:highlight w:val="yellow"/>
          <w:lang w:val="en-US"/>
        </w:rPr>
        <w:t xml:space="preserve">soil </w:t>
      </w:r>
      <w:r w:rsidR="00C00480" w:rsidRPr="000F73C6">
        <w:rPr>
          <w:rFonts w:cstheme="minorHAnsi"/>
          <w:color w:val="000000"/>
          <w:sz w:val="24"/>
          <w:szCs w:val="24"/>
          <w:highlight w:val="yellow"/>
          <w:lang w:val="en-US"/>
        </w:rPr>
        <w:t>temperatures</w:t>
      </w:r>
      <w:r w:rsidR="007A1B4C">
        <w:rPr>
          <w:rFonts w:cstheme="minorHAnsi"/>
          <w:color w:val="000000"/>
          <w:sz w:val="24"/>
          <w:szCs w:val="24"/>
          <w:highlight w:val="yellow"/>
          <w:lang w:val="en-US"/>
        </w:rPr>
        <w:t>.</w:t>
      </w:r>
      <w:r w:rsidR="003749B0" w:rsidRPr="000F73C6">
        <w:rPr>
          <w:rFonts w:cstheme="minorHAnsi"/>
          <w:color w:val="000000"/>
          <w:sz w:val="24"/>
          <w:szCs w:val="24"/>
          <w:highlight w:val="yellow"/>
          <w:lang w:val="en-US"/>
        </w:rPr>
        <w:t xml:space="preserve"> </w:t>
      </w:r>
      <w:r w:rsidR="007A1B4C">
        <w:rPr>
          <w:rFonts w:cstheme="minorHAnsi"/>
          <w:color w:val="000000"/>
          <w:sz w:val="24"/>
          <w:szCs w:val="24"/>
          <w:highlight w:val="yellow"/>
          <w:lang w:val="en-US"/>
        </w:rPr>
        <w:t>I</w:t>
      </w:r>
      <w:r w:rsidR="003749B0" w:rsidRPr="000F73C6">
        <w:rPr>
          <w:rFonts w:cstheme="minorHAnsi"/>
          <w:color w:val="000000"/>
          <w:sz w:val="24"/>
          <w:szCs w:val="24"/>
          <w:highlight w:val="yellow"/>
          <w:lang w:val="en-US"/>
        </w:rPr>
        <w:t xml:space="preserve">n orange the </w:t>
      </w:r>
      <w:r w:rsidR="00490DEB">
        <w:rPr>
          <w:rFonts w:cstheme="minorHAnsi"/>
          <w:color w:val="000000"/>
          <w:sz w:val="24"/>
          <w:szCs w:val="24"/>
          <w:highlight w:val="yellow"/>
          <w:lang w:val="en-US"/>
        </w:rPr>
        <w:t xml:space="preserve">fellfield </w:t>
      </w:r>
      <w:r w:rsidR="003749B0" w:rsidRPr="000F73C6">
        <w:rPr>
          <w:rFonts w:cstheme="minorHAnsi"/>
          <w:color w:val="000000"/>
          <w:sz w:val="24"/>
          <w:szCs w:val="24"/>
          <w:highlight w:val="yellow"/>
          <w:lang w:val="en-US"/>
        </w:rPr>
        <w:t xml:space="preserve">incubator mimicking “Fellfield” conditions and in blue the </w:t>
      </w:r>
      <w:r w:rsidR="00490DEB">
        <w:rPr>
          <w:rFonts w:cstheme="minorHAnsi"/>
          <w:color w:val="000000"/>
          <w:sz w:val="24"/>
          <w:szCs w:val="24"/>
          <w:highlight w:val="yellow"/>
          <w:lang w:val="en-US"/>
        </w:rPr>
        <w:t xml:space="preserve">snowbed </w:t>
      </w:r>
      <w:r w:rsidR="003749B0" w:rsidRPr="000F73C6">
        <w:rPr>
          <w:rFonts w:cstheme="minorHAnsi"/>
          <w:color w:val="000000"/>
          <w:sz w:val="24"/>
          <w:szCs w:val="24"/>
          <w:highlight w:val="yellow"/>
          <w:lang w:val="en-US"/>
        </w:rPr>
        <w:t>incubator mimicking “Snowbed” conditions. Vertical lines mark</w:t>
      </w:r>
      <w:r w:rsidR="0061319B" w:rsidRPr="000F73C6">
        <w:rPr>
          <w:rFonts w:cstheme="minorHAnsi"/>
          <w:color w:val="000000"/>
          <w:sz w:val="24"/>
          <w:szCs w:val="24"/>
          <w:highlight w:val="yellow"/>
          <w:lang w:val="en-US"/>
        </w:rPr>
        <w:t xml:space="preserve"> germination timing traits calculated in our study (Autumn, Spring and Summer</w:t>
      </w:r>
      <w:r w:rsidR="00490DEB">
        <w:rPr>
          <w:rFonts w:cstheme="minorHAnsi"/>
          <w:color w:val="000000"/>
          <w:sz w:val="24"/>
          <w:szCs w:val="24"/>
          <w:highlight w:val="yellow"/>
          <w:lang w:val="en-US"/>
        </w:rPr>
        <w:t>, see table 1</w:t>
      </w:r>
      <w:r w:rsidR="0061319B" w:rsidRPr="000F73C6">
        <w:rPr>
          <w:rFonts w:cstheme="minorHAnsi"/>
          <w:color w:val="000000"/>
          <w:sz w:val="24"/>
          <w:szCs w:val="24"/>
          <w:highlight w:val="yellow"/>
          <w:lang w:val="en-US"/>
        </w:rPr>
        <w:t>).</w:t>
      </w:r>
      <w:r w:rsidR="00717FEA" w:rsidRPr="000F73C6">
        <w:rPr>
          <w:rFonts w:cstheme="minorHAnsi"/>
          <w:color w:val="000000"/>
          <w:sz w:val="24"/>
          <w:szCs w:val="24"/>
          <w:highlight w:val="yellow"/>
          <w:lang w:val="en-US"/>
        </w:rPr>
        <w:t xml:space="preserve"> Horizontal line</w:t>
      </w:r>
      <w:r w:rsidR="00F90843" w:rsidRPr="000F73C6">
        <w:rPr>
          <w:rFonts w:cstheme="minorHAnsi"/>
          <w:color w:val="000000"/>
          <w:sz w:val="24"/>
          <w:szCs w:val="24"/>
          <w:highlight w:val="yellow"/>
          <w:lang w:val="en-US"/>
        </w:rPr>
        <w:t>s</w:t>
      </w:r>
      <w:r w:rsidR="00717FEA" w:rsidRPr="000F73C6">
        <w:rPr>
          <w:rFonts w:cstheme="minorHAnsi"/>
          <w:color w:val="000000"/>
          <w:sz w:val="24"/>
          <w:szCs w:val="24"/>
          <w:highlight w:val="yellow"/>
          <w:lang w:val="en-US"/>
        </w:rPr>
        <w:t xml:space="preserve"> represent the length of winter conditions (</w:t>
      </w:r>
      <w:proofErr w:type="spellStart"/>
      <w:r w:rsidR="00717FEA" w:rsidRPr="000F73C6">
        <w:rPr>
          <w:rFonts w:cstheme="minorHAnsi"/>
          <w:color w:val="000000"/>
          <w:sz w:val="24"/>
          <w:szCs w:val="24"/>
          <w:highlight w:val="yellow"/>
          <w:lang w:val="en-US"/>
        </w:rPr>
        <w:t>Tm</w:t>
      </w:r>
      <w:r w:rsidR="002A1BCE">
        <w:rPr>
          <w:rFonts w:cstheme="minorHAnsi"/>
          <w:color w:val="000000"/>
          <w:sz w:val="24"/>
          <w:szCs w:val="24"/>
          <w:highlight w:val="yellow"/>
          <w:lang w:val="en-US"/>
        </w:rPr>
        <w:t>ean</w:t>
      </w:r>
      <w:proofErr w:type="spellEnd"/>
      <w:r w:rsidR="00967373" w:rsidRPr="000F73C6">
        <w:rPr>
          <w:rFonts w:cstheme="minorHAnsi"/>
          <w:color w:val="000000"/>
          <w:sz w:val="24"/>
          <w:szCs w:val="24"/>
          <w:highlight w:val="yellow"/>
          <w:lang w:val="en-US"/>
        </w:rPr>
        <w:t xml:space="preserve"> &lt;</w:t>
      </w:r>
      <w:r w:rsidR="00967373" w:rsidRPr="00490DEB">
        <w:rPr>
          <w:rFonts w:cstheme="minorHAnsi"/>
          <w:color w:val="000000"/>
          <w:sz w:val="24"/>
          <w:szCs w:val="24"/>
          <w:highlight w:val="yellow"/>
          <w:lang w:val="en-US"/>
        </w:rPr>
        <w:t>3</w:t>
      </w:r>
      <w:r w:rsidR="002A1BCE" w:rsidRPr="00490DEB">
        <w:rPr>
          <w:rFonts w:cstheme="minorHAnsi"/>
          <w:sz w:val="24"/>
          <w:szCs w:val="24"/>
          <w:highlight w:val="yellow"/>
          <w:lang w:val="en-US"/>
        </w:rPr>
        <w:t xml:space="preserve"> ˚C</w:t>
      </w:r>
      <w:r w:rsidR="00967373" w:rsidRPr="00490DEB">
        <w:rPr>
          <w:rFonts w:cstheme="minorHAnsi"/>
          <w:color w:val="000000"/>
          <w:sz w:val="24"/>
          <w:szCs w:val="24"/>
          <w:highlight w:val="yellow"/>
          <w:lang w:val="en-US"/>
        </w:rPr>
        <w:t>)</w:t>
      </w:r>
      <w:r w:rsidR="00717FEA" w:rsidRPr="00490DEB">
        <w:rPr>
          <w:rFonts w:cstheme="minorHAnsi"/>
          <w:color w:val="000000"/>
          <w:sz w:val="24"/>
          <w:szCs w:val="24"/>
          <w:highlight w:val="yellow"/>
          <w:lang w:val="en-US"/>
        </w:rPr>
        <w:t xml:space="preserve"> in </w:t>
      </w:r>
      <w:r w:rsidR="00717FEA" w:rsidRPr="000F73C6">
        <w:rPr>
          <w:rFonts w:cstheme="minorHAnsi"/>
          <w:color w:val="000000"/>
          <w:sz w:val="24"/>
          <w:szCs w:val="24"/>
          <w:highlight w:val="yellow"/>
          <w:lang w:val="en-US"/>
        </w:rPr>
        <w:t xml:space="preserve">both </w:t>
      </w:r>
      <w:r w:rsidR="00862D59" w:rsidRPr="000F73C6">
        <w:rPr>
          <w:rFonts w:cstheme="minorHAnsi"/>
          <w:color w:val="000000"/>
          <w:sz w:val="24"/>
          <w:szCs w:val="24"/>
          <w:highlight w:val="yellow"/>
          <w:lang w:val="en-US"/>
        </w:rPr>
        <w:t xml:space="preserve">fellfield and snowbed </w:t>
      </w:r>
      <w:r w:rsidR="00717FEA" w:rsidRPr="000F73C6">
        <w:rPr>
          <w:rFonts w:cstheme="minorHAnsi"/>
          <w:color w:val="000000"/>
          <w:sz w:val="24"/>
          <w:szCs w:val="24"/>
          <w:highlight w:val="yellow"/>
          <w:lang w:val="en-US"/>
        </w:rPr>
        <w:t>incubators</w:t>
      </w:r>
      <w:r w:rsidR="00967373" w:rsidRPr="000F73C6">
        <w:rPr>
          <w:rFonts w:cstheme="minorHAnsi"/>
          <w:color w:val="000000"/>
          <w:sz w:val="24"/>
          <w:szCs w:val="24"/>
          <w:highlight w:val="yellow"/>
          <w:lang w:val="en-US"/>
        </w:rPr>
        <w:t xml:space="preserve">, </w:t>
      </w:r>
      <w:r w:rsidR="00490DEB">
        <w:rPr>
          <w:rFonts w:cstheme="minorHAnsi"/>
          <w:color w:val="000000"/>
          <w:sz w:val="24"/>
          <w:szCs w:val="24"/>
          <w:highlight w:val="yellow"/>
          <w:lang w:val="en-US"/>
        </w:rPr>
        <w:t xml:space="preserve">with a length of </w:t>
      </w:r>
      <w:r w:rsidR="00862D59" w:rsidRPr="000F73C6">
        <w:rPr>
          <w:rFonts w:cstheme="minorHAnsi"/>
          <w:color w:val="000000"/>
          <w:sz w:val="24"/>
          <w:szCs w:val="24"/>
          <w:highlight w:val="yellow"/>
          <w:lang w:val="en-US"/>
        </w:rPr>
        <w:t>126 and 1</w:t>
      </w:r>
      <w:r w:rsidR="00F85BED">
        <w:rPr>
          <w:rFonts w:cstheme="minorHAnsi"/>
          <w:color w:val="000000"/>
          <w:sz w:val="24"/>
          <w:szCs w:val="24"/>
          <w:highlight w:val="yellow"/>
          <w:lang w:val="en-US"/>
        </w:rPr>
        <w:t>68</w:t>
      </w:r>
      <w:r w:rsidR="00862D59" w:rsidRPr="000F73C6">
        <w:rPr>
          <w:rFonts w:cstheme="minorHAnsi"/>
          <w:color w:val="000000"/>
          <w:sz w:val="24"/>
          <w:szCs w:val="24"/>
          <w:highlight w:val="yellow"/>
          <w:lang w:val="en-US"/>
        </w:rPr>
        <w:t xml:space="preserve"> days respectively. </w:t>
      </w:r>
      <w:r w:rsidR="0061319B" w:rsidRPr="000F73C6">
        <w:rPr>
          <w:rFonts w:cstheme="minorHAnsi"/>
          <w:color w:val="000000"/>
          <w:sz w:val="24"/>
          <w:szCs w:val="24"/>
          <w:highlight w:val="yellow"/>
          <w:lang w:val="en-US"/>
        </w:rPr>
        <w:t xml:space="preserve"> </w:t>
      </w:r>
      <w:r w:rsidR="00A47401" w:rsidRPr="000F73C6">
        <w:rPr>
          <w:rFonts w:cstheme="minorHAnsi"/>
          <w:color w:val="000000"/>
          <w:sz w:val="24"/>
          <w:szCs w:val="24"/>
          <w:highlight w:val="yellow"/>
          <w:lang w:val="en-US"/>
        </w:rPr>
        <w:t>Additionally</w:t>
      </w:r>
      <w:r w:rsidR="000F73C6">
        <w:rPr>
          <w:rFonts w:cstheme="minorHAnsi"/>
          <w:color w:val="000000"/>
          <w:sz w:val="24"/>
          <w:szCs w:val="24"/>
          <w:highlight w:val="yellow"/>
          <w:lang w:val="en-US"/>
        </w:rPr>
        <w:t>,</w:t>
      </w:r>
      <w:r w:rsidR="00A47401" w:rsidRPr="000F73C6">
        <w:rPr>
          <w:rFonts w:cstheme="minorHAnsi"/>
          <w:color w:val="000000"/>
          <w:sz w:val="24"/>
          <w:szCs w:val="24"/>
          <w:highlight w:val="yellow"/>
          <w:lang w:val="en-US"/>
        </w:rPr>
        <w:t xml:space="preserve"> photoperiod was modified every month according to our </w:t>
      </w:r>
      <w:r w:rsidR="00857365" w:rsidRPr="000F73C6">
        <w:rPr>
          <w:rFonts w:cstheme="minorHAnsi"/>
          <w:color w:val="000000"/>
          <w:sz w:val="24"/>
          <w:szCs w:val="24"/>
          <w:highlight w:val="yellow"/>
          <w:lang w:val="en-US"/>
        </w:rPr>
        <w:t>study region.</w:t>
      </w:r>
      <w:r w:rsidR="00857365">
        <w:rPr>
          <w:rFonts w:cstheme="minorHAnsi"/>
          <w:color w:val="000000"/>
          <w:sz w:val="24"/>
          <w:szCs w:val="24"/>
          <w:lang w:val="en-US"/>
        </w:rPr>
        <w:t xml:space="preserve"> </w:t>
      </w:r>
    </w:p>
    <w:p w14:paraId="1ABF9595" w14:textId="1A09B4D9" w:rsidR="00A250BD" w:rsidRPr="00490DEB" w:rsidRDefault="001063AE" w:rsidP="00F00124">
      <w:pPr>
        <w:spacing w:line="360" w:lineRule="auto"/>
        <w:jc w:val="both"/>
        <w:rPr>
          <w:rFonts w:cstheme="minorHAnsi"/>
          <w:color w:val="FF0000"/>
          <w:sz w:val="24"/>
          <w:szCs w:val="24"/>
        </w:rPr>
      </w:pPr>
      <w:r w:rsidRPr="00490DEB">
        <w:rPr>
          <w:rFonts w:cstheme="minorHAnsi"/>
          <w:color w:val="FF0000"/>
          <w:sz w:val="24"/>
          <w:szCs w:val="24"/>
        </w:rPr>
        <w:t>D</w:t>
      </w:r>
      <w:r w:rsidR="00A250BD" w:rsidRPr="00490DEB">
        <w:rPr>
          <w:rFonts w:cstheme="minorHAnsi"/>
          <w:color w:val="FF0000"/>
          <w:sz w:val="24"/>
          <w:szCs w:val="24"/>
        </w:rPr>
        <w:t>escription of main filters/stress at each season (boreal chapter seeds book)</w:t>
      </w:r>
      <w:r w:rsidR="007C4B20" w:rsidRPr="00490DEB">
        <w:rPr>
          <w:rFonts w:cstheme="minorHAnsi"/>
          <w:color w:val="FF0000"/>
          <w:sz w:val="24"/>
          <w:szCs w:val="24"/>
        </w:rPr>
        <w:t>??</w:t>
      </w:r>
    </w:p>
    <w:p w14:paraId="11B52A06" w14:textId="22DB92AB" w:rsidR="00A250BD" w:rsidRPr="00ED2F7B" w:rsidRDefault="00F00124" w:rsidP="00ED2F7B">
      <w:pPr>
        <w:shd w:val="clear" w:color="auto" w:fill="FFFFFF"/>
        <w:spacing w:line="360" w:lineRule="auto"/>
        <w:jc w:val="both"/>
        <w:textAlignment w:val="baseline"/>
        <w:rPr>
          <w:rFonts w:eastAsia="Times New Roman" w:cstheme="minorHAnsi"/>
          <w:color w:val="000000"/>
          <w:sz w:val="24"/>
          <w:szCs w:val="24"/>
          <w:lang w:eastAsia="ca-ES"/>
        </w:rPr>
      </w:pPr>
      <w:r>
        <w:rPr>
          <w:rFonts w:eastAsia="Times New Roman" w:cstheme="minorHAnsi"/>
          <w:color w:val="000000"/>
          <w:sz w:val="24"/>
          <w:szCs w:val="24"/>
          <w:lang w:eastAsia="ca-ES"/>
        </w:rPr>
        <w:t>The m</w:t>
      </w:r>
      <w:r w:rsidR="00A250BD">
        <w:rPr>
          <w:rFonts w:eastAsia="Times New Roman" w:cstheme="minorHAnsi"/>
          <w:color w:val="000000"/>
          <w:sz w:val="24"/>
          <w:szCs w:val="24"/>
          <w:lang w:eastAsia="ca-ES"/>
        </w:rPr>
        <w:t>ain differences between incubators</w:t>
      </w:r>
      <w:r>
        <w:rPr>
          <w:rFonts w:eastAsia="Times New Roman" w:cstheme="minorHAnsi"/>
          <w:color w:val="000000"/>
          <w:sz w:val="24"/>
          <w:szCs w:val="24"/>
          <w:lang w:eastAsia="ca-ES"/>
        </w:rPr>
        <w:t xml:space="preserve"> were </w:t>
      </w:r>
      <w:r w:rsidR="00654C53">
        <w:rPr>
          <w:rFonts w:eastAsia="Times New Roman" w:cstheme="minorHAnsi"/>
          <w:color w:val="000000"/>
          <w:sz w:val="24"/>
          <w:szCs w:val="24"/>
          <w:lang w:eastAsia="ca-ES"/>
        </w:rPr>
        <w:t xml:space="preserve">the temperature regimes and </w:t>
      </w:r>
      <w:r>
        <w:rPr>
          <w:rFonts w:eastAsia="Times New Roman" w:cstheme="minorHAnsi"/>
          <w:color w:val="000000"/>
          <w:sz w:val="24"/>
          <w:szCs w:val="24"/>
          <w:lang w:eastAsia="ca-ES"/>
        </w:rPr>
        <w:t xml:space="preserve">the </w:t>
      </w:r>
      <w:r w:rsidR="007B204F">
        <w:rPr>
          <w:rFonts w:eastAsia="Times New Roman" w:cstheme="minorHAnsi"/>
          <w:color w:val="000000"/>
          <w:sz w:val="24"/>
          <w:szCs w:val="24"/>
          <w:lang w:eastAsia="ca-ES"/>
        </w:rPr>
        <w:t>length</w:t>
      </w:r>
      <w:r>
        <w:rPr>
          <w:rFonts w:eastAsia="Times New Roman" w:cstheme="minorHAnsi"/>
          <w:color w:val="000000"/>
          <w:sz w:val="24"/>
          <w:szCs w:val="24"/>
          <w:lang w:eastAsia="ca-ES"/>
        </w:rPr>
        <w:t xml:space="preserve"> and </w:t>
      </w:r>
      <w:r w:rsidR="007B204F">
        <w:rPr>
          <w:rFonts w:eastAsia="Times New Roman" w:cstheme="minorHAnsi"/>
          <w:color w:val="000000"/>
          <w:sz w:val="24"/>
          <w:szCs w:val="24"/>
          <w:lang w:eastAsia="ca-ES"/>
        </w:rPr>
        <w:t xml:space="preserve">climatic </w:t>
      </w:r>
      <w:r>
        <w:rPr>
          <w:rFonts w:eastAsia="Times New Roman" w:cstheme="minorHAnsi"/>
          <w:color w:val="000000"/>
          <w:sz w:val="24"/>
          <w:szCs w:val="24"/>
          <w:lang w:eastAsia="ca-ES"/>
        </w:rPr>
        <w:t>conditions during the winter period (de</w:t>
      </w:r>
      <w:r w:rsidR="00A250BD" w:rsidRPr="00402C77">
        <w:rPr>
          <w:rFonts w:eastAsia="Times New Roman" w:cstheme="minorHAnsi"/>
          <w:color w:val="000000"/>
          <w:sz w:val="24"/>
          <w:szCs w:val="24"/>
          <w:lang w:eastAsia="ca-ES"/>
        </w:rPr>
        <w:t xml:space="preserve">fined as </w:t>
      </w:r>
      <w:r w:rsidR="007B204F">
        <w:rPr>
          <w:rFonts w:eastAsia="Times New Roman" w:cstheme="minorHAnsi"/>
          <w:color w:val="000000"/>
          <w:sz w:val="24"/>
          <w:szCs w:val="24"/>
          <w:lang w:eastAsia="ca-ES"/>
        </w:rPr>
        <w:t xml:space="preserve">the </w:t>
      </w:r>
      <w:r w:rsidR="00A250BD" w:rsidRPr="00402C77">
        <w:rPr>
          <w:rFonts w:eastAsia="Times New Roman" w:cstheme="minorHAnsi"/>
          <w:color w:val="000000"/>
          <w:sz w:val="24"/>
          <w:szCs w:val="24"/>
          <w:lang w:eastAsia="ca-ES"/>
        </w:rPr>
        <w:t xml:space="preserve">period </w:t>
      </w:r>
      <w:r w:rsidR="00A250BD" w:rsidRPr="00C0778B">
        <w:rPr>
          <w:rFonts w:eastAsia="Times New Roman" w:cstheme="minorHAnsi"/>
          <w:color w:val="000000"/>
          <w:sz w:val="24"/>
          <w:szCs w:val="24"/>
          <w:lang w:eastAsia="ca-ES"/>
        </w:rPr>
        <w:t xml:space="preserve">with </w:t>
      </w:r>
      <w:proofErr w:type="spellStart"/>
      <w:r w:rsidR="00C0778B" w:rsidRPr="00C0778B">
        <w:rPr>
          <w:rFonts w:cstheme="minorHAnsi"/>
          <w:color w:val="000000"/>
          <w:sz w:val="24"/>
          <w:szCs w:val="24"/>
          <w:lang w:val="en-US"/>
        </w:rPr>
        <w:t>Tmean</w:t>
      </w:r>
      <w:proofErr w:type="spellEnd"/>
      <w:r w:rsidR="00C0778B" w:rsidRPr="00C0778B">
        <w:rPr>
          <w:rFonts w:cstheme="minorHAnsi"/>
          <w:color w:val="000000"/>
          <w:sz w:val="24"/>
          <w:szCs w:val="24"/>
          <w:lang w:val="en-US"/>
        </w:rPr>
        <w:t xml:space="preserve"> &lt;3</w:t>
      </w:r>
      <w:r w:rsidR="00C0778B" w:rsidRPr="002A1BCE">
        <w:rPr>
          <w:rFonts w:cstheme="minorHAnsi"/>
          <w:sz w:val="24"/>
          <w:szCs w:val="24"/>
          <w:lang w:val="en-US"/>
        </w:rPr>
        <w:t xml:space="preserve"> </w:t>
      </w:r>
      <w:r w:rsidR="00C0778B">
        <w:rPr>
          <w:rFonts w:cstheme="minorHAnsi"/>
          <w:sz w:val="24"/>
          <w:szCs w:val="24"/>
          <w:lang w:val="en-US"/>
        </w:rPr>
        <w:t>˚C</w:t>
      </w:r>
      <w:r>
        <w:rPr>
          <w:rFonts w:eastAsia="Times New Roman" w:cstheme="minorHAnsi"/>
          <w:color w:val="000000"/>
          <w:sz w:val="24"/>
          <w:szCs w:val="24"/>
          <w:lang w:eastAsia="ca-ES"/>
        </w:rPr>
        <w:t>)</w:t>
      </w:r>
      <w:r w:rsidR="007B204F">
        <w:rPr>
          <w:rFonts w:eastAsia="Times New Roman" w:cstheme="minorHAnsi"/>
          <w:color w:val="000000"/>
          <w:sz w:val="24"/>
          <w:szCs w:val="24"/>
          <w:lang w:eastAsia="ca-ES"/>
        </w:rPr>
        <w:t xml:space="preserve">. </w:t>
      </w:r>
      <w:r w:rsidR="00F85BED">
        <w:rPr>
          <w:rFonts w:eastAsia="Times New Roman" w:cstheme="minorHAnsi"/>
          <w:color w:val="000000"/>
          <w:sz w:val="24"/>
          <w:szCs w:val="24"/>
          <w:lang w:eastAsia="ca-ES"/>
        </w:rPr>
        <w:t>I</w:t>
      </w:r>
      <w:r w:rsidR="00A250BD" w:rsidRPr="00402C77">
        <w:rPr>
          <w:rFonts w:eastAsia="Times New Roman" w:cstheme="minorHAnsi"/>
          <w:color w:val="000000"/>
          <w:sz w:val="24"/>
          <w:szCs w:val="24"/>
          <w:lang w:eastAsia="ca-ES"/>
        </w:rPr>
        <w:t xml:space="preserve">n </w:t>
      </w:r>
      <w:r w:rsidR="00F85BED">
        <w:rPr>
          <w:rFonts w:eastAsia="Times New Roman" w:cstheme="minorHAnsi"/>
          <w:color w:val="000000"/>
          <w:sz w:val="24"/>
          <w:szCs w:val="24"/>
          <w:lang w:eastAsia="ca-ES"/>
        </w:rPr>
        <w:t>f</w:t>
      </w:r>
      <w:r w:rsidR="00A250BD" w:rsidRPr="00402C77">
        <w:rPr>
          <w:rFonts w:eastAsia="Times New Roman" w:cstheme="minorHAnsi"/>
          <w:color w:val="000000"/>
          <w:sz w:val="24"/>
          <w:szCs w:val="24"/>
          <w:lang w:eastAsia="ca-ES"/>
        </w:rPr>
        <w:t xml:space="preserve">ellfield incubator </w:t>
      </w:r>
      <w:r w:rsidR="00A77F11">
        <w:rPr>
          <w:rFonts w:eastAsia="Times New Roman" w:cstheme="minorHAnsi"/>
          <w:color w:val="000000"/>
          <w:sz w:val="24"/>
          <w:szCs w:val="24"/>
          <w:lang w:eastAsia="ca-ES"/>
        </w:rPr>
        <w:t xml:space="preserve">we </w:t>
      </w:r>
      <w:r w:rsidR="00032288">
        <w:rPr>
          <w:rFonts w:eastAsia="Times New Roman" w:cstheme="minorHAnsi"/>
          <w:color w:val="000000"/>
          <w:sz w:val="24"/>
          <w:szCs w:val="24"/>
          <w:lang w:eastAsia="ca-ES"/>
        </w:rPr>
        <w:t>programmed</w:t>
      </w:r>
      <w:r w:rsidR="00A77F11">
        <w:rPr>
          <w:rFonts w:eastAsia="Times New Roman" w:cstheme="minorHAnsi"/>
          <w:color w:val="000000"/>
          <w:sz w:val="24"/>
          <w:szCs w:val="24"/>
          <w:lang w:eastAsia="ca-ES"/>
        </w:rPr>
        <w:t xml:space="preserve"> </w:t>
      </w:r>
      <w:r w:rsidR="00A250BD" w:rsidRPr="00402C77">
        <w:rPr>
          <w:rFonts w:eastAsia="Times New Roman" w:cstheme="minorHAnsi"/>
          <w:color w:val="000000"/>
          <w:sz w:val="24"/>
          <w:szCs w:val="24"/>
          <w:lang w:eastAsia="ca-ES"/>
        </w:rPr>
        <w:t>below 0</w:t>
      </w:r>
      <w:r w:rsidR="00F85BED">
        <w:rPr>
          <w:rFonts w:cstheme="minorHAnsi"/>
          <w:sz w:val="24"/>
          <w:szCs w:val="24"/>
          <w:lang w:val="en-US"/>
        </w:rPr>
        <w:t>˚C</w:t>
      </w:r>
      <w:r w:rsidR="00A250BD" w:rsidRPr="00402C77">
        <w:rPr>
          <w:rFonts w:eastAsia="Times New Roman" w:cstheme="minorHAnsi"/>
          <w:color w:val="000000"/>
          <w:sz w:val="24"/>
          <w:szCs w:val="24"/>
          <w:lang w:eastAsia="ca-ES"/>
        </w:rPr>
        <w:t xml:space="preserve"> temperatures</w:t>
      </w:r>
      <w:r w:rsidR="00F85BED">
        <w:rPr>
          <w:rFonts w:eastAsia="Times New Roman" w:cstheme="minorHAnsi"/>
          <w:color w:val="000000"/>
          <w:sz w:val="24"/>
          <w:szCs w:val="24"/>
          <w:lang w:eastAsia="ca-ES"/>
        </w:rPr>
        <w:t xml:space="preserve"> </w:t>
      </w:r>
      <w:r w:rsidR="00A250BD" w:rsidRPr="00402C77">
        <w:rPr>
          <w:rFonts w:eastAsia="Times New Roman" w:cstheme="minorHAnsi"/>
          <w:color w:val="000000"/>
          <w:sz w:val="24"/>
          <w:szCs w:val="24"/>
          <w:lang w:eastAsia="ca-ES"/>
        </w:rPr>
        <w:t xml:space="preserve">with daily temperature and photoperiod variation for 126 days while in snowbed incubator </w:t>
      </w:r>
      <w:r w:rsidR="00A77F11">
        <w:rPr>
          <w:rFonts w:eastAsia="Times New Roman" w:cstheme="minorHAnsi"/>
          <w:color w:val="000000"/>
          <w:sz w:val="24"/>
          <w:szCs w:val="24"/>
          <w:lang w:eastAsia="ca-ES"/>
        </w:rPr>
        <w:t xml:space="preserve">we </w:t>
      </w:r>
      <w:r w:rsidR="00032288">
        <w:rPr>
          <w:rFonts w:eastAsia="Times New Roman" w:cstheme="minorHAnsi"/>
          <w:color w:val="000000"/>
          <w:sz w:val="24"/>
          <w:szCs w:val="24"/>
          <w:lang w:eastAsia="ca-ES"/>
        </w:rPr>
        <w:t>programmed</w:t>
      </w:r>
      <w:r w:rsidR="00A250BD" w:rsidRPr="00402C77">
        <w:rPr>
          <w:rFonts w:eastAsia="Times New Roman" w:cstheme="minorHAnsi"/>
          <w:color w:val="000000"/>
          <w:sz w:val="24"/>
          <w:szCs w:val="24"/>
          <w:lang w:eastAsia="ca-ES"/>
        </w:rPr>
        <w:t xml:space="preserve"> 0</w:t>
      </w:r>
      <w:r w:rsidR="00F85BED">
        <w:rPr>
          <w:rFonts w:cstheme="minorHAnsi"/>
          <w:sz w:val="24"/>
          <w:szCs w:val="24"/>
          <w:lang w:val="en-US"/>
        </w:rPr>
        <w:t>˚C</w:t>
      </w:r>
      <w:r w:rsidR="00A250BD" w:rsidRPr="00402C77">
        <w:rPr>
          <w:rFonts w:eastAsia="Times New Roman" w:cstheme="minorHAnsi"/>
          <w:color w:val="000000"/>
          <w:sz w:val="24"/>
          <w:szCs w:val="24"/>
          <w:lang w:eastAsia="ca-ES"/>
        </w:rPr>
        <w:t xml:space="preserve"> constant and darkness for 168 days</w:t>
      </w:r>
      <w:r w:rsidR="00151519">
        <w:rPr>
          <w:rFonts w:eastAsia="Times New Roman" w:cstheme="minorHAnsi"/>
          <w:color w:val="000000"/>
          <w:sz w:val="24"/>
          <w:szCs w:val="24"/>
          <w:lang w:eastAsia="ca-ES"/>
        </w:rPr>
        <w:t xml:space="preserve"> (see winter period in fig 2)</w:t>
      </w:r>
      <w:r w:rsidR="00F85BED">
        <w:rPr>
          <w:rFonts w:eastAsia="Times New Roman" w:cstheme="minorHAnsi"/>
          <w:color w:val="000000"/>
          <w:sz w:val="24"/>
          <w:szCs w:val="24"/>
          <w:lang w:eastAsia="ca-ES"/>
        </w:rPr>
        <w:t>.</w:t>
      </w:r>
      <w:r w:rsidR="00ED2F7B">
        <w:rPr>
          <w:rFonts w:eastAsia="Times New Roman" w:cstheme="minorHAnsi"/>
          <w:color w:val="000000"/>
          <w:sz w:val="24"/>
          <w:szCs w:val="24"/>
          <w:lang w:eastAsia="ca-ES"/>
        </w:rPr>
        <w:t xml:space="preserve"> </w:t>
      </w:r>
      <w:r w:rsidR="00F85BED">
        <w:rPr>
          <w:rFonts w:eastAsia="Times New Roman" w:cstheme="minorHAnsi"/>
          <w:color w:val="000000"/>
          <w:sz w:val="24"/>
          <w:szCs w:val="24"/>
          <w:lang w:eastAsia="ca-ES"/>
        </w:rPr>
        <w:t>C</w:t>
      </w:r>
      <w:r w:rsidR="00ED2F7B">
        <w:rPr>
          <w:rFonts w:eastAsia="Times New Roman" w:cstheme="minorHAnsi"/>
          <w:color w:val="000000"/>
          <w:sz w:val="24"/>
          <w:szCs w:val="24"/>
          <w:lang w:eastAsia="ca-ES"/>
        </w:rPr>
        <w:t>onsequently</w:t>
      </w:r>
      <w:r w:rsidR="00F85BED">
        <w:rPr>
          <w:rFonts w:eastAsia="Times New Roman" w:cstheme="minorHAnsi"/>
          <w:color w:val="000000"/>
          <w:sz w:val="24"/>
          <w:szCs w:val="24"/>
          <w:lang w:eastAsia="ca-ES"/>
        </w:rPr>
        <w:t>,</w:t>
      </w:r>
      <w:r w:rsidR="00ED2F7B">
        <w:rPr>
          <w:rFonts w:eastAsia="Times New Roman" w:cstheme="minorHAnsi"/>
          <w:color w:val="000000"/>
          <w:sz w:val="24"/>
          <w:szCs w:val="24"/>
          <w:lang w:eastAsia="ca-ES"/>
        </w:rPr>
        <w:t xml:space="preserve"> the growing season</w:t>
      </w:r>
      <w:r w:rsidR="00E104FE">
        <w:rPr>
          <w:rFonts w:eastAsia="Times New Roman" w:cstheme="minorHAnsi"/>
          <w:color w:val="000000"/>
          <w:sz w:val="24"/>
          <w:szCs w:val="24"/>
          <w:lang w:eastAsia="ca-ES"/>
        </w:rPr>
        <w:t xml:space="preserve"> after</w:t>
      </w:r>
      <w:r w:rsidR="00D02064">
        <w:rPr>
          <w:rFonts w:eastAsia="Times New Roman" w:cstheme="minorHAnsi"/>
          <w:color w:val="000000"/>
          <w:sz w:val="24"/>
          <w:szCs w:val="24"/>
          <w:lang w:eastAsia="ca-ES"/>
        </w:rPr>
        <w:t xml:space="preserve"> winter</w:t>
      </w:r>
      <w:r w:rsidR="00ED2F7B">
        <w:rPr>
          <w:rFonts w:eastAsia="Times New Roman" w:cstheme="minorHAnsi"/>
          <w:color w:val="000000"/>
          <w:sz w:val="24"/>
          <w:szCs w:val="24"/>
          <w:lang w:eastAsia="ca-ES"/>
        </w:rPr>
        <w:t xml:space="preserve"> also differed between the two incubators with 172 days in fellfield incubator and 122 days in snowbed incubator</w:t>
      </w:r>
      <w:r w:rsidR="00A77F11">
        <w:rPr>
          <w:rFonts w:eastAsia="Times New Roman" w:cstheme="minorHAnsi"/>
          <w:color w:val="000000"/>
          <w:sz w:val="24"/>
          <w:szCs w:val="24"/>
          <w:lang w:eastAsia="ca-ES"/>
        </w:rPr>
        <w:t xml:space="preserve">. </w:t>
      </w:r>
      <w:r w:rsidR="00402C77" w:rsidRPr="00402C77">
        <w:rPr>
          <w:rFonts w:eastAsia="Times New Roman" w:cstheme="minorHAnsi"/>
          <w:color w:val="000000"/>
          <w:sz w:val="24"/>
          <w:szCs w:val="24"/>
          <w:lang w:eastAsia="ca-ES"/>
        </w:rPr>
        <w:t xml:space="preserve"> </w:t>
      </w:r>
      <w:r w:rsidR="00AB3350" w:rsidRPr="00032288">
        <w:rPr>
          <w:rFonts w:eastAsia="Times New Roman" w:cstheme="minorHAnsi"/>
          <w:color w:val="000000"/>
          <w:sz w:val="24"/>
          <w:szCs w:val="24"/>
          <w:lang w:eastAsia="ca-ES"/>
        </w:rPr>
        <w:t>Mean temperature differences between our two incubators</w:t>
      </w:r>
      <w:r w:rsidR="00C0778B">
        <w:rPr>
          <w:rFonts w:eastAsia="Times New Roman" w:cstheme="minorHAnsi"/>
          <w:color w:val="000000"/>
          <w:sz w:val="24"/>
          <w:szCs w:val="24"/>
          <w:lang w:eastAsia="ca-ES"/>
        </w:rPr>
        <w:t xml:space="preserve"> during growing season</w:t>
      </w:r>
      <w:r w:rsidR="00AB3350" w:rsidRPr="00032288">
        <w:rPr>
          <w:rFonts w:eastAsia="Times New Roman" w:cstheme="minorHAnsi"/>
          <w:color w:val="000000"/>
          <w:sz w:val="24"/>
          <w:szCs w:val="24"/>
          <w:lang w:eastAsia="ca-ES"/>
        </w:rPr>
        <w:t xml:space="preserve"> was around 3-4</w:t>
      </w:r>
      <w:r w:rsidR="00F85BED">
        <w:rPr>
          <w:rFonts w:cstheme="minorHAnsi"/>
          <w:sz w:val="24"/>
          <w:szCs w:val="24"/>
          <w:lang w:val="en-US"/>
        </w:rPr>
        <w:t>˚C</w:t>
      </w:r>
      <w:r w:rsidR="00AB3350" w:rsidRPr="00032288">
        <w:rPr>
          <w:rFonts w:eastAsia="Times New Roman" w:cstheme="minorHAnsi"/>
          <w:color w:val="000000"/>
          <w:sz w:val="24"/>
          <w:szCs w:val="24"/>
          <w:lang w:eastAsia="ca-ES"/>
        </w:rPr>
        <w:t xml:space="preserve"> each week (more </w:t>
      </w:r>
      <w:r w:rsidR="00F85BED">
        <w:rPr>
          <w:rFonts w:eastAsia="Times New Roman" w:cstheme="minorHAnsi"/>
          <w:color w:val="000000"/>
          <w:sz w:val="24"/>
          <w:szCs w:val="24"/>
          <w:lang w:eastAsia="ca-ES"/>
        </w:rPr>
        <w:t xml:space="preserve">detailed </w:t>
      </w:r>
      <w:r w:rsidR="00AB3350" w:rsidRPr="00032288">
        <w:rPr>
          <w:rFonts w:eastAsia="Times New Roman" w:cstheme="minorHAnsi"/>
          <w:color w:val="000000"/>
          <w:sz w:val="24"/>
          <w:szCs w:val="24"/>
          <w:lang w:eastAsia="ca-ES"/>
        </w:rPr>
        <w:t xml:space="preserve">information about weekly programs in </w:t>
      </w:r>
      <w:r w:rsidR="00AB3350" w:rsidRPr="00032288">
        <w:rPr>
          <w:rFonts w:eastAsia="Times New Roman" w:cstheme="minorHAnsi"/>
          <w:color w:val="000000"/>
          <w:sz w:val="24"/>
          <w:szCs w:val="24"/>
          <w:highlight w:val="yellow"/>
          <w:lang w:eastAsia="ca-ES"/>
        </w:rPr>
        <w:t xml:space="preserve">Appendix </w:t>
      </w:r>
      <w:r w:rsidR="00AB3350" w:rsidRPr="00032288">
        <w:rPr>
          <w:rFonts w:eastAsia="Times New Roman" w:cstheme="minorHAnsi"/>
          <w:color w:val="000000"/>
          <w:sz w:val="24"/>
          <w:szCs w:val="24"/>
          <w:highlight w:val="yellow"/>
          <w:lang w:eastAsia="ca-ES"/>
        </w:rPr>
        <w:lastRenderedPageBreak/>
        <w:t xml:space="preserve">table </w:t>
      </w:r>
      <w:proofErr w:type="spellStart"/>
      <w:r w:rsidR="00AB3350" w:rsidRPr="00032288">
        <w:rPr>
          <w:rFonts w:eastAsia="Times New Roman" w:cstheme="minorHAnsi"/>
          <w:color w:val="000000"/>
          <w:sz w:val="24"/>
          <w:szCs w:val="24"/>
          <w:highlight w:val="yellow"/>
          <w:lang w:eastAsia="ca-ES"/>
        </w:rPr>
        <w:t>Xx</w:t>
      </w:r>
      <w:proofErr w:type="spellEnd"/>
      <w:r w:rsidR="00AB3350" w:rsidRPr="00032288">
        <w:rPr>
          <w:rFonts w:eastAsia="Times New Roman" w:cstheme="minorHAnsi"/>
          <w:color w:val="000000"/>
          <w:sz w:val="24"/>
          <w:szCs w:val="24"/>
          <w:lang w:eastAsia="ca-ES"/>
        </w:rPr>
        <w:t>)</w:t>
      </w:r>
      <w:r w:rsidR="009D7B10">
        <w:rPr>
          <w:rFonts w:eastAsia="Times New Roman" w:cstheme="minorHAnsi"/>
          <w:color w:val="000000"/>
          <w:sz w:val="24"/>
          <w:szCs w:val="24"/>
          <w:lang w:eastAsia="ca-ES"/>
        </w:rPr>
        <w:t xml:space="preserve"> reaching a maximum </w:t>
      </w:r>
      <w:r w:rsidR="00F85BED">
        <w:rPr>
          <w:rFonts w:eastAsia="Times New Roman" w:cstheme="minorHAnsi"/>
          <w:color w:val="000000"/>
          <w:sz w:val="24"/>
          <w:szCs w:val="24"/>
          <w:lang w:eastAsia="ca-ES"/>
        </w:rPr>
        <w:t xml:space="preserve">mean temperature </w:t>
      </w:r>
      <w:r w:rsidR="009D7B10">
        <w:rPr>
          <w:rFonts w:eastAsia="Times New Roman" w:cstheme="minorHAnsi"/>
          <w:color w:val="000000"/>
          <w:sz w:val="24"/>
          <w:szCs w:val="24"/>
          <w:lang w:eastAsia="ca-ES"/>
        </w:rPr>
        <w:t>of 18.5</w:t>
      </w:r>
      <w:r w:rsidR="00F85BED">
        <w:rPr>
          <w:rFonts w:cstheme="minorHAnsi"/>
          <w:sz w:val="24"/>
          <w:szCs w:val="24"/>
          <w:lang w:val="en-US"/>
        </w:rPr>
        <w:t>˚C</w:t>
      </w:r>
      <w:r w:rsidR="009D7B10">
        <w:rPr>
          <w:rFonts w:eastAsia="Times New Roman" w:cstheme="minorHAnsi"/>
          <w:color w:val="000000"/>
          <w:sz w:val="24"/>
          <w:szCs w:val="24"/>
          <w:lang w:eastAsia="ca-ES"/>
        </w:rPr>
        <w:t xml:space="preserve"> in fellfield incubator and 15.5</w:t>
      </w:r>
      <w:r w:rsidR="00F85BED">
        <w:rPr>
          <w:rFonts w:cstheme="minorHAnsi"/>
          <w:sz w:val="24"/>
          <w:szCs w:val="24"/>
          <w:lang w:val="en-US"/>
        </w:rPr>
        <w:t>˚C</w:t>
      </w:r>
      <w:r w:rsidR="00ED2F7B">
        <w:rPr>
          <w:rFonts w:eastAsia="Times New Roman" w:cstheme="minorHAnsi"/>
          <w:color w:val="000000"/>
          <w:sz w:val="24"/>
          <w:szCs w:val="24"/>
          <w:lang w:eastAsia="ca-ES"/>
        </w:rPr>
        <w:t xml:space="preserve"> in snowbed incubator</w:t>
      </w:r>
      <w:r w:rsidR="00D02064">
        <w:rPr>
          <w:rFonts w:eastAsia="Times New Roman" w:cstheme="minorHAnsi"/>
          <w:color w:val="000000"/>
          <w:sz w:val="24"/>
          <w:szCs w:val="24"/>
          <w:lang w:eastAsia="ca-ES"/>
        </w:rPr>
        <w:t xml:space="preserve"> </w:t>
      </w:r>
      <w:r w:rsidR="00654C53">
        <w:rPr>
          <w:rFonts w:eastAsia="Times New Roman" w:cstheme="minorHAnsi"/>
          <w:color w:val="000000"/>
          <w:sz w:val="24"/>
          <w:szCs w:val="24"/>
          <w:lang w:eastAsia="ca-ES"/>
        </w:rPr>
        <w:t xml:space="preserve">both </w:t>
      </w:r>
      <w:r w:rsidR="00D02064">
        <w:rPr>
          <w:rFonts w:eastAsia="Times New Roman" w:cstheme="minorHAnsi"/>
          <w:color w:val="000000"/>
          <w:sz w:val="24"/>
          <w:szCs w:val="24"/>
          <w:lang w:eastAsia="ca-ES"/>
        </w:rPr>
        <w:t>during last week of August</w:t>
      </w:r>
      <w:r w:rsidR="00AB3350" w:rsidRPr="00032288">
        <w:rPr>
          <w:rFonts w:eastAsia="Times New Roman" w:cstheme="minorHAnsi"/>
          <w:color w:val="000000"/>
          <w:sz w:val="24"/>
          <w:szCs w:val="24"/>
          <w:lang w:eastAsia="ca-ES"/>
        </w:rPr>
        <w:t xml:space="preserve">. </w:t>
      </w:r>
    </w:p>
    <w:p w14:paraId="36E1AF64" w14:textId="6CE01638" w:rsidR="00BF4BF7" w:rsidRPr="00BF4BF7" w:rsidRDefault="00BF4BF7" w:rsidP="00D53DCE">
      <w:pPr>
        <w:shd w:val="clear" w:color="auto" w:fill="FFFFFF"/>
        <w:spacing w:line="360" w:lineRule="auto"/>
        <w:jc w:val="both"/>
        <w:textAlignment w:val="baseline"/>
        <w:rPr>
          <w:rFonts w:eastAsia="Times New Roman" w:cstheme="minorHAnsi"/>
          <w:color w:val="000000"/>
          <w:sz w:val="24"/>
          <w:szCs w:val="24"/>
          <w:u w:val="single"/>
          <w:lang w:eastAsia="ca-ES"/>
        </w:rPr>
      </w:pPr>
      <w:r w:rsidRPr="00BF4BF7">
        <w:rPr>
          <w:rFonts w:eastAsia="Times New Roman" w:cstheme="minorHAnsi"/>
          <w:color w:val="000000"/>
          <w:sz w:val="24"/>
          <w:szCs w:val="24"/>
          <w:u w:val="single"/>
          <w:lang w:eastAsia="ca-ES"/>
        </w:rPr>
        <w:t xml:space="preserve">2.3.2 </w:t>
      </w:r>
      <w:r w:rsidR="006543C1">
        <w:rPr>
          <w:rFonts w:eastAsia="Times New Roman" w:cstheme="minorHAnsi"/>
          <w:color w:val="000000"/>
          <w:sz w:val="24"/>
          <w:szCs w:val="24"/>
          <w:u w:val="single"/>
          <w:lang w:eastAsia="ca-ES"/>
        </w:rPr>
        <w:t>E</w:t>
      </w:r>
      <w:r w:rsidRPr="00BF4BF7">
        <w:rPr>
          <w:rFonts w:eastAsia="Times New Roman" w:cstheme="minorHAnsi"/>
          <w:color w:val="000000"/>
          <w:sz w:val="24"/>
          <w:szCs w:val="24"/>
          <w:u w:val="single"/>
          <w:lang w:eastAsia="ca-ES"/>
        </w:rPr>
        <w:t>xperiment</w:t>
      </w:r>
      <w:r w:rsidR="006543C1">
        <w:rPr>
          <w:rFonts w:eastAsia="Times New Roman" w:cstheme="minorHAnsi"/>
          <w:color w:val="000000"/>
          <w:sz w:val="24"/>
          <w:szCs w:val="24"/>
          <w:u w:val="single"/>
          <w:lang w:eastAsia="ca-ES"/>
        </w:rPr>
        <w:t xml:space="preserve"> settings</w:t>
      </w:r>
    </w:p>
    <w:p w14:paraId="6E19DB34" w14:textId="284C9CFA" w:rsidR="00A250BD" w:rsidRPr="00554EDA" w:rsidRDefault="00A250BD" w:rsidP="00D53DCE">
      <w:pPr>
        <w:shd w:val="clear" w:color="auto" w:fill="FFFFFF"/>
        <w:spacing w:line="360" w:lineRule="auto"/>
        <w:jc w:val="both"/>
        <w:textAlignment w:val="baseline"/>
        <w:rPr>
          <w:rFonts w:eastAsia="Times New Roman" w:cstheme="minorHAnsi"/>
          <w:color w:val="000000"/>
          <w:sz w:val="24"/>
          <w:szCs w:val="24"/>
          <w:lang w:eastAsia="ca-ES"/>
        </w:rPr>
      </w:pPr>
      <w:r w:rsidRPr="00554EDA">
        <w:rPr>
          <w:rFonts w:eastAsia="Times New Roman" w:cstheme="minorHAnsi"/>
          <w:color w:val="000000"/>
          <w:sz w:val="24"/>
          <w:szCs w:val="24"/>
          <w:lang w:eastAsia="ca-ES"/>
        </w:rPr>
        <w:t xml:space="preserve">After </w:t>
      </w:r>
      <w:r w:rsidR="006543C1">
        <w:rPr>
          <w:rFonts w:eastAsia="Times New Roman" w:cstheme="minorHAnsi"/>
          <w:color w:val="000000"/>
          <w:sz w:val="24"/>
          <w:szCs w:val="24"/>
          <w:lang w:eastAsia="ca-ES"/>
        </w:rPr>
        <w:t xml:space="preserve">field </w:t>
      </w:r>
      <w:r w:rsidRPr="00554EDA">
        <w:rPr>
          <w:rFonts w:eastAsia="Times New Roman" w:cstheme="minorHAnsi"/>
          <w:color w:val="000000"/>
          <w:sz w:val="24"/>
          <w:szCs w:val="24"/>
          <w:lang w:eastAsia="ca-ES"/>
        </w:rPr>
        <w:t xml:space="preserve">collection seeds were cleaned manually and sown within 20 days of collection. We followed a sequential sowing according to species maturity peak in the field. Each </w:t>
      </w:r>
      <w:r w:rsidR="00FF03CE">
        <w:rPr>
          <w:rFonts w:eastAsia="Times New Roman" w:cstheme="minorHAnsi"/>
          <w:color w:val="000000"/>
          <w:sz w:val="24"/>
          <w:szCs w:val="24"/>
          <w:lang w:eastAsia="ca-ES"/>
        </w:rPr>
        <w:t>population</w:t>
      </w:r>
      <w:r w:rsidR="00A17381">
        <w:rPr>
          <w:rFonts w:eastAsia="Times New Roman" w:cstheme="minorHAnsi"/>
          <w:color w:val="000000"/>
          <w:sz w:val="24"/>
          <w:szCs w:val="24"/>
          <w:lang w:eastAsia="ca-ES"/>
        </w:rPr>
        <w:t xml:space="preserve"> (total N= </w:t>
      </w:r>
      <w:r w:rsidR="00BC5C5D">
        <w:rPr>
          <w:rFonts w:eastAsia="Times New Roman" w:cstheme="minorHAnsi"/>
          <w:color w:val="000000"/>
          <w:sz w:val="24"/>
          <w:szCs w:val="24"/>
          <w:lang w:eastAsia="ca-ES"/>
        </w:rPr>
        <w:t>97)</w:t>
      </w:r>
      <w:r w:rsidRPr="00554EDA">
        <w:rPr>
          <w:rFonts w:eastAsia="Times New Roman" w:cstheme="minorHAnsi"/>
          <w:color w:val="000000"/>
          <w:sz w:val="24"/>
          <w:szCs w:val="24"/>
          <w:lang w:eastAsia="ca-ES"/>
        </w:rPr>
        <w:t xml:space="preserve"> was sowed </w:t>
      </w:r>
      <w:r w:rsidR="003E0D52">
        <w:rPr>
          <w:rFonts w:eastAsia="Times New Roman" w:cstheme="minorHAnsi"/>
          <w:color w:val="000000"/>
          <w:sz w:val="24"/>
          <w:szCs w:val="24"/>
          <w:lang w:eastAsia="ca-ES"/>
        </w:rPr>
        <w:t xml:space="preserve">and placed simultaneously </w:t>
      </w:r>
      <w:r w:rsidRPr="00554EDA">
        <w:rPr>
          <w:rFonts w:eastAsia="Times New Roman" w:cstheme="minorHAnsi"/>
          <w:color w:val="000000"/>
          <w:sz w:val="24"/>
          <w:szCs w:val="24"/>
          <w:lang w:eastAsia="ca-ES"/>
        </w:rPr>
        <w:t>in both incubators</w:t>
      </w:r>
      <w:r w:rsidR="00064BBE">
        <w:rPr>
          <w:rFonts w:eastAsia="Times New Roman" w:cstheme="minorHAnsi"/>
          <w:color w:val="000000"/>
          <w:sz w:val="24"/>
          <w:szCs w:val="24"/>
          <w:lang w:eastAsia="ca-ES"/>
        </w:rPr>
        <w:t xml:space="preserve">, </w:t>
      </w:r>
      <w:r w:rsidR="006B7C76">
        <w:rPr>
          <w:rFonts w:eastAsia="Times New Roman" w:cstheme="minorHAnsi"/>
          <w:color w:val="000000"/>
          <w:sz w:val="24"/>
          <w:szCs w:val="24"/>
          <w:lang w:eastAsia="ca-ES"/>
        </w:rPr>
        <w:t>with</w:t>
      </w:r>
      <w:r w:rsidRPr="00554EDA">
        <w:rPr>
          <w:rFonts w:eastAsia="Times New Roman" w:cstheme="minorHAnsi"/>
          <w:color w:val="000000"/>
          <w:sz w:val="24"/>
          <w:szCs w:val="24"/>
          <w:lang w:eastAsia="ca-ES"/>
        </w:rPr>
        <w:t xml:space="preserve"> four replicates of 25 seeds in 9 cm diameter Petri dishes (numbers were modified in </w:t>
      </w:r>
      <w:r w:rsidR="006B7C76">
        <w:rPr>
          <w:rFonts w:eastAsia="Times New Roman" w:cstheme="minorHAnsi"/>
          <w:color w:val="000000"/>
          <w:sz w:val="24"/>
          <w:szCs w:val="24"/>
          <w:lang w:eastAsia="ca-ES"/>
        </w:rPr>
        <w:t>populations</w:t>
      </w:r>
      <w:r w:rsidRPr="00554EDA">
        <w:rPr>
          <w:rFonts w:eastAsia="Times New Roman" w:cstheme="minorHAnsi"/>
          <w:color w:val="000000"/>
          <w:sz w:val="24"/>
          <w:szCs w:val="24"/>
          <w:lang w:eastAsia="ca-ES"/>
        </w:rPr>
        <w:t xml:space="preserve"> with fewer seeds</w:t>
      </w:r>
      <w:r w:rsidR="00FF2E8B">
        <w:rPr>
          <w:rFonts w:eastAsia="Times New Roman" w:cstheme="minorHAnsi"/>
          <w:color w:val="000000"/>
          <w:sz w:val="24"/>
          <w:szCs w:val="24"/>
          <w:lang w:eastAsia="ca-ES"/>
        </w:rPr>
        <w:t xml:space="preserve"> available</w:t>
      </w:r>
      <w:r w:rsidRPr="00554EDA">
        <w:rPr>
          <w:rFonts w:eastAsia="Times New Roman" w:cstheme="minorHAnsi"/>
          <w:color w:val="000000"/>
          <w:sz w:val="24"/>
          <w:szCs w:val="24"/>
          <w:lang w:eastAsia="ca-ES"/>
        </w:rPr>
        <w:t>) with germination filter paper</w:t>
      </w:r>
      <w:r w:rsidR="002A5FE6">
        <w:rPr>
          <w:rFonts w:eastAsia="Times New Roman" w:cstheme="minorHAnsi"/>
          <w:color w:val="000000"/>
          <w:sz w:val="24"/>
          <w:szCs w:val="24"/>
          <w:lang w:eastAsia="ca-ES"/>
        </w:rPr>
        <w:t xml:space="preserve"> (</w:t>
      </w:r>
      <w:proofErr w:type="spellStart"/>
      <w:r w:rsidR="00C14B74">
        <w:rPr>
          <w:rFonts w:eastAsia="Times New Roman" w:cstheme="minorHAnsi"/>
          <w:color w:val="000000"/>
          <w:sz w:val="24"/>
          <w:szCs w:val="24"/>
          <w:lang w:eastAsia="ca-ES"/>
        </w:rPr>
        <w:t>F</w:t>
      </w:r>
      <w:r w:rsidR="00B04C7C">
        <w:rPr>
          <w:rFonts w:eastAsia="Times New Roman" w:cstheme="minorHAnsi"/>
          <w:color w:val="000000"/>
          <w:sz w:val="24"/>
          <w:szCs w:val="24"/>
          <w:lang w:eastAsia="ca-ES"/>
        </w:rPr>
        <w:t>iltros</w:t>
      </w:r>
      <w:proofErr w:type="spellEnd"/>
      <w:r w:rsidR="00B04C7C">
        <w:rPr>
          <w:rFonts w:eastAsia="Times New Roman" w:cstheme="minorHAnsi"/>
          <w:color w:val="000000"/>
          <w:sz w:val="24"/>
          <w:szCs w:val="24"/>
          <w:lang w:eastAsia="ca-ES"/>
        </w:rPr>
        <w:t xml:space="preserve"> A</w:t>
      </w:r>
      <w:r w:rsidR="00C14B74">
        <w:rPr>
          <w:rFonts w:eastAsia="Times New Roman" w:cstheme="minorHAnsi"/>
          <w:color w:val="000000"/>
          <w:sz w:val="24"/>
          <w:szCs w:val="24"/>
          <w:lang w:eastAsia="ca-ES"/>
        </w:rPr>
        <w:t>noia</w:t>
      </w:r>
      <w:r w:rsidR="00FF2E8B">
        <w:rPr>
          <w:rFonts w:eastAsia="Times New Roman" w:cstheme="minorHAnsi"/>
          <w:color w:val="000000"/>
          <w:sz w:val="24"/>
          <w:szCs w:val="24"/>
          <w:lang w:eastAsia="ca-ES"/>
        </w:rPr>
        <w:t xml:space="preserve"> S.A.</w:t>
      </w:r>
      <w:r w:rsidR="00C14B74">
        <w:rPr>
          <w:rFonts w:eastAsia="Times New Roman" w:cstheme="minorHAnsi"/>
          <w:color w:val="000000"/>
          <w:sz w:val="24"/>
          <w:szCs w:val="24"/>
          <w:lang w:eastAsia="ca-ES"/>
        </w:rPr>
        <w:t xml:space="preserve"> </w:t>
      </w:r>
      <w:r w:rsidR="00D6278A">
        <w:rPr>
          <w:rFonts w:eastAsia="Times New Roman" w:cstheme="minorHAnsi"/>
          <w:color w:val="000000"/>
          <w:sz w:val="24"/>
          <w:szCs w:val="24"/>
          <w:lang w:eastAsia="ca-ES"/>
        </w:rPr>
        <w:t>paper for germination assays</w:t>
      </w:r>
      <w:r w:rsidR="00B04C7C">
        <w:rPr>
          <w:rFonts w:eastAsia="Times New Roman" w:cstheme="minorHAnsi"/>
          <w:color w:val="000000"/>
          <w:sz w:val="24"/>
          <w:szCs w:val="24"/>
          <w:lang w:eastAsia="ca-ES"/>
        </w:rPr>
        <w:t>,</w:t>
      </w:r>
      <w:r w:rsidR="00D6278A">
        <w:rPr>
          <w:rFonts w:eastAsia="Times New Roman" w:cstheme="minorHAnsi"/>
          <w:color w:val="000000"/>
          <w:sz w:val="24"/>
          <w:szCs w:val="24"/>
          <w:lang w:eastAsia="ca-ES"/>
        </w:rPr>
        <w:t xml:space="preserve"> </w:t>
      </w:r>
      <w:r w:rsidR="00C14B74">
        <w:rPr>
          <w:rFonts w:eastAsia="Times New Roman" w:cstheme="minorHAnsi"/>
          <w:color w:val="000000"/>
          <w:sz w:val="24"/>
          <w:szCs w:val="24"/>
          <w:lang w:eastAsia="ca-ES"/>
        </w:rPr>
        <w:t>Ref.518G</w:t>
      </w:r>
      <w:r w:rsidR="00D67DDD">
        <w:rPr>
          <w:rFonts w:eastAsia="Times New Roman" w:cstheme="minorHAnsi"/>
          <w:color w:val="000000"/>
          <w:sz w:val="24"/>
          <w:szCs w:val="24"/>
          <w:lang w:eastAsia="ca-ES"/>
        </w:rPr>
        <w:t>085)</w:t>
      </w:r>
      <w:r w:rsidR="002F0049">
        <w:rPr>
          <w:rFonts w:eastAsia="Times New Roman" w:cstheme="minorHAnsi"/>
          <w:color w:val="000000"/>
          <w:sz w:val="24"/>
          <w:szCs w:val="24"/>
          <w:lang w:eastAsia="ca-ES"/>
        </w:rPr>
        <w:t xml:space="preserve">. </w:t>
      </w:r>
      <w:r>
        <w:rPr>
          <w:rFonts w:eastAsia="Times New Roman" w:cstheme="minorHAnsi"/>
          <w:color w:val="000000"/>
          <w:sz w:val="24"/>
          <w:szCs w:val="24"/>
          <w:lang w:eastAsia="ca-ES"/>
        </w:rPr>
        <w:t>Filter papers were kept soaked adding 2-3 ml of distilled water every 2</w:t>
      </w:r>
      <w:r w:rsidR="00CC79C6">
        <w:rPr>
          <w:rFonts w:eastAsia="Times New Roman" w:cstheme="minorHAnsi"/>
          <w:color w:val="000000"/>
          <w:sz w:val="24"/>
          <w:szCs w:val="24"/>
          <w:lang w:eastAsia="ca-ES"/>
        </w:rPr>
        <w:t>-3</w:t>
      </w:r>
      <w:r>
        <w:rPr>
          <w:rFonts w:eastAsia="Times New Roman" w:cstheme="minorHAnsi"/>
          <w:color w:val="000000"/>
          <w:sz w:val="24"/>
          <w:szCs w:val="24"/>
          <w:lang w:eastAsia="ca-ES"/>
        </w:rPr>
        <w:t xml:space="preserve"> weeks</w:t>
      </w:r>
      <w:r w:rsidR="003644BB">
        <w:rPr>
          <w:rFonts w:eastAsia="Times New Roman" w:cstheme="minorHAnsi"/>
          <w:color w:val="000000"/>
          <w:sz w:val="24"/>
          <w:szCs w:val="24"/>
          <w:lang w:eastAsia="ca-ES"/>
        </w:rPr>
        <w:t xml:space="preserve"> and </w:t>
      </w:r>
      <w:r w:rsidR="005A7876">
        <w:rPr>
          <w:rFonts w:eastAsia="Times New Roman" w:cstheme="minorHAnsi"/>
          <w:color w:val="000000"/>
          <w:sz w:val="24"/>
          <w:szCs w:val="24"/>
          <w:lang w:eastAsia="ca-ES"/>
        </w:rPr>
        <w:t>sealed with parafilm to maintain the moisture content</w:t>
      </w:r>
      <w:r>
        <w:rPr>
          <w:rFonts w:eastAsia="Times New Roman" w:cstheme="minorHAnsi"/>
          <w:color w:val="000000"/>
          <w:sz w:val="24"/>
          <w:szCs w:val="24"/>
          <w:lang w:eastAsia="ca-ES"/>
        </w:rPr>
        <w:t>, avoiding</w:t>
      </w:r>
      <w:r w:rsidRPr="00554EDA">
        <w:rPr>
          <w:rFonts w:eastAsia="Times New Roman" w:cstheme="minorHAnsi"/>
          <w:color w:val="000000"/>
          <w:sz w:val="24"/>
          <w:szCs w:val="24"/>
          <w:lang w:eastAsia="ca-ES"/>
        </w:rPr>
        <w:t xml:space="preserve"> water stress </w:t>
      </w:r>
      <w:r>
        <w:rPr>
          <w:rFonts w:eastAsia="Times New Roman" w:cstheme="minorHAnsi"/>
          <w:color w:val="000000"/>
          <w:sz w:val="24"/>
          <w:szCs w:val="24"/>
          <w:lang w:eastAsia="ca-ES"/>
        </w:rPr>
        <w:t>during growing season</w:t>
      </w:r>
      <w:r w:rsidRPr="00554EDA">
        <w:rPr>
          <w:rFonts w:eastAsia="Times New Roman" w:cstheme="minorHAnsi"/>
          <w:color w:val="000000"/>
          <w:sz w:val="24"/>
          <w:szCs w:val="24"/>
          <w:lang w:eastAsia="ca-ES"/>
        </w:rPr>
        <w:t xml:space="preserve">.  </w:t>
      </w:r>
    </w:p>
    <w:p w14:paraId="70FB4E7A" w14:textId="673DAB86" w:rsidR="00A250BD" w:rsidRPr="00554EDA" w:rsidRDefault="00A250BD" w:rsidP="00D53DCE">
      <w:pPr>
        <w:shd w:val="clear" w:color="auto" w:fill="FFFFFF"/>
        <w:spacing w:line="360" w:lineRule="auto"/>
        <w:jc w:val="both"/>
        <w:textAlignment w:val="baseline"/>
        <w:rPr>
          <w:rFonts w:eastAsia="Times New Roman" w:cstheme="minorHAnsi"/>
          <w:color w:val="000000"/>
          <w:sz w:val="24"/>
          <w:szCs w:val="24"/>
          <w:lang w:eastAsia="ca-ES"/>
        </w:rPr>
      </w:pPr>
      <w:r w:rsidRPr="00554EDA">
        <w:rPr>
          <w:rFonts w:eastAsia="Times New Roman" w:cstheme="minorHAnsi"/>
          <w:color w:val="000000"/>
          <w:sz w:val="24"/>
          <w:szCs w:val="24"/>
          <w:lang w:eastAsia="ca-ES"/>
        </w:rPr>
        <w:t>First sow</w:t>
      </w:r>
      <w:r w:rsidR="002A432C">
        <w:rPr>
          <w:rFonts w:eastAsia="Times New Roman" w:cstheme="minorHAnsi"/>
          <w:color w:val="000000"/>
          <w:sz w:val="24"/>
          <w:szCs w:val="24"/>
          <w:lang w:eastAsia="ca-ES"/>
        </w:rPr>
        <w:t>ing</w:t>
      </w:r>
      <w:r w:rsidRPr="00554EDA">
        <w:rPr>
          <w:rFonts w:eastAsia="Times New Roman" w:cstheme="minorHAnsi"/>
          <w:color w:val="000000"/>
          <w:sz w:val="24"/>
          <w:szCs w:val="24"/>
          <w:lang w:eastAsia="ca-ES"/>
        </w:rPr>
        <w:t xml:space="preserve"> took place between weeks 36 and 41 (except </w:t>
      </w:r>
      <w:r w:rsidR="00CC79C6">
        <w:rPr>
          <w:rFonts w:eastAsia="Times New Roman" w:cstheme="minorHAnsi"/>
          <w:color w:val="000000"/>
          <w:sz w:val="24"/>
          <w:szCs w:val="24"/>
          <w:lang w:eastAsia="ca-ES"/>
        </w:rPr>
        <w:t xml:space="preserve">for </w:t>
      </w:r>
      <w:r w:rsidRPr="00554EDA">
        <w:rPr>
          <w:rFonts w:eastAsia="Times New Roman" w:cstheme="minorHAnsi"/>
          <w:color w:val="000000"/>
          <w:sz w:val="24"/>
          <w:szCs w:val="24"/>
          <w:lang w:eastAsia="ca-ES"/>
        </w:rPr>
        <w:t xml:space="preserve">2 annual species sowed in week 31). </w:t>
      </w:r>
      <w:r w:rsidR="002A432C">
        <w:rPr>
          <w:rFonts w:eastAsia="Times New Roman" w:cstheme="minorHAnsi"/>
          <w:color w:val="000000"/>
          <w:sz w:val="24"/>
          <w:szCs w:val="24"/>
          <w:lang w:eastAsia="ca-ES"/>
        </w:rPr>
        <w:t xml:space="preserve">By week </w:t>
      </w:r>
      <w:r w:rsidR="00267B5C">
        <w:rPr>
          <w:rFonts w:eastAsia="Times New Roman" w:cstheme="minorHAnsi"/>
          <w:color w:val="000000"/>
          <w:sz w:val="24"/>
          <w:szCs w:val="24"/>
          <w:lang w:eastAsia="ca-ES"/>
        </w:rPr>
        <w:t>40 some species</w:t>
      </w:r>
      <w:r w:rsidR="00922758">
        <w:rPr>
          <w:rFonts w:eastAsia="Times New Roman" w:cstheme="minorHAnsi"/>
          <w:color w:val="000000"/>
          <w:sz w:val="24"/>
          <w:szCs w:val="24"/>
          <w:lang w:eastAsia="ca-ES"/>
        </w:rPr>
        <w:t xml:space="preserve"> </w:t>
      </w:r>
      <w:r w:rsidR="00267B5C">
        <w:rPr>
          <w:rFonts w:eastAsia="Times New Roman" w:cstheme="minorHAnsi"/>
          <w:color w:val="000000"/>
          <w:sz w:val="24"/>
          <w:szCs w:val="24"/>
          <w:lang w:eastAsia="ca-ES"/>
        </w:rPr>
        <w:t xml:space="preserve">had already germinated more than 65% or were highly affected by </w:t>
      </w:r>
      <w:r w:rsidR="00E04B31">
        <w:rPr>
          <w:rFonts w:eastAsia="Times New Roman" w:cstheme="minorHAnsi"/>
          <w:color w:val="000000"/>
          <w:sz w:val="24"/>
          <w:szCs w:val="24"/>
          <w:lang w:eastAsia="ca-ES"/>
        </w:rPr>
        <w:t>fungus</w:t>
      </w:r>
      <w:r w:rsidR="001E57F8">
        <w:rPr>
          <w:rFonts w:eastAsia="Times New Roman" w:cstheme="minorHAnsi"/>
          <w:color w:val="000000"/>
          <w:sz w:val="24"/>
          <w:szCs w:val="24"/>
          <w:lang w:eastAsia="ca-ES"/>
        </w:rPr>
        <w:t xml:space="preserve"> </w:t>
      </w:r>
      <w:r w:rsidR="00922758">
        <w:rPr>
          <w:rFonts w:eastAsia="Times New Roman" w:cstheme="minorHAnsi"/>
          <w:color w:val="000000"/>
          <w:sz w:val="24"/>
          <w:szCs w:val="24"/>
          <w:lang w:eastAsia="ca-ES"/>
        </w:rPr>
        <w:t>(N=</w:t>
      </w:r>
      <w:r w:rsidR="00A17381">
        <w:rPr>
          <w:rFonts w:eastAsia="Times New Roman" w:cstheme="minorHAnsi"/>
          <w:color w:val="000000"/>
          <w:sz w:val="24"/>
          <w:szCs w:val="24"/>
          <w:lang w:eastAsia="ca-ES"/>
        </w:rPr>
        <w:t xml:space="preserve"> 38 </w:t>
      </w:r>
      <w:r w:rsidR="00040BD4">
        <w:rPr>
          <w:rFonts w:eastAsia="Times New Roman" w:cstheme="minorHAnsi"/>
          <w:color w:val="000000"/>
          <w:sz w:val="24"/>
          <w:szCs w:val="24"/>
          <w:lang w:eastAsia="ca-ES"/>
        </w:rPr>
        <w:t>populations</w:t>
      </w:r>
      <w:r w:rsidR="00922758">
        <w:rPr>
          <w:rFonts w:eastAsia="Times New Roman" w:cstheme="minorHAnsi"/>
          <w:color w:val="000000"/>
          <w:sz w:val="24"/>
          <w:szCs w:val="24"/>
          <w:lang w:eastAsia="ca-ES"/>
        </w:rPr>
        <w:t>)</w:t>
      </w:r>
      <w:r w:rsidR="00E04B31">
        <w:rPr>
          <w:rFonts w:eastAsia="Times New Roman" w:cstheme="minorHAnsi"/>
          <w:color w:val="000000"/>
          <w:sz w:val="24"/>
          <w:szCs w:val="24"/>
          <w:lang w:eastAsia="ca-ES"/>
        </w:rPr>
        <w:t xml:space="preserve">, thus we decided to </w:t>
      </w:r>
      <w:r w:rsidR="00922758">
        <w:rPr>
          <w:rFonts w:eastAsia="Times New Roman" w:cstheme="minorHAnsi"/>
          <w:color w:val="000000"/>
          <w:sz w:val="24"/>
          <w:szCs w:val="24"/>
          <w:lang w:eastAsia="ca-ES"/>
        </w:rPr>
        <w:t xml:space="preserve">make a second sow in week 42 </w:t>
      </w:r>
      <w:r w:rsidR="004A12DE">
        <w:rPr>
          <w:rFonts w:eastAsia="Times New Roman" w:cstheme="minorHAnsi"/>
          <w:color w:val="000000"/>
          <w:sz w:val="24"/>
          <w:szCs w:val="24"/>
          <w:lang w:eastAsia="ca-ES"/>
        </w:rPr>
        <w:t>to</w:t>
      </w:r>
      <w:r w:rsidR="00922758">
        <w:rPr>
          <w:rFonts w:eastAsia="Times New Roman" w:cstheme="minorHAnsi"/>
          <w:color w:val="000000"/>
          <w:sz w:val="24"/>
          <w:szCs w:val="24"/>
          <w:lang w:eastAsia="ca-ES"/>
        </w:rPr>
        <w:t xml:space="preserve"> be able to keep track of germination timing </w:t>
      </w:r>
      <w:r w:rsidR="001E57F8">
        <w:rPr>
          <w:rFonts w:eastAsia="Times New Roman" w:cstheme="minorHAnsi"/>
          <w:color w:val="000000"/>
          <w:sz w:val="24"/>
          <w:szCs w:val="24"/>
          <w:lang w:eastAsia="ca-ES"/>
        </w:rPr>
        <w:t>across a natural year</w:t>
      </w:r>
      <w:r w:rsidR="00922758">
        <w:rPr>
          <w:rFonts w:eastAsia="Times New Roman" w:cstheme="minorHAnsi"/>
          <w:color w:val="000000"/>
          <w:sz w:val="24"/>
          <w:szCs w:val="24"/>
          <w:lang w:eastAsia="ca-ES"/>
        </w:rPr>
        <w:t>.</w:t>
      </w:r>
      <w:r w:rsidR="001E57F8">
        <w:rPr>
          <w:rFonts w:eastAsia="Times New Roman" w:cstheme="minorHAnsi"/>
          <w:color w:val="000000"/>
          <w:sz w:val="24"/>
          <w:szCs w:val="24"/>
          <w:lang w:eastAsia="ca-ES"/>
        </w:rPr>
        <w:t xml:space="preserve"> </w:t>
      </w:r>
    </w:p>
    <w:p w14:paraId="1A6C214B" w14:textId="5F29320B" w:rsidR="00CC79C6" w:rsidRDefault="00CC79C6" w:rsidP="00DB02F0">
      <w:pPr>
        <w:autoSpaceDE w:val="0"/>
        <w:autoSpaceDN w:val="0"/>
        <w:adjustRightInd w:val="0"/>
        <w:spacing w:after="0" w:line="360" w:lineRule="auto"/>
        <w:jc w:val="both"/>
        <w:rPr>
          <w:rFonts w:cstheme="minorHAnsi"/>
          <w:sz w:val="24"/>
          <w:szCs w:val="24"/>
          <w:lang w:val="en-US"/>
        </w:rPr>
      </w:pPr>
      <w:r>
        <w:rPr>
          <w:rFonts w:cstheme="minorHAnsi"/>
          <w:sz w:val="24"/>
          <w:szCs w:val="24"/>
          <w:lang w:val="en-US"/>
        </w:rPr>
        <w:t>B</w:t>
      </w:r>
      <w:r>
        <w:rPr>
          <w:rFonts w:cstheme="minorHAnsi"/>
          <w:sz w:val="24"/>
          <w:szCs w:val="24"/>
          <w:lang w:val="en-US"/>
        </w:rPr>
        <w:t xml:space="preserve">ased on the results of </w:t>
      </w:r>
      <w:r>
        <w:rPr>
          <w:rFonts w:eastAsia="Times New Roman" w:cstheme="minorHAnsi"/>
          <w:color w:val="000000"/>
          <w:sz w:val="24"/>
          <w:szCs w:val="24"/>
          <w:lang w:eastAsia="ca-ES"/>
        </w:rPr>
        <w:t xml:space="preserve">a recent metanalysis </w:t>
      </w:r>
      <w:r>
        <w:rPr>
          <w:rFonts w:eastAsia="Times New Roman" w:cstheme="minorHAnsi"/>
          <w:color w:val="000000"/>
          <w:sz w:val="24"/>
          <w:szCs w:val="24"/>
          <w:lang w:eastAsia="ca-ES"/>
        </w:rPr>
        <w:fldChar w:fldCharType="begin" w:fldLock="1"/>
      </w:r>
      <w:r>
        <w:rPr>
          <w:rFonts w:eastAsia="Times New Roman" w:cstheme="minorHAnsi"/>
          <w:color w:val="000000"/>
          <w:sz w:val="24"/>
          <w:szCs w:val="24"/>
          <w:lang w:eastAsia="ca-ES"/>
        </w:rPr>
        <w:instrText>ADDIN CSL_CITATION {"citationItems":[{"id":"ITEM-1","itemData":{"DOI":"10.1111/nph.17086","ISSN":"14698137","PMID":"33205452","abstract":"Assumptions about the germination ecology of alpine plants are presently based on individual species and local studies. A current challenge is to synthesise, at the global level, the alpine seed ecological spectrum. We performed a meta-analysis of primary data from laboratory experiments conducted across four continents (excluding the tropics) and 661 species, to estimate the influence of six environmental cues on germination proportion, mean germination time and germination synchrony; accounting for seed morphology (mass, embryo : seed ratio) and phylogeny. Most alpine plants show physiological seed dormancy, a strong need for cold stratification, warm-cued germination and positive germination responses to light and alternating temperatures. Species restricted to the alpine belt have a higher preference for warm temperatures and a stronger response to cold stratification than species whose distribution extends also below the treeline. Seed mass, embryo size and phylogeny have strong constraining effects on germination responses to the environment. Globally, overwintering and warm temperatures are key drivers of germination in alpine habitats. The interplay between germination physiology and seed morphological traits further reflects pressures to avoid frost or drought stress. Our results indicate the convergence, at the global level, of the seed germination patterns of alpine species.","author":[{"dropping-particle":"","family":"Fernández-Pascual","given":"Eduardo","non-dropping-particle":"","parse-names":false,"suffix":""},{"dropping-particle":"","family":"Carta","given":"Angelino","non-dropping-particle":"","parse-names":false,"suffix":""},{"dropping-particle":"","family":"Mondoni","given":"Andrea","non-dropping-particle":"","parse-names":false,"suffix":""},{"dropping-particle":"","family":"Cavieres","given":"Lohengrin A.","non-dropping-particle":"","parse-names":false,"suffix":""},{"dropping-particle":"","family":"Rosbakh","given":"Sergey","non-dropping-particle":"","parse-names":false,"suffix":""},{"dropping-particle":"","family":"Venn","given":"Susanna","non-dropping-particle":"","parse-names":false,"suffix":""},{"dropping-particle":"","family":"Satyanti","given":"Annisa","non-dropping-particle":"","parse-names":false,"suffix":""},{"dropping-particle":"","family":"Guja","given":"Lydia","non-dropping-particle":"","parse-names":false,"suffix":""},{"dropping-particle":"","family":"Briceño","given":"Verónica F.","non-dropping-particle":"","parse-names":false,"suffix":""},{"dropping-particle":"","family":"Vandelook","given":"Filip","non-dropping-particle":"","parse-names":false,"suffix":""},{"dropping-particle":"","family":"Mattana","given":"Efisio","non-dropping-particle":"","parse-names":false,"suffix":""},{"dropping-particle":"","family":"Saatkamp","given":"Arne","non-dropping-particle":"","parse-names":false,"suffix":""},{"dropping-particle":"","family":"Bu","given":"Haiyan","non-dropping-particle":"","parse-names":false,"suffix":""},{"dropping-particle":"","family":"Sommerville","given":"Karen","non-dropping-particle":"","parse-names":false,"suffix":""},{"dropping-particle":"","family":"Poschlod","given":"Peter","non-dropping-particle":"","parse-names":false,"suffix":""},{"dropping-particle":"","family":"Liu","given":"Kun","non-dropping-particle":"","parse-names":false,"suffix":""},{"dropping-particle":"","family":"Nicotra","given":"Adrienne","non-dropping-particle":"","parse-names":false,"suffix":""},{"dropping-particle":"","family":"Jiménez-Alfaro","given":"Borja","non-dropping-particle":"","parse-names":false,"suffix":""}],"container-title":"New Phytologist","id":"ITEM-1","issue":"6","issued":{"date-parts":[["2021","3","1"]]},"page":"3573-3586","publisher":"Blackwell Publishing Ltd","title":"The seed germination spectrum of alpine plants: a global meta-analysis","type":"article-journal","volume":"229"},"uris":["http://www.mendeley.com/documents/?uuid=914481dd-0ebc-32fd-ba39-a39191c8a1a0"]}],"mendeley":{"formattedCitation":"(Fernández-Pascual et al., 2021)","plainTextFormattedCitation":"(Fernández-Pascual et al., 2021)","previouslyFormattedCitation":"(Fernández-Pascual et al., 2021)"},"properties":{"noteIndex":0},"schema":"https://github.com/citation-style-language/schema/raw/master/csl-citation.json"}</w:instrText>
      </w:r>
      <w:r>
        <w:rPr>
          <w:rFonts w:eastAsia="Times New Roman" w:cstheme="minorHAnsi"/>
          <w:color w:val="000000"/>
          <w:sz w:val="24"/>
          <w:szCs w:val="24"/>
          <w:lang w:eastAsia="ca-ES"/>
        </w:rPr>
        <w:fldChar w:fldCharType="separate"/>
      </w:r>
      <w:r w:rsidRPr="00DE2FD7">
        <w:rPr>
          <w:rFonts w:eastAsia="Times New Roman" w:cstheme="minorHAnsi"/>
          <w:noProof/>
          <w:color w:val="000000"/>
          <w:sz w:val="24"/>
          <w:szCs w:val="24"/>
          <w:lang w:eastAsia="ca-ES"/>
        </w:rPr>
        <w:t>(Fernández-Pascual et al., 2021)</w:t>
      </w:r>
      <w:r>
        <w:rPr>
          <w:rFonts w:eastAsia="Times New Roman" w:cstheme="minorHAnsi"/>
          <w:color w:val="000000"/>
          <w:sz w:val="24"/>
          <w:szCs w:val="24"/>
          <w:lang w:eastAsia="ca-ES"/>
        </w:rPr>
        <w:fldChar w:fldCharType="end"/>
      </w:r>
      <w:r>
        <w:rPr>
          <w:rFonts w:eastAsia="Times New Roman" w:cstheme="minorHAnsi"/>
          <w:color w:val="000000"/>
          <w:sz w:val="24"/>
          <w:szCs w:val="24"/>
          <w:lang w:eastAsia="ca-ES"/>
        </w:rPr>
        <w:t>,</w:t>
      </w:r>
      <w:r w:rsidRPr="00554EDA">
        <w:rPr>
          <w:rFonts w:eastAsia="Times New Roman" w:cstheme="minorHAnsi"/>
          <w:color w:val="000000"/>
          <w:sz w:val="24"/>
          <w:szCs w:val="24"/>
          <w:lang w:eastAsia="ca-ES"/>
        </w:rPr>
        <w:t xml:space="preserve"> </w:t>
      </w:r>
      <w:r>
        <w:rPr>
          <w:rFonts w:eastAsia="Times New Roman" w:cstheme="minorHAnsi"/>
          <w:color w:val="000000"/>
          <w:sz w:val="24"/>
          <w:szCs w:val="24"/>
          <w:lang w:eastAsia="ca-ES"/>
        </w:rPr>
        <w:t>most alpine species required cold stratification and warm cues to germinate</w:t>
      </w:r>
      <w:r w:rsidR="00B04C7C">
        <w:rPr>
          <w:rFonts w:eastAsia="Times New Roman" w:cstheme="minorHAnsi"/>
          <w:color w:val="000000"/>
          <w:sz w:val="24"/>
          <w:szCs w:val="24"/>
          <w:lang w:eastAsia="ca-ES"/>
        </w:rPr>
        <w:t>,</w:t>
      </w:r>
      <w:r>
        <w:rPr>
          <w:rFonts w:cstheme="minorHAnsi"/>
          <w:sz w:val="24"/>
          <w:szCs w:val="24"/>
          <w:lang w:val="en-US"/>
        </w:rPr>
        <w:t xml:space="preserve"> we decided to check </w:t>
      </w:r>
      <w:r w:rsidR="00177167">
        <w:rPr>
          <w:rFonts w:cstheme="minorHAnsi"/>
          <w:sz w:val="24"/>
          <w:szCs w:val="24"/>
          <w:lang w:val="en-US"/>
        </w:rPr>
        <w:t>germination</w:t>
      </w:r>
      <w:r w:rsidR="000C2D58">
        <w:rPr>
          <w:rFonts w:eastAsia="Times New Roman" w:cstheme="minorHAnsi"/>
          <w:color w:val="000000"/>
          <w:sz w:val="24"/>
          <w:szCs w:val="24"/>
          <w:lang w:eastAsia="ca-ES"/>
        </w:rPr>
        <w:t xml:space="preserve"> </w:t>
      </w:r>
      <w:r w:rsidR="000C2D58" w:rsidRPr="00554EDA">
        <w:rPr>
          <w:rFonts w:cstheme="minorHAnsi"/>
          <w:sz w:val="24"/>
          <w:szCs w:val="24"/>
          <w:lang w:val="en-US"/>
        </w:rPr>
        <w:t xml:space="preserve">every </w:t>
      </w:r>
      <w:r>
        <w:rPr>
          <w:rFonts w:cstheme="minorHAnsi"/>
          <w:sz w:val="24"/>
          <w:szCs w:val="24"/>
          <w:lang w:val="en-US"/>
        </w:rPr>
        <w:t>two</w:t>
      </w:r>
      <w:r w:rsidR="000C2D58" w:rsidRPr="00554EDA">
        <w:rPr>
          <w:rFonts w:cstheme="minorHAnsi"/>
          <w:sz w:val="24"/>
          <w:szCs w:val="24"/>
          <w:lang w:val="en-US"/>
        </w:rPr>
        <w:t xml:space="preserve"> weeks </w:t>
      </w:r>
      <w:r w:rsidR="000C2D58">
        <w:rPr>
          <w:rFonts w:cstheme="minorHAnsi"/>
          <w:sz w:val="24"/>
          <w:szCs w:val="24"/>
          <w:lang w:val="en-US"/>
        </w:rPr>
        <w:t>before winter</w:t>
      </w:r>
      <w:r w:rsidR="00177167">
        <w:rPr>
          <w:rFonts w:cstheme="minorHAnsi"/>
          <w:sz w:val="24"/>
          <w:szCs w:val="24"/>
          <w:lang w:val="en-US"/>
        </w:rPr>
        <w:t>,</w:t>
      </w:r>
      <w:r w:rsidR="000C2D58">
        <w:rPr>
          <w:rFonts w:cstheme="minorHAnsi"/>
          <w:sz w:val="24"/>
          <w:szCs w:val="24"/>
          <w:lang w:val="en-US"/>
        </w:rPr>
        <w:t xml:space="preserve"> and weekly after winter</w:t>
      </w:r>
      <w:r>
        <w:rPr>
          <w:rFonts w:cstheme="minorHAnsi"/>
          <w:sz w:val="24"/>
          <w:szCs w:val="24"/>
          <w:lang w:val="en-US"/>
        </w:rPr>
        <w:t xml:space="preserve"> until the end of the experiment. </w:t>
      </w:r>
      <w:r w:rsidR="000C2D58">
        <w:rPr>
          <w:rFonts w:cstheme="minorHAnsi"/>
          <w:sz w:val="24"/>
          <w:szCs w:val="24"/>
          <w:lang w:val="en-US"/>
        </w:rPr>
        <w:t xml:space="preserve"> </w:t>
      </w:r>
    </w:p>
    <w:p w14:paraId="4C0F0E96" w14:textId="48D519FF" w:rsidR="00A250BD" w:rsidRPr="00DB02F0" w:rsidRDefault="00A250BD" w:rsidP="00DB02F0">
      <w:pPr>
        <w:autoSpaceDE w:val="0"/>
        <w:autoSpaceDN w:val="0"/>
        <w:adjustRightInd w:val="0"/>
        <w:spacing w:after="0" w:line="360" w:lineRule="auto"/>
        <w:jc w:val="both"/>
        <w:rPr>
          <w:rFonts w:cstheme="minorHAnsi"/>
          <w:color w:val="000000"/>
          <w:sz w:val="24"/>
          <w:szCs w:val="24"/>
        </w:rPr>
      </w:pPr>
      <w:r w:rsidRPr="00554EDA">
        <w:rPr>
          <w:rFonts w:eastAsia="Times New Roman" w:cstheme="minorHAnsi"/>
          <w:color w:val="000000"/>
          <w:sz w:val="24"/>
          <w:szCs w:val="24"/>
          <w:lang w:eastAsia="ca-ES"/>
        </w:rPr>
        <w:t xml:space="preserve">Germination was recorded when radicle was </w:t>
      </w:r>
      <w:r w:rsidR="00024B86">
        <w:rPr>
          <w:rFonts w:eastAsia="Times New Roman" w:cstheme="minorHAnsi"/>
          <w:color w:val="000000"/>
          <w:sz w:val="24"/>
          <w:szCs w:val="24"/>
          <w:lang w:eastAsia="ca-ES"/>
        </w:rPr>
        <w:t>&gt;</w:t>
      </w:r>
      <w:r>
        <w:rPr>
          <w:rFonts w:eastAsia="Times New Roman" w:cstheme="minorHAnsi"/>
          <w:color w:val="000000"/>
          <w:sz w:val="24"/>
          <w:szCs w:val="24"/>
          <w:lang w:eastAsia="ca-ES"/>
        </w:rPr>
        <w:t>1</w:t>
      </w:r>
      <w:r w:rsidR="00C0778B">
        <w:rPr>
          <w:rFonts w:eastAsia="Times New Roman" w:cstheme="minorHAnsi"/>
          <w:color w:val="000000"/>
          <w:sz w:val="24"/>
          <w:szCs w:val="24"/>
          <w:lang w:eastAsia="ca-ES"/>
        </w:rPr>
        <w:t>.5</w:t>
      </w:r>
      <w:r w:rsidRPr="00554EDA">
        <w:rPr>
          <w:rFonts w:eastAsia="Times New Roman" w:cstheme="minorHAnsi"/>
          <w:color w:val="000000"/>
          <w:sz w:val="24"/>
          <w:szCs w:val="24"/>
          <w:lang w:eastAsia="ca-ES"/>
        </w:rPr>
        <w:t xml:space="preserve">mm long and germinated seeds were removed. </w:t>
      </w:r>
      <w:r w:rsidR="00177167">
        <w:rPr>
          <w:rFonts w:eastAsia="Times New Roman" w:cstheme="minorHAnsi"/>
          <w:color w:val="000000"/>
          <w:sz w:val="24"/>
          <w:szCs w:val="24"/>
          <w:lang w:eastAsia="ca-ES"/>
        </w:rPr>
        <w:t>T</w:t>
      </w:r>
      <w:r w:rsidRPr="00554EDA">
        <w:rPr>
          <w:rFonts w:eastAsia="Times New Roman" w:cstheme="minorHAnsi"/>
          <w:color w:val="000000"/>
          <w:sz w:val="24"/>
          <w:szCs w:val="24"/>
          <w:lang w:eastAsia="ca-ES"/>
        </w:rPr>
        <w:t xml:space="preserve">he remaining seeds were cut open under </w:t>
      </w:r>
      <w:r w:rsidRPr="007D7BCF">
        <w:rPr>
          <w:rFonts w:eastAsia="Times New Roman" w:cstheme="minorHAnsi"/>
          <w:color w:val="000000"/>
          <w:sz w:val="24"/>
          <w:szCs w:val="24"/>
          <w:lang w:eastAsia="ca-ES"/>
        </w:rPr>
        <w:t>the</w:t>
      </w:r>
      <w:r w:rsidR="007D7BCF">
        <w:rPr>
          <w:rFonts w:eastAsia="Times New Roman" w:cstheme="minorHAnsi"/>
          <w:color w:val="000000"/>
          <w:sz w:val="24"/>
          <w:szCs w:val="24"/>
          <w:lang w:eastAsia="ca-ES"/>
        </w:rPr>
        <w:t xml:space="preserve"> binocular loupe </w:t>
      </w:r>
      <w:r w:rsidRPr="00554EDA">
        <w:rPr>
          <w:rFonts w:eastAsia="Times New Roman" w:cstheme="minorHAnsi"/>
          <w:color w:val="000000"/>
          <w:sz w:val="24"/>
          <w:szCs w:val="24"/>
          <w:lang w:eastAsia="ca-ES"/>
        </w:rPr>
        <w:t xml:space="preserve">to </w:t>
      </w:r>
      <w:r w:rsidR="00C0778B" w:rsidRPr="00554EDA">
        <w:rPr>
          <w:rFonts w:eastAsia="Times New Roman" w:cstheme="minorHAnsi"/>
          <w:color w:val="000000"/>
          <w:sz w:val="24"/>
          <w:szCs w:val="24"/>
          <w:lang w:eastAsia="ca-ES"/>
        </w:rPr>
        <w:t xml:space="preserve">visually </w:t>
      </w:r>
      <w:r w:rsidRPr="00554EDA">
        <w:rPr>
          <w:rFonts w:eastAsia="Times New Roman" w:cstheme="minorHAnsi"/>
          <w:color w:val="000000"/>
          <w:sz w:val="24"/>
          <w:szCs w:val="24"/>
          <w:lang w:eastAsia="ca-ES"/>
        </w:rPr>
        <w:t xml:space="preserve">assess if they were empty, infected, or looked normal. </w:t>
      </w:r>
      <w:r w:rsidRPr="00554EDA">
        <w:rPr>
          <w:rFonts w:cstheme="minorHAnsi"/>
          <w:color w:val="000000"/>
          <w:sz w:val="24"/>
          <w:szCs w:val="24"/>
          <w:lang w:val="en-US"/>
        </w:rPr>
        <w:t>Seeds with white and firm embryos were considered</w:t>
      </w:r>
      <w:r>
        <w:rPr>
          <w:rFonts w:cstheme="minorHAnsi"/>
          <w:color w:val="000000"/>
          <w:sz w:val="24"/>
          <w:szCs w:val="24"/>
          <w:lang w:val="en-US"/>
        </w:rPr>
        <w:t xml:space="preserve"> </w:t>
      </w:r>
      <w:r w:rsidRPr="00554EDA">
        <w:rPr>
          <w:rFonts w:cstheme="minorHAnsi"/>
          <w:color w:val="000000"/>
          <w:sz w:val="24"/>
          <w:szCs w:val="24"/>
          <w:lang w:val="en-US"/>
        </w:rPr>
        <w:t xml:space="preserve">viable </w:t>
      </w:r>
      <w:r w:rsidR="009904BD">
        <w:rPr>
          <w:rFonts w:cstheme="minorHAnsi"/>
          <w:color w:val="000000"/>
          <w:sz w:val="24"/>
          <w:szCs w:val="24"/>
          <w:lang w:val="en-US"/>
        </w:rPr>
        <w:fldChar w:fldCharType="begin" w:fldLock="1"/>
      </w:r>
      <w:r w:rsidR="0081444B">
        <w:rPr>
          <w:rFonts w:cstheme="minorHAnsi"/>
          <w:color w:val="000000"/>
          <w:sz w:val="24"/>
          <w:szCs w:val="24"/>
          <w:lang w:val="en-US"/>
        </w:rPr>
        <w:instrText>ADDIN CSL_CITATION {"citationItems":[{"id":"ITEM-1","itemData":{"DOI":"10.1016/B978-0-12-416677-6.00001-9","ISBN":"978-0-12-416677-6","abstract":"This book covers the present state of knowledge of the ecology, biogeography and evolution of whole-seed dormancy and germination, and it synthesizes available information on these topics for more than 14,000 species. The first chapter explains the meaning of seed germination ecology, provides an overview of the general kinds of information needed to understand the seed germination ecology of a species and comments on the values of such studies. Also, attention is given to reasons why this book on seed germination is needed, and how it differs from previous ones written on various aspects of seeds.","author":[{"dropping-particle":"","family":"Baskin","given":"Carol C.","non-dropping-particle":"","parse-names":false,"suffix":""},{"dropping-particle":"","family":"Baskin","given":"Jerry M.","non-dropping-particle":"","parse-names":false,"suffix":""}],"container-title":"Seeds","edition":"2nd Editio","id":"ITEM-1","issued":{"date-parts":[["2014","1","1"]]},"publisher":"Academic Press","publisher-place":"San Diego, CA, USA","title":"Seeds. Ecology, Biogeography and Evolution of Dormancy and Germination","type":"book"},"uris":["http://www.mendeley.com/documents/?uuid=a147d983-47ad-3113-ac22-f9e2c3bbcc32"]}],"mendeley":{"formattedCitation":"(Baskin &amp; Baskin, 2014)","plainTextFormattedCitation":"(Baskin &amp; Baskin, 2014)","previouslyFormattedCitation":"(Baskin &amp; Baskin, 2014)"},"properties":{"noteIndex":0},"schema":"https://github.com/citation-style-language/schema/raw/master/csl-citation.json"}</w:instrText>
      </w:r>
      <w:r w:rsidR="009904BD">
        <w:rPr>
          <w:rFonts w:cstheme="minorHAnsi"/>
          <w:color w:val="000000"/>
          <w:sz w:val="24"/>
          <w:szCs w:val="24"/>
          <w:lang w:val="en-US"/>
        </w:rPr>
        <w:fldChar w:fldCharType="separate"/>
      </w:r>
      <w:r w:rsidR="009904BD" w:rsidRPr="009904BD">
        <w:rPr>
          <w:rFonts w:cstheme="minorHAnsi"/>
          <w:noProof/>
          <w:color w:val="000000"/>
          <w:sz w:val="24"/>
          <w:szCs w:val="24"/>
          <w:lang w:val="en-US"/>
        </w:rPr>
        <w:t>(Baskin &amp; Baskin, 2014)</w:t>
      </w:r>
      <w:r w:rsidR="009904BD">
        <w:rPr>
          <w:rFonts w:cstheme="minorHAnsi"/>
          <w:color w:val="000000"/>
          <w:sz w:val="24"/>
          <w:szCs w:val="24"/>
          <w:lang w:val="en-US"/>
        </w:rPr>
        <w:fldChar w:fldCharType="end"/>
      </w:r>
      <w:r w:rsidRPr="00554EDA">
        <w:rPr>
          <w:rFonts w:cstheme="minorHAnsi"/>
          <w:color w:val="000000"/>
          <w:sz w:val="24"/>
          <w:szCs w:val="24"/>
          <w:lang w:val="en-US"/>
        </w:rPr>
        <w:t xml:space="preserve">. </w:t>
      </w:r>
      <w:r w:rsidRPr="00554EDA">
        <w:rPr>
          <w:rFonts w:eastAsia="Times New Roman" w:cstheme="minorHAnsi"/>
          <w:color w:val="000000"/>
          <w:sz w:val="24"/>
          <w:szCs w:val="24"/>
          <w:lang w:eastAsia="ca-ES"/>
        </w:rPr>
        <w:t xml:space="preserve">Empty seeds were not included for further germination analysis. </w:t>
      </w:r>
      <w:r w:rsidR="00177167" w:rsidRPr="00554EDA">
        <w:rPr>
          <w:rFonts w:eastAsia="Times New Roman" w:cstheme="minorHAnsi"/>
          <w:color w:val="000000"/>
          <w:sz w:val="24"/>
          <w:szCs w:val="24"/>
          <w:lang w:eastAsia="ca-ES"/>
        </w:rPr>
        <w:t>The experiment was terminated after 1</w:t>
      </w:r>
      <w:r w:rsidR="00177167">
        <w:rPr>
          <w:rFonts w:eastAsia="Times New Roman" w:cstheme="minorHAnsi"/>
          <w:color w:val="000000"/>
          <w:sz w:val="24"/>
          <w:szCs w:val="24"/>
          <w:lang w:eastAsia="ca-ES"/>
        </w:rPr>
        <w:t>4</w:t>
      </w:r>
      <w:r w:rsidR="00177167" w:rsidRPr="00554EDA">
        <w:rPr>
          <w:rFonts w:eastAsia="Times New Roman" w:cstheme="minorHAnsi"/>
          <w:color w:val="000000"/>
          <w:sz w:val="24"/>
          <w:szCs w:val="24"/>
          <w:lang w:eastAsia="ca-ES"/>
        </w:rPr>
        <w:t xml:space="preserve"> months</w:t>
      </w:r>
      <w:r w:rsidR="00177167">
        <w:rPr>
          <w:rFonts w:eastAsia="Times New Roman" w:cstheme="minorHAnsi"/>
          <w:color w:val="000000"/>
          <w:sz w:val="24"/>
          <w:szCs w:val="24"/>
          <w:lang w:eastAsia="ca-ES"/>
        </w:rPr>
        <w:t xml:space="preserve"> (July 2021 - September 2022), for a total of 24 to 28 germination scorings.</w:t>
      </w:r>
    </w:p>
    <w:p w14:paraId="78AF67DB" w14:textId="142334BA" w:rsidR="00A250BD" w:rsidRPr="0059572A" w:rsidRDefault="00A250BD" w:rsidP="00D53DCE">
      <w:pPr>
        <w:shd w:val="clear" w:color="auto" w:fill="FFFFFF"/>
        <w:spacing w:line="360" w:lineRule="auto"/>
        <w:jc w:val="both"/>
        <w:textAlignment w:val="baseline"/>
        <w:rPr>
          <w:rFonts w:eastAsia="Times New Roman" w:cstheme="minorHAnsi"/>
          <w:color w:val="000000"/>
          <w:sz w:val="24"/>
          <w:szCs w:val="24"/>
          <w:u w:val="single"/>
          <w:lang w:eastAsia="ca-ES"/>
        </w:rPr>
      </w:pPr>
      <w:r w:rsidRPr="0059572A">
        <w:rPr>
          <w:rFonts w:eastAsia="Times New Roman" w:cstheme="minorHAnsi"/>
          <w:color w:val="000000"/>
          <w:sz w:val="24"/>
          <w:szCs w:val="24"/>
          <w:u w:val="single"/>
          <w:lang w:eastAsia="ca-ES"/>
        </w:rPr>
        <w:t>2.4 Statistics</w:t>
      </w:r>
    </w:p>
    <w:p w14:paraId="6067244B" w14:textId="3B61D964" w:rsidR="00A250BD" w:rsidRPr="00ED73EC" w:rsidRDefault="00C237FB" w:rsidP="00D53DCE">
      <w:pPr>
        <w:shd w:val="clear" w:color="auto" w:fill="FFFFFF"/>
        <w:spacing w:line="360" w:lineRule="auto"/>
        <w:jc w:val="both"/>
        <w:textAlignment w:val="baseline"/>
        <w:rPr>
          <w:rFonts w:eastAsia="Times New Roman" w:cstheme="minorHAnsi"/>
          <w:color w:val="000000"/>
          <w:sz w:val="24"/>
          <w:szCs w:val="24"/>
          <w:lang w:val="en-US" w:eastAsia="ca-ES"/>
        </w:rPr>
      </w:pPr>
      <w:r>
        <w:rPr>
          <w:rFonts w:eastAsia="Times New Roman" w:cstheme="minorHAnsi"/>
          <w:color w:val="000000"/>
          <w:sz w:val="24"/>
          <w:szCs w:val="24"/>
          <w:lang w:eastAsia="ca-ES"/>
        </w:rPr>
        <w:t>There is still few information about germination phenology</w:t>
      </w:r>
      <w:r w:rsidR="000A575C">
        <w:rPr>
          <w:rFonts w:eastAsia="Times New Roman" w:cstheme="minorHAnsi"/>
          <w:color w:val="000000"/>
          <w:sz w:val="24"/>
          <w:szCs w:val="24"/>
          <w:lang w:eastAsia="ca-ES"/>
        </w:rPr>
        <w:t xml:space="preserve"> </w:t>
      </w:r>
      <w:r w:rsidR="00145410">
        <w:rPr>
          <w:rFonts w:eastAsia="Times New Roman" w:cstheme="minorHAnsi"/>
          <w:color w:val="000000"/>
          <w:sz w:val="24"/>
          <w:szCs w:val="24"/>
          <w:lang w:eastAsia="ca-ES"/>
        </w:rPr>
        <w:t>traits, here</w:t>
      </w:r>
      <w:r>
        <w:rPr>
          <w:rFonts w:eastAsia="Times New Roman" w:cstheme="minorHAnsi"/>
          <w:color w:val="000000"/>
          <w:sz w:val="24"/>
          <w:szCs w:val="24"/>
          <w:lang w:eastAsia="ca-ES"/>
        </w:rPr>
        <w:t xml:space="preserve"> we propose a set of tentative </w:t>
      </w:r>
      <w:r w:rsidR="000A575C">
        <w:rPr>
          <w:rFonts w:eastAsia="Times New Roman" w:cstheme="minorHAnsi"/>
          <w:color w:val="000000"/>
          <w:sz w:val="24"/>
          <w:szCs w:val="24"/>
          <w:lang w:eastAsia="ca-ES"/>
        </w:rPr>
        <w:t>functional germination metrics calculated f</w:t>
      </w:r>
      <w:r w:rsidR="00A250BD">
        <w:rPr>
          <w:rFonts w:eastAsia="Times New Roman" w:cstheme="minorHAnsi"/>
          <w:color w:val="000000"/>
          <w:sz w:val="24"/>
          <w:szCs w:val="24"/>
          <w:lang w:eastAsia="ca-ES"/>
        </w:rPr>
        <w:t xml:space="preserve">rom the raw </w:t>
      </w:r>
      <w:r w:rsidR="00F50446">
        <w:rPr>
          <w:rFonts w:eastAsia="Times New Roman" w:cstheme="minorHAnsi"/>
          <w:color w:val="000000"/>
          <w:sz w:val="24"/>
          <w:szCs w:val="24"/>
          <w:lang w:eastAsia="ca-ES"/>
        </w:rPr>
        <w:t xml:space="preserve">scoring </w:t>
      </w:r>
      <w:r w:rsidR="001D7853">
        <w:rPr>
          <w:rFonts w:eastAsia="Times New Roman" w:cstheme="minorHAnsi"/>
          <w:color w:val="000000"/>
          <w:sz w:val="24"/>
          <w:szCs w:val="24"/>
          <w:lang w:eastAsia="ca-ES"/>
        </w:rPr>
        <w:t>data</w:t>
      </w:r>
      <w:r w:rsidR="00ED73EC">
        <w:rPr>
          <w:rFonts w:eastAsia="Times New Roman" w:cstheme="minorHAnsi"/>
          <w:color w:val="000000"/>
          <w:sz w:val="24"/>
          <w:szCs w:val="24"/>
          <w:lang w:eastAsia="ca-ES"/>
        </w:rPr>
        <w:t xml:space="preserve"> </w:t>
      </w:r>
      <w:r w:rsidR="007919F9">
        <w:rPr>
          <w:rFonts w:eastAsia="Times New Roman" w:cstheme="minorHAnsi"/>
          <w:color w:val="000000"/>
          <w:sz w:val="24"/>
          <w:szCs w:val="24"/>
          <w:lang w:eastAsia="ca-ES"/>
        </w:rPr>
        <w:t>(see table 1).</w:t>
      </w:r>
      <w:r w:rsidR="004E583B" w:rsidRPr="004E583B">
        <w:rPr>
          <w:rFonts w:eastAsia="Times New Roman" w:cstheme="minorHAnsi"/>
          <w:color w:val="000000"/>
          <w:sz w:val="24"/>
          <w:szCs w:val="24"/>
          <w:lang w:eastAsia="ca-ES"/>
        </w:rPr>
        <w:t xml:space="preserve"> </w:t>
      </w:r>
      <w:r w:rsidR="004E583B">
        <w:rPr>
          <w:rFonts w:eastAsia="Times New Roman" w:cstheme="minorHAnsi"/>
          <w:color w:val="000000"/>
          <w:sz w:val="24"/>
          <w:szCs w:val="24"/>
          <w:lang w:eastAsia="ca-ES"/>
        </w:rPr>
        <w:t xml:space="preserve">We decided to remove from analysis species with 0 germination and those that </w:t>
      </w:r>
      <w:r w:rsidR="004E583B">
        <w:rPr>
          <w:rFonts w:eastAsia="Times New Roman" w:cstheme="minorHAnsi"/>
          <w:color w:val="000000"/>
          <w:sz w:val="24"/>
          <w:szCs w:val="24"/>
          <w:lang w:eastAsia="ca-ES"/>
        </w:rPr>
        <w:lastRenderedPageBreak/>
        <w:t>had less than 25% of viable seeds (</w:t>
      </w:r>
      <w:r w:rsidR="00245333">
        <w:rPr>
          <w:rFonts w:eastAsia="Times New Roman" w:cstheme="minorHAnsi"/>
          <w:color w:val="000000"/>
          <w:sz w:val="24"/>
          <w:szCs w:val="24"/>
          <w:lang w:eastAsia="ca-ES"/>
        </w:rPr>
        <w:t xml:space="preserve">in case our experimental conditions were not able to break dormancy </w:t>
      </w:r>
      <w:r w:rsidR="00184176">
        <w:rPr>
          <w:rFonts w:eastAsia="Times New Roman" w:cstheme="minorHAnsi"/>
          <w:color w:val="000000"/>
          <w:sz w:val="24"/>
          <w:szCs w:val="24"/>
          <w:lang w:eastAsia="ca-ES"/>
        </w:rPr>
        <w:t>or</w:t>
      </w:r>
      <w:r w:rsidR="004876E6">
        <w:rPr>
          <w:rFonts w:eastAsia="Times New Roman" w:cstheme="minorHAnsi"/>
          <w:color w:val="000000"/>
          <w:sz w:val="24"/>
          <w:szCs w:val="24"/>
          <w:lang w:eastAsia="ca-ES"/>
        </w:rPr>
        <w:t xml:space="preserve"> </w:t>
      </w:r>
      <w:r w:rsidR="004E583B">
        <w:rPr>
          <w:rFonts w:eastAsia="Times New Roman" w:cstheme="minorHAnsi"/>
          <w:color w:val="000000"/>
          <w:sz w:val="24"/>
          <w:szCs w:val="24"/>
          <w:lang w:eastAsia="ca-ES"/>
        </w:rPr>
        <w:t xml:space="preserve">seed quality </w:t>
      </w:r>
      <w:r w:rsidR="00366315">
        <w:rPr>
          <w:rFonts w:eastAsia="Times New Roman" w:cstheme="minorHAnsi"/>
          <w:color w:val="000000"/>
          <w:sz w:val="24"/>
          <w:szCs w:val="24"/>
          <w:lang w:eastAsia="ca-ES"/>
        </w:rPr>
        <w:t xml:space="preserve">during collection </w:t>
      </w:r>
      <w:r w:rsidR="004E583B">
        <w:rPr>
          <w:rFonts w:eastAsia="Times New Roman" w:cstheme="minorHAnsi"/>
          <w:color w:val="000000"/>
          <w:sz w:val="24"/>
          <w:szCs w:val="24"/>
          <w:lang w:eastAsia="ca-ES"/>
        </w:rPr>
        <w:t xml:space="preserve">was not </w:t>
      </w:r>
      <w:r w:rsidR="00C0778B">
        <w:rPr>
          <w:rFonts w:eastAsia="Times New Roman" w:cstheme="minorHAnsi"/>
          <w:color w:val="000000"/>
          <w:sz w:val="24"/>
          <w:szCs w:val="24"/>
          <w:lang w:eastAsia="ca-ES"/>
        </w:rPr>
        <w:t>optimal</w:t>
      </w:r>
      <w:r w:rsidR="004E583B">
        <w:rPr>
          <w:rFonts w:eastAsia="Times New Roman" w:cstheme="minorHAnsi"/>
          <w:color w:val="000000"/>
          <w:sz w:val="24"/>
          <w:szCs w:val="24"/>
          <w:lang w:eastAsia="ca-ES"/>
        </w:rPr>
        <w:t>).</w:t>
      </w:r>
    </w:p>
    <w:p w14:paraId="67086FCA" w14:textId="3C53C524" w:rsidR="00AA3F40" w:rsidRDefault="00A81E5B" w:rsidP="00A075C7">
      <w:pPr>
        <w:shd w:val="clear" w:color="auto" w:fill="FFFFFF"/>
        <w:spacing w:line="360" w:lineRule="auto"/>
        <w:jc w:val="both"/>
        <w:textAlignment w:val="baseline"/>
        <w:rPr>
          <w:rFonts w:eastAsia="Times New Roman" w:cstheme="minorHAnsi"/>
          <w:color w:val="000000"/>
          <w:sz w:val="24"/>
          <w:szCs w:val="24"/>
          <w:lang w:val="en-US" w:eastAsia="ca-ES"/>
        </w:rPr>
      </w:pPr>
      <w:r>
        <w:rPr>
          <w:rFonts w:eastAsia="Times New Roman" w:cstheme="minorHAnsi"/>
          <w:color w:val="000000"/>
          <w:sz w:val="24"/>
          <w:szCs w:val="24"/>
          <w:lang w:val="en-US" w:eastAsia="ca-ES"/>
        </w:rPr>
        <w:t>We performed the analysis of the raw data by fitting generalized mixed models with Bayesian estimation (Markov Chain Monte</w:t>
      </w:r>
      <w:r w:rsidR="00E915C0">
        <w:rPr>
          <w:rFonts w:eastAsia="Times New Roman" w:cstheme="minorHAnsi"/>
          <w:color w:val="000000"/>
          <w:sz w:val="24"/>
          <w:szCs w:val="24"/>
          <w:lang w:val="en-US" w:eastAsia="ca-ES"/>
        </w:rPr>
        <w:t xml:space="preserve"> Carlo generalized </w:t>
      </w:r>
      <w:r w:rsidR="00A33380">
        <w:rPr>
          <w:rFonts w:eastAsia="Times New Roman" w:cstheme="minorHAnsi"/>
          <w:color w:val="000000"/>
          <w:sz w:val="24"/>
          <w:szCs w:val="24"/>
          <w:lang w:val="en-US" w:eastAsia="ca-ES"/>
        </w:rPr>
        <w:t>linear</w:t>
      </w:r>
      <w:r w:rsidR="00E915C0">
        <w:rPr>
          <w:rFonts w:eastAsia="Times New Roman" w:cstheme="minorHAnsi"/>
          <w:color w:val="000000"/>
          <w:sz w:val="24"/>
          <w:szCs w:val="24"/>
          <w:lang w:val="en-US" w:eastAsia="ca-ES"/>
        </w:rPr>
        <w:t xml:space="preserve"> mixed models, </w:t>
      </w:r>
      <w:proofErr w:type="spellStart"/>
      <w:r w:rsidR="00E915C0">
        <w:rPr>
          <w:rFonts w:eastAsia="Times New Roman" w:cstheme="minorHAnsi"/>
          <w:color w:val="000000"/>
          <w:sz w:val="24"/>
          <w:szCs w:val="24"/>
          <w:lang w:val="en-US" w:eastAsia="ca-ES"/>
        </w:rPr>
        <w:t>MCMCglmm</w:t>
      </w:r>
      <w:proofErr w:type="spellEnd"/>
      <w:r w:rsidR="00E915C0">
        <w:rPr>
          <w:rFonts w:eastAsia="Times New Roman" w:cstheme="minorHAnsi"/>
          <w:color w:val="000000"/>
          <w:sz w:val="24"/>
          <w:szCs w:val="24"/>
          <w:lang w:val="en-US" w:eastAsia="ca-ES"/>
        </w:rPr>
        <w:t>)</w:t>
      </w:r>
      <w:r w:rsidR="00E32E91">
        <w:rPr>
          <w:rFonts w:eastAsia="Times New Roman" w:cstheme="minorHAnsi"/>
          <w:color w:val="000000"/>
          <w:sz w:val="24"/>
          <w:szCs w:val="24"/>
          <w:lang w:val="en-US" w:eastAsia="ca-ES"/>
        </w:rPr>
        <w:t xml:space="preserve"> using the R package MCMC</w:t>
      </w:r>
      <w:r w:rsidR="00205BEE" w:rsidRPr="00205BEE">
        <w:rPr>
          <w:rFonts w:eastAsia="Times New Roman" w:cstheme="minorHAnsi"/>
          <w:color w:val="000000"/>
          <w:sz w:val="16"/>
          <w:szCs w:val="16"/>
          <w:lang w:val="en-US" w:eastAsia="ca-ES"/>
        </w:rPr>
        <w:t>GLMM</w:t>
      </w:r>
      <w:r w:rsidR="00205BEE">
        <w:rPr>
          <w:rFonts w:eastAsia="Times New Roman" w:cstheme="minorHAnsi"/>
          <w:color w:val="000000"/>
          <w:sz w:val="24"/>
          <w:szCs w:val="24"/>
          <w:lang w:val="en-US" w:eastAsia="ca-ES"/>
        </w:rPr>
        <w:t xml:space="preserve"> </w:t>
      </w:r>
      <w:r w:rsidR="0081444B">
        <w:rPr>
          <w:rFonts w:eastAsia="Times New Roman" w:cstheme="minorHAnsi"/>
          <w:color w:val="000000"/>
          <w:sz w:val="24"/>
          <w:szCs w:val="24"/>
          <w:lang w:val="en-US" w:eastAsia="ca-ES"/>
        </w:rPr>
        <w:fldChar w:fldCharType="begin" w:fldLock="1"/>
      </w:r>
      <w:r w:rsidR="0081444B">
        <w:rPr>
          <w:rFonts w:eastAsia="Times New Roman" w:cstheme="minorHAnsi"/>
          <w:color w:val="000000"/>
          <w:sz w:val="24"/>
          <w:szCs w:val="24"/>
          <w:lang w:val="en-US" w:eastAsia="ca-ES"/>
        </w:rPr>
        <w:instrText>ADDIN CSL_CITATION {"citationItems":[{"id":"ITEM-1","itemData":{"ISBN":"9781439811870","ISSN":"19390068","PMID":"18291371","abstract":"Generalized linear mixed models provide a flexible framework for modeling a range of data, although with non-Gaussian response variables the likelihood cannot be obtained in closed form. Markov chain Monte Carlo methods solve this problem by sampling from a series of simpler conditional distributions that can be evaluated. The R package MCMCglmm implements such an algorithm for a range of model fitting problems. More than one response variable can be analyzed simultaneously, and these variables are allowed to follow Gaussian, Poisson, multi(bi)nominal, exponential, zero-inflated and censored dis-tributions. A range of variance structures are permitted for the random effects, including interactions with categorical or continuous variables (i.e., random regression), and more complicated variance structures that arise through shared ancestry, either through a pedi-gree or through a phylogeny. Missing values are permitted in the response variable(s) and data can be known up to some level of measurement error as in meta-analysis. All simu-lation is done in C/ C++ using the CSparse library for sparse linear systems.","author":[{"dropping-particle":"","family":"Hadfield","given":"Jarrod D","non-dropping-particle":"","parse-names":false,"suffix":""}],"container-title":"Journal of Statistical Software","id":"ITEM-1","issue":"2","issued":{"date-parts":[["2010"]]},"page":"1-22","title":"MCMCglmm: MCMC Methods for Multi-Response GLMMs in R","type":"article-journal","volume":"33"},"uris":["http://www.mendeley.com/documents/?uuid=41627bcd-fb59-4a4f-8935-c58d22662a04"]}],"mendeley":{"formattedCitation":"(Hadfield, 2010)","plainTextFormattedCitation":"(Hadfield, 2010)","previouslyFormattedCitation":"(Hadfield, 2010)"},"properties":{"noteIndex":0},"schema":"https://github.com/citation-style-language/schema/raw/master/csl-citation.json"}</w:instrText>
      </w:r>
      <w:r w:rsidR="0081444B">
        <w:rPr>
          <w:rFonts w:eastAsia="Times New Roman" w:cstheme="minorHAnsi"/>
          <w:color w:val="000000"/>
          <w:sz w:val="24"/>
          <w:szCs w:val="24"/>
          <w:lang w:val="en-US" w:eastAsia="ca-ES"/>
        </w:rPr>
        <w:fldChar w:fldCharType="separate"/>
      </w:r>
      <w:r w:rsidR="0081444B" w:rsidRPr="0081444B">
        <w:rPr>
          <w:rFonts w:eastAsia="Times New Roman" w:cstheme="minorHAnsi"/>
          <w:noProof/>
          <w:color w:val="000000"/>
          <w:sz w:val="24"/>
          <w:szCs w:val="24"/>
          <w:lang w:val="en-US" w:eastAsia="ca-ES"/>
        </w:rPr>
        <w:t>(Hadfield, 2010)</w:t>
      </w:r>
      <w:r w:rsidR="0081444B">
        <w:rPr>
          <w:rFonts w:eastAsia="Times New Roman" w:cstheme="minorHAnsi"/>
          <w:color w:val="000000"/>
          <w:sz w:val="24"/>
          <w:szCs w:val="24"/>
          <w:lang w:val="en-US" w:eastAsia="ca-ES"/>
        </w:rPr>
        <w:fldChar w:fldCharType="end"/>
      </w:r>
      <w:r w:rsidR="0081444B">
        <w:rPr>
          <w:rFonts w:eastAsia="Times New Roman" w:cstheme="minorHAnsi"/>
          <w:color w:val="000000"/>
          <w:sz w:val="24"/>
          <w:szCs w:val="24"/>
          <w:lang w:val="en-US" w:eastAsia="ca-ES"/>
        </w:rPr>
        <w:t xml:space="preserve">. </w:t>
      </w:r>
      <w:r w:rsidR="00E915C0">
        <w:rPr>
          <w:rFonts w:eastAsia="Times New Roman" w:cstheme="minorHAnsi"/>
          <w:color w:val="000000"/>
          <w:sz w:val="24"/>
          <w:szCs w:val="24"/>
          <w:lang w:val="en-US" w:eastAsia="ca-ES"/>
        </w:rPr>
        <w:t xml:space="preserve">To model germination timing </w:t>
      </w:r>
      <w:r w:rsidR="00C0778B">
        <w:rPr>
          <w:rFonts w:eastAsia="Times New Roman" w:cstheme="minorHAnsi"/>
          <w:color w:val="000000"/>
          <w:sz w:val="24"/>
          <w:szCs w:val="24"/>
          <w:lang w:val="en-US" w:eastAsia="ca-ES"/>
        </w:rPr>
        <w:t xml:space="preserve">traits (Germination rate, Total germination, Autumn germination, Spring germination, </w:t>
      </w:r>
      <w:proofErr w:type="gramStart"/>
      <w:r w:rsidR="00C0778B">
        <w:rPr>
          <w:rFonts w:eastAsia="Times New Roman" w:cstheme="minorHAnsi"/>
          <w:color w:val="000000"/>
          <w:sz w:val="24"/>
          <w:szCs w:val="24"/>
          <w:lang w:val="en-US" w:eastAsia="ca-ES"/>
        </w:rPr>
        <w:t>Summer</w:t>
      </w:r>
      <w:proofErr w:type="gramEnd"/>
      <w:r w:rsidR="00C0778B">
        <w:rPr>
          <w:rFonts w:eastAsia="Times New Roman" w:cstheme="minorHAnsi"/>
          <w:color w:val="000000"/>
          <w:sz w:val="24"/>
          <w:szCs w:val="24"/>
          <w:lang w:val="en-US" w:eastAsia="ca-ES"/>
        </w:rPr>
        <w:t xml:space="preserve"> germination and Germination under winter conditions),</w:t>
      </w:r>
      <w:r w:rsidR="00E915C0">
        <w:rPr>
          <w:rFonts w:eastAsia="Times New Roman" w:cstheme="minorHAnsi"/>
          <w:color w:val="000000"/>
          <w:sz w:val="24"/>
          <w:szCs w:val="24"/>
          <w:lang w:val="en-US" w:eastAsia="ca-ES"/>
        </w:rPr>
        <w:t xml:space="preserve"> </w:t>
      </w:r>
      <w:r w:rsidR="00320647">
        <w:rPr>
          <w:rFonts w:eastAsia="Times New Roman" w:cstheme="minorHAnsi"/>
          <w:color w:val="000000"/>
          <w:sz w:val="24"/>
          <w:szCs w:val="24"/>
          <w:lang w:val="en-US" w:eastAsia="ca-ES"/>
        </w:rPr>
        <w:t xml:space="preserve">we used binomial </w:t>
      </w:r>
      <w:proofErr w:type="spellStart"/>
      <w:r w:rsidR="00E32E91">
        <w:rPr>
          <w:rFonts w:eastAsia="Times New Roman" w:cstheme="minorHAnsi"/>
          <w:color w:val="000000"/>
          <w:sz w:val="24"/>
          <w:szCs w:val="24"/>
          <w:lang w:val="en-US" w:eastAsia="ca-ES"/>
        </w:rPr>
        <w:t>MCMCglmms</w:t>
      </w:r>
      <w:proofErr w:type="spellEnd"/>
      <w:r w:rsidR="00E32E91">
        <w:rPr>
          <w:rFonts w:eastAsia="Times New Roman" w:cstheme="minorHAnsi"/>
          <w:color w:val="000000"/>
          <w:sz w:val="24"/>
          <w:szCs w:val="24"/>
          <w:lang w:val="en-US" w:eastAsia="ca-ES"/>
        </w:rPr>
        <w:t xml:space="preserve"> (family = multinomial2)</w:t>
      </w:r>
      <w:r w:rsidR="00031C99">
        <w:rPr>
          <w:rFonts w:eastAsia="Times New Roman" w:cstheme="minorHAnsi"/>
          <w:color w:val="000000"/>
          <w:sz w:val="24"/>
          <w:szCs w:val="24"/>
          <w:lang w:val="en-US" w:eastAsia="ca-ES"/>
        </w:rPr>
        <w:t xml:space="preserve"> while </w:t>
      </w:r>
      <w:r w:rsidR="00C0778B">
        <w:rPr>
          <w:rFonts w:eastAsia="Times New Roman" w:cstheme="minorHAnsi"/>
          <w:color w:val="000000"/>
          <w:sz w:val="24"/>
          <w:szCs w:val="24"/>
          <w:lang w:val="en-US" w:eastAsia="ca-ES"/>
        </w:rPr>
        <w:t>for deriv</w:t>
      </w:r>
      <w:r w:rsidR="00C6015F">
        <w:rPr>
          <w:rFonts w:eastAsia="Times New Roman" w:cstheme="minorHAnsi"/>
          <w:color w:val="000000"/>
          <w:sz w:val="24"/>
          <w:szCs w:val="24"/>
          <w:lang w:val="en-US" w:eastAsia="ca-ES"/>
        </w:rPr>
        <w:t>ative</w:t>
      </w:r>
      <w:r w:rsidR="00C0778B">
        <w:rPr>
          <w:rFonts w:eastAsia="Times New Roman" w:cstheme="minorHAnsi"/>
          <w:color w:val="000000"/>
          <w:sz w:val="24"/>
          <w:szCs w:val="24"/>
          <w:lang w:val="en-US" w:eastAsia="ca-ES"/>
        </w:rPr>
        <w:t xml:space="preserve"> traits (t50 and environmental heat sum) </w:t>
      </w:r>
      <w:r w:rsidR="00031C99">
        <w:rPr>
          <w:rFonts w:eastAsia="Times New Roman" w:cstheme="minorHAnsi"/>
          <w:color w:val="000000"/>
          <w:sz w:val="24"/>
          <w:szCs w:val="24"/>
          <w:lang w:val="en-US" w:eastAsia="ca-ES"/>
        </w:rPr>
        <w:t xml:space="preserve">we </w:t>
      </w:r>
      <w:r w:rsidR="00254FAC">
        <w:rPr>
          <w:rFonts w:eastAsia="Times New Roman" w:cstheme="minorHAnsi"/>
          <w:color w:val="000000"/>
          <w:sz w:val="24"/>
          <w:szCs w:val="24"/>
          <w:lang w:val="en-US" w:eastAsia="ca-ES"/>
        </w:rPr>
        <w:t xml:space="preserve">scaled the variables and </w:t>
      </w:r>
      <w:r w:rsidR="00031C99">
        <w:rPr>
          <w:rFonts w:eastAsia="Times New Roman" w:cstheme="minorHAnsi"/>
          <w:color w:val="000000"/>
          <w:sz w:val="24"/>
          <w:szCs w:val="24"/>
          <w:lang w:val="en-US" w:eastAsia="ca-ES"/>
        </w:rPr>
        <w:t>used gaussian</w:t>
      </w:r>
      <w:r w:rsidR="00A33380">
        <w:rPr>
          <w:rFonts w:eastAsia="Times New Roman" w:cstheme="minorHAnsi"/>
          <w:color w:val="000000"/>
          <w:sz w:val="24"/>
          <w:szCs w:val="24"/>
          <w:lang w:val="en-US" w:eastAsia="ca-ES"/>
        </w:rPr>
        <w:t xml:space="preserve"> </w:t>
      </w:r>
      <w:proofErr w:type="spellStart"/>
      <w:r w:rsidR="00031C99">
        <w:rPr>
          <w:rFonts w:eastAsia="Times New Roman" w:cstheme="minorHAnsi"/>
          <w:color w:val="000000"/>
          <w:sz w:val="24"/>
          <w:szCs w:val="24"/>
          <w:lang w:val="en-US" w:eastAsia="ca-ES"/>
        </w:rPr>
        <w:t>MCMCglmms</w:t>
      </w:r>
      <w:proofErr w:type="spellEnd"/>
      <w:r w:rsidR="00A33380">
        <w:rPr>
          <w:rFonts w:eastAsia="Times New Roman" w:cstheme="minorHAnsi"/>
          <w:color w:val="000000"/>
          <w:sz w:val="24"/>
          <w:szCs w:val="24"/>
          <w:lang w:val="en-US" w:eastAsia="ca-ES"/>
        </w:rPr>
        <w:t xml:space="preserve"> (family = gaussian)</w:t>
      </w:r>
      <w:r w:rsidR="00C0778B">
        <w:rPr>
          <w:rFonts w:eastAsia="Times New Roman" w:cstheme="minorHAnsi"/>
          <w:color w:val="000000"/>
          <w:sz w:val="24"/>
          <w:szCs w:val="24"/>
          <w:lang w:val="en-US" w:eastAsia="ca-ES"/>
        </w:rPr>
        <w:t xml:space="preserve"> (see table 1 for details)</w:t>
      </w:r>
      <w:r w:rsidR="00031C99">
        <w:rPr>
          <w:rFonts w:eastAsia="Times New Roman" w:cstheme="minorHAnsi"/>
          <w:color w:val="000000"/>
          <w:sz w:val="24"/>
          <w:szCs w:val="24"/>
          <w:lang w:val="en-US" w:eastAsia="ca-ES"/>
        </w:rPr>
        <w:t>.</w:t>
      </w:r>
      <w:r w:rsidR="00E32E91">
        <w:rPr>
          <w:rFonts w:eastAsia="Times New Roman" w:cstheme="minorHAnsi"/>
          <w:color w:val="000000"/>
          <w:sz w:val="24"/>
          <w:szCs w:val="24"/>
          <w:lang w:val="en-US" w:eastAsia="ca-ES"/>
        </w:rPr>
        <w:t xml:space="preserve"> </w:t>
      </w:r>
      <w:r w:rsidR="00320647">
        <w:rPr>
          <w:rFonts w:eastAsia="Times New Roman" w:cstheme="minorHAnsi"/>
          <w:color w:val="000000"/>
          <w:sz w:val="24"/>
          <w:szCs w:val="24"/>
          <w:lang w:val="en-US" w:eastAsia="ca-ES"/>
        </w:rPr>
        <w:t xml:space="preserve"> </w:t>
      </w:r>
      <w:r w:rsidR="00AA3F40">
        <w:rPr>
          <w:rFonts w:eastAsia="Times New Roman" w:cstheme="minorHAnsi"/>
          <w:color w:val="000000"/>
          <w:sz w:val="24"/>
          <w:szCs w:val="24"/>
          <w:lang w:val="en-US" w:eastAsia="ca-ES"/>
        </w:rPr>
        <w:t xml:space="preserve">T50 was calculated by fitting a linear model between the two </w:t>
      </w:r>
      <w:r w:rsidR="00F761BD">
        <w:rPr>
          <w:rFonts w:eastAsia="Times New Roman" w:cstheme="minorHAnsi"/>
          <w:color w:val="000000"/>
          <w:sz w:val="24"/>
          <w:szCs w:val="24"/>
          <w:lang w:val="en-US" w:eastAsia="ca-ES"/>
        </w:rPr>
        <w:t>germination scores before and after reaching 50% germination</w:t>
      </w:r>
      <w:r w:rsidR="00804F76">
        <w:rPr>
          <w:rFonts w:eastAsia="Times New Roman" w:cstheme="minorHAnsi"/>
          <w:color w:val="000000"/>
          <w:sz w:val="24"/>
          <w:szCs w:val="24"/>
          <w:lang w:val="en-US" w:eastAsia="ca-ES"/>
        </w:rPr>
        <w:t xml:space="preserve">. Environmental heat sum was calculating summing </w:t>
      </w:r>
      <w:r w:rsidR="000032D9">
        <w:rPr>
          <w:rFonts w:eastAsia="Times New Roman" w:cstheme="minorHAnsi"/>
          <w:color w:val="000000"/>
          <w:sz w:val="24"/>
          <w:szCs w:val="24"/>
          <w:lang w:val="en-US" w:eastAsia="ca-ES"/>
        </w:rPr>
        <w:t>the degrees experienced (considering daily mean temperature) from sowing</w:t>
      </w:r>
      <w:r w:rsidR="001F39C7">
        <w:rPr>
          <w:rFonts w:eastAsia="Times New Roman" w:cstheme="minorHAnsi"/>
          <w:color w:val="000000"/>
          <w:sz w:val="24"/>
          <w:szCs w:val="24"/>
          <w:lang w:val="en-US" w:eastAsia="ca-ES"/>
        </w:rPr>
        <w:t xml:space="preserve"> date</w:t>
      </w:r>
      <w:r w:rsidR="000032D9">
        <w:rPr>
          <w:rFonts w:eastAsia="Times New Roman" w:cstheme="minorHAnsi"/>
          <w:color w:val="000000"/>
          <w:sz w:val="24"/>
          <w:szCs w:val="24"/>
          <w:lang w:val="en-US" w:eastAsia="ca-ES"/>
        </w:rPr>
        <w:t xml:space="preserve"> to t50</w:t>
      </w:r>
      <w:r w:rsidR="001F39C7">
        <w:rPr>
          <w:rFonts w:eastAsia="Times New Roman" w:cstheme="minorHAnsi"/>
          <w:color w:val="000000"/>
          <w:sz w:val="24"/>
          <w:szCs w:val="24"/>
          <w:lang w:val="en-US" w:eastAsia="ca-ES"/>
        </w:rPr>
        <w:t xml:space="preserve"> date</w:t>
      </w:r>
      <w:r w:rsidR="00A62FA4">
        <w:rPr>
          <w:rFonts w:eastAsia="Times New Roman" w:cstheme="minorHAnsi"/>
          <w:color w:val="000000"/>
          <w:sz w:val="24"/>
          <w:szCs w:val="24"/>
          <w:lang w:val="en-US" w:eastAsia="ca-ES"/>
        </w:rPr>
        <w:t xml:space="preserve"> </w:t>
      </w:r>
      <w:r w:rsidR="000032D9">
        <w:rPr>
          <w:rFonts w:eastAsia="Times New Roman" w:cstheme="minorHAnsi"/>
          <w:color w:val="000000"/>
          <w:sz w:val="24"/>
          <w:szCs w:val="24"/>
          <w:lang w:val="en-US" w:eastAsia="ca-ES"/>
        </w:rPr>
        <w:t>for each</w:t>
      </w:r>
      <w:r w:rsidR="001F39C7">
        <w:rPr>
          <w:rFonts w:eastAsia="Times New Roman" w:cstheme="minorHAnsi"/>
          <w:color w:val="000000"/>
          <w:sz w:val="24"/>
          <w:szCs w:val="24"/>
          <w:lang w:val="en-US" w:eastAsia="ca-ES"/>
        </w:rPr>
        <w:t xml:space="preserve"> </w:t>
      </w:r>
      <w:proofErr w:type="spellStart"/>
      <w:r w:rsidR="007245CB">
        <w:rPr>
          <w:rFonts w:eastAsia="Times New Roman" w:cstheme="minorHAnsi"/>
          <w:color w:val="000000"/>
          <w:sz w:val="24"/>
          <w:szCs w:val="24"/>
          <w:lang w:val="en-US" w:eastAsia="ca-ES"/>
        </w:rPr>
        <w:t>petridish</w:t>
      </w:r>
      <w:proofErr w:type="spellEnd"/>
      <w:r w:rsidR="000032D9">
        <w:rPr>
          <w:rFonts w:eastAsia="Times New Roman" w:cstheme="minorHAnsi"/>
          <w:color w:val="000000"/>
          <w:sz w:val="24"/>
          <w:szCs w:val="24"/>
          <w:lang w:val="en-US" w:eastAsia="ca-ES"/>
        </w:rPr>
        <w:t>.</w:t>
      </w:r>
    </w:p>
    <w:p w14:paraId="75248957" w14:textId="2A144785" w:rsidR="00ED167A" w:rsidRPr="00A075C7" w:rsidRDefault="00A91812" w:rsidP="00A075C7">
      <w:pPr>
        <w:shd w:val="clear" w:color="auto" w:fill="FFFFFF"/>
        <w:spacing w:line="360" w:lineRule="auto"/>
        <w:jc w:val="both"/>
        <w:textAlignment w:val="baseline"/>
        <w:rPr>
          <w:rFonts w:eastAsia="Times New Roman" w:cstheme="minorHAnsi"/>
          <w:color w:val="000000"/>
          <w:sz w:val="24"/>
          <w:szCs w:val="24"/>
          <w:lang w:eastAsia="ca-ES"/>
        </w:rPr>
      </w:pPr>
      <w:r>
        <w:rPr>
          <w:rFonts w:eastAsia="Times New Roman" w:cstheme="minorHAnsi"/>
          <w:color w:val="000000"/>
          <w:sz w:val="24"/>
          <w:szCs w:val="24"/>
          <w:lang w:val="en-US" w:eastAsia="ca-ES"/>
        </w:rPr>
        <w:t xml:space="preserve">Analysis </w:t>
      </w:r>
      <w:r w:rsidR="00A33380">
        <w:rPr>
          <w:rFonts w:eastAsia="Times New Roman" w:cstheme="minorHAnsi"/>
          <w:color w:val="000000"/>
          <w:sz w:val="24"/>
          <w:szCs w:val="24"/>
          <w:lang w:val="en-US" w:eastAsia="ca-ES"/>
        </w:rPr>
        <w:t>was</w:t>
      </w:r>
      <w:r>
        <w:rPr>
          <w:rFonts w:eastAsia="Times New Roman" w:cstheme="minorHAnsi"/>
          <w:color w:val="000000"/>
          <w:sz w:val="24"/>
          <w:szCs w:val="24"/>
          <w:lang w:val="en-US" w:eastAsia="ca-ES"/>
        </w:rPr>
        <w:t xml:space="preserve"> run separately for each community, </w:t>
      </w:r>
      <w:r w:rsidR="00CA5FE9">
        <w:rPr>
          <w:rFonts w:eastAsia="Times New Roman" w:cstheme="minorHAnsi"/>
          <w:color w:val="000000"/>
          <w:sz w:val="24"/>
          <w:szCs w:val="24"/>
          <w:lang w:val="en-US" w:eastAsia="ca-ES"/>
        </w:rPr>
        <w:t xml:space="preserve">models had </w:t>
      </w:r>
      <w:r>
        <w:rPr>
          <w:rFonts w:eastAsia="Times New Roman" w:cstheme="minorHAnsi"/>
          <w:color w:val="000000"/>
          <w:sz w:val="24"/>
          <w:szCs w:val="24"/>
          <w:lang w:val="en-US" w:eastAsia="ca-ES"/>
        </w:rPr>
        <w:t>incubator as fixed factor and</w:t>
      </w:r>
      <w:r w:rsidR="00BD0CD8">
        <w:rPr>
          <w:rFonts w:eastAsia="Times New Roman" w:cstheme="minorHAnsi"/>
          <w:color w:val="000000"/>
          <w:sz w:val="24"/>
          <w:szCs w:val="24"/>
          <w:lang w:val="en-US" w:eastAsia="ca-ES"/>
        </w:rPr>
        <w:t xml:space="preserve"> </w:t>
      </w:r>
      <w:r w:rsidR="00A250BD" w:rsidRPr="00BD0CD8">
        <w:rPr>
          <w:rFonts w:eastAsia="Times New Roman" w:cstheme="minorHAnsi"/>
          <w:color w:val="000000"/>
          <w:sz w:val="24"/>
          <w:szCs w:val="24"/>
          <w:lang w:val="en-US" w:eastAsia="ca-ES"/>
        </w:rPr>
        <w:t xml:space="preserve">species </w:t>
      </w:r>
      <w:r w:rsidR="00BD0CD8">
        <w:rPr>
          <w:rFonts w:eastAsia="Times New Roman" w:cstheme="minorHAnsi"/>
          <w:color w:val="000000"/>
          <w:sz w:val="24"/>
          <w:szCs w:val="24"/>
          <w:lang w:val="en-US" w:eastAsia="ca-ES"/>
        </w:rPr>
        <w:t>identity</w:t>
      </w:r>
      <w:r>
        <w:rPr>
          <w:rFonts w:eastAsia="Times New Roman" w:cstheme="minorHAnsi"/>
          <w:color w:val="000000"/>
          <w:sz w:val="24"/>
          <w:szCs w:val="24"/>
          <w:lang w:val="en-US" w:eastAsia="ca-ES"/>
        </w:rPr>
        <w:t xml:space="preserve">, </w:t>
      </w:r>
      <w:proofErr w:type="gramStart"/>
      <w:r w:rsidR="0081444B">
        <w:rPr>
          <w:rFonts w:eastAsia="Times New Roman" w:cstheme="minorHAnsi"/>
          <w:color w:val="000000"/>
          <w:sz w:val="24"/>
          <w:szCs w:val="24"/>
          <w:lang w:val="en-US" w:eastAsia="ca-ES"/>
        </w:rPr>
        <w:t>population</w:t>
      </w:r>
      <w:proofErr w:type="gramEnd"/>
      <w:r>
        <w:rPr>
          <w:rFonts w:eastAsia="Times New Roman" w:cstheme="minorHAnsi"/>
          <w:color w:val="000000"/>
          <w:sz w:val="24"/>
          <w:szCs w:val="24"/>
          <w:lang w:val="en-US" w:eastAsia="ca-ES"/>
        </w:rPr>
        <w:t xml:space="preserve"> and phylogeny</w:t>
      </w:r>
      <w:r w:rsidR="00475CCC">
        <w:rPr>
          <w:rFonts w:eastAsia="Times New Roman" w:cstheme="minorHAnsi"/>
          <w:color w:val="000000"/>
          <w:sz w:val="24"/>
          <w:szCs w:val="24"/>
          <w:lang w:val="en-US" w:eastAsia="ca-ES"/>
        </w:rPr>
        <w:t xml:space="preserve"> </w:t>
      </w:r>
      <w:r w:rsidR="00BD0CD8">
        <w:rPr>
          <w:rFonts w:eastAsia="Times New Roman" w:cstheme="minorHAnsi"/>
          <w:color w:val="000000"/>
          <w:sz w:val="24"/>
          <w:szCs w:val="24"/>
          <w:lang w:val="en-US" w:eastAsia="ca-ES"/>
        </w:rPr>
        <w:t>as r</w:t>
      </w:r>
      <w:proofErr w:type="spellStart"/>
      <w:r w:rsidR="00A250BD">
        <w:rPr>
          <w:rFonts w:eastAsia="Times New Roman" w:cstheme="minorHAnsi"/>
          <w:color w:val="000000"/>
          <w:sz w:val="24"/>
          <w:szCs w:val="24"/>
          <w:lang w:eastAsia="ca-ES"/>
        </w:rPr>
        <w:t>andom</w:t>
      </w:r>
      <w:proofErr w:type="spellEnd"/>
      <w:r w:rsidR="00A250BD">
        <w:rPr>
          <w:rFonts w:eastAsia="Times New Roman" w:cstheme="minorHAnsi"/>
          <w:color w:val="000000"/>
          <w:sz w:val="24"/>
          <w:szCs w:val="24"/>
          <w:lang w:eastAsia="ca-ES"/>
        </w:rPr>
        <w:t xml:space="preserve"> </w:t>
      </w:r>
      <w:r w:rsidR="00BD0CD8">
        <w:rPr>
          <w:rFonts w:eastAsia="Times New Roman" w:cstheme="minorHAnsi"/>
          <w:color w:val="000000"/>
          <w:sz w:val="24"/>
          <w:szCs w:val="24"/>
          <w:lang w:eastAsia="ca-ES"/>
        </w:rPr>
        <w:t>factors</w:t>
      </w:r>
      <w:r>
        <w:rPr>
          <w:rFonts w:eastAsia="Times New Roman" w:cstheme="minorHAnsi"/>
          <w:color w:val="000000"/>
          <w:sz w:val="24"/>
          <w:szCs w:val="24"/>
          <w:lang w:eastAsia="ca-ES"/>
        </w:rPr>
        <w:t xml:space="preserve">. </w:t>
      </w:r>
      <w:r w:rsidR="00CA5FE9">
        <w:rPr>
          <w:rFonts w:eastAsia="Times New Roman" w:cstheme="minorHAnsi"/>
          <w:color w:val="000000"/>
          <w:sz w:val="24"/>
          <w:szCs w:val="24"/>
          <w:lang w:eastAsia="ca-ES"/>
        </w:rPr>
        <w:t xml:space="preserve">Phylogeny </w:t>
      </w:r>
      <w:r w:rsidR="00826A74">
        <w:rPr>
          <w:rFonts w:eastAsia="Times New Roman" w:cstheme="minorHAnsi"/>
          <w:color w:val="000000"/>
          <w:sz w:val="24"/>
          <w:szCs w:val="24"/>
          <w:lang w:eastAsia="ca-ES"/>
        </w:rPr>
        <w:t xml:space="preserve">was included using a reconstructed tree for the 54 species, created with </w:t>
      </w:r>
      <w:r w:rsidR="00327481">
        <w:rPr>
          <w:rFonts w:eastAsia="Times New Roman" w:cstheme="minorHAnsi"/>
          <w:color w:val="000000"/>
          <w:sz w:val="24"/>
          <w:szCs w:val="24"/>
          <w:lang w:eastAsia="ca-ES"/>
        </w:rPr>
        <w:t xml:space="preserve">V.PHYLOMAKER R package </w:t>
      </w:r>
      <w:r w:rsidR="0081444B">
        <w:rPr>
          <w:rFonts w:eastAsia="Times New Roman" w:cstheme="minorHAnsi"/>
          <w:color w:val="000000"/>
          <w:sz w:val="24"/>
          <w:szCs w:val="24"/>
          <w:lang w:eastAsia="ca-ES"/>
        </w:rPr>
        <w:fldChar w:fldCharType="begin" w:fldLock="1"/>
      </w:r>
      <w:r w:rsidR="0044479F">
        <w:rPr>
          <w:rFonts w:eastAsia="Times New Roman" w:cstheme="minorHAnsi"/>
          <w:color w:val="000000"/>
          <w:sz w:val="24"/>
          <w:szCs w:val="24"/>
          <w:lang w:eastAsia="ca-ES"/>
        </w:rPr>
        <w:instrText>ADDIN CSL_CITATION {"citationItems":[{"id":"ITEM-1","itemData":{"DOI":"10.1111/ecog.04434","ISBN":"0000000213","ISSN":"16000587","abstract":"We present V.PhyloMaker, a freely available package for R designed to generate phylogenies for vascular plants. The mega-tree implemented in V.PhyloMaker (i.e. GBOTB.extended.tre), which was derived from two recently published mega-trees and includes 74 533 species and all families of extant vascular plants, is the largest dated phylogeny for vascular plants. V.PhyloMaker can generate phylogenies for very large species lists (the largest species list that we tested included 314 686 species). V.PhyloMaker generates phylogenies at a fast speed, much faster than other phylogeny-generating packages. Our tests of V.PhyloMaker show that generating a phylogeny for 60 000 species requires less than six hours. V.PhyloMaker includes an approach to attach genera or species to their close relatives in a phylogeny. We provide a simple example in this paper to show how to use V.PhyloMaker to generate phylogenies.","author":[{"dropping-particle":"","family":"Jin","given":"Yi","non-dropping-particle":"","parse-names":false,"suffix":""},{"dropping-particle":"","family":"Qian","given":"Hong","non-dropping-particle":"","parse-names":false,"suffix":""}],"container-title":"Ecography","id":"ITEM-1","issue":"8","issued":{"date-parts":[["2019"]]},"page":"1353-1359","title":"V.PhyloMaker: an R package that can generate very large phylogenies for vascular plants","type":"article-journal","volume":"42"},"uris":["http://www.mendeley.com/documents/?uuid=b2d3562c-8a69-42da-a044-0885d559ed82"]}],"mendeley":{"formattedCitation":"(Jin &amp; Qian, 2019)","plainTextFormattedCitation":"(Jin &amp; Qian, 2019)","previouslyFormattedCitation":"(Jin &amp; Qian, 2019)"},"properties":{"noteIndex":0},"schema":"https://github.com/citation-style-language/schema/raw/master/csl-citation.json"}</w:instrText>
      </w:r>
      <w:r w:rsidR="0081444B">
        <w:rPr>
          <w:rFonts w:eastAsia="Times New Roman" w:cstheme="minorHAnsi"/>
          <w:color w:val="000000"/>
          <w:sz w:val="24"/>
          <w:szCs w:val="24"/>
          <w:lang w:eastAsia="ca-ES"/>
        </w:rPr>
        <w:fldChar w:fldCharType="separate"/>
      </w:r>
      <w:r w:rsidR="0081444B" w:rsidRPr="0081444B">
        <w:rPr>
          <w:rFonts w:eastAsia="Times New Roman" w:cstheme="minorHAnsi"/>
          <w:noProof/>
          <w:color w:val="000000"/>
          <w:sz w:val="24"/>
          <w:szCs w:val="24"/>
          <w:lang w:eastAsia="ca-ES"/>
        </w:rPr>
        <w:t>(Jin &amp; Qian, 2019)</w:t>
      </w:r>
      <w:r w:rsidR="0081444B">
        <w:rPr>
          <w:rFonts w:eastAsia="Times New Roman" w:cstheme="minorHAnsi"/>
          <w:color w:val="000000"/>
          <w:sz w:val="24"/>
          <w:szCs w:val="24"/>
          <w:lang w:eastAsia="ca-ES"/>
        </w:rPr>
        <w:fldChar w:fldCharType="end"/>
      </w:r>
      <w:r w:rsidR="0081444B">
        <w:rPr>
          <w:rFonts w:eastAsia="Times New Roman" w:cstheme="minorHAnsi"/>
          <w:color w:val="000000"/>
          <w:sz w:val="24"/>
          <w:szCs w:val="24"/>
          <w:lang w:eastAsia="ca-ES"/>
        </w:rPr>
        <w:t xml:space="preserve">. </w:t>
      </w:r>
      <w:r w:rsidR="00767538">
        <w:rPr>
          <w:rFonts w:eastAsia="Times New Roman" w:cstheme="minorHAnsi"/>
          <w:color w:val="000000"/>
          <w:sz w:val="24"/>
          <w:szCs w:val="24"/>
          <w:lang w:eastAsia="ca-ES"/>
        </w:rPr>
        <w:t>In all models we used weakly informative priors</w:t>
      </w:r>
      <w:r w:rsidR="00DB10B5">
        <w:rPr>
          <w:rFonts w:eastAsia="Times New Roman" w:cstheme="minorHAnsi"/>
          <w:color w:val="000000"/>
          <w:sz w:val="24"/>
          <w:szCs w:val="24"/>
          <w:lang w:eastAsia="ca-ES"/>
        </w:rPr>
        <w:t>, with parameter-expanded priors for the random effects. Each model was run</w:t>
      </w:r>
      <w:r w:rsidR="006D67A5">
        <w:rPr>
          <w:rFonts w:eastAsia="Times New Roman" w:cstheme="minorHAnsi"/>
          <w:color w:val="000000"/>
          <w:sz w:val="24"/>
          <w:szCs w:val="24"/>
          <w:lang w:eastAsia="ca-ES"/>
        </w:rPr>
        <w:t xml:space="preserve"> for </w:t>
      </w:r>
      <w:r w:rsidR="002C4CAC">
        <w:rPr>
          <w:rFonts w:eastAsia="Times New Roman" w:cstheme="minorHAnsi"/>
          <w:color w:val="000000"/>
          <w:sz w:val="24"/>
          <w:szCs w:val="24"/>
          <w:lang w:eastAsia="ca-ES"/>
        </w:rPr>
        <w:t>1 000 000 iterations</w:t>
      </w:r>
      <w:r w:rsidR="006D67A5">
        <w:rPr>
          <w:rFonts w:eastAsia="Times New Roman" w:cstheme="minorHAnsi"/>
          <w:color w:val="000000"/>
          <w:sz w:val="24"/>
          <w:szCs w:val="24"/>
          <w:lang w:eastAsia="ca-ES"/>
        </w:rPr>
        <w:t xml:space="preserve">, </w:t>
      </w:r>
      <w:r w:rsidR="002C4CAC">
        <w:rPr>
          <w:rFonts w:eastAsia="Times New Roman" w:cstheme="minorHAnsi"/>
          <w:color w:val="000000"/>
          <w:sz w:val="24"/>
          <w:szCs w:val="24"/>
          <w:lang w:eastAsia="ca-ES"/>
        </w:rPr>
        <w:t xml:space="preserve">with an initial </w:t>
      </w:r>
      <w:r w:rsidR="007A1C09">
        <w:rPr>
          <w:rFonts w:eastAsia="Times New Roman" w:cstheme="minorHAnsi"/>
          <w:color w:val="000000"/>
          <w:sz w:val="24"/>
          <w:szCs w:val="24"/>
          <w:lang w:eastAsia="ca-ES"/>
        </w:rPr>
        <w:t>burn of</w:t>
      </w:r>
      <w:r w:rsidR="008B5B26">
        <w:rPr>
          <w:rFonts w:eastAsia="Times New Roman" w:cstheme="minorHAnsi"/>
          <w:color w:val="000000"/>
          <w:sz w:val="24"/>
          <w:szCs w:val="24"/>
          <w:lang w:eastAsia="ca-ES"/>
        </w:rPr>
        <w:t xml:space="preserve"> 100 000 and a thin</w:t>
      </w:r>
      <w:r w:rsidR="005255E8">
        <w:rPr>
          <w:rFonts w:eastAsia="Times New Roman" w:cstheme="minorHAnsi"/>
          <w:color w:val="000000"/>
          <w:sz w:val="24"/>
          <w:szCs w:val="24"/>
          <w:lang w:eastAsia="ca-ES"/>
        </w:rPr>
        <w:t>n</w:t>
      </w:r>
      <w:r w:rsidR="008B5B26">
        <w:rPr>
          <w:rFonts w:eastAsia="Times New Roman" w:cstheme="minorHAnsi"/>
          <w:color w:val="000000"/>
          <w:sz w:val="24"/>
          <w:szCs w:val="24"/>
          <w:lang w:eastAsia="ca-ES"/>
        </w:rPr>
        <w:t>ing interval of 100</w:t>
      </w:r>
      <w:r w:rsidR="00E05CCB">
        <w:rPr>
          <w:rFonts w:eastAsia="Times New Roman" w:cstheme="minorHAnsi"/>
          <w:color w:val="000000"/>
          <w:sz w:val="24"/>
          <w:szCs w:val="24"/>
          <w:lang w:eastAsia="ca-ES"/>
        </w:rPr>
        <w:t xml:space="preserve"> (</w:t>
      </w:r>
      <w:r w:rsidR="00E05CCB" w:rsidRPr="00E05CCB">
        <w:rPr>
          <w:rFonts w:eastAsia="Times New Roman" w:cstheme="minorHAnsi"/>
          <w:color w:val="000000"/>
          <w:sz w:val="24"/>
          <w:szCs w:val="24"/>
          <w:highlight w:val="yellow"/>
          <w:lang w:eastAsia="ca-ES"/>
        </w:rPr>
        <w:t>REF</w:t>
      </w:r>
      <w:r w:rsidR="00E05CCB">
        <w:rPr>
          <w:rFonts w:eastAsia="Times New Roman" w:cstheme="minorHAnsi"/>
          <w:color w:val="000000"/>
          <w:sz w:val="24"/>
          <w:szCs w:val="24"/>
          <w:lang w:eastAsia="ca-ES"/>
        </w:rPr>
        <w:t>?)</w:t>
      </w:r>
      <w:r w:rsidR="008B5B26">
        <w:rPr>
          <w:rFonts w:eastAsia="Times New Roman" w:cstheme="minorHAnsi"/>
          <w:color w:val="000000"/>
          <w:sz w:val="24"/>
          <w:szCs w:val="24"/>
          <w:lang w:eastAsia="ca-ES"/>
        </w:rPr>
        <w:t xml:space="preserve">. </w:t>
      </w:r>
      <w:r w:rsidR="00E05CCB">
        <w:rPr>
          <w:rFonts w:eastAsia="Times New Roman" w:cstheme="minorHAnsi"/>
          <w:color w:val="000000"/>
          <w:sz w:val="24"/>
          <w:szCs w:val="24"/>
          <w:lang w:eastAsia="ca-ES"/>
        </w:rPr>
        <w:t>From the resulting posterior distributions</w:t>
      </w:r>
      <w:r w:rsidR="006225F1">
        <w:rPr>
          <w:rFonts w:eastAsia="Times New Roman" w:cstheme="minorHAnsi"/>
          <w:color w:val="000000"/>
          <w:sz w:val="24"/>
          <w:szCs w:val="24"/>
          <w:lang w:eastAsia="ca-ES"/>
        </w:rPr>
        <w:t xml:space="preserve">, we calculated mean parameter estimates and 95% credible intervals (CI). </w:t>
      </w:r>
      <w:r w:rsidR="002343D1">
        <w:rPr>
          <w:rFonts w:eastAsia="Times New Roman" w:cstheme="minorHAnsi"/>
          <w:color w:val="000000"/>
          <w:sz w:val="24"/>
          <w:szCs w:val="24"/>
          <w:lang w:eastAsia="ca-ES"/>
        </w:rPr>
        <w:t>To estimate phylogenetic signal of seed germinations over all variables we used Pagels’s lambda (</w:t>
      </w:r>
      <w:r w:rsidR="00A30796">
        <w:rPr>
          <w:rFonts w:eastAsia="Times New Roman" w:cstheme="minorHAnsi"/>
          <w:color w:val="000000"/>
          <w:sz w:val="24"/>
          <w:szCs w:val="24"/>
          <w:lang w:eastAsia="ca-ES"/>
        </w:rPr>
        <w:t>λ</w:t>
      </w:r>
      <w:r w:rsidR="002343D1">
        <w:rPr>
          <w:rFonts w:eastAsia="Times New Roman" w:cstheme="minorHAnsi"/>
          <w:color w:val="000000"/>
          <w:sz w:val="24"/>
          <w:szCs w:val="24"/>
          <w:lang w:eastAsia="ca-ES"/>
        </w:rPr>
        <w:t xml:space="preserve">) </w:t>
      </w:r>
      <w:r w:rsidR="0044479F">
        <w:rPr>
          <w:rFonts w:eastAsia="Times New Roman" w:cstheme="minorHAnsi"/>
          <w:color w:val="000000"/>
          <w:sz w:val="24"/>
          <w:szCs w:val="24"/>
          <w:lang w:eastAsia="ca-ES"/>
        </w:rPr>
        <w:fldChar w:fldCharType="begin" w:fldLock="1"/>
      </w:r>
      <w:r w:rsidR="00152AE0">
        <w:rPr>
          <w:rFonts w:eastAsia="Times New Roman" w:cstheme="minorHAnsi"/>
          <w:color w:val="000000"/>
          <w:sz w:val="24"/>
          <w:szCs w:val="24"/>
          <w:lang w:eastAsia="ca-ES"/>
        </w:rPr>
        <w:instrText>ADDIN CSL_CITATION {"citationItems":[{"id":"ITEM-1","itemData":{"abstract":"Phylogenetic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Earth.","author":[{"dropping-particle":"","family":"M. Pagel","given":"","non-dropping-particle":"","parse-names":false,"suffix":""}],"container-title":"Nature","id":"ITEM-1","issue":"October","issued":{"date-parts":[["1999"]]},"page":"877-884","title":"Inferring the historical patterns of biological evolution","type":"article-journal","volume":"401"},"uris":["http://www.mendeley.com/documents/?uuid=475e9593-006f-4538-964f-34268e455624"]}],"mendeley":{"formattedCitation":"(M. Pagel, 1999)","plainTextFormattedCitation":"(M. Pagel, 1999)","previouslyFormattedCitation":"(M. Pagel, 1999)"},"properties":{"noteIndex":0},"schema":"https://github.com/citation-style-language/schema/raw/master/csl-citation.json"}</w:instrText>
      </w:r>
      <w:r w:rsidR="0044479F">
        <w:rPr>
          <w:rFonts w:eastAsia="Times New Roman" w:cstheme="minorHAnsi"/>
          <w:color w:val="000000"/>
          <w:sz w:val="24"/>
          <w:szCs w:val="24"/>
          <w:lang w:eastAsia="ca-ES"/>
        </w:rPr>
        <w:fldChar w:fldCharType="separate"/>
      </w:r>
      <w:r w:rsidR="0044479F" w:rsidRPr="0044479F">
        <w:rPr>
          <w:rFonts w:eastAsia="Times New Roman" w:cstheme="minorHAnsi"/>
          <w:noProof/>
          <w:color w:val="000000"/>
          <w:sz w:val="24"/>
          <w:szCs w:val="24"/>
          <w:lang w:eastAsia="ca-ES"/>
        </w:rPr>
        <w:t>(M. Pagel, 1999)</w:t>
      </w:r>
      <w:r w:rsidR="0044479F">
        <w:rPr>
          <w:rFonts w:eastAsia="Times New Roman" w:cstheme="minorHAnsi"/>
          <w:color w:val="000000"/>
          <w:sz w:val="24"/>
          <w:szCs w:val="24"/>
          <w:lang w:eastAsia="ca-ES"/>
        </w:rPr>
        <w:fldChar w:fldCharType="end"/>
      </w:r>
      <w:r w:rsidR="0044479F">
        <w:rPr>
          <w:rFonts w:eastAsia="Times New Roman" w:cstheme="minorHAnsi"/>
          <w:color w:val="000000"/>
          <w:sz w:val="24"/>
          <w:szCs w:val="24"/>
          <w:lang w:eastAsia="ca-ES"/>
        </w:rPr>
        <w:t xml:space="preserve">. </w:t>
      </w:r>
      <w:r>
        <w:rPr>
          <w:rFonts w:eastAsia="Times New Roman" w:cstheme="minorHAnsi"/>
          <w:color w:val="000000"/>
          <w:sz w:val="24"/>
          <w:szCs w:val="24"/>
          <w:lang w:eastAsia="ca-ES"/>
        </w:rPr>
        <w:t xml:space="preserve">Additionally, to </w:t>
      </w:r>
      <w:r w:rsidR="00B53D62">
        <w:rPr>
          <w:rFonts w:eastAsia="Times New Roman" w:cstheme="minorHAnsi"/>
          <w:color w:val="000000"/>
          <w:sz w:val="24"/>
          <w:szCs w:val="24"/>
          <w:lang w:eastAsia="ca-ES"/>
        </w:rPr>
        <w:t xml:space="preserve">investigate </w:t>
      </w:r>
      <w:r w:rsidR="00AD5C36">
        <w:rPr>
          <w:rFonts w:eastAsia="Times New Roman" w:cstheme="minorHAnsi"/>
          <w:color w:val="000000"/>
          <w:sz w:val="24"/>
          <w:szCs w:val="24"/>
          <w:lang w:eastAsia="ca-ES"/>
        </w:rPr>
        <w:t xml:space="preserve">the </w:t>
      </w:r>
      <w:r w:rsidR="00EB26C5">
        <w:rPr>
          <w:rFonts w:eastAsia="Times New Roman" w:cstheme="minorHAnsi"/>
          <w:color w:val="000000"/>
          <w:sz w:val="24"/>
          <w:szCs w:val="24"/>
          <w:lang w:eastAsia="ca-ES"/>
        </w:rPr>
        <w:t>patterns</w:t>
      </w:r>
      <w:r w:rsidR="00AD5C36">
        <w:rPr>
          <w:rFonts w:eastAsia="Times New Roman" w:cstheme="minorHAnsi"/>
          <w:color w:val="000000"/>
          <w:sz w:val="24"/>
          <w:szCs w:val="24"/>
          <w:lang w:eastAsia="ca-ES"/>
        </w:rPr>
        <w:t xml:space="preserve"> </w:t>
      </w:r>
      <w:r w:rsidR="00EB26C5">
        <w:rPr>
          <w:rFonts w:eastAsia="Times New Roman" w:cstheme="minorHAnsi"/>
          <w:color w:val="000000"/>
          <w:sz w:val="24"/>
          <w:szCs w:val="24"/>
          <w:lang w:eastAsia="ca-ES"/>
        </w:rPr>
        <w:t>in our study area</w:t>
      </w:r>
      <w:r>
        <w:rPr>
          <w:rFonts w:eastAsia="Times New Roman" w:cstheme="minorHAnsi"/>
          <w:color w:val="000000"/>
          <w:sz w:val="24"/>
          <w:szCs w:val="24"/>
          <w:lang w:eastAsia="ca-ES"/>
        </w:rPr>
        <w:t xml:space="preserve"> </w:t>
      </w:r>
      <w:r w:rsidR="00C0778B">
        <w:rPr>
          <w:rFonts w:eastAsia="Times New Roman" w:cstheme="minorHAnsi"/>
          <w:color w:val="000000"/>
          <w:sz w:val="24"/>
          <w:szCs w:val="24"/>
          <w:lang w:eastAsia="ca-ES"/>
        </w:rPr>
        <w:t>we run</w:t>
      </w:r>
      <w:r>
        <w:rPr>
          <w:rFonts w:eastAsia="Times New Roman" w:cstheme="minorHAnsi"/>
          <w:color w:val="000000"/>
          <w:sz w:val="24"/>
          <w:szCs w:val="24"/>
          <w:lang w:eastAsia="ca-ES"/>
        </w:rPr>
        <w:t xml:space="preserve"> </w:t>
      </w:r>
      <w:r w:rsidR="00F26E3D">
        <w:rPr>
          <w:rFonts w:eastAsia="Times New Roman" w:cstheme="minorHAnsi"/>
          <w:color w:val="000000"/>
          <w:sz w:val="24"/>
          <w:szCs w:val="24"/>
          <w:lang w:eastAsia="ca-ES"/>
        </w:rPr>
        <w:t xml:space="preserve">a </w:t>
      </w:r>
      <w:r>
        <w:rPr>
          <w:rFonts w:eastAsia="Times New Roman" w:cstheme="minorHAnsi"/>
          <w:color w:val="000000"/>
          <w:sz w:val="24"/>
          <w:szCs w:val="24"/>
          <w:lang w:eastAsia="ca-ES"/>
        </w:rPr>
        <w:t>more complex model to include both incubator and community as fixed factors with special interest on their interaction (see results in appendix</w:t>
      </w:r>
      <w:r w:rsidR="00AD5C36">
        <w:rPr>
          <w:rFonts w:eastAsia="Times New Roman" w:cstheme="minorHAnsi"/>
          <w:color w:val="000000"/>
          <w:sz w:val="24"/>
          <w:szCs w:val="24"/>
          <w:lang w:eastAsia="ca-ES"/>
        </w:rPr>
        <w:t xml:space="preserve"> table xx</w:t>
      </w:r>
      <w:r>
        <w:rPr>
          <w:rFonts w:eastAsia="Times New Roman" w:cstheme="minorHAnsi"/>
          <w:color w:val="000000"/>
          <w:sz w:val="24"/>
          <w:szCs w:val="24"/>
          <w:lang w:eastAsia="ca-ES"/>
        </w:rPr>
        <w:t xml:space="preserve">). </w:t>
      </w:r>
    </w:p>
    <w:p w14:paraId="63974610" w14:textId="37CB9BE6" w:rsidR="00ED167A" w:rsidRPr="00B12FA7" w:rsidRDefault="00A075C7" w:rsidP="00D53DCE">
      <w:pPr>
        <w:spacing w:after="0" w:line="360" w:lineRule="auto"/>
        <w:jc w:val="both"/>
        <w:textAlignment w:val="baseline"/>
        <w:rPr>
          <w:rFonts w:eastAsia="Times New Roman" w:cstheme="minorHAnsi"/>
          <w:color w:val="000000"/>
          <w:sz w:val="24"/>
          <w:szCs w:val="24"/>
          <w:lang w:eastAsia="ca-ES"/>
        </w:rPr>
      </w:pPr>
      <w:r w:rsidRPr="00956691">
        <w:rPr>
          <w:rFonts w:eastAsia="Times New Roman" w:cstheme="minorHAnsi"/>
          <w:color w:val="000000"/>
          <w:sz w:val="24"/>
          <w:szCs w:val="24"/>
          <w:highlight w:val="yellow"/>
          <w:lang w:eastAsia="ca-ES"/>
        </w:rPr>
        <w:t>Table</w:t>
      </w:r>
      <w:r w:rsidR="00ED167A" w:rsidRPr="00956691">
        <w:rPr>
          <w:rFonts w:eastAsia="Times New Roman" w:cstheme="minorHAnsi"/>
          <w:color w:val="000000"/>
          <w:sz w:val="24"/>
          <w:szCs w:val="24"/>
          <w:highlight w:val="yellow"/>
          <w:lang w:eastAsia="ca-ES"/>
        </w:rPr>
        <w:t xml:space="preserve"> 1: </w:t>
      </w:r>
      <w:r w:rsidR="0003077C" w:rsidRPr="00956691">
        <w:rPr>
          <w:rFonts w:eastAsia="Times New Roman" w:cstheme="minorHAnsi"/>
          <w:color w:val="000000"/>
          <w:sz w:val="24"/>
          <w:szCs w:val="24"/>
          <w:highlight w:val="yellow"/>
          <w:lang w:eastAsia="ca-ES"/>
        </w:rPr>
        <w:t>Description of the functional germination metrics</w:t>
      </w:r>
      <w:r w:rsidR="00C665E3" w:rsidRPr="00956691">
        <w:rPr>
          <w:rFonts w:eastAsia="Times New Roman" w:cstheme="minorHAnsi"/>
          <w:color w:val="000000"/>
          <w:sz w:val="24"/>
          <w:szCs w:val="24"/>
          <w:highlight w:val="yellow"/>
          <w:lang w:eastAsia="ca-ES"/>
        </w:rPr>
        <w:t xml:space="preserve"> calculated in our study along with their ecological significance and our specific </w:t>
      </w:r>
      <w:r w:rsidR="00B25D0B" w:rsidRPr="00956691">
        <w:rPr>
          <w:rFonts w:eastAsia="Times New Roman" w:cstheme="minorHAnsi"/>
          <w:color w:val="000000"/>
          <w:sz w:val="24"/>
          <w:szCs w:val="24"/>
          <w:highlight w:val="yellow"/>
          <w:lang w:eastAsia="ca-ES"/>
        </w:rPr>
        <w:t>predictions</w:t>
      </w:r>
      <w:r w:rsidR="00C0778B" w:rsidRPr="00956691">
        <w:rPr>
          <w:rFonts w:eastAsia="Times New Roman" w:cstheme="minorHAnsi"/>
          <w:color w:val="000000"/>
          <w:sz w:val="24"/>
          <w:szCs w:val="24"/>
          <w:highlight w:val="yellow"/>
          <w:lang w:eastAsia="ca-ES"/>
        </w:rPr>
        <w:t xml:space="preserve"> for each metric</w:t>
      </w:r>
      <w:r w:rsidR="00C665E3" w:rsidRPr="006B7B52">
        <w:rPr>
          <w:rFonts w:eastAsia="Times New Roman" w:cstheme="minorHAnsi"/>
          <w:color w:val="000000"/>
          <w:sz w:val="24"/>
          <w:szCs w:val="24"/>
          <w:highlight w:val="yellow"/>
          <w:lang w:eastAsia="ca-ES"/>
        </w:rPr>
        <w:t xml:space="preserve">. </w:t>
      </w:r>
      <w:r w:rsidR="007B30A0" w:rsidRPr="006B7B52">
        <w:rPr>
          <w:rFonts w:eastAsia="Times New Roman" w:cstheme="minorHAnsi"/>
          <w:color w:val="000000"/>
          <w:sz w:val="24"/>
          <w:szCs w:val="24"/>
          <w:highlight w:val="yellow"/>
          <w:lang w:eastAsia="ca-ES"/>
        </w:rPr>
        <w:t>Traits were</w:t>
      </w:r>
      <w:r w:rsidR="007B30A0" w:rsidRPr="006B7B52">
        <w:rPr>
          <w:rFonts w:eastAsia="Times New Roman" w:cstheme="minorHAnsi"/>
          <w:color w:val="000000"/>
          <w:sz w:val="24"/>
          <w:szCs w:val="24"/>
          <w:highlight w:val="yellow"/>
          <w:lang w:eastAsia="ca-ES"/>
        </w:rPr>
        <w:t xml:space="preserve"> </w:t>
      </w:r>
      <w:r w:rsidR="007B30A0" w:rsidRPr="006B7B52">
        <w:rPr>
          <w:rFonts w:eastAsia="Times New Roman" w:cstheme="minorHAnsi"/>
          <w:color w:val="000000"/>
          <w:sz w:val="24"/>
          <w:szCs w:val="24"/>
          <w:highlight w:val="yellow"/>
          <w:lang w:eastAsia="ca-ES"/>
        </w:rPr>
        <w:t xml:space="preserve">calculated </w:t>
      </w:r>
      <w:r w:rsidR="006B7B52">
        <w:rPr>
          <w:rFonts w:eastAsia="Times New Roman" w:cstheme="minorHAnsi"/>
          <w:color w:val="000000"/>
          <w:sz w:val="24"/>
          <w:szCs w:val="24"/>
          <w:highlight w:val="yellow"/>
          <w:lang w:eastAsia="ca-ES"/>
        </w:rPr>
        <w:t xml:space="preserve">for </w:t>
      </w:r>
      <w:proofErr w:type="spellStart"/>
      <w:r w:rsidR="007B30A0" w:rsidRPr="006B7B52">
        <w:rPr>
          <w:rFonts w:eastAsia="Times New Roman" w:cstheme="minorHAnsi"/>
          <w:color w:val="000000"/>
          <w:sz w:val="24"/>
          <w:szCs w:val="24"/>
          <w:highlight w:val="yellow"/>
          <w:lang w:eastAsia="ca-ES"/>
        </w:rPr>
        <w:t>petridish</w:t>
      </w:r>
      <w:proofErr w:type="spellEnd"/>
      <w:r w:rsidR="007B30A0" w:rsidRPr="006B7B52">
        <w:rPr>
          <w:rFonts w:eastAsia="Times New Roman" w:cstheme="minorHAnsi"/>
          <w:color w:val="000000"/>
          <w:sz w:val="24"/>
          <w:szCs w:val="24"/>
          <w:highlight w:val="yellow"/>
          <w:lang w:eastAsia="ca-ES"/>
        </w:rPr>
        <w:t xml:space="preserve"> </w:t>
      </w:r>
      <w:r w:rsidR="006B7B52">
        <w:rPr>
          <w:rFonts w:eastAsia="Times New Roman" w:cstheme="minorHAnsi"/>
          <w:color w:val="000000"/>
          <w:sz w:val="24"/>
          <w:szCs w:val="24"/>
          <w:highlight w:val="yellow"/>
          <w:lang w:eastAsia="ca-ES"/>
        </w:rPr>
        <w:t xml:space="preserve"> and used </w:t>
      </w:r>
      <w:r w:rsidR="007B30A0" w:rsidRPr="006B7B52">
        <w:rPr>
          <w:rFonts w:eastAsia="Times New Roman" w:cstheme="minorHAnsi"/>
          <w:color w:val="000000"/>
          <w:sz w:val="24"/>
          <w:szCs w:val="24"/>
          <w:highlight w:val="yellow"/>
          <w:lang w:eastAsia="ca-ES"/>
        </w:rPr>
        <w:t>as replicate</w:t>
      </w:r>
      <w:r w:rsidR="006B7B52">
        <w:rPr>
          <w:rFonts w:eastAsia="Times New Roman" w:cstheme="minorHAnsi"/>
          <w:color w:val="000000"/>
          <w:sz w:val="24"/>
          <w:szCs w:val="24"/>
          <w:highlight w:val="yellow"/>
          <w:lang w:eastAsia="ca-ES"/>
        </w:rPr>
        <w:t>s</w:t>
      </w:r>
      <w:r w:rsidR="007B30A0" w:rsidRPr="006B7B52">
        <w:rPr>
          <w:rFonts w:eastAsia="Times New Roman" w:cstheme="minorHAnsi"/>
          <w:color w:val="000000"/>
          <w:sz w:val="24"/>
          <w:szCs w:val="24"/>
          <w:highlight w:val="yellow"/>
          <w:lang w:eastAsia="ca-ES"/>
        </w:rPr>
        <w:t xml:space="preserve"> per population</w:t>
      </w:r>
      <w:r w:rsidR="006B7B52" w:rsidRPr="006B7B52">
        <w:rPr>
          <w:rFonts w:eastAsia="Times New Roman" w:cstheme="minorHAnsi"/>
          <w:color w:val="000000"/>
          <w:sz w:val="24"/>
          <w:szCs w:val="24"/>
          <w:highlight w:val="yellow"/>
          <w:lang w:eastAsia="ca-ES"/>
        </w:rPr>
        <w:t>.</w:t>
      </w:r>
    </w:p>
    <w:tbl>
      <w:tblPr>
        <w:tblStyle w:val="Tablaconcuadrcula"/>
        <w:tblW w:w="9387" w:type="dxa"/>
        <w:tblLayout w:type="fixed"/>
        <w:tblLook w:val="04A0" w:firstRow="1" w:lastRow="0" w:firstColumn="1" w:lastColumn="0" w:noHBand="0" w:noVBand="1"/>
      </w:tblPr>
      <w:tblGrid>
        <w:gridCol w:w="1696"/>
        <w:gridCol w:w="3030"/>
        <w:gridCol w:w="3358"/>
        <w:gridCol w:w="1303"/>
      </w:tblGrid>
      <w:tr w:rsidR="00ED167A" w:rsidRPr="00C665E3" w14:paraId="415DC84B" w14:textId="77777777" w:rsidTr="00EB26C5">
        <w:trPr>
          <w:trHeight w:val="540"/>
        </w:trPr>
        <w:tc>
          <w:tcPr>
            <w:tcW w:w="1696" w:type="dxa"/>
          </w:tcPr>
          <w:p w14:paraId="3D67C22F" w14:textId="0580FBC0" w:rsidR="00ED167A" w:rsidRPr="00C665E3" w:rsidRDefault="00ED167A" w:rsidP="00D53DCE">
            <w:pPr>
              <w:jc w:val="both"/>
              <w:rPr>
                <w:sz w:val="20"/>
                <w:szCs w:val="20"/>
              </w:rPr>
            </w:pPr>
            <w:r w:rsidRPr="00C665E3">
              <w:rPr>
                <w:sz w:val="20"/>
                <w:szCs w:val="20"/>
              </w:rPr>
              <w:t xml:space="preserve">Functional germination </w:t>
            </w:r>
            <w:r w:rsidR="0003077C" w:rsidRPr="00C665E3">
              <w:rPr>
                <w:sz w:val="20"/>
                <w:szCs w:val="20"/>
              </w:rPr>
              <w:t>metrics</w:t>
            </w:r>
          </w:p>
        </w:tc>
        <w:tc>
          <w:tcPr>
            <w:tcW w:w="3030" w:type="dxa"/>
          </w:tcPr>
          <w:p w14:paraId="50914DE7" w14:textId="77777777" w:rsidR="00ED167A" w:rsidRPr="00C665E3" w:rsidRDefault="00ED167A" w:rsidP="00D53DCE">
            <w:pPr>
              <w:jc w:val="both"/>
              <w:rPr>
                <w:sz w:val="20"/>
                <w:szCs w:val="20"/>
              </w:rPr>
            </w:pPr>
            <w:r w:rsidRPr="00C665E3">
              <w:rPr>
                <w:sz w:val="20"/>
                <w:szCs w:val="20"/>
              </w:rPr>
              <w:t>Description</w:t>
            </w:r>
          </w:p>
        </w:tc>
        <w:tc>
          <w:tcPr>
            <w:tcW w:w="3358" w:type="dxa"/>
          </w:tcPr>
          <w:p w14:paraId="71668609" w14:textId="77777777" w:rsidR="00ED167A" w:rsidRPr="00C665E3" w:rsidRDefault="00ED167A" w:rsidP="00D53DCE">
            <w:pPr>
              <w:jc w:val="both"/>
              <w:rPr>
                <w:sz w:val="20"/>
                <w:szCs w:val="20"/>
              </w:rPr>
            </w:pPr>
            <w:r w:rsidRPr="00C665E3">
              <w:rPr>
                <w:sz w:val="20"/>
                <w:szCs w:val="20"/>
              </w:rPr>
              <w:t>Ecological significance</w:t>
            </w:r>
          </w:p>
        </w:tc>
        <w:tc>
          <w:tcPr>
            <w:tcW w:w="1303" w:type="dxa"/>
          </w:tcPr>
          <w:p w14:paraId="0530EF6C" w14:textId="7CF2A3D4" w:rsidR="00ED167A" w:rsidRPr="00C665E3" w:rsidRDefault="00C0778B" w:rsidP="00D53DCE">
            <w:pPr>
              <w:jc w:val="both"/>
              <w:rPr>
                <w:color w:val="FF0000"/>
                <w:sz w:val="20"/>
                <w:szCs w:val="20"/>
              </w:rPr>
            </w:pPr>
            <w:r>
              <w:rPr>
                <w:sz w:val="20"/>
                <w:szCs w:val="20"/>
              </w:rPr>
              <w:t>Prediction</w:t>
            </w:r>
          </w:p>
        </w:tc>
      </w:tr>
      <w:tr w:rsidR="00ED167A" w:rsidRPr="00C665E3" w14:paraId="5D45CD53" w14:textId="77777777" w:rsidTr="00EB26C5">
        <w:trPr>
          <w:trHeight w:val="540"/>
        </w:trPr>
        <w:tc>
          <w:tcPr>
            <w:tcW w:w="1696" w:type="dxa"/>
          </w:tcPr>
          <w:p w14:paraId="45D9B8B7" w14:textId="77777777" w:rsidR="00ED167A" w:rsidRPr="00C665E3" w:rsidRDefault="00ED167A" w:rsidP="00D53DCE">
            <w:pPr>
              <w:jc w:val="both"/>
              <w:rPr>
                <w:sz w:val="20"/>
                <w:szCs w:val="20"/>
              </w:rPr>
            </w:pPr>
            <w:r w:rsidRPr="00C665E3">
              <w:rPr>
                <w:sz w:val="20"/>
                <w:szCs w:val="20"/>
              </w:rPr>
              <w:lastRenderedPageBreak/>
              <w:t xml:space="preserve">Germination rate </w:t>
            </w:r>
          </w:p>
        </w:tc>
        <w:tc>
          <w:tcPr>
            <w:tcW w:w="3030" w:type="dxa"/>
          </w:tcPr>
          <w:p w14:paraId="4C902BA8" w14:textId="77777777" w:rsidR="00ED167A" w:rsidRPr="00C665E3" w:rsidRDefault="00ED167A" w:rsidP="00D53DCE">
            <w:pPr>
              <w:jc w:val="both"/>
              <w:rPr>
                <w:sz w:val="20"/>
                <w:szCs w:val="20"/>
              </w:rPr>
            </w:pPr>
            <w:r w:rsidRPr="00C665E3">
              <w:rPr>
                <w:sz w:val="20"/>
                <w:szCs w:val="20"/>
              </w:rPr>
              <w:t>Cumulative germination by time passed (days). Germination speed (1/days)</w:t>
            </w:r>
          </w:p>
        </w:tc>
        <w:tc>
          <w:tcPr>
            <w:tcW w:w="3358" w:type="dxa"/>
          </w:tcPr>
          <w:p w14:paraId="51E7AA71" w14:textId="5B27A01C" w:rsidR="00ED167A" w:rsidRPr="00C665E3" w:rsidRDefault="00ED167A" w:rsidP="00D53DCE">
            <w:pPr>
              <w:jc w:val="both"/>
              <w:rPr>
                <w:sz w:val="20"/>
                <w:szCs w:val="20"/>
              </w:rPr>
            </w:pPr>
            <w:r w:rsidRPr="00C665E3">
              <w:rPr>
                <w:sz w:val="20"/>
                <w:szCs w:val="20"/>
              </w:rPr>
              <w:t>Fast germination can be positive or negative:</w:t>
            </w:r>
            <w:r w:rsidR="0058190D">
              <w:rPr>
                <w:sz w:val="20"/>
                <w:szCs w:val="20"/>
              </w:rPr>
              <w:t xml:space="preserve"> </w:t>
            </w:r>
            <w:r w:rsidRPr="00C665E3">
              <w:rPr>
                <w:sz w:val="20"/>
                <w:szCs w:val="20"/>
              </w:rPr>
              <w:t xml:space="preserve">mean more time to grow before winter season but also </w:t>
            </w:r>
            <w:r w:rsidR="007A1269">
              <w:rPr>
                <w:sz w:val="20"/>
                <w:szCs w:val="20"/>
              </w:rPr>
              <w:t xml:space="preserve">higher </w:t>
            </w:r>
            <w:r w:rsidRPr="00C665E3">
              <w:rPr>
                <w:sz w:val="20"/>
                <w:szCs w:val="20"/>
              </w:rPr>
              <w:t>vulnerab</w:t>
            </w:r>
            <w:r w:rsidR="00AF7B44" w:rsidRPr="00C665E3">
              <w:rPr>
                <w:sz w:val="20"/>
                <w:szCs w:val="20"/>
              </w:rPr>
              <w:t>ility</w:t>
            </w:r>
            <w:r w:rsidRPr="00C665E3">
              <w:rPr>
                <w:sz w:val="20"/>
                <w:szCs w:val="20"/>
              </w:rPr>
              <w:t xml:space="preserve"> to early frosts. </w:t>
            </w:r>
          </w:p>
        </w:tc>
        <w:tc>
          <w:tcPr>
            <w:tcW w:w="1303" w:type="dxa"/>
          </w:tcPr>
          <w:p w14:paraId="3F8285CC" w14:textId="4DBBF97F" w:rsidR="00ED167A" w:rsidRPr="00C665E3" w:rsidRDefault="00ED167A" w:rsidP="00AA667F">
            <w:pPr>
              <w:rPr>
                <w:sz w:val="20"/>
                <w:szCs w:val="20"/>
              </w:rPr>
            </w:pPr>
            <w:r w:rsidRPr="00C665E3">
              <w:rPr>
                <w:sz w:val="20"/>
                <w:szCs w:val="20"/>
              </w:rPr>
              <w:t xml:space="preserve">Faster in fellfield </w:t>
            </w:r>
            <w:r w:rsidR="007A1269">
              <w:rPr>
                <w:sz w:val="20"/>
                <w:szCs w:val="20"/>
              </w:rPr>
              <w:t>incubator</w:t>
            </w:r>
          </w:p>
          <w:p w14:paraId="0D53A74C" w14:textId="77777777" w:rsidR="00ED167A" w:rsidRPr="00C665E3" w:rsidRDefault="00ED167A" w:rsidP="00AA667F">
            <w:pPr>
              <w:rPr>
                <w:sz w:val="20"/>
                <w:szCs w:val="20"/>
              </w:rPr>
            </w:pPr>
          </w:p>
        </w:tc>
      </w:tr>
      <w:tr w:rsidR="00ED167A" w:rsidRPr="00C665E3" w14:paraId="4D784758" w14:textId="77777777" w:rsidTr="00EB26C5">
        <w:trPr>
          <w:trHeight w:val="582"/>
        </w:trPr>
        <w:tc>
          <w:tcPr>
            <w:tcW w:w="1696" w:type="dxa"/>
          </w:tcPr>
          <w:p w14:paraId="59E2C444" w14:textId="4E309717" w:rsidR="00ED167A" w:rsidRPr="00C665E3" w:rsidRDefault="0008719B" w:rsidP="00D53DCE">
            <w:pPr>
              <w:jc w:val="both"/>
              <w:rPr>
                <w:sz w:val="20"/>
                <w:szCs w:val="20"/>
              </w:rPr>
            </w:pPr>
            <w:r w:rsidRPr="00C665E3">
              <w:rPr>
                <w:sz w:val="20"/>
                <w:szCs w:val="20"/>
              </w:rPr>
              <w:t>Total germination</w:t>
            </w:r>
          </w:p>
        </w:tc>
        <w:tc>
          <w:tcPr>
            <w:tcW w:w="3030" w:type="dxa"/>
          </w:tcPr>
          <w:p w14:paraId="6B9039BF" w14:textId="72EC608B" w:rsidR="00ED167A" w:rsidRPr="00C665E3" w:rsidRDefault="00ED167A" w:rsidP="00D53DCE">
            <w:pPr>
              <w:jc w:val="both"/>
              <w:rPr>
                <w:sz w:val="20"/>
                <w:szCs w:val="20"/>
              </w:rPr>
            </w:pPr>
            <w:r w:rsidRPr="00C665E3">
              <w:rPr>
                <w:sz w:val="20"/>
                <w:szCs w:val="20"/>
              </w:rPr>
              <w:t>Total amount of seeds germinated</w:t>
            </w:r>
            <w:r w:rsidR="00CE765F" w:rsidRPr="00C665E3">
              <w:rPr>
                <w:sz w:val="20"/>
                <w:szCs w:val="20"/>
              </w:rPr>
              <w:t xml:space="preserve"> </w:t>
            </w:r>
            <w:r w:rsidR="00480DD9">
              <w:rPr>
                <w:sz w:val="20"/>
                <w:szCs w:val="20"/>
              </w:rPr>
              <w:t>at the end of the experiment (from</w:t>
            </w:r>
            <w:r w:rsidR="00CE765F" w:rsidRPr="00C665E3">
              <w:rPr>
                <w:sz w:val="20"/>
                <w:szCs w:val="20"/>
              </w:rPr>
              <w:t xml:space="preserve"> 31/07/2021 to 19/09/2022</w:t>
            </w:r>
            <w:r w:rsidR="00480DD9">
              <w:rPr>
                <w:sz w:val="20"/>
                <w:szCs w:val="20"/>
              </w:rPr>
              <w:t>)</w:t>
            </w:r>
            <w:r w:rsidRPr="00C665E3">
              <w:rPr>
                <w:sz w:val="20"/>
                <w:szCs w:val="20"/>
              </w:rPr>
              <w:t>.</w:t>
            </w:r>
          </w:p>
        </w:tc>
        <w:tc>
          <w:tcPr>
            <w:tcW w:w="3358" w:type="dxa"/>
          </w:tcPr>
          <w:p w14:paraId="17043473" w14:textId="7D0E6422" w:rsidR="00ED167A" w:rsidRPr="00C665E3" w:rsidRDefault="00ED167A" w:rsidP="00D53DCE">
            <w:pPr>
              <w:jc w:val="both"/>
              <w:rPr>
                <w:sz w:val="20"/>
                <w:szCs w:val="20"/>
              </w:rPr>
            </w:pPr>
            <w:r w:rsidRPr="00C665E3">
              <w:rPr>
                <w:sz w:val="20"/>
                <w:szCs w:val="20"/>
              </w:rPr>
              <w:t xml:space="preserve">Higher </w:t>
            </w:r>
            <w:r w:rsidR="00956691">
              <w:rPr>
                <w:sz w:val="20"/>
                <w:szCs w:val="20"/>
              </w:rPr>
              <w:t>total</w:t>
            </w:r>
            <w:r w:rsidRPr="00C665E3">
              <w:rPr>
                <w:sz w:val="20"/>
                <w:szCs w:val="20"/>
              </w:rPr>
              <w:t xml:space="preserve"> germination means high</w:t>
            </w:r>
            <w:r w:rsidR="00CF5C65" w:rsidRPr="00C665E3">
              <w:rPr>
                <w:sz w:val="20"/>
                <w:szCs w:val="20"/>
              </w:rPr>
              <w:t xml:space="preserve"> </w:t>
            </w:r>
            <w:r w:rsidRPr="00C665E3">
              <w:rPr>
                <w:sz w:val="20"/>
                <w:szCs w:val="20"/>
              </w:rPr>
              <w:t>potential of regeneration by seeds</w:t>
            </w:r>
            <w:r w:rsidR="00183EAA">
              <w:rPr>
                <w:sz w:val="20"/>
                <w:szCs w:val="20"/>
              </w:rPr>
              <w:t>.</w:t>
            </w:r>
            <w:r w:rsidR="00956691">
              <w:rPr>
                <w:sz w:val="20"/>
                <w:szCs w:val="20"/>
              </w:rPr>
              <w:t xml:space="preserve"> </w:t>
            </w:r>
          </w:p>
        </w:tc>
        <w:tc>
          <w:tcPr>
            <w:tcW w:w="1303" w:type="dxa"/>
          </w:tcPr>
          <w:p w14:paraId="175CCE29" w14:textId="21B36AE1" w:rsidR="00ED167A" w:rsidRPr="00C665E3" w:rsidRDefault="00ED167A" w:rsidP="00AA667F">
            <w:pPr>
              <w:rPr>
                <w:sz w:val="20"/>
                <w:szCs w:val="20"/>
              </w:rPr>
            </w:pPr>
            <w:r w:rsidRPr="00C665E3">
              <w:rPr>
                <w:sz w:val="20"/>
                <w:szCs w:val="20"/>
              </w:rPr>
              <w:t xml:space="preserve">Higher in fellfield </w:t>
            </w:r>
            <w:r w:rsidR="007A1269">
              <w:rPr>
                <w:sz w:val="20"/>
                <w:szCs w:val="20"/>
              </w:rPr>
              <w:t>incubator</w:t>
            </w:r>
          </w:p>
          <w:p w14:paraId="5E5DBF14" w14:textId="77777777" w:rsidR="00ED167A" w:rsidRPr="00C665E3" w:rsidRDefault="00ED167A" w:rsidP="00AA667F">
            <w:pPr>
              <w:rPr>
                <w:sz w:val="20"/>
                <w:szCs w:val="20"/>
              </w:rPr>
            </w:pPr>
          </w:p>
        </w:tc>
      </w:tr>
      <w:tr w:rsidR="00ED167A" w:rsidRPr="00C665E3" w14:paraId="49966E0D" w14:textId="77777777" w:rsidTr="00EB26C5">
        <w:trPr>
          <w:trHeight w:val="793"/>
        </w:trPr>
        <w:tc>
          <w:tcPr>
            <w:tcW w:w="1696" w:type="dxa"/>
          </w:tcPr>
          <w:p w14:paraId="1A55D616" w14:textId="77777777" w:rsidR="00ED167A" w:rsidRPr="00C665E3" w:rsidRDefault="00ED167A" w:rsidP="00D53DCE">
            <w:pPr>
              <w:jc w:val="both"/>
              <w:rPr>
                <w:sz w:val="20"/>
                <w:szCs w:val="20"/>
              </w:rPr>
            </w:pPr>
            <w:r w:rsidRPr="00C665E3">
              <w:rPr>
                <w:sz w:val="20"/>
                <w:szCs w:val="20"/>
              </w:rPr>
              <w:t xml:space="preserve">Autumn germination </w:t>
            </w:r>
          </w:p>
        </w:tc>
        <w:tc>
          <w:tcPr>
            <w:tcW w:w="3030" w:type="dxa"/>
          </w:tcPr>
          <w:p w14:paraId="6A02B8AC" w14:textId="77777777" w:rsidR="00ED167A" w:rsidRPr="00C665E3" w:rsidRDefault="00ED167A" w:rsidP="00D53DCE">
            <w:pPr>
              <w:jc w:val="both"/>
              <w:rPr>
                <w:sz w:val="20"/>
                <w:szCs w:val="20"/>
              </w:rPr>
            </w:pPr>
            <w:r w:rsidRPr="00C665E3">
              <w:rPr>
                <w:sz w:val="20"/>
                <w:szCs w:val="20"/>
              </w:rPr>
              <w:t>Germination at mid-November (from 31/07/21 to 12/11/21.</w:t>
            </w:r>
          </w:p>
        </w:tc>
        <w:tc>
          <w:tcPr>
            <w:tcW w:w="3358" w:type="dxa"/>
          </w:tcPr>
          <w:p w14:paraId="05737E8C" w14:textId="323B62F0" w:rsidR="00ED167A" w:rsidRPr="00C665E3" w:rsidRDefault="00ED167A" w:rsidP="00D53DCE">
            <w:pPr>
              <w:jc w:val="both"/>
              <w:rPr>
                <w:sz w:val="20"/>
                <w:szCs w:val="20"/>
              </w:rPr>
            </w:pPr>
            <w:r w:rsidRPr="00C665E3">
              <w:rPr>
                <w:sz w:val="20"/>
                <w:szCs w:val="20"/>
              </w:rPr>
              <w:t xml:space="preserve">Germination of species without physiological dormancy. Strategy to germinate fast and grow before </w:t>
            </w:r>
            <w:proofErr w:type="gramStart"/>
            <w:r w:rsidR="00617F86" w:rsidRPr="00C665E3">
              <w:rPr>
                <w:sz w:val="20"/>
                <w:szCs w:val="20"/>
              </w:rPr>
              <w:t>winter‘</w:t>
            </w:r>
            <w:proofErr w:type="gramEnd"/>
            <w:r w:rsidR="00ED67B3" w:rsidRPr="00C665E3">
              <w:rPr>
                <w:sz w:val="20"/>
                <w:szCs w:val="20"/>
              </w:rPr>
              <w:t xml:space="preserve">s </w:t>
            </w:r>
            <w:r w:rsidRPr="00C665E3">
              <w:rPr>
                <w:sz w:val="20"/>
                <w:szCs w:val="20"/>
              </w:rPr>
              <w:t>adverse conditions.</w:t>
            </w:r>
          </w:p>
        </w:tc>
        <w:tc>
          <w:tcPr>
            <w:tcW w:w="1303" w:type="dxa"/>
          </w:tcPr>
          <w:p w14:paraId="3ACA6F17" w14:textId="6FCCAC20" w:rsidR="00ED167A" w:rsidRPr="00C665E3" w:rsidRDefault="00ED167A" w:rsidP="00AA667F">
            <w:pPr>
              <w:rPr>
                <w:sz w:val="20"/>
                <w:szCs w:val="20"/>
              </w:rPr>
            </w:pPr>
            <w:r w:rsidRPr="00C665E3">
              <w:rPr>
                <w:sz w:val="20"/>
                <w:szCs w:val="20"/>
              </w:rPr>
              <w:t xml:space="preserve">Higher in fellfield </w:t>
            </w:r>
            <w:r w:rsidR="007A1269">
              <w:rPr>
                <w:sz w:val="20"/>
                <w:szCs w:val="20"/>
              </w:rPr>
              <w:t>incubator</w:t>
            </w:r>
          </w:p>
          <w:p w14:paraId="0314A1F9" w14:textId="77777777" w:rsidR="00ED167A" w:rsidRPr="00C665E3" w:rsidRDefault="00ED167A" w:rsidP="00AA667F">
            <w:pPr>
              <w:rPr>
                <w:sz w:val="20"/>
                <w:szCs w:val="20"/>
              </w:rPr>
            </w:pPr>
          </w:p>
        </w:tc>
      </w:tr>
      <w:tr w:rsidR="00ED167A" w:rsidRPr="00C665E3" w14:paraId="5EE7EF04" w14:textId="77777777" w:rsidTr="00EB26C5">
        <w:trPr>
          <w:trHeight w:val="603"/>
        </w:trPr>
        <w:tc>
          <w:tcPr>
            <w:tcW w:w="1696" w:type="dxa"/>
          </w:tcPr>
          <w:p w14:paraId="0A311616" w14:textId="154B7977" w:rsidR="00ED167A" w:rsidRPr="00C665E3" w:rsidRDefault="00ED167A" w:rsidP="00D53DCE">
            <w:pPr>
              <w:jc w:val="both"/>
              <w:rPr>
                <w:sz w:val="20"/>
                <w:szCs w:val="20"/>
              </w:rPr>
            </w:pPr>
            <w:r w:rsidRPr="00C665E3">
              <w:rPr>
                <w:sz w:val="20"/>
                <w:szCs w:val="20"/>
              </w:rPr>
              <w:t>Spring germination</w:t>
            </w:r>
            <w:r w:rsidR="00961D7A" w:rsidRPr="00C665E3">
              <w:rPr>
                <w:sz w:val="20"/>
                <w:szCs w:val="20"/>
              </w:rPr>
              <w:t xml:space="preserve"> (relative)</w:t>
            </w:r>
          </w:p>
        </w:tc>
        <w:tc>
          <w:tcPr>
            <w:tcW w:w="3030" w:type="dxa"/>
          </w:tcPr>
          <w:p w14:paraId="1828FD78" w14:textId="77777777" w:rsidR="00ED167A" w:rsidRPr="00C665E3" w:rsidRDefault="00ED167A" w:rsidP="00D53DCE">
            <w:pPr>
              <w:jc w:val="both"/>
              <w:rPr>
                <w:sz w:val="20"/>
                <w:szCs w:val="20"/>
              </w:rPr>
            </w:pPr>
            <w:r w:rsidRPr="00C665E3">
              <w:rPr>
                <w:sz w:val="20"/>
                <w:szCs w:val="20"/>
              </w:rPr>
              <w:t>Germination at mid-June relative to end of autumn (from 13/11/21 to 16/06/22.</w:t>
            </w:r>
          </w:p>
        </w:tc>
        <w:tc>
          <w:tcPr>
            <w:tcW w:w="3358" w:type="dxa"/>
          </w:tcPr>
          <w:p w14:paraId="7790B643" w14:textId="26223434" w:rsidR="00ED167A" w:rsidRPr="00C665E3" w:rsidRDefault="00ED167A" w:rsidP="00D53DCE">
            <w:pPr>
              <w:jc w:val="both"/>
              <w:rPr>
                <w:sz w:val="20"/>
                <w:szCs w:val="20"/>
              </w:rPr>
            </w:pPr>
            <w:r w:rsidRPr="00C665E3">
              <w:rPr>
                <w:sz w:val="20"/>
                <w:szCs w:val="20"/>
              </w:rPr>
              <w:t xml:space="preserve">Germination of species with cold stratification requirement but no need for high temperatures. </w:t>
            </w:r>
            <w:r w:rsidR="00FB5D70">
              <w:rPr>
                <w:sz w:val="20"/>
                <w:szCs w:val="20"/>
              </w:rPr>
              <w:t>Rapid</w:t>
            </w:r>
            <w:r w:rsidR="00687DCD">
              <w:rPr>
                <w:sz w:val="20"/>
                <w:szCs w:val="20"/>
              </w:rPr>
              <w:t xml:space="preserve"> onset of germination following snowmelt</w:t>
            </w:r>
          </w:p>
        </w:tc>
        <w:tc>
          <w:tcPr>
            <w:tcW w:w="1303" w:type="dxa"/>
          </w:tcPr>
          <w:p w14:paraId="05AD2819" w14:textId="4DDDED37" w:rsidR="00ED167A" w:rsidRPr="00C665E3" w:rsidRDefault="00ED167A" w:rsidP="00AA667F">
            <w:pPr>
              <w:rPr>
                <w:sz w:val="20"/>
                <w:szCs w:val="20"/>
              </w:rPr>
            </w:pPr>
            <w:r w:rsidRPr="00C665E3">
              <w:rPr>
                <w:sz w:val="20"/>
                <w:szCs w:val="20"/>
              </w:rPr>
              <w:t xml:space="preserve">Higher in fellfield </w:t>
            </w:r>
            <w:r w:rsidR="007A1269">
              <w:rPr>
                <w:sz w:val="20"/>
                <w:szCs w:val="20"/>
              </w:rPr>
              <w:t>incubator</w:t>
            </w:r>
          </w:p>
        </w:tc>
      </w:tr>
      <w:tr w:rsidR="00ED167A" w:rsidRPr="00C665E3" w14:paraId="396A2457" w14:textId="77777777" w:rsidTr="00EB26C5">
        <w:trPr>
          <w:trHeight w:val="523"/>
        </w:trPr>
        <w:tc>
          <w:tcPr>
            <w:tcW w:w="1696" w:type="dxa"/>
          </w:tcPr>
          <w:p w14:paraId="02C9658B" w14:textId="43521899" w:rsidR="00ED167A" w:rsidRPr="00C665E3" w:rsidRDefault="00AA667F" w:rsidP="00AA667F">
            <w:pPr>
              <w:rPr>
                <w:sz w:val="20"/>
                <w:szCs w:val="20"/>
              </w:rPr>
            </w:pPr>
            <w:r w:rsidRPr="00C665E3">
              <w:rPr>
                <w:sz w:val="20"/>
                <w:szCs w:val="20"/>
              </w:rPr>
              <w:t>S</w:t>
            </w:r>
            <w:r w:rsidR="00ED167A" w:rsidRPr="00C665E3">
              <w:rPr>
                <w:sz w:val="20"/>
                <w:szCs w:val="20"/>
              </w:rPr>
              <w:t>ummer germination</w:t>
            </w:r>
            <w:r w:rsidR="00961D7A" w:rsidRPr="00C665E3">
              <w:rPr>
                <w:sz w:val="20"/>
                <w:szCs w:val="20"/>
              </w:rPr>
              <w:t xml:space="preserve"> (relative)</w:t>
            </w:r>
          </w:p>
          <w:p w14:paraId="034926FE" w14:textId="77777777" w:rsidR="00ED167A" w:rsidRPr="00C665E3" w:rsidRDefault="00ED167A" w:rsidP="00D53DCE">
            <w:pPr>
              <w:jc w:val="both"/>
              <w:rPr>
                <w:sz w:val="20"/>
                <w:szCs w:val="20"/>
              </w:rPr>
            </w:pPr>
          </w:p>
        </w:tc>
        <w:tc>
          <w:tcPr>
            <w:tcW w:w="3030" w:type="dxa"/>
          </w:tcPr>
          <w:p w14:paraId="2869992C" w14:textId="1753CEE6" w:rsidR="00ED167A" w:rsidRPr="00C665E3" w:rsidRDefault="00ED167A" w:rsidP="00D53DCE">
            <w:pPr>
              <w:jc w:val="both"/>
              <w:rPr>
                <w:sz w:val="20"/>
                <w:szCs w:val="20"/>
              </w:rPr>
            </w:pPr>
            <w:r w:rsidRPr="00C665E3">
              <w:rPr>
                <w:sz w:val="20"/>
                <w:szCs w:val="20"/>
              </w:rPr>
              <w:t>Germination at mid-September</w:t>
            </w:r>
            <w:r w:rsidR="00A0012B" w:rsidRPr="00C665E3">
              <w:rPr>
                <w:sz w:val="20"/>
                <w:szCs w:val="20"/>
              </w:rPr>
              <w:t xml:space="preserve"> relative to spring</w:t>
            </w:r>
            <w:r w:rsidRPr="00C665E3">
              <w:rPr>
                <w:sz w:val="20"/>
                <w:szCs w:val="20"/>
              </w:rPr>
              <w:t xml:space="preserve"> (from 17/06/22 to 19/09/22.</w:t>
            </w:r>
          </w:p>
        </w:tc>
        <w:tc>
          <w:tcPr>
            <w:tcW w:w="3358" w:type="dxa"/>
          </w:tcPr>
          <w:p w14:paraId="7625EE9D" w14:textId="5D8F29DE" w:rsidR="00ED167A" w:rsidRPr="00C665E3" w:rsidRDefault="00ED167A" w:rsidP="00D53DCE">
            <w:pPr>
              <w:jc w:val="both"/>
              <w:rPr>
                <w:sz w:val="20"/>
                <w:szCs w:val="20"/>
              </w:rPr>
            </w:pPr>
            <w:r w:rsidRPr="00C665E3">
              <w:rPr>
                <w:sz w:val="20"/>
                <w:szCs w:val="20"/>
              </w:rPr>
              <w:t xml:space="preserve">Germination of species with cold stratification </w:t>
            </w:r>
            <w:r w:rsidR="00CF5C65" w:rsidRPr="00C665E3">
              <w:rPr>
                <w:sz w:val="20"/>
                <w:szCs w:val="20"/>
              </w:rPr>
              <w:t>and</w:t>
            </w:r>
            <w:r w:rsidRPr="00C665E3">
              <w:rPr>
                <w:sz w:val="20"/>
                <w:szCs w:val="20"/>
              </w:rPr>
              <w:t xml:space="preserve"> warm cued requirements for germination</w:t>
            </w:r>
            <w:r w:rsidR="00CF5C65" w:rsidRPr="00C665E3">
              <w:rPr>
                <w:sz w:val="20"/>
                <w:szCs w:val="20"/>
              </w:rPr>
              <w:t>.</w:t>
            </w:r>
          </w:p>
        </w:tc>
        <w:tc>
          <w:tcPr>
            <w:tcW w:w="1303" w:type="dxa"/>
          </w:tcPr>
          <w:p w14:paraId="283FFA18" w14:textId="18322564" w:rsidR="00ED167A" w:rsidRPr="00C665E3" w:rsidRDefault="00ED167A" w:rsidP="00AA667F">
            <w:pPr>
              <w:rPr>
                <w:sz w:val="20"/>
                <w:szCs w:val="20"/>
              </w:rPr>
            </w:pPr>
            <w:r w:rsidRPr="00C665E3">
              <w:rPr>
                <w:sz w:val="20"/>
                <w:szCs w:val="20"/>
              </w:rPr>
              <w:t xml:space="preserve">Higher in snowbed </w:t>
            </w:r>
            <w:r w:rsidR="007A1269">
              <w:rPr>
                <w:sz w:val="20"/>
                <w:szCs w:val="20"/>
              </w:rPr>
              <w:t>incubator</w:t>
            </w:r>
          </w:p>
        </w:tc>
      </w:tr>
      <w:tr w:rsidR="00ED167A" w:rsidRPr="00C665E3" w14:paraId="745827CA" w14:textId="77777777" w:rsidTr="00EB26C5">
        <w:trPr>
          <w:trHeight w:val="731"/>
        </w:trPr>
        <w:tc>
          <w:tcPr>
            <w:tcW w:w="1696" w:type="dxa"/>
          </w:tcPr>
          <w:p w14:paraId="3800EB3B" w14:textId="77777777" w:rsidR="00ED167A" w:rsidRPr="00C665E3" w:rsidRDefault="00ED167A" w:rsidP="00C0778B">
            <w:pPr>
              <w:rPr>
                <w:sz w:val="20"/>
                <w:szCs w:val="20"/>
              </w:rPr>
            </w:pPr>
            <w:r w:rsidRPr="00C665E3">
              <w:rPr>
                <w:sz w:val="20"/>
                <w:szCs w:val="20"/>
              </w:rPr>
              <w:t xml:space="preserve">Germination </w:t>
            </w:r>
          </w:p>
          <w:p w14:paraId="164D172B" w14:textId="0F860251" w:rsidR="00ED167A" w:rsidRPr="00C665E3" w:rsidRDefault="009802C9" w:rsidP="00C0778B">
            <w:pPr>
              <w:rPr>
                <w:sz w:val="20"/>
                <w:szCs w:val="20"/>
              </w:rPr>
            </w:pPr>
            <w:r w:rsidRPr="00C665E3">
              <w:rPr>
                <w:sz w:val="20"/>
                <w:szCs w:val="20"/>
              </w:rPr>
              <w:t>in</w:t>
            </w:r>
            <w:r w:rsidR="00ED167A" w:rsidRPr="00C665E3">
              <w:rPr>
                <w:sz w:val="20"/>
                <w:szCs w:val="20"/>
              </w:rPr>
              <w:t xml:space="preserve"> winter </w:t>
            </w:r>
            <w:r w:rsidR="000900EB" w:rsidRPr="00C665E3">
              <w:rPr>
                <w:sz w:val="20"/>
                <w:szCs w:val="20"/>
              </w:rPr>
              <w:t>conditions</w:t>
            </w:r>
          </w:p>
        </w:tc>
        <w:tc>
          <w:tcPr>
            <w:tcW w:w="3030" w:type="dxa"/>
          </w:tcPr>
          <w:p w14:paraId="267E9335" w14:textId="33330F9A" w:rsidR="00ED167A" w:rsidRPr="00C665E3" w:rsidRDefault="00ED167A" w:rsidP="00D53DCE">
            <w:pPr>
              <w:jc w:val="both"/>
              <w:rPr>
                <w:sz w:val="20"/>
                <w:szCs w:val="20"/>
              </w:rPr>
            </w:pPr>
            <w:r w:rsidRPr="00C665E3">
              <w:rPr>
                <w:sz w:val="20"/>
                <w:szCs w:val="20"/>
              </w:rPr>
              <w:t>Germination during winter period (from Tm</w:t>
            </w:r>
            <w:r w:rsidR="00956691">
              <w:rPr>
                <w:sz w:val="20"/>
                <w:szCs w:val="20"/>
              </w:rPr>
              <w:t>ean</w:t>
            </w:r>
            <w:r w:rsidRPr="00C665E3">
              <w:rPr>
                <w:rFonts w:cstheme="minorHAnsi"/>
                <w:sz w:val="20"/>
                <w:szCs w:val="20"/>
              </w:rPr>
              <w:t>≤</w:t>
            </w:r>
            <w:r w:rsidRPr="00C665E3">
              <w:rPr>
                <w:sz w:val="20"/>
                <w:szCs w:val="20"/>
              </w:rPr>
              <w:t xml:space="preserve">3ºC until </w:t>
            </w:r>
            <w:proofErr w:type="spellStart"/>
            <w:r w:rsidRPr="00C665E3">
              <w:rPr>
                <w:sz w:val="20"/>
                <w:szCs w:val="20"/>
              </w:rPr>
              <w:t>Tm</w:t>
            </w:r>
            <w:r w:rsidR="00956691">
              <w:rPr>
                <w:sz w:val="20"/>
                <w:szCs w:val="20"/>
              </w:rPr>
              <w:t>ea</w:t>
            </w:r>
            <w:r w:rsidRPr="00C665E3">
              <w:rPr>
                <w:sz w:val="20"/>
                <w:szCs w:val="20"/>
              </w:rPr>
              <w:t>n</w:t>
            </w:r>
            <w:proofErr w:type="spellEnd"/>
            <w:r w:rsidRPr="00C665E3">
              <w:rPr>
                <w:sz w:val="20"/>
                <w:szCs w:val="20"/>
              </w:rPr>
              <w:t xml:space="preserve"> &gt;</w:t>
            </w:r>
            <w:r w:rsidR="00956691">
              <w:rPr>
                <w:sz w:val="20"/>
                <w:szCs w:val="20"/>
              </w:rPr>
              <w:t>3</w:t>
            </w:r>
            <w:r w:rsidRPr="00C665E3">
              <w:rPr>
                <w:sz w:val="20"/>
                <w:szCs w:val="20"/>
              </w:rPr>
              <w:t>ºC).</w:t>
            </w:r>
          </w:p>
        </w:tc>
        <w:tc>
          <w:tcPr>
            <w:tcW w:w="3358" w:type="dxa"/>
          </w:tcPr>
          <w:p w14:paraId="60E20FC6" w14:textId="59CE9A4B" w:rsidR="00ED167A" w:rsidRPr="00C665E3" w:rsidRDefault="00ED167A" w:rsidP="00D53DCE">
            <w:pPr>
              <w:jc w:val="both"/>
              <w:rPr>
                <w:sz w:val="20"/>
                <w:szCs w:val="20"/>
              </w:rPr>
            </w:pPr>
            <w:r w:rsidRPr="00C665E3">
              <w:rPr>
                <w:sz w:val="20"/>
                <w:szCs w:val="20"/>
              </w:rPr>
              <w:t xml:space="preserve">Germination of species able to </w:t>
            </w:r>
            <w:r w:rsidR="008955FF">
              <w:rPr>
                <w:sz w:val="20"/>
                <w:szCs w:val="20"/>
              </w:rPr>
              <w:t>germinate at</w:t>
            </w:r>
            <w:r w:rsidR="002B4CFF">
              <w:rPr>
                <w:sz w:val="20"/>
                <w:szCs w:val="20"/>
              </w:rPr>
              <w:t xml:space="preserve"> </w:t>
            </w:r>
            <w:r w:rsidR="008955FF">
              <w:rPr>
                <w:sz w:val="20"/>
                <w:szCs w:val="20"/>
              </w:rPr>
              <w:t xml:space="preserve">very </w:t>
            </w:r>
            <w:r w:rsidR="002B4CFF">
              <w:rPr>
                <w:sz w:val="20"/>
                <w:szCs w:val="20"/>
              </w:rPr>
              <w:t>low temperature</w:t>
            </w:r>
            <w:r w:rsidR="008955FF">
              <w:rPr>
                <w:sz w:val="20"/>
                <w:szCs w:val="20"/>
              </w:rPr>
              <w:t>s</w:t>
            </w:r>
            <w:r w:rsidR="002B4CFF">
              <w:rPr>
                <w:sz w:val="20"/>
                <w:szCs w:val="20"/>
              </w:rPr>
              <w:t xml:space="preserve"> </w:t>
            </w:r>
            <w:r w:rsidR="008955FF">
              <w:rPr>
                <w:sz w:val="20"/>
                <w:szCs w:val="20"/>
              </w:rPr>
              <w:t>expanding their growing season</w:t>
            </w:r>
            <w:r w:rsidR="00E76041">
              <w:rPr>
                <w:sz w:val="20"/>
                <w:szCs w:val="20"/>
              </w:rPr>
              <w:t xml:space="preserve"> and taking advantage of snowmelt</w:t>
            </w:r>
            <w:r w:rsidRPr="00C665E3">
              <w:rPr>
                <w:sz w:val="20"/>
                <w:szCs w:val="20"/>
              </w:rPr>
              <w:t>.</w:t>
            </w:r>
          </w:p>
        </w:tc>
        <w:tc>
          <w:tcPr>
            <w:tcW w:w="1303" w:type="dxa"/>
          </w:tcPr>
          <w:p w14:paraId="5B840F9F" w14:textId="572159AD" w:rsidR="00ED167A" w:rsidRPr="00C665E3" w:rsidRDefault="00ED167A" w:rsidP="00AA667F">
            <w:pPr>
              <w:rPr>
                <w:sz w:val="20"/>
                <w:szCs w:val="20"/>
              </w:rPr>
            </w:pPr>
            <w:r w:rsidRPr="00C665E3">
              <w:rPr>
                <w:sz w:val="20"/>
                <w:szCs w:val="20"/>
              </w:rPr>
              <w:t xml:space="preserve">Higher in snowbed </w:t>
            </w:r>
            <w:r w:rsidR="007A1269">
              <w:rPr>
                <w:sz w:val="20"/>
                <w:szCs w:val="20"/>
              </w:rPr>
              <w:t>incubator</w:t>
            </w:r>
          </w:p>
        </w:tc>
      </w:tr>
      <w:tr w:rsidR="00ED167A" w:rsidRPr="00C665E3" w14:paraId="28CA3CC3" w14:textId="77777777" w:rsidTr="00EB26C5">
        <w:trPr>
          <w:trHeight w:val="135"/>
        </w:trPr>
        <w:tc>
          <w:tcPr>
            <w:tcW w:w="1696" w:type="dxa"/>
          </w:tcPr>
          <w:p w14:paraId="74FB7933" w14:textId="77777777" w:rsidR="00ED167A" w:rsidRPr="00C665E3" w:rsidRDefault="00ED167A" w:rsidP="00D53DCE">
            <w:pPr>
              <w:jc w:val="both"/>
              <w:rPr>
                <w:sz w:val="20"/>
                <w:szCs w:val="20"/>
              </w:rPr>
            </w:pPr>
            <w:r w:rsidRPr="00C665E3">
              <w:rPr>
                <w:sz w:val="20"/>
                <w:szCs w:val="20"/>
              </w:rPr>
              <w:t xml:space="preserve">t50 </w:t>
            </w:r>
          </w:p>
        </w:tc>
        <w:tc>
          <w:tcPr>
            <w:tcW w:w="3030" w:type="dxa"/>
          </w:tcPr>
          <w:p w14:paraId="6E658D70" w14:textId="062C6239" w:rsidR="00ED167A" w:rsidRPr="00C665E3" w:rsidRDefault="00ED167A" w:rsidP="00D53DCE">
            <w:pPr>
              <w:jc w:val="both"/>
              <w:rPr>
                <w:sz w:val="20"/>
                <w:szCs w:val="20"/>
              </w:rPr>
            </w:pPr>
            <w:r w:rsidRPr="00C665E3">
              <w:rPr>
                <w:sz w:val="20"/>
                <w:szCs w:val="20"/>
              </w:rPr>
              <w:t xml:space="preserve">Time to reach 50% germination. Species under 50% germination were excluded from analysis (n= 72 </w:t>
            </w:r>
            <w:r w:rsidR="00914EB7">
              <w:rPr>
                <w:sz w:val="20"/>
                <w:szCs w:val="20"/>
              </w:rPr>
              <w:t>populations</w:t>
            </w:r>
            <w:r w:rsidRPr="00C665E3">
              <w:rPr>
                <w:sz w:val="20"/>
                <w:szCs w:val="20"/>
              </w:rPr>
              <w:t>).</w:t>
            </w:r>
          </w:p>
        </w:tc>
        <w:tc>
          <w:tcPr>
            <w:tcW w:w="3358" w:type="dxa"/>
          </w:tcPr>
          <w:p w14:paraId="48F001E4" w14:textId="40A6FE4B" w:rsidR="00ED167A" w:rsidRPr="00C665E3" w:rsidRDefault="00ED167A" w:rsidP="00D53DCE">
            <w:pPr>
              <w:jc w:val="both"/>
              <w:rPr>
                <w:sz w:val="20"/>
                <w:szCs w:val="20"/>
              </w:rPr>
            </w:pPr>
            <w:r w:rsidRPr="00C665E3">
              <w:rPr>
                <w:sz w:val="20"/>
                <w:szCs w:val="20"/>
              </w:rPr>
              <w:t>Specific germination speed metric, highly comparable with other studies</w:t>
            </w:r>
            <w:r w:rsidR="00DF4B8E">
              <w:rPr>
                <w:sz w:val="20"/>
                <w:szCs w:val="20"/>
              </w:rPr>
              <w:t xml:space="preserve"> in the field</w:t>
            </w:r>
            <w:r w:rsidR="00CF5C65" w:rsidRPr="00C665E3">
              <w:rPr>
                <w:sz w:val="20"/>
                <w:szCs w:val="20"/>
              </w:rPr>
              <w:t>.</w:t>
            </w:r>
          </w:p>
        </w:tc>
        <w:tc>
          <w:tcPr>
            <w:tcW w:w="1303" w:type="dxa"/>
          </w:tcPr>
          <w:p w14:paraId="3A855993" w14:textId="62268000" w:rsidR="00ED167A" w:rsidRPr="00C665E3" w:rsidRDefault="00ED167A" w:rsidP="00AA667F">
            <w:pPr>
              <w:rPr>
                <w:sz w:val="20"/>
                <w:szCs w:val="20"/>
              </w:rPr>
            </w:pPr>
            <w:r w:rsidRPr="00C665E3">
              <w:rPr>
                <w:sz w:val="20"/>
                <w:szCs w:val="20"/>
              </w:rPr>
              <w:t>Higher in snowbed</w:t>
            </w:r>
            <w:r w:rsidR="007A1269">
              <w:rPr>
                <w:sz w:val="20"/>
                <w:szCs w:val="20"/>
              </w:rPr>
              <w:t xml:space="preserve"> incubator</w:t>
            </w:r>
          </w:p>
        </w:tc>
      </w:tr>
      <w:tr w:rsidR="00ED167A" w:rsidRPr="00C665E3" w14:paraId="5DE801BD" w14:textId="77777777" w:rsidTr="00EB26C5">
        <w:trPr>
          <w:trHeight w:val="135"/>
        </w:trPr>
        <w:tc>
          <w:tcPr>
            <w:tcW w:w="1696" w:type="dxa"/>
          </w:tcPr>
          <w:p w14:paraId="7189CEF1" w14:textId="77777777" w:rsidR="00ED167A" w:rsidRPr="00C665E3" w:rsidRDefault="00ED167A" w:rsidP="00D53DCE">
            <w:pPr>
              <w:jc w:val="both"/>
              <w:rPr>
                <w:sz w:val="20"/>
                <w:szCs w:val="20"/>
              </w:rPr>
            </w:pPr>
            <w:r w:rsidRPr="00C665E3">
              <w:rPr>
                <w:sz w:val="20"/>
                <w:szCs w:val="20"/>
              </w:rPr>
              <w:t xml:space="preserve">Environmental heat sum </w:t>
            </w:r>
          </w:p>
        </w:tc>
        <w:tc>
          <w:tcPr>
            <w:tcW w:w="3030" w:type="dxa"/>
          </w:tcPr>
          <w:p w14:paraId="4ED4E60A" w14:textId="4FAD6F15" w:rsidR="00ED167A" w:rsidRPr="00C665E3" w:rsidRDefault="00ED167A" w:rsidP="00D53DCE">
            <w:pPr>
              <w:jc w:val="both"/>
              <w:rPr>
                <w:sz w:val="20"/>
                <w:szCs w:val="20"/>
              </w:rPr>
            </w:pPr>
            <w:r w:rsidRPr="00C665E3">
              <w:rPr>
                <w:sz w:val="20"/>
                <w:szCs w:val="20"/>
              </w:rPr>
              <w:t>Sum of degrees (</w:t>
            </w:r>
            <w:proofErr w:type="spellStart"/>
            <w:r w:rsidRPr="00C665E3">
              <w:rPr>
                <w:sz w:val="20"/>
                <w:szCs w:val="20"/>
              </w:rPr>
              <w:t>Tmean</w:t>
            </w:r>
            <w:proofErr w:type="spellEnd"/>
            <w:r w:rsidRPr="00C665E3">
              <w:rPr>
                <w:sz w:val="20"/>
                <w:szCs w:val="20"/>
              </w:rPr>
              <w:t xml:space="preserve">) needed to reach t50. Species under 50% germination were excluded from analysis (n= 72 </w:t>
            </w:r>
            <w:r w:rsidR="00914EB7">
              <w:rPr>
                <w:sz w:val="20"/>
                <w:szCs w:val="20"/>
              </w:rPr>
              <w:t>populations</w:t>
            </w:r>
            <w:r w:rsidRPr="00C665E3">
              <w:rPr>
                <w:sz w:val="20"/>
                <w:szCs w:val="20"/>
              </w:rPr>
              <w:t>).</w:t>
            </w:r>
          </w:p>
        </w:tc>
        <w:tc>
          <w:tcPr>
            <w:tcW w:w="3358" w:type="dxa"/>
          </w:tcPr>
          <w:p w14:paraId="5889FC73" w14:textId="77777777" w:rsidR="00ED167A" w:rsidRPr="00C665E3" w:rsidRDefault="00ED167A" w:rsidP="00D53DCE">
            <w:pPr>
              <w:jc w:val="both"/>
              <w:rPr>
                <w:sz w:val="20"/>
                <w:szCs w:val="20"/>
              </w:rPr>
            </w:pPr>
            <w:r w:rsidRPr="00C665E3">
              <w:rPr>
                <w:sz w:val="20"/>
                <w:szCs w:val="20"/>
              </w:rPr>
              <w:t>Number of degrees that species need to accumulate before germination. Strategy to avoid too early season germination after winter when frost events can still happen.</w:t>
            </w:r>
          </w:p>
        </w:tc>
        <w:tc>
          <w:tcPr>
            <w:tcW w:w="1303" w:type="dxa"/>
          </w:tcPr>
          <w:p w14:paraId="40A6BA6B" w14:textId="7E06B4C0" w:rsidR="00ED167A" w:rsidRPr="00C665E3" w:rsidRDefault="00ED167A" w:rsidP="00D53DCE">
            <w:pPr>
              <w:jc w:val="both"/>
              <w:rPr>
                <w:sz w:val="20"/>
                <w:szCs w:val="20"/>
              </w:rPr>
            </w:pPr>
            <w:r w:rsidRPr="00C665E3">
              <w:rPr>
                <w:sz w:val="20"/>
                <w:szCs w:val="20"/>
              </w:rPr>
              <w:t xml:space="preserve">Equal </w:t>
            </w:r>
            <w:r w:rsidR="004210C6" w:rsidRPr="00C665E3">
              <w:rPr>
                <w:sz w:val="20"/>
                <w:szCs w:val="20"/>
              </w:rPr>
              <w:t>number</w:t>
            </w:r>
            <w:r w:rsidRPr="00C665E3">
              <w:rPr>
                <w:sz w:val="20"/>
                <w:szCs w:val="20"/>
              </w:rPr>
              <w:t xml:space="preserve"> of degrees in both incubators. </w:t>
            </w:r>
          </w:p>
          <w:p w14:paraId="574A7143" w14:textId="77777777" w:rsidR="00ED167A" w:rsidRPr="00C665E3" w:rsidRDefault="00ED167A" w:rsidP="00D53DCE">
            <w:pPr>
              <w:jc w:val="both"/>
              <w:rPr>
                <w:sz w:val="20"/>
                <w:szCs w:val="20"/>
              </w:rPr>
            </w:pPr>
          </w:p>
        </w:tc>
      </w:tr>
    </w:tbl>
    <w:p w14:paraId="42CA046A" w14:textId="3D1B573A" w:rsidR="0088106A" w:rsidRDefault="0088106A" w:rsidP="00D53DCE">
      <w:pPr>
        <w:spacing w:line="360" w:lineRule="auto"/>
        <w:jc w:val="both"/>
      </w:pPr>
    </w:p>
    <w:p w14:paraId="04FAAC3D" w14:textId="77777777" w:rsidR="0014564F" w:rsidRDefault="0014564F" w:rsidP="0014564F">
      <w:pPr>
        <w:spacing w:line="360" w:lineRule="auto"/>
        <w:jc w:val="both"/>
        <w:rPr>
          <w:rFonts w:cstheme="minorHAnsi"/>
          <w:sz w:val="24"/>
          <w:szCs w:val="24"/>
        </w:rPr>
      </w:pPr>
      <w:r>
        <w:rPr>
          <w:rFonts w:eastAsia="Times New Roman" w:cstheme="minorHAnsi"/>
          <w:color w:val="000000"/>
          <w:sz w:val="24"/>
          <w:szCs w:val="24"/>
          <w:lang w:eastAsia="ca-ES"/>
        </w:rPr>
        <w:t>3.</w:t>
      </w:r>
      <w:r w:rsidRPr="00554EDA">
        <w:rPr>
          <w:rFonts w:cstheme="minorHAnsi"/>
          <w:sz w:val="24"/>
          <w:szCs w:val="24"/>
        </w:rPr>
        <w:t>Results</w:t>
      </w:r>
    </w:p>
    <w:p w14:paraId="1FAE4F24" w14:textId="77777777" w:rsidR="0014564F" w:rsidRDefault="0014564F" w:rsidP="0014564F">
      <w:pPr>
        <w:spacing w:line="360" w:lineRule="auto"/>
        <w:jc w:val="both"/>
        <w:rPr>
          <w:rFonts w:cstheme="minorHAnsi"/>
          <w:sz w:val="24"/>
          <w:szCs w:val="24"/>
        </w:rPr>
      </w:pPr>
      <w:r>
        <w:rPr>
          <w:rFonts w:cstheme="minorHAnsi"/>
          <w:sz w:val="24"/>
          <w:szCs w:val="24"/>
        </w:rPr>
        <w:t>Description of the dataset</w:t>
      </w:r>
    </w:p>
    <w:p w14:paraId="7D1EEDA5" w14:textId="77777777" w:rsidR="0014564F" w:rsidRDefault="0014564F" w:rsidP="0014564F">
      <w:pPr>
        <w:spacing w:line="360" w:lineRule="auto"/>
        <w:jc w:val="both"/>
        <w:rPr>
          <w:rFonts w:cstheme="minorHAnsi"/>
          <w:sz w:val="24"/>
          <w:szCs w:val="24"/>
        </w:rPr>
      </w:pPr>
      <w:r>
        <w:rPr>
          <w:rFonts w:cstheme="minorHAnsi"/>
          <w:sz w:val="24"/>
          <w:szCs w:val="24"/>
        </w:rPr>
        <w:t xml:space="preserve">The final dataset used the raw scoring data of 54 species and 96 populations for all traits except t50 and environmental heat sum (n= 72 populations), representing 21 plant families. The total number of viable seeds used in the experiment was 16 120. </w:t>
      </w:r>
    </w:p>
    <w:p w14:paraId="5EA0D317" w14:textId="48E05F52" w:rsidR="00142A55" w:rsidRDefault="00BE7972" w:rsidP="0014564F">
      <w:pPr>
        <w:spacing w:line="360" w:lineRule="auto"/>
        <w:jc w:val="both"/>
        <w:rPr>
          <w:rFonts w:cstheme="minorHAnsi"/>
          <w:sz w:val="24"/>
          <w:szCs w:val="24"/>
        </w:rPr>
      </w:pPr>
      <w:r>
        <w:rPr>
          <w:rFonts w:cstheme="minorHAnsi"/>
          <w:sz w:val="24"/>
          <w:szCs w:val="24"/>
        </w:rPr>
        <w:t>Traits responses</w:t>
      </w:r>
    </w:p>
    <w:p w14:paraId="736269B1" w14:textId="67E79BD5" w:rsidR="0014564F" w:rsidRDefault="0014564F" w:rsidP="0014564F">
      <w:pPr>
        <w:spacing w:line="360" w:lineRule="auto"/>
        <w:jc w:val="both"/>
        <w:rPr>
          <w:rFonts w:cstheme="minorHAnsi"/>
          <w:sz w:val="24"/>
          <w:szCs w:val="24"/>
        </w:rPr>
      </w:pPr>
      <w:r>
        <w:rPr>
          <w:rFonts w:cstheme="minorHAnsi"/>
          <w:sz w:val="24"/>
          <w:szCs w:val="24"/>
        </w:rPr>
        <w:t>In general, germination rate was faster (p&lt;0.001) in fellfield incubator for both communities (Fig 3)</w:t>
      </w:r>
      <w:r w:rsidR="00956691">
        <w:rPr>
          <w:rFonts w:cstheme="minorHAnsi"/>
          <w:sz w:val="24"/>
          <w:szCs w:val="24"/>
        </w:rPr>
        <w:t xml:space="preserve"> </w:t>
      </w:r>
      <w:r w:rsidR="00A93515">
        <w:rPr>
          <w:rFonts w:cstheme="minorHAnsi"/>
          <w:sz w:val="24"/>
          <w:szCs w:val="24"/>
        </w:rPr>
        <w:t>a</w:t>
      </w:r>
      <w:r>
        <w:rPr>
          <w:rFonts w:cstheme="minorHAnsi"/>
          <w:sz w:val="24"/>
          <w:szCs w:val="24"/>
        </w:rPr>
        <w:t>lthough</w:t>
      </w:r>
      <w:r w:rsidR="00956691">
        <w:rPr>
          <w:rFonts w:cstheme="minorHAnsi"/>
          <w:sz w:val="24"/>
          <w:szCs w:val="24"/>
        </w:rPr>
        <w:t>,</w:t>
      </w:r>
      <w:r>
        <w:rPr>
          <w:rFonts w:cstheme="minorHAnsi"/>
          <w:sz w:val="24"/>
          <w:szCs w:val="24"/>
        </w:rPr>
        <w:t xml:space="preserve"> the pattern observed </w:t>
      </w:r>
      <w:r w:rsidR="00F54B7B">
        <w:rPr>
          <w:rFonts w:cstheme="minorHAnsi"/>
          <w:sz w:val="24"/>
          <w:szCs w:val="24"/>
        </w:rPr>
        <w:t xml:space="preserve">across the experiment </w:t>
      </w:r>
      <w:r>
        <w:rPr>
          <w:rFonts w:cstheme="minorHAnsi"/>
          <w:sz w:val="24"/>
          <w:szCs w:val="24"/>
        </w:rPr>
        <w:t xml:space="preserve">differ between communities. In </w:t>
      </w:r>
      <w:r w:rsidR="00F54B7B">
        <w:rPr>
          <w:rFonts w:cstheme="minorHAnsi"/>
          <w:sz w:val="24"/>
          <w:szCs w:val="24"/>
        </w:rPr>
        <w:t xml:space="preserve">the </w:t>
      </w:r>
      <w:r>
        <w:rPr>
          <w:rFonts w:cstheme="minorHAnsi"/>
          <w:sz w:val="24"/>
          <w:szCs w:val="24"/>
        </w:rPr>
        <w:t>Mediterranean communit</w:t>
      </w:r>
      <w:r w:rsidR="00F54B7B">
        <w:rPr>
          <w:rFonts w:cstheme="minorHAnsi"/>
          <w:sz w:val="24"/>
          <w:szCs w:val="24"/>
        </w:rPr>
        <w:t>y</w:t>
      </w:r>
      <w:r>
        <w:rPr>
          <w:rFonts w:cstheme="minorHAnsi"/>
          <w:sz w:val="24"/>
          <w:szCs w:val="24"/>
        </w:rPr>
        <w:t>, 82% of species did not have dormant seeds and were able to germinate fast</w:t>
      </w:r>
      <w:r w:rsidR="00F70744">
        <w:rPr>
          <w:rFonts w:cstheme="minorHAnsi"/>
          <w:sz w:val="24"/>
          <w:szCs w:val="24"/>
        </w:rPr>
        <w:t>, reaching 45-55% of germination</w:t>
      </w:r>
      <w:r w:rsidR="00024C6A">
        <w:rPr>
          <w:rFonts w:cstheme="minorHAnsi"/>
          <w:sz w:val="24"/>
          <w:szCs w:val="24"/>
        </w:rPr>
        <w:t>,</w:t>
      </w:r>
      <w:r w:rsidR="00F70744">
        <w:rPr>
          <w:rFonts w:cstheme="minorHAnsi"/>
          <w:sz w:val="24"/>
          <w:szCs w:val="24"/>
        </w:rPr>
        <w:t xml:space="preserve"> </w:t>
      </w:r>
      <w:r>
        <w:rPr>
          <w:rFonts w:cstheme="minorHAnsi"/>
          <w:sz w:val="24"/>
          <w:szCs w:val="24"/>
        </w:rPr>
        <w:t xml:space="preserve">with </w:t>
      </w:r>
      <w:r>
        <w:rPr>
          <w:rFonts w:cstheme="minorHAnsi"/>
          <w:sz w:val="24"/>
          <w:szCs w:val="24"/>
        </w:rPr>
        <w:lastRenderedPageBreak/>
        <w:t>water available even w</w:t>
      </w:r>
      <w:r w:rsidR="00E1355F">
        <w:rPr>
          <w:rFonts w:cstheme="minorHAnsi"/>
          <w:sz w:val="24"/>
          <w:szCs w:val="24"/>
        </w:rPr>
        <w:t>hen</w:t>
      </w:r>
      <w:r>
        <w:rPr>
          <w:rFonts w:cstheme="minorHAnsi"/>
          <w:sz w:val="24"/>
          <w:szCs w:val="24"/>
        </w:rPr>
        <w:t xml:space="preserve"> temperatures </w:t>
      </w:r>
      <w:r w:rsidR="00E1355F">
        <w:rPr>
          <w:rFonts w:cstheme="minorHAnsi"/>
          <w:sz w:val="24"/>
          <w:szCs w:val="24"/>
        </w:rPr>
        <w:t xml:space="preserve">dropped </w:t>
      </w:r>
      <w:r>
        <w:rPr>
          <w:rFonts w:cstheme="minorHAnsi"/>
          <w:sz w:val="24"/>
          <w:szCs w:val="24"/>
        </w:rPr>
        <w:t>lower than 10ºC</w:t>
      </w:r>
      <w:r w:rsidR="00E1355F">
        <w:rPr>
          <w:rFonts w:cstheme="minorHAnsi"/>
          <w:sz w:val="24"/>
          <w:szCs w:val="24"/>
        </w:rPr>
        <w:t xml:space="preserve"> in late autumn</w:t>
      </w:r>
      <w:r w:rsidR="00024C6A">
        <w:rPr>
          <w:rFonts w:cstheme="minorHAnsi"/>
          <w:sz w:val="24"/>
          <w:szCs w:val="24"/>
        </w:rPr>
        <w:t xml:space="preserve">. </w:t>
      </w:r>
      <w:r>
        <w:rPr>
          <w:rFonts w:cstheme="minorHAnsi"/>
          <w:sz w:val="24"/>
          <w:szCs w:val="24"/>
        </w:rPr>
        <w:t xml:space="preserve">After winter period we can observe a </w:t>
      </w:r>
      <w:r w:rsidR="00956691">
        <w:rPr>
          <w:rFonts w:cstheme="minorHAnsi"/>
          <w:sz w:val="24"/>
          <w:szCs w:val="24"/>
        </w:rPr>
        <w:t xml:space="preserve">significant </w:t>
      </w:r>
      <w:r>
        <w:rPr>
          <w:rFonts w:cstheme="minorHAnsi"/>
          <w:sz w:val="24"/>
          <w:szCs w:val="24"/>
        </w:rPr>
        <w:t>delay in snowbed incubator</w:t>
      </w:r>
      <w:r w:rsidR="002F7D1F">
        <w:rPr>
          <w:rFonts w:cstheme="minorHAnsi"/>
          <w:sz w:val="24"/>
          <w:szCs w:val="24"/>
        </w:rPr>
        <w:t xml:space="preserve"> (p&lt;0.001)</w:t>
      </w:r>
      <w:r>
        <w:rPr>
          <w:rFonts w:cstheme="minorHAnsi"/>
          <w:sz w:val="24"/>
          <w:szCs w:val="24"/>
        </w:rPr>
        <w:t xml:space="preserve">. In </w:t>
      </w:r>
      <w:r w:rsidR="00BB517E">
        <w:rPr>
          <w:rFonts w:cstheme="minorHAnsi"/>
          <w:sz w:val="24"/>
          <w:szCs w:val="24"/>
        </w:rPr>
        <w:t xml:space="preserve">the </w:t>
      </w:r>
      <w:r>
        <w:rPr>
          <w:rFonts w:cstheme="minorHAnsi"/>
          <w:sz w:val="24"/>
          <w:szCs w:val="24"/>
        </w:rPr>
        <w:t>Temperate communit</w:t>
      </w:r>
      <w:r w:rsidR="00BB517E">
        <w:rPr>
          <w:rFonts w:cstheme="minorHAnsi"/>
          <w:sz w:val="24"/>
          <w:szCs w:val="24"/>
        </w:rPr>
        <w:t>y</w:t>
      </w:r>
      <w:r>
        <w:rPr>
          <w:rFonts w:cstheme="minorHAnsi"/>
          <w:sz w:val="24"/>
          <w:szCs w:val="24"/>
        </w:rPr>
        <w:t>, only 55% of species</w:t>
      </w:r>
      <w:r w:rsidR="00BB517E">
        <w:rPr>
          <w:rFonts w:cstheme="minorHAnsi"/>
          <w:sz w:val="24"/>
          <w:szCs w:val="24"/>
        </w:rPr>
        <w:t>,</w:t>
      </w:r>
      <w:r>
        <w:rPr>
          <w:rFonts w:cstheme="minorHAnsi"/>
          <w:sz w:val="24"/>
          <w:szCs w:val="24"/>
        </w:rPr>
        <w:t xml:space="preserve"> </w:t>
      </w:r>
      <w:r w:rsidR="00BB517E">
        <w:rPr>
          <w:rFonts w:cstheme="minorHAnsi"/>
          <w:sz w:val="24"/>
          <w:szCs w:val="24"/>
        </w:rPr>
        <w:t>with lower values (5-25%)</w:t>
      </w:r>
      <w:r w:rsidR="00BB517E">
        <w:rPr>
          <w:rFonts w:cstheme="minorHAnsi"/>
          <w:sz w:val="24"/>
          <w:szCs w:val="24"/>
        </w:rPr>
        <w:t xml:space="preserve"> </w:t>
      </w:r>
      <w:r>
        <w:rPr>
          <w:rFonts w:cstheme="minorHAnsi"/>
          <w:sz w:val="24"/>
          <w:szCs w:val="24"/>
        </w:rPr>
        <w:t xml:space="preserve">germinated before </w:t>
      </w:r>
      <w:r w:rsidR="00956691">
        <w:rPr>
          <w:rFonts w:cstheme="minorHAnsi"/>
          <w:sz w:val="24"/>
          <w:szCs w:val="24"/>
        </w:rPr>
        <w:t>winter</w:t>
      </w:r>
      <w:r>
        <w:rPr>
          <w:rFonts w:cstheme="minorHAnsi"/>
          <w:sz w:val="24"/>
          <w:szCs w:val="24"/>
        </w:rPr>
        <w:t>. After winter</w:t>
      </w:r>
      <w:r w:rsidR="00395982">
        <w:rPr>
          <w:rFonts w:cstheme="minorHAnsi"/>
          <w:sz w:val="24"/>
          <w:szCs w:val="24"/>
        </w:rPr>
        <w:t xml:space="preserve"> </w:t>
      </w:r>
      <w:r w:rsidR="00126B02">
        <w:rPr>
          <w:rFonts w:cstheme="minorHAnsi"/>
          <w:sz w:val="24"/>
          <w:szCs w:val="24"/>
        </w:rPr>
        <w:t xml:space="preserve">period </w:t>
      </w:r>
      <w:r>
        <w:rPr>
          <w:rFonts w:cstheme="minorHAnsi"/>
          <w:sz w:val="24"/>
          <w:szCs w:val="24"/>
        </w:rPr>
        <w:t>germination peak</w:t>
      </w:r>
      <w:r w:rsidR="00395982">
        <w:rPr>
          <w:rFonts w:cstheme="minorHAnsi"/>
          <w:sz w:val="24"/>
          <w:szCs w:val="24"/>
        </w:rPr>
        <w:t>ed</w:t>
      </w:r>
      <w:r>
        <w:rPr>
          <w:rFonts w:cstheme="minorHAnsi"/>
          <w:sz w:val="24"/>
          <w:szCs w:val="24"/>
        </w:rPr>
        <w:t xml:space="preserve"> when temperatures </w:t>
      </w:r>
      <w:r w:rsidR="007E30FA">
        <w:rPr>
          <w:rFonts w:cstheme="minorHAnsi"/>
          <w:sz w:val="24"/>
          <w:szCs w:val="24"/>
        </w:rPr>
        <w:t>increased,</w:t>
      </w:r>
      <w:r>
        <w:rPr>
          <w:rFonts w:cstheme="minorHAnsi"/>
          <w:sz w:val="24"/>
          <w:szCs w:val="24"/>
        </w:rPr>
        <w:t xml:space="preserve"> and we </w:t>
      </w:r>
      <w:r w:rsidR="007026DD">
        <w:rPr>
          <w:rFonts w:cstheme="minorHAnsi"/>
          <w:sz w:val="24"/>
          <w:szCs w:val="24"/>
        </w:rPr>
        <w:t>also observed</w:t>
      </w:r>
      <w:r w:rsidR="007E30FA">
        <w:rPr>
          <w:rFonts w:cstheme="minorHAnsi"/>
          <w:sz w:val="24"/>
          <w:szCs w:val="24"/>
        </w:rPr>
        <w:t xml:space="preserve"> a </w:t>
      </w:r>
      <w:r w:rsidR="00061E61">
        <w:rPr>
          <w:rFonts w:cstheme="minorHAnsi"/>
          <w:sz w:val="24"/>
          <w:szCs w:val="24"/>
        </w:rPr>
        <w:t xml:space="preserve">significant </w:t>
      </w:r>
      <w:r>
        <w:rPr>
          <w:rFonts w:cstheme="minorHAnsi"/>
          <w:sz w:val="24"/>
          <w:szCs w:val="24"/>
        </w:rPr>
        <w:t xml:space="preserve">delay in </w:t>
      </w:r>
      <w:r w:rsidR="00395982">
        <w:rPr>
          <w:rFonts w:cstheme="minorHAnsi"/>
          <w:sz w:val="24"/>
          <w:szCs w:val="24"/>
        </w:rPr>
        <w:t>snowbed incubator</w:t>
      </w:r>
      <w:r w:rsidR="00061E61">
        <w:rPr>
          <w:rFonts w:cstheme="minorHAnsi"/>
          <w:sz w:val="24"/>
          <w:szCs w:val="24"/>
        </w:rPr>
        <w:t xml:space="preserve"> </w:t>
      </w:r>
      <w:r w:rsidR="00061E61">
        <w:rPr>
          <w:rFonts w:cstheme="minorHAnsi"/>
          <w:sz w:val="24"/>
          <w:szCs w:val="24"/>
        </w:rPr>
        <w:t xml:space="preserve">(p&lt;0.001). </w:t>
      </w:r>
      <w:r>
        <w:rPr>
          <w:rFonts w:cstheme="minorHAnsi"/>
          <w:sz w:val="24"/>
          <w:szCs w:val="24"/>
        </w:rPr>
        <w:t xml:space="preserve"> </w:t>
      </w:r>
    </w:p>
    <w:p w14:paraId="217D9181" w14:textId="77777777" w:rsidR="0014564F" w:rsidRDefault="0014564F" w:rsidP="0014564F">
      <w:pPr>
        <w:spacing w:line="360" w:lineRule="auto"/>
        <w:jc w:val="both"/>
        <w:rPr>
          <w:rFonts w:cstheme="minorHAnsi"/>
          <w:sz w:val="24"/>
          <w:szCs w:val="24"/>
        </w:rPr>
      </w:pPr>
    </w:p>
    <w:p w14:paraId="6943D269" w14:textId="77777777" w:rsidR="0014564F" w:rsidRDefault="0014564F" w:rsidP="0014564F">
      <w:pPr>
        <w:spacing w:line="360" w:lineRule="auto"/>
        <w:jc w:val="both"/>
        <w:rPr>
          <w:rFonts w:cstheme="minorHAnsi"/>
          <w:sz w:val="24"/>
          <w:szCs w:val="24"/>
        </w:rPr>
      </w:pPr>
      <w:r>
        <w:rPr>
          <w:rFonts w:cstheme="minorHAnsi"/>
          <w:noProof/>
          <w:sz w:val="24"/>
          <w:szCs w:val="24"/>
        </w:rPr>
        <w:drawing>
          <wp:inline distT="0" distB="0" distL="0" distR="0" wp14:anchorId="4A2B945B" wp14:editId="04E744CC">
            <wp:extent cx="5400040" cy="2804160"/>
            <wp:effectExtent l="0" t="0" r="0" b="0"/>
            <wp:docPr id="8"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líneas&#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804160"/>
                    </a:xfrm>
                    <a:prstGeom prst="rect">
                      <a:avLst/>
                    </a:prstGeom>
                  </pic:spPr>
                </pic:pic>
              </a:graphicData>
            </a:graphic>
          </wp:inline>
        </w:drawing>
      </w:r>
    </w:p>
    <w:p w14:paraId="69EBEA19" w14:textId="1EB0F9DC" w:rsidR="0014564F" w:rsidRDefault="0014564F" w:rsidP="0014564F">
      <w:pPr>
        <w:spacing w:line="360" w:lineRule="auto"/>
        <w:jc w:val="both"/>
        <w:rPr>
          <w:rFonts w:cstheme="minorHAnsi"/>
          <w:sz w:val="24"/>
          <w:szCs w:val="24"/>
        </w:rPr>
      </w:pPr>
      <w:r w:rsidRPr="00A93515">
        <w:rPr>
          <w:rFonts w:cstheme="minorHAnsi"/>
          <w:sz w:val="24"/>
          <w:szCs w:val="24"/>
          <w:highlight w:val="yellow"/>
        </w:rPr>
        <w:t xml:space="preserve">Fig 3. Cumulative germination curves throughout </w:t>
      </w:r>
      <w:r w:rsidR="00CE3E84">
        <w:rPr>
          <w:rFonts w:cstheme="minorHAnsi"/>
          <w:sz w:val="24"/>
          <w:szCs w:val="24"/>
          <w:highlight w:val="yellow"/>
        </w:rPr>
        <w:t>the</w:t>
      </w:r>
      <w:r w:rsidRPr="00A93515">
        <w:rPr>
          <w:rFonts w:cstheme="minorHAnsi"/>
          <w:sz w:val="24"/>
          <w:szCs w:val="24"/>
          <w:highlight w:val="yellow"/>
        </w:rPr>
        <w:t xml:space="preserve"> </w:t>
      </w:r>
      <w:r w:rsidR="00395982" w:rsidRPr="00A93515">
        <w:rPr>
          <w:rFonts w:cstheme="minorHAnsi"/>
          <w:sz w:val="24"/>
          <w:szCs w:val="24"/>
          <w:highlight w:val="yellow"/>
        </w:rPr>
        <w:t>experiment in</w:t>
      </w:r>
      <w:r w:rsidRPr="00A93515">
        <w:rPr>
          <w:rFonts w:cstheme="minorHAnsi"/>
          <w:sz w:val="24"/>
          <w:szCs w:val="24"/>
          <w:highlight w:val="yellow"/>
        </w:rPr>
        <w:t xml:space="preserve"> our two communities. Left panel for</w:t>
      </w:r>
      <w:r w:rsidR="007D4881">
        <w:rPr>
          <w:rFonts w:cstheme="minorHAnsi"/>
          <w:sz w:val="24"/>
          <w:szCs w:val="24"/>
          <w:highlight w:val="yellow"/>
        </w:rPr>
        <w:t xml:space="preserve"> </w:t>
      </w:r>
      <w:r w:rsidR="00395982" w:rsidRPr="00A93515">
        <w:rPr>
          <w:rFonts w:cstheme="minorHAnsi"/>
          <w:sz w:val="24"/>
          <w:szCs w:val="24"/>
          <w:highlight w:val="yellow"/>
        </w:rPr>
        <w:t>Mediterranean</w:t>
      </w:r>
      <w:r w:rsidRPr="00A93515">
        <w:rPr>
          <w:rFonts w:cstheme="minorHAnsi"/>
          <w:sz w:val="24"/>
          <w:szCs w:val="24"/>
          <w:highlight w:val="yellow"/>
        </w:rPr>
        <w:t xml:space="preserve"> community and right panel for</w:t>
      </w:r>
      <w:r w:rsidR="00395982" w:rsidRPr="00A93515">
        <w:rPr>
          <w:rFonts w:cstheme="minorHAnsi"/>
          <w:sz w:val="24"/>
          <w:szCs w:val="24"/>
          <w:highlight w:val="yellow"/>
        </w:rPr>
        <w:t xml:space="preserve"> </w:t>
      </w:r>
      <w:r w:rsidRPr="00A93515">
        <w:rPr>
          <w:rFonts w:cstheme="minorHAnsi"/>
          <w:sz w:val="24"/>
          <w:szCs w:val="24"/>
          <w:highlight w:val="yellow"/>
        </w:rPr>
        <w:t>Temperate community. Within each panel, orange</w:t>
      </w:r>
      <w:r w:rsidR="00395982" w:rsidRPr="00A93515">
        <w:rPr>
          <w:rFonts w:cstheme="minorHAnsi"/>
          <w:sz w:val="24"/>
          <w:szCs w:val="24"/>
          <w:highlight w:val="yellow"/>
        </w:rPr>
        <w:t xml:space="preserve"> curve</w:t>
      </w:r>
      <w:r w:rsidRPr="00A93515">
        <w:rPr>
          <w:rFonts w:cstheme="minorHAnsi"/>
          <w:sz w:val="24"/>
          <w:szCs w:val="24"/>
          <w:highlight w:val="yellow"/>
        </w:rPr>
        <w:t xml:space="preserve"> </w:t>
      </w:r>
      <w:r w:rsidR="00A55976">
        <w:rPr>
          <w:rFonts w:cstheme="minorHAnsi"/>
          <w:sz w:val="24"/>
          <w:szCs w:val="24"/>
          <w:highlight w:val="yellow"/>
        </w:rPr>
        <w:t>accounts for</w:t>
      </w:r>
      <w:r w:rsidRPr="00A93515">
        <w:rPr>
          <w:rFonts w:cstheme="minorHAnsi"/>
          <w:sz w:val="24"/>
          <w:szCs w:val="24"/>
          <w:highlight w:val="yellow"/>
        </w:rPr>
        <w:t xml:space="preserve"> fellfield incubator and blue</w:t>
      </w:r>
      <w:r w:rsidR="00395982" w:rsidRPr="00A93515">
        <w:rPr>
          <w:rFonts w:cstheme="minorHAnsi"/>
          <w:sz w:val="24"/>
          <w:szCs w:val="24"/>
          <w:highlight w:val="yellow"/>
        </w:rPr>
        <w:t xml:space="preserve"> curve</w:t>
      </w:r>
      <w:r w:rsidRPr="00A93515">
        <w:rPr>
          <w:rFonts w:cstheme="minorHAnsi"/>
          <w:sz w:val="24"/>
          <w:szCs w:val="24"/>
          <w:highlight w:val="yellow"/>
        </w:rPr>
        <w:t xml:space="preserve"> </w:t>
      </w:r>
      <w:r w:rsidR="00A55976">
        <w:rPr>
          <w:rFonts w:cstheme="minorHAnsi"/>
          <w:sz w:val="24"/>
          <w:szCs w:val="24"/>
          <w:highlight w:val="yellow"/>
        </w:rPr>
        <w:t xml:space="preserve">accounts </w:t>
      </w:r>
      <w:r w:rsidRPr="00A93515">
        <w:rPr>
          <w:rFonts w:cstheme="minorHAnsi"/>
          <w:sz w:val="24"/>
          <w:szCs w:val="24"/>
          <w:highlight w:val="yellow"/>
        </w:rPr>
        <w:t xml:space="preserve">for snowbed incubator. Vertical lines stand for germination timing traits </w:t>
      </w:r>
      <w:r w:rsidR="00395982" w:rsidRPr="00A93515">
        <w:rPr>
          <w:rFonts w:cstheme="minorHAnsi"/>
          <w:sz w:val="24"/>
          <w:szCs w:val="24"/>
          <w:highlight w:val="yellow"/>
        </w:rPr>
        <w:t>calculat</w:t>
      </w:r>
      <w:r w:rsidR="00A55976">
        <w:rPr>
          <w:rFonts w:cstheme="minorHAnsi"/>
          <w:sz w:val="24"/>
          <w:szCs w:val="24"/>
          <w:highlight w:val="yellow"/>
        </w:rPr>
        <w:t>ed</w:t>
      </w:r>
      <w:r w:rsidR="00395982" w:rsidRPr="00A93515">
        <w:rPr>
          <w:rFonts w:cstheme="minorHAnsi"/>
          <w:sz w:val="24"/>
          <w:szCs w:val="24"/>
          <w:highlight w:val="yellow"/>
        </w:rPr>
        <w:t xml:space="preserve"> (</w:t>
      </w:r>
      <w:r w:rsidRPr="00A93515">
        <w:rPr>
          <w:rFonts w:cstheme="minorHAnsi"/>
          <w:sz w:val="24"/>
          <w:szCs w:val="24"/>
          <w:highlight w:val="yellow"/>
        </w:rPr>
        <w:t xml:space="preserve">autumn, </w:t>
      </w:r>
      <w:proofErr w:type="gramStart"/>
      <w:r w:rsidRPr="00A93515">
        <w:rPr>
          <w:rFonts w:cstheme="minorHAnsi"/>
          <w:sz w:val="24"/>
          <w:szCs w:val="24"/>
          <w:highlight w:val="yellow"/>
        </w:rPr>
        <w:t>spring</w:t>
      </w:r>
      <w:proofErr w:type="gramEnd"/>
      <w:r w:rsidRPr="00A93515">
        <w:rPr>
          <w:rFonts w:cstheme="minorHAnsi"/>
          <w:sz w:val="24"/>
          <w:szCs w:val="24"/>
          <w:highlight w:val="yellow"/>
        </w:rPr>
        <w:t xml:space="preserve"> and summer from left to right, same as in figure 2) in each community</w:t>
      </w:r>
      <w:r>
        <w:rPr>
          <w:rFonts w:cstheme="minorHAnsi"/>
          <w:sz w:val="24"/>
          <w:szCs w:val="24"/>
        </w:rPr>
        <w:t>.</w:t>
      </w:r>
    </w:p>
    <w:p w14:paraId="548A4CF9" w14:textId="18037C5C" w:rsidR="0014564F" w:rsidRDefault="00395982" w:rsidP="0014564F">
      <w:pPr>
        <w:spacing w:line="360" w:lineRule="auto"/>
        <w:jc w:val="both"/>
        <w:rPr>
          <w:rFonts w:cstheme="minorHAnsi"/>
          <w:sz w:val="24"/>
          <w:szCs w:val="24"/>
        </w:rPr>
      </w:pPr>
      <w:r>
        <w:rPr>
          <w:rFonts w:cstheme="minorHAnsi"/>
          <w:sz w:val="24"/>
          <w:szCs w:val="24"/>
        </w:rPr>
        <w:t>Overall</w:t>
      </w:r>
      <w:r w:rsidR="0014564F">
        <w:rPr>
          <w:rFonts w:cstheme="minorHAnsi"/>
          <w:sz w:val="24"/>
          <w:szCs w:val="24"/>
        </w:rPr>
        <w:t xml:space="preserve">, </w:t>
      </w:r>
      <w:r w:rsidR="00914FAE">
        <w:rPr>
          <w:rFonts w:cstheme="minorHAnsi"/>
          <w:sz w:val="24"/>
          <w:szCs w:val="24"/>
        </w:rPr>
        <w:t xml:space="preserve">warmer temperatures of </w:t>
      </w:r>
      <w:r w:rsidR="0014564F">
        <w:rPr>
          <w:rFonts w:cstheme="minorHAnsi"/>
          <w:sz w:val="24"/>
          <w:szCs w:val="24"/>
        </w:rPr>
        <w:t xml:space="preserve">fellfield incubator promoted higher total germination proportion. In the Mediterranean community </w:t>
      </w:r>
      <w:r w:rsidR="0048053C">
        <w:rPr>
          <w:rFonts w:cstheme="minorHAnsi"/>
          <w:sz w:val="24"/>
          <w:szCs w:val="24"/>
        </w:rPr>
        <w:t>differences were</w:t>
      </w:r>
      <w:r w:rsidR="00914FAE">
        <w:rPr>
          <w:rFonts w:cstheme="minorHAnsi"/>
          <w:sz w:val="24"/>
          <w:szCs w:val="24"/>
        </w:rPr>
        <w:t xml:space="preserve"> existent but</w:t>
      </w:r>
      <w:r w:rsidR="0048053C">
        <w:rPr>
          <w:rFonts w:cstheme="minorHAnsi"/>
          <w:sz w:val="24"/>
          <w:szCs w:val="24"/>
        </w:rPr>
        <w:t xml:space="preserve"> not </w:t>
      </w:r>
      <w:r w:rsidR="00914FAE">
        <w:rPr>
          <w:rFonts w:cstheme="minorHAnsi"/>
          <w:sz w:val="24"/>
          <w:szCs w:val="24"/>
        </w:rPr>
        <w:t xml:space="preserve">statistically </w:t>
      </w:r>
      <w:r w:rsidR="0048053C">
        <w:rPr>
          <w:rFonts w:cstheme="minorHAnsi"/>
          <w:sz w:val="24"/>
          <w:szCs w:val="24"/>
        </w:rPr>
        <w:t>significant</w:t>
      </w:r>
      <w:r w:rsidR="0014564F">
        <w:rPr>
          <w:rFonts w:cstheme="minorHAnsi"/>
          <w:sz w:val="24"/>
          <w:szCs w:val="24"/>
        </w:rPr>
        <w:t xml:space="preserve"> (Fig 4, </w:t>
      </w:r>
      <w:r w:rsidR="002571A8">
        <w:rPr>
          <w:rFonts w:cstheme="minorHAnsi"/>
          <w:sz w:val="24"/>
          <w:szCs w:val="24"/>
        </w:rPr>
        <w:t xml:space="preserve">upper </w:t>
      </w:r>
      <w:r w:rsidR="0014564F">
        <w:rPr>
          <w:rFonts w:cstheme="minorHAnsi"/>
          <w:sz w:val="24"/>
          <w:szCs w:val="24"/>
        </w:rPr>
        <w:t xml:space="preserve">left panel, credible interval </w:t>
      </w:r>
      <w:r w:rsidR="00955498">
        <w:rPr>
          <w:rFonts w:cstheme="minorHAnsi"/>
          <w:sz w:val="24"/>
          <w:szCs w:val="24"/>
        </w:rPr>
        <w:t xml:space="preserve">(CI) </w:t>
      </w:r>
      <w:r w:rsidR="002571A8">
        <w:rPr>
          <w:rFonts w:cstheme="minorHAnsi"/>
          <w:sz w:val="24"/>
          <w:szCs w:val="24"/>
        </w:rPr>
        <w:t xml:space="preserve">is </w:t>
      </w:r>
      <w:r w:rsidR="0014564F">
        <w:rPr>
          <w:rFonts w:cstheme="minorHAnsi"/>
          <w:sz w:val="24"/>
          <w:szCs w:val="24"/>
        </w:rPr>
        <w:t>crossing the zero-effect line), reaching 0.85 and 0.82</w:t>
      </w:r>
      <w:r w:rsidR="0048053C">
        <w:rPr>
          <w:rFonts w:cstheme="minorHAnsi"/>
          <w:sz w:val="24"/>
          <w:szCs w:val="24"/>
        </w:rPr>
        <w:t xml:space="preserve"> of </w:t>
      </w:r>
      <w:r w:rsidR="00126B02">
        <w:rPr>
          <w:rFonts w:cstheme="minorHAnsi"/>
          <w:sz w:val="24"/>
          <w:szCs w:val="24"/>
        </w:rPr>
        <w:t xml:space="preserve">total </w:t>
      </w:r>
      <w:r w:rsidR="0048053C">
        <w:rPr>
          <w:rFonts w:cstheme="minorHAnsi"/>
          <w:sz w:val="24"/>
          <w:szCs w:val="24"/>
        </w:rPr>
        <w:t>germination proportion</w:t>
      </w:r>
      <w:r w:rsidR="0014564F">
        <w:rPr>
          <w:rFonts w:cstheme="minorHAnsi"/>
          <w:sz w:val="24"/>
          <w:szCs w:val="24"/>
        </w:rPr>
        <w:t xml:space="preserve"> for fellfield and snowbed </w:t>
      </w:r>
      <w:r w:rsidR="002571A8">
        <w:rPr>
          <w:rFonts w:cstheme="minorHAnsi"/>
          <w:sz w:val="24"/>
          <w:szCs w:val="24"/>
        </w:rPr>
        <w:t xml:space="preserve">incubators </w:t>
      </w:r>
      <w:r w:rsidR="0014564F">
        <w:rPr>
          <w:rFonts w:cstheme="minorHAnsi"/>
          <w:sz w:val="24"/>
          <w:szCs w:val="24"/>
        </w:rPr>
        <w:t>respectively (</w:t>
      </w:r>
      <w:r w:rsidR="0048053C">
        <w:rPr>
          <w:rFonts w:cstheme="minorHAnsi"/>
          <w:sz w:val="24"/>
          <w:szCs w:val="24"/>
        </w:rPr>
        <w:t>F</w:t>
      </w:r>
      <w:r w:rsidR="0014564F">
        <w:rPr>
          <w:rFonts w:cstheme="minorHAnsi"/>
          <w:sz w:val="24"/>
          <w:szCs w:val="24"/>
        </w:rPr>
        <w:t>ig 5</w:t>
      </w:r>
      <w:r w:rsidR="0048053C">
        <w:rPr>
          <w:rFonts w:cstheme="minorHAnsi"/>
          <w:sz w:val="24"/>
          <w:szCs w:val="24"/>
        </w:rPr>
        <w:t>, upper left</w:t>
      </w:r>
      <w:r w:rsidR="002571A8">
        <w:rPr>
          <w:rFonts w:cstheme="minorHAnsi"/>
          <w:sz w:val="24"/>
          <w:szCs w:val="24"/>
        </w:rPr>
        <w:t xml:space="preserve"> panel</w:t>
      </w:r>
      <w:r w:rsidR="0014564F">
        <w:rPr>
          <w:rFonts w:cstheme="minorHAnsi"/>
          <w:sz w:val="24"/>
          <w:szCs w:val="24"/>
        </w:rPr>
        <w:t xml:space="preserve">). In the Temperate community </w:t>
      </w:r>
      <w:r w:rsidR="0048053C">
        <w:rPr>
          <w:rFonts w:cstheme="minorHAnsi"/>
          <w:sz w:val="24"/>
          <w:szCs w:val="24"/>
        </w:rPr>
        <w:t xml:space="preserve">incubators differences were </w:t>
      </w:r>
      <w:r w:rsidR="00A93515">
        <w:rPr>
          <w:rFonts w:cstheme="minorHAnsi"/>
          <w:sz w:val="24"/>
          <w:szCs w:val="24"/>
        </w:rPr>
        <w:t>statistically significant</w:t>
      </w:r>
      <w:r w:rsidR="0048053C">
        <w:rPr>
          <w:rFonts w:cstheme="minorHAnsi"/>
          <w:sz w:val="24"/>
          <w:szCs w:val="24"/>
        </w:rPr>
        <w:t xml:space="preserve"> </w:t>
      </w:r>
      <w:r w:rsidR="0014564F">
        <w:rPr>
          <w:rFonts w:cstheme="minorHAnsi"/>
          <w:sz w:val="24"/>
          <w:szCs w:val="24"/>
        </w:rPr>
        <w:t>(Fig 4</w:t>
      </w:r>
      <w:r w:rsidR="002571A8">
        <w:rPr>
          <w:rFonts w:cstheme="minorHAnsi"/>
          <w:sz w:val="24"/>
          <w:szCs w:val="24"/>
        </w:rPr>
        <w:t>,</w:t>
      </w:r>
      <w:r w:rsidR="0014564F">
        <w:rPr>
          <w:rFonts w:cstheme="minorHAnsi"/>
          <w:sz w:val="24"/>
          <w:szCs w:val="24"/>
        </w:rPr>
        <w:t xml:space="preserve"> </w:t>
      </w:r>
      <w:r w:rsidR="002571A8">
        <w:rPr>
          <w:rFonts w:cstheme="minorHAnsi"/>
          <w:sz w:val="24"/>
          <w:szCs w:val="24"/>
        </w:rPr>
        <w:t xml:space="preserve">upper </w:t>
      </w:r>
      <w:r w:rsidR="0014564F">
        <w:rPr>
          <w:rFonts w:cstheme="minorHAnsi"/>
          <w:sz w:val="24"/>
          <w:szCs w:val="24"/>
        </w:rPr>
        <w:t xml:space="preserve">right panel, credible intervals do not cross the zero-effect line), reaching 0.72 and 0.65 </w:t>
      </w:r>
      <w:r w:rsidR="0048053C">
        <w:rPr>
          <w:rFonts w:cstheme="minorHAnsi"/>
          <w:sz w:val="24"/>
          <w:szCs w:val="24"/>
        </w:rPr>
        <w:t xml:space="preserve">of </w:t>
      </w:r>
      <w:r w:rsidR="00126B02">
        <w:rPr>
          <w:rFonts w:cstheme="minorHAnsi"/>
          <w:sz w:val="24"/>
          <w:szCs w:val="24"/>
        </w:rPr>
        <w:t xml:space="preserve">total </w:t>
      </w:r>
      <w:r w:rsidR="0048053C">
        <w:rPr>
          <w:rFonts w:cstheme="minorHAnsi"/>
          <w:sz w:val="24"/>
          <w:szCs w:val="24"/>
        </w:rPr>
        <w:t xml:space="preserve">germination proportion </w:t>
      </w:r>
      <w:r w:rsidR="0014564F">
        <w:rPr>
          <w:rFonts w:cstheme="minorHAnsi"/>
          <w:sz w:val="24"/>
          <w:szCs w:val="24"/>
        </w:rPr>
        <w:t xml:space="preserve">for fellfield and </w:t>
      </w:r>
      <w:r w:rsidR="002571A8">
        <w:rPr>
          <w:rFonts w:cstheme="minorHAnsi"/>
          <w:sz w:val="24"/>
          <w:szCs w:val="24"/>
        </w:rPr>
        <w:t xml:space="preserve">incubators </w:t>
      </w:r>
      <w:r w:rsidR="0014564F">
        <w:rPr>
          <w:rFonts w:cstheme="minorHAnsi"/>
          <w:sz w:val="24"/>
          <w:szCs w:val="24"/>
        </w:rPr>
        <w:t>snowbed respectively (</w:t>
      </w:r>
      <w:r w:rsidR="0048053C">
        <w:rPr>
          <w:rFonts w:cstheme="minorHAnsi"/>
          <w:sz w:val="24"/>
          <w:szCs w:val="24"/>
        </w:rPr>
        <w:t>F</w:t>
      </w:r>
      <w:r w:rsidR="0014564F">
        <w:rPr>
          <w:rFonts w:cstheme="minorHAnsi"/>
          <w:sz w:val="24"/>
          <w:szCs w:val="24"/>
        </w:rPr>
        <w:t>ig 5</w:t>
      </w:r>
      <w:r w:rsidR="0048053C">
        <w:rPr>
          <w:rFonts w:cstheme="minorHAnsi"/>
          <w:sz w:val="24"/>
          <w:szCs w:val="24"/>
        </w:rPr>
        <w:t>, upper right</w:t>
      </w:r>
      <w:r w:rsidR="002571A8">
        <w:rPr>
          <w:rFonts w:cstheme="minorHAnsi"/>
          <w:sz w:val="24"/>
          <w:szCs w:val="24"/>
        </w:rPr>
        <w:t xml:space="preserve"> panel</w:t>
      </w:r>
      <w:r w:rsidR="0014564F">
        <w:rPr>
          <w:rFonts w:cstheme="minorHAnsi"/>
          <w:sz w:val="24"/>
          <w:szCs w:val="24"/>
        </w:rPr>
        <w:t xml:space="preserve">). </w:t>
      </w:r>
    </w:p>
    <w:p w14:paraId="1D562240" w14:textId="0FECE02A" w:rsidR="0014564F" w:rsidRDefault="00A93515" w:rsidP="0014564F">
      <w:pPr>
        <w:spacing w:line="360" w:lineRule="auto"/>
        <w:jc w:val="both"/>
        <w:rPr>
          <w:rFonts w:cstheme="minorHAnsi"/>
          <w:sz w:val="24"/>
          <w:szCs w:val="24"/>
        </w:rPr>
      </w:pPr>
      <w:r>
        <w:rPr>
          <w:rFonts w:cstheme="minorHAnsi"/>
          <w:sz w:val="24"/>
          <w:szCs w:val="24"/>
        </w:rPr>
        <w:lastRenderedPageBreak/>
        <w:t>For autumn germination w</w:t>
      </w:r>
      <w:r w:rsidR="00DA5FAF">
        <w:rPr>
          <w:rFonts w:cstheme="minorHAnsi"/>
          <w:sz w:val="24"/>
          <w:szCs w:val="24"/>
        </w:rPr>
        <w:t>e observed fellfield incubator</w:t>
      </w:r>
      <w:r w:rsidR="005F394A">
        <w:rPr>
          <w:rFonts w:cstheme="minorHAnsi"/>
          <w:sz w:val="24"/>
          <w:szCs w:val="24"/>
        </w:rPr>
        <w:t xml:space="preserve"> having a positive effect and</w:t>
      </w:r>
      <w:r w:rsidR="00DA5FAF">
        <w:rPr>
          <w:rFonts w:cstheme="minorHAnsi"/>
          <w:sz w:val="24"/>
          <w:szCs w:val="24"/>
        </w:rPr>
        <w:t xml:space="preserve"> reaching significantly higher </w:t>
      </w:r>
      <w:r w:rsidR="002571A8">
        <w:rPr>
          <w:rFonts w:cstheme="minorHAnsi"/>
          <w:sz w:val="24"/>
          <w:szCs w:val="24"/>
        </w:rPr>
        <w:t>germination values in that period</w:t>
      </w:r>
      <w:r w:rsidR="00C74222">
        <w:rPr>
          <w:rFonts w:cstheme="minorHAnsi"/>
          <w:sz w:val="24"/>
          <w:szCs w:val="24"/>
        </w:rPr>
        <w:t xml:space="preserve"> </w:t>
      </w:r>
      <w:r w:rsidR="00DA5FAF">
        <w:rPr>
          <w:rFonts w:cstheme="minorHAnsi"/>
          <w:sz w:val="24"/>
          <w:szCs w:val="24"/>
        </w:rPr>
        <w:t xml:space="preserve">(Fig </w:t>
      </w:r>
      <w:r w:rsidR="00274BB4">
        <w:rPr>
          <w:rFonts w:cstheme="minorHAnsi"/>
          <w:sz w:val="24"/>
          <w:szCs w:val="24"/>
        </w:rPr>
        <w:t>4</w:t>
      </w:r>
      <w:r w:rsidR="00C74222">
        <w:rPr>
          <w:rFonts w:cstheme="minorHAnsi"/>
          <w:sz w:val="24"/>
          <w:szCs w:val="24"/>
        </w:rPr>
        <w:t xml:space="preserve"> and Fig 5</w:t>
      </w:r>
      <w:r w:rsidR="00274BB4">
        <w:rPr>
          <w:rFonts w:cstheme="minorHAnsi"/>
          <w:sz w:val="24"/>
          <w:szCs w:val="24"/>
        </w:rPr>
        <w:t xml:space="preserve"> second row</w:t>
      </w:r>
      <w:r w:rsidR="00DA5FAF">
        <w:rPr>
          <w:rFonts w:cstheme="minorHAnsi"/>
          <w:sz w:val="24"/>
          <w:szCs w:val="24"/>
        </w:rPr>
        <w:t>).</w:t>
      </w:r>
      <w:r w:rsidR="00305CB3">
        <w:rPr>
          <w:rFonts w:cstheme="minorHAnsi"/>
          <w:sz w:val="24"/>
          <w:szCs w:val="24"/>
        </w:rPr>
        <w:t xml:space="preserve"> </w:t>
      </w:r>
      <w:r w:rsidR="00C958FC">
        <w:rPr>
          <w:rFonts w:cstheme="minorHAnsi"/>
          <w:sz w:val="24"/>
          <w:szCs w:val="24"/>
        </w:rPr>
        <w:t xml:space="preserve">In the Mediterranean community we registered a 0.55 germination proportion in fellfield compared to 0.4 in snowbed </w:t>
      </w:r>
      <w:r w:rsidR="00C74222">
        <w:rPr>
          <w:rFonts w:cstheme="minorHAnsi"/>
          <w:sz w:val="24"/>
          <w:szCs w:val="24"/>
        </w:rPr>
        <w:t xml:space="preserve">incubator </w:t>
      </w:r>
      <w:r w:rsidR="00C958FC">
        <w:rPr>
          <w:rFonts w:cstheme="minorHAnsi"/>
          <w:sz w:val="24"/>
          <w:szCs w:val="24"/>
        </w:rPr>
        <w:t xml:space="preserve">and in the Temperate community </w:t>
      </w:r>
      <w:r w:rsidR="00354FAB">
        <w:rPr>
          <w:rFonts w:cstheme="minorHAnsi"/>
          <w:sz w:val="24"/>
          <w:szCs w:val="24"/>
        </w:rPr>
        <w:t xml:space="preserve">it </w:t>
      </w:r>
      <w:r w:rsidR="00C958FC">
        <w:rPr>
          <w:rFonts w:cstheme="minorHAnsi"/>
          <w:sz w:val="24"/>
          <w:szCs w:val="24"/>
        </w:rPr>
        <w:t xml:space="preserve">was 0.24 of germination proportion </w:t>
      </w:r>
      <w:r w:rsidR="00C74222">
        <w:rPr>
          <w:rFonts w:cstheme="minorHAnsi"/>
          <w:sz w:val="24"/>
          <w:szCs w:val="24"/>
        </w:rPr>
        <w:t xml:space="preserve">in fellfield </w:t>
      </w:r>
      <w:r w:rsidR="00C958FC">
        <w:rPr>
          <w:rFonts w:cstheme="minorHAnsi"/>
          <w:sz w:val="24"/>
          <w:szCs w:val="24"/>
        </w:rPr>
        <w:t>compared to 0.07 in snowbed.</w:t>
      </w:r>
    </w:p>
    <w:p w14:paraId="3FB5FCB5" w14:textId="69B7D95F" w:rsidR="0014564F" w:rsidRDefault="008374FC" w:rsidP="0014564F">
      <w:pPr>
        <w:spacing w:line="360" w:lineRule="auto"/>
        <w:jc w:val="both"/>
        <w:rPr>
          <w:rFonts w:cstheme="minorHAnsi"/>
          <w:sz w:val="24"/>
          <w:szCs w:val="24"/>
        </w:rPr>
      </w:pPr>
      <w:r>
        <w:rPr>
          <w:rFonts w:cstheme="minorHAnsi"/>
          <w:sz w:val="24"/>
          <w:szCs w:val="24"/>
        </w:rPr>
        <w:t>For spring germination</w:t>
      </w:r>
      <w:r w:rsidR="00E43522">
        <w:rPr>
          <w:rFonts w:cstheme="minorHAnsi"/>
          <w:sz w:val="24"/>
          <w:szCs w:val="24"/>
        </w:rPr>
        <w:t xml:space="preserve">, </w:t>
      </w:r>
      <w:r w:rsidR="00274BB4">
        <w:rPr>
          <w:rFonts w:cstheme="minorHAnsi"/>
          <w:sz w:val="24"/>
          <w:szCs w:val="24"/>
        </w:rPr>
        <w:t xml:space="preserve">the Mediterranean community </w:t>
      </w:r>
      <w:r w:rsidR="007543A3">
        <w:rPr>
          <w:rFonts w:cstheme="minorHAnsi"/>
          <w:sz w:val="24"/>
          <w:szCs w:val="24"/>
        </w:rPr>
        <w:t>showed</w:t>
      </w:r>
      <w:r w:rsidR="00274BB4">
        <w:rPr>
          <w:rFonts w:cstheme="minorHAnsi"/>
          <w:sz w:val="24"/>
          <w:szCs w:val="24"/>
        </w:rPr>
        <w:t xml:space="preserve"> no significant effect of incubator (Fig 4</w:t>
      </w:r>
      <w:r w:rsidR="009B5E64">
        <w:rPr>
          <w:rFonts w:cstheme="minorHAnsi"/>
          <w:sz w:val="24"/>
          <w:szCs w:val="24"/>
        </w:rPr>
        <w:t>, third row left panel</w:t>
      </w:r>
      <w:r w:rsidR="004C7A28">
        <w:rPr>
          <w:rFonts w:cstheme="minorHAnsi"/>
          <w:sz w:val="24"/>
          <w:szCs w:val="24"/>
        </w:rPr>
        <w:t xml:space="preserve"> CI crossing zero-effect line</w:t>
      </w:r>
      <w:r w:rsidR="00274BB4">
        <w:rPr>
          <w:rFonts w:cstheme="minorHAnsi"/>
          <w:sz w:val="24"/>
          <w:szCs w:val="24"/>
        </w:rPr>
        <w:t>) with both incubators reaching similar levels of germination</w:t>
      </w:r>
      <w:r w:rsidR="00C958FC">
        <w:rPr>
          <w:rFonts w:cstheme="minorHAnsi"/>
          <w:sz w:val="24"/>
          <w:szCs w:val="24"/>
        </w:rPr>
        <w:t xml:space="preserve"> proportion </w:t>
      </w:r>
      <w:r w:rsidR="0003646E">
        <w:rPr>
          <w:rFonts w:cstheme="minorHAnsi"/>
          <w:sz w:val="24"/>
          <w:szCs w:val="24"/>
        </w:rPr>
        <w:t>(</w:t>
      </w:r>
      <w:r w:rsidR="00C958FC">
        <w:rPr>
          <w:rFonts w:cstheme="minorHAnsi"/>
          <w:sz w:val="24"/>
          <w:szCs w:val="24"/>
        </w:rPr>
        <w:t xml:space="preserve">0.28 and 0.3 </w:t>
      </w:r>
      <w:r w:rsidR="004C7A28">
        <w:rPr>
          <w:rFonts w:cstheme="minorHAnsi"/>
          <w:sz w:val="24"/>
          <w:szCs w:val="24"/>
        </w:rPr>
        <w:t xml:space="preserve">germination proportion </w:t>
      </w:r>
      <w:r w:rsidR="00C958FC">
        <w:rPr>
          <w:rFonts w:cstheme="minorHAnsi"/>
          <w:sz w:val="24"/>
          <w:szCs w:val="24"/>
        </w:rPr>
        <w:t>in fellfield and snowbed, respectively</w:t>
      </w:r>
      <w:r w:rsidR="004C7A28">
        <w:rPr>
          <w:rFonts w:cstheme="minorHAnsi"/>
          <w:sz w:val="24"/>
          <w:szCs w:val="24"/>
        </w:rPr>
        <w:t>,</w:t>
      </w:r>
      <w:r w:rsidR="00274BB4">
        <w:rPr>
          <w:rFonts w:cstheme="minorHAnsi"/>
          <w:sz w:val="24"/>
          <w:szCs w:val="24"/>
        </w:rPr>
        <w:t xml:space="preserve"> </w:t>
      </w:r>
      <w:r w:rsidR="0003646E">
        <w:rPr>
          <w:rFonts w:cstheme="minorHAnsi"/>
          <w:sz w:val="24"/>
          <w:szCs w:val="24"/>
        </w:rPr>
        <w:t xml:space="preserve">see </w:t>
      </w:r>
      <w:r w:rsidR="00274BB4">
        <w:rPr>
          <w:rFonts w:cstheme="minorHAnsi"/>
          <w:sz w:val="24"/>
          <w:szCs w:val="24"/>
        </w:rPr>
        <w:t>Fig 5</w:t>
      </w:r>
      <w:r w:rsidR="001A5E4B">
        <w:rPr>
          <w:rFonts w:cstheme="minorHAnsi"/>
          <w:sz w:val="24"/>
          <w:szCs w:val="24"/>
        </w:rPr>
        <w:t xml:space="preserve"> third row left panel</w:t>
      </w:r>
      <w:r w:rsidR="00274BB4">
        <w:rPr>
          <w:rFonts w:cstheme="minorHAnsi"/>
          <w:sz w:val="24"/>
          <w:szCs w:val="24"/>
        </w:rPr>
        <w:t xml:space="preserve">). On the other hand, for the Temperate community, </w:t>
      </w:r>
      <w:r w:rsidR="00955498">
        <w:rPr>
          <w:rFonts w:cstheme="minorHAnsi"/>
          <w:sz w:val="24"/>
          <w:szCs w:val="24"/>
        </w:rPr>
        <w:t>there is significantly higher germination in fellfield incubator</w:t>
      </w:r>
      <w:r w:rsidR="00760B44">
        <w:rPr>
          <w:rFonts w:cstheme="minorHAnsi"/>
          <w:sz w:val="24"/>
          <w:szCs w:val="24"/>
        </w:rPr>
        <w:t xml:space="preserve"> with a</w:t>
      </w:r>
      <w:r w:rsidR="008B1EA0">
        <w:rPr>
          <w:rFonts w:cstheme="minorHAnsi"/>
          <w:sz w:val="24"/>
          <w:szCs w:val="24"/>
        </w:rPr>
        <w:t xml:space="preserve"> mean germination proportion of 0.4</w:t>
      </w:r>
      <w:r w:rsidR="00955498">
        <w:rPr>
          <w:rFonts w:cstheme="minorHAnsi"/>
          <w:sz w:val="24"/>
          <w:szCs w:val="24"/>
        </w:rPr>
        <w:t xml:space="preserve"> </w:t>
      </w:r>
      <w:r w:rsidR="00760B44">
        <w:rPr>
          <w:rFonts w:cstheme="minorHAnsi"/>
          <w:sz w:val="24"/>
          <w:szCs w:val="24"/>
        </w:rPr>
        <w:t xml:space="preserve">almost doubling </w:t>
      </w:r>
      <w:r w:rsidR="00083077">
        <w:rPr>
          <w:rFonts w:cstheme="minorHAnsi"/>
          <w:sz w:val="24"/>
          <w:szCs w:val="24"/>
        </w:rPr>
        <w:t xml:space="preserve">snowbed incubator </w:t>
      </w:r>
      <w:r w:rsidR="00955498">
        <w:rPr>
          <w:rFonts w:cstheme="minorHAnsi"/>
          <w:sz w:val="24"/>
          <w:szCs w:val="24"/>
        </w:rPr>
        <w:t xml:space="preserve">(Fig 4 and 5, right panel third row). </w:t>
      </w:r>
    </w:p>
    <w:p w14:paraId="690F7AA3" w14:textId="4F1B5665" w:rsidR="00955498" w:rsidRDefault="00955498" w:rsidP="0014564F">
      <w:pPr>
        <w:spacing w:line="360" w:lineRule="auto"/>
        <w:jc w:val="both"/>
        <w:rPr>
          <w:rFonts w:cstheme="minorHAnsi"/>
          <w:sz w:val="24"/>
          <w:szCs w:val="24"/>
        </w:rPr>
      </w:pPr>
      <w:r>
        <w:rPr>
          <w:rFonts w:cstheme="minorHAnsi"/>
          <w:sz w:val="24"/>
          <w:szCs w:val="24"/>
        </w:rPr>
        <w:t xml:space="preserve">Summer germination </w:t>
      </w:r>
      <w:r w:rsidR="000678E7">
        <w:rPr>
          <w:rFonts w:cstheme="minorHAnsi"/>
          <w:sz w:val="24"/>
          <w:szCs w:val="24"/>
        </w:rPr>
        <w:t xml:space="preserve">trait showed </w:t>
      </w:r>
      <w:r w:rsidR="00666DCE">
        <w:rPr>
          <w:rFonts w:cstheme="minorHAnsi"/>
          <w:sz w:val="24"/>
          <w:szCs w:val="24"/>
        </w:rPr>
        <w:t xml:space="preserve">reached higher germination values in </w:t>
      </w:r>
      <w:r>
        <w:rPr>
          <w:rFonts w:cstheme="minorHAnsi"/>
          <w:sz w:val="24"/>
          <w:szCs w:val="24"/>
        </w:rPr>
        <w:t xml:space="preserve">snowbed incubator (Fig </w:t>
      </w:r>
      <w:r w:rsidR="00D2258F">
        <w:rPr>
          <w:rFonts w:cstheme="minorHAnsi"/>
          <w:sz w:val="24"/>
          <w:szCs w:val="24"/>
        </w:rPr>
        <w:t>4 and</w:t>
      </w:r>
      <w:r w:rsidR="00BA2AF2">
        <w:rPr>
          <w:rFonts w:cstheme="minorHAnsi"/>
          <w:sz w:val="24"/>
          <w:szCs w:val="24"/>
        </w:rPr>
        <w:t xml:space="preserve"> </w:t>
      </w:r>
      <w:r w:rsidR="00D2258F">
        <w:rPr>
          <w:rFonts w:cstheme="minorHAnsi"/>
          <w:sz w:val="24"/>
          <w:szCs w:val="24"/>
        </w:rPr>
        <w:t>F</w:t>
      </w:r>
      <w:r w:rsidR="00BA2AF2">
        <w:rPr>
          <w:rFonts w:cstheme="minorHAnsi"/>
          <w:sz w:val="24"/>
          <w:szCs w:val="24"/>
        </w:rPr>
        <w:t xml:space="preserve">ig 5 </w:t>
      </w:r>
      <w:r>
        <w:rPr>
          <w:rFonts w:cstheme="minorHAnsi"/>
          <w:sz w:val="24"/>
          <w:szCs w:val="24"/>
        </w:rPr>
        <w:t xml:space="preserve">fourth row). </w:t>
      </w:r>
      <w:r w:rsidR="00674EC9">
        <w:rPr>
          <w:rFonts w:cstheme="minorHAnsi"/>
          <w:sz w:val="24"/>
          <w:szCs w:val="24"/>
        </w:rPr>
        <w:t xml:space="preserve">In the Mediterranean community </w:t>
      </w:r>
      <w:r w:rsidR="00946B24">
        <w:rPr>
          <w:rFonts w:cstheme="minorHAnsi"/>
          <w:sz w:val="24"/>
          <w:szCs w:val="24"/>
        </w:rPr>
        <w:t xml:space="preserve">it </w:t>
      </w:r>
      <w:r w:rsidR="00674EC9">
        <w:rPr>
          <w:rFonts w:cstheme="minorHAnsi"/>
          <w:sz w:val="24"/>
          <w:szCs w:val="24"/>
        </w:rPr>
        <w:t>reached</w:t>
      </w:r>
      <w:r w:rsidR="000B69DE">
        <w:rPr>
          <w:rFonts w:cstheme="minorHAnsi"/>
          <w:sz w:val="24"/>
          <w:szCs w:val="24"/>
        </w:rPr>
        <w:t xml:space="preserve"> 0.12</w:t>
      </w:r>
      <w:r w:rsidR="00A07B65">
        <w:rPr>
          <w:rFonts w:cstheme="minorHAnsi"/>
          <w:sz w:val="24"/>
          <w:szCs w:val="24"/>
        </w:rPr>
        <w:t xml:space="preserve"> germination compared to 0.03 in fellfield incubator. </w:t>
      </w:r>
      <w:r w:rsidR="00946B24">
        <w:rPr>
          <w:rFonts w:cstheme="minorHAnsi"/>
          <w:sz w:val="24"/>
          <w:szCs w:val="24"/>
        </w:rPr>
        <w:t>I</w:t>
      </w:r>
      <w:r w:rsidR="00946B24">
        <w:rPr>
          <w:rFonts w:cstheme="minorHAnsi"/>
          <w:sz w:val="24"/>
          <w:szCs w:val="24"/>
        </w:rPr>
        <w:t>n the Temperate community</w:t>
      </w:r>
      <w:r w:rsidR="00946B24">
        <w:rPr>
          <w:rFonts w:cstheme="minorHAnsi"/>
          <w:sz w:val="24"/>
          <w:szCs w:val="24"/>
        </w:rPr>
        <w:t>,</w:t>
      </w:r>
      <w:r w:rsidR="00946B24">
        <w:rPr>
          <w:rFonts w:cstheme="minorHAnsi"/>
          <w:sz w:val="24"/>
          <w:szCs w:val="24"/>
        </w:rPr>
        <w:t xml:space="preserve"> </w:t>
      </w:r>
      <w:r w:rsidR="00946B24">
        <w:rPr>
          <w:rFonts w:cstheme="minorHAnsi"/>
          <w:sz w:val="24"/>
          <w:szCs w:val="24"/>
        </w:rPr>
        <w:t>d</w:t>
      </w:r>
      <w:r w:rsidR="00A07B65">
        <w:rPr>
          <w:rFonts w:cstheme="minorHAnsi"/>
          <w:sz w:val="24"/>
          <w:szCs w:val="24"/>
        </w:rPr>
        <w:t>ifferences between incubators were more</w:t>
      </w:r>
      <w:r w:rsidR="008B1EA0">
        <w:rPr>
          <w:rFonts w:cstheme="minorHAnsi"/>
          <w:sz w:val="24"/>
          <w:szCs w:val="24"/>
        </w:rPr>
        <w:t xml:space="preserve"> noticeable</w:t>
      </w:r>
      <w:r w:rsidR="00946B24">
        <w:rPr>
          <w:rFonts w:cstheme="minorHAnsi"/>
          <w:sz w:val="24"/>
          <w:szCs w:val="24"/>
        </w:rPr>
        <w:t>,</w:t>
      </w:r>
      <w:r w:rsidR="008B1EA0">
        <w:rPr>
          <w:rFonts w:cstheme="minorHAnsi"/>
          <w:sz w:val="24"/>
          <w:szCs w:val="24"/>
        </w:rPr>
        <w:t xml:space="preserve"> </w:t>
      </w:r>
      <w:r w:rsidR="00A07B65">
        <w:rPr>
          <w:rFonts w:cstheme="minorHAnsi"/>
          <w:sz w:val="24"/>
          <w:szCs w:val="24"/>
        </w:rPr>
        <w:t>snowbed incubator</w:t>
      </w:r>
      <w:r w:rsidR="008B1EA0">
        <w:rPr>
          <w:rFonts w:cstheme="minorHAnsi"/>
          <w:sz w:val="24"/>
          <w:szCs w:val="24"/>
        </w:rPr>
        <w:t xml:space="preserve"> reach</w:t>
      </w:r>
      <w:r w:rsidR="00D2258F">
        <w:rPr>
          <w:rFonts w:cstheme="minorHAnsi"/>
          <w:sz w:val="24"/>
          <w:szCs w:val="24"/>
        </w:rPr>
        <w:t>ed</w:t>
      </w:r>
      <w:r w:rsidR="008B1EA0">
        <w:rPr>
          <w:rFonts w:cstheme="minorHAnsi"/>
          <w:sz w:val="24"/>
          <w:szCs w:val="24"/>
        </w:rPr>
        <w:t xml:space="preserve"> 0.37 germination proportion</w:t>
      </w:r>
      <w:r w:rsidR="00A07B65">
        <w:rPr>
          <w:rFonts w:cstheme="minorHAnsi"/>
          <w:sz w:val="24"/>
          <w:szCs w:val="24"/>
        </w:rPr>
        <w:t xml:space="preserve"> compared to </w:t>
      </w:r>
      <w:r w:rsidR="00946B24">
        <w:rPr>
          <w:rFonts w:cstheme="minorHAnsi"/>
          <w:sz w:val="24"/>
          <w:szCs w:val="24"/>
        </w:rPr>
        <w:t>0.08 in fellfield incubator</w:t>
      </w:r>
      <w:r w:rsidR="008B1EA0">
        <w:rPr>
          <w:rFonts w:cstheme="minorHAnsi"/>
          <w:sz w:val="24"/>
          <w:szCs w:val="24"/>
        </w:rPr>
        <w:t>.</w:t>
      </w:r>
    </w:p>
    <w:p w14:paraId="53CF9E3D" w14:textId="18090E82" w:rsidR="00A93515" w:rsidRDefault="00A93515" w:rsidP="0014564F">
      <w:pPr>
        <w:spacing w:line="360" w:lineRule="auto"/>
        <w:jc w:val="both"/>
        <w:rPr>
          <w:rFonts w:cstheme="minorHAnsi"/>
          <w:sz w:val="24"/>
          <w:szCs w:val="24"/>
        </w:rPr>
      </w:pPr>
      <w:r>
        <w:rPr>
          <w:rFonts w:cstheme="minorHAnsi"/>
          <w:sz w:val="24"/>
          <w:szCs w:val="24"/>
        </w:rPr>
        <w:t xml:space="preserve">Germination </w:t>
      </w:r>
      <w:r w:rsidR="008B3078">
        <w:rPr>
          <w:rFonts w:cstheme="minorHAnsi"/>
          <w:sz w:val="24"/>
          <w:szCs w:val="24"/>
        </w:rPr>
        <w:t>in</w:t>
      </w:r>
      <w:r>
        <w:rPr>
          <w:rFonts w:cstheme="minorHAnsi"/>
          <w:sz w:val="24"/>
          <w:szCs w:val="24"/>
        </w:rPr>
        <w:t xml:space="preserve"> winter conditions was noticeable higher in snowbed incubator for both communities </w:t>
      </w:r>
      <w:r w:rsidR="008B1EA0">
        <w:rPr>
          <w:rFonts w:cstheme="minorHAnsi"/>
          <w:sz w:val="24"/>
          <w:szCs w:val="24"/>
        </w:rPr>
        <w:t xml:space="preserve">(fig 4 and fig 5 fifth row). </w:t>
      </w:r>
      <w:r w:rsidR="00BF249B">
        <w:rPr>
          <w:rFonts w:cstheme="minorHAnsi"/>
          <w:sz w:val="24"/>
          <w:szCs w:val="24"/>
        </w:rPr>
        <w:t xml:space="preserve">Constant 0ºC and darkness </w:t>
      </w:r>
      <w:r w:rsidR="00292167">
        <w:rPr>
          <w:rFonts w:cstheme="minorHAnsi"/>
          <w:sz w:val="24"/>
          <w:szCs w:val="24"/>
        </w:rPr>
        <w:t xml:space="preserve">seemed to </w:t>
      </w:r>
      <w:r w:rsidR="00510B76">
        <w:rPr>
          <w:rFonts w:cstheme="minorHAnsi"/>
          <w:sz w:val="24"/>
          <w:szCs w:val="24"/>
        </w:rPr>
        <w:t>favour</w:t>
      </w:r>
      <w:r w:rsidR="00BF249B">
        <w:rPr>
          <w:rFonts w:cstheme="minorHAnsi"/>
          <w:sz w:val="24"/>
          <w:szCs w:val="24"/>
        </w:rPr>
        <w:t xml:space="preserve"> germination proportion</w:t>
      </w:r>
      <w:r w:rsidR="007A4AA5">
        <w:rPr>
          <w:rFonts w:cstheme="minorHAnsi"/>
          <w:sz w:val="24"/>
          <w:szCs w:val="24"/>
        </w:rPr>
        <w:t xml:space="preserve"> with </w:t>
      </w:r>
      <w:r w:rsidR="004151EA">
        <w:rPr>
          <w:rFonts w:cstheme="minorHAnsi"/>
          <w:sz w:val="24"/>
          <w:szCs w:val="24"/>
        </w:rPr>
        <w:t>0.2 germination in the Mediterranean community and 0.14 in the Temperate community</w:t>
      </w:r>
      <w:r w:rsidR="001678E4">
        <w:rPr>
          <w:rFonts w:cstheme="minorHAnsi"/>
          <w:sz w:val="24"/>
          <w:szCs w:val="24"/>
        </w:rPr>
        <w:t xml:space="preserve">, </w:t>
      </w:r>
      <w:r w:rsidR="00DE7930">
        <w:rPr>
          <w:rFonts w:cstheme="minorHAnsi"/>
          <w:sz w:val="24"/>
          <w:szCs w:val="24"/>
        </w:rPr>
        <w:t>five time</w:t>
      </w:r>
      <w:r w:rsidR="000E5637">
        <w:rPr>
          <w:rFonts w:cstheme="minorHAnsi"/>
          <w:sz w:val="24"/>
          <w:szCs w:val="24"/>
        </w:rPr>
        <w:t>s higher than their respective values in fellfield incubator</w:t>
      </w:r>
      <w:r w:rsidR="00292167">
        <w:rPr>
          <w:rFonts w:cstheme="minorHAnsi"/>
          <w:sz w:val="24"/>
          <w:szCs w:val="24"/>
        </w:rPr>
        <w:t xml:space="preserve">. </w:t>
      </w:r>
    </w:p>
    <w:p w14:paraId="0FE4ED9B" w14:textId="27F1D20E" w:rsidR="00A93515" w:rsidRDefault="00A93515" w:rsidP="0014564F">
      <w:pPr>
        <w:spacing w:line="360" w:lineRule="auto"/>
        <w:jc w:val="both"/>
        <w:rPr>
          <w:rFonts w:cstheme="minorHAnsi"/>
          <w:sz w:val="24"/>
          <w:szCs w:val="24"/>
        </w:rPr>
      </w:pPr>
      <w:r>
        <w:rPr>
          <w:rFonts w:cstheme="minorHAnsi"/>
          <w:sz w:val="24"/>
          <w:szCs w:val="24"/>
        </w:rPr>
        <w:t xml:space="preserve">When looking into t50 trait, </w:t>
      </w:r>
      <w:r w:rsidR="00F95197">
        <w:rPr>
          <w:rFonts w:cstheme="minorHAnsi"/>
          <w:sz w:val="24"/>
          <w:szCs w:val="24"/>
        </w:rPr>
        <w:t xml:space="preserve">we found </w:t>
      </w:r>
      <w:r w:rsidR="00A37BE5">
        <w:rPr>
          <w:rFonts w:cstheme="minorHAnsi"/>
          <w:sz w:val="24"/>
          <w:szCs w:val="24"/>
        </w:rPr>
        <w:t xml:space="preserve">significant </w:t>
      </w:r>
      <w:r>
        <w:rPr>
          <w:rFonts w:cstheme="minorHAnsi"/>
          <w:sz w:val="24"/>
          <w:szCs w:val="24"/>
        </w:rPr>
        <w:t>higher values in snowbed incubator</w:t>
      </w:r>
      <w:r w:rsidR="00A37BE5">
        <w:rPr>
          <w:rFonts w:cstheme="minorHAnsi"/>
          <w:sz w:val="24"/>
          <w:szCs w:val="24"/>
        </w:rPr>
        <w:t xml:space="preserve"> (</w:t>
      </w:r>
      <w:r w:rsidR="00FE0432">
        <w:rPr>
          <w:rFonts w:cstheme="minorHAnsi"/>
          <w:sz w:val="24"/>
          <w:szCs w:val="24"/>
        </w:rPr>
        <w:t>fig 4 sixth row)</w:t>
      </w:r>
      <w:r w:rsidR="008B1EA0">
        <w:rPr>
          <w:rFonts w:cstheme="minorHAnsi"/>
          <w:sz w:val="24"/>
          <w:szCs w:val="24"/>
        </w:rPr>
        <w:t>, meaning that it took more time to reach 50% germination</w:t>
      </w:r>
      <w:r w:rsidR="00805F95">
        <w:rPr>
          <w:rFonts w:cstheme="minorHAnsi"/>
          <w:sz w:val="24"/>
          <w:szCs w:val="24"/>
        </w:rPr>
        <w:t xml:space="preserve"> in the cooler incubator</w:t>
      </w:r>
      <w:r w:rsidR="008B1EA0">
        <w:rPr>
          <w:rFonts w:cstheme="minorHAnsi"/>
          <w:sz w:val="24"/>
          <w:szCs w:val="24"/>
        </w:rPr>
        <w:t xml:space="preserve">. </w:t>
      </w:r>
      <w:r w:rsidR="00805F95">
        <w:rPr>
          <w:rFonts w:cstheme="minorHAnsi"/>
          <w:sz w:val="24"/>
          <w:szCs w:val="24"/>
        </w:rPr>
        <w:t xml:space="preserve">The average </w:t>
      </w:r>
      <w:r w:rsidR="00A37BE5">
        <w:rPr>
          <w:rFonts w:cstheme="minorHAnsi"/>
          <w:sz w:val="24"/>
          <w:szCs w:val="24"/>
        </w:rPr>
        <w:t>t50 time was 83 and 122 days in the Mediterranean community</w:t>
      </w:r>
      <w:r w:rsidR="00607B9D">
        <w:rPr>
          <w:rFonts w:cstheme="minorHAnsi"/>
          <w:sz w:val="24"/>
          <w:szCs w:val="24"/>
        </w:rPr>
        <w:t xml:space="preserve"> </w:t>
      </w:r>
      <w:r w:rsidR="00945B69">
        <w:rPr>
          <w:rFonts w:cstheme="minorHAnsi"/>
          <w:sz w:val="24"/>
          <w:szCs w:val="24"/>
        </w:rPr>
        <w:t xml:space="preserve">and 164 and 236 </w:t>
      </w:r>
      <w:r w:rsidR="00607B9D">
        <w:rPr>
          <w:rFonts w:cstheme="minorHAnsi"/>
          <w:sz w:val="24"/>
          <w:szCs w:val="24"/>
        </w:rPr>
        <w:t xml:space="preserve">in the Temperate community for fellfield and snowbed incubator respectively (fig 5 sixth row). </w:t>
      </w:r>
      <w:r w:rsidR="00805F95">
        <w:rPr>
          <w:rFonts w:cstheme="minorHAnsi"/>
          <w:sz w:val="24"/>
          <w:szCs w:val="24"/>
        </w:rPr>
        <w:t xml:space="preserve"> </w:t>
      </w:r>
    </w:p>
    <w:p w14:paraId="0C94632C" w14:textId="6DEE73FC" w:rsidR="0014564F" w:rsidRDefault="00F02384" w:rsidP="0014564F">
      <w:pPr>
        <w:spacing w:line="360" w:lineRule="auto"/>
        <w:jc w:val="both"/>
        <w:rPr>
          <w:rFonts w:cstheme="minorHAnsi"/>
          <w:sz w:val="24"/>
          <w:szCs w:val="24"/>
        </w:rPr>
      </w:pPr>
      <w:r>
        <w:rPr>
          <w:rFonts w:cstheme="minorHAnsi"/>
          <w:sz w:val="24"/>
          <w:szCs w:val="24"/>
        </w:rPr>
        <w:t>To conclude with the traits</w:t>
      </w:r>
      <w:r w:rsidR="00020644">
        <w:rPr>
          <w:rFonts w:cstheme="minorHAnsi"/>
          <w:sz w:val="24"/>
          <w:szCs w:val="24"/>
        </w:rPr>
        <w:t xml:space="preserve">, </w:t>
      </w:r>
      <w:r>
        <w:rPr>
          <w:rFonts w:cstheme="minorHAnsi"/>
          <w:sz w:val="24"/>
          <w:szCs w:val="24"/>
        </w:rPr>
        <w:t xml:space="preserve">we found </w:t>
      </w:r>
      <w:r w:rsidR="00A93515">
        <w:rPr>
          <w:rFonts w:cstheme="minorHAnsi"/>
          <w:sz w:val="24"/>
          <w:szCs w:val="24"/>
        </w:rPr>
        <w:t xml:space="preserve">Environmental heat sum </w:t>
      </w:r>
      <w:r w:rsidR="009E598F">
        <w:rPr>
          <w:rFonts w:cstheme="minorHAnsi"/>
          <w:sz w:val="24"/>
          <w:szCs w:val="24"/>
        </w:rPr>
        <w:t>marginal</w:t>
      </w:r>
      <w:r w:rsidR="00780A49">
        <w:rPr>
          <w:rFonts w:cstheme="minorHAnsi"/>
          <w:sz w:val="24"/>
          <w:szCs w:val="24"/>
        </w:rPr>
        <w:t>ly</w:t>
      </w:r>
      <w:r w:rsidR="00261D50">
        <w:rPr>
          <w:rFonts w:cstheme="minorHAnsi"/>
          <w:sz w:val="24"/>
          <w:szCs w:val="24"/>
        </w:rPr>
        <w:t xml:space="preserve"> </w:t>
      </w:r>
      <w:r w:rsidR="00A93515">
        <w:rPr>
          <w:rFonts w:cstheme="minorHAnsi"/>
          <w:sz w:val="24"/>
          <w:szCs w:val="24"/>
        </w:rPr>
        <w:t>significant differen</w:t>
      </w:r>
      <w:r>
        <w:rPr>
          <w:rFonts w:cstheme="minorHAnsi"/>
          <w:sz w:val="24"/>
          <w:szCs w:val="24"/>
        </w:rPr>
        <w:t>t</w:t>
      </w:r>
      <w:r w:rsidR="009E598F">
        <w:rPr>
          <w:rFonts w:cstheme="minorHAnsi"/>
          <w:sz w:val="24"/>
          <w:szCs w:val="24"/>
        </w:rPr>
        <w:t xml:space="preserve"> (p=0.04)</w:t>
      </w:r>
      <w:r w:rsidR="00A93515">
        <w:rPr>
          <w:rFonts w:cstheme="minorHAnsi"/>
          <w:sz w:val="24"/>
          <w:szCs w:val="24"/>
        </w:rPr>
        <w:t xml:space="preserve"> between incubators</w:t>
      </w:r>
      <w:r w:rsidR="00261D50">
        <w:rPr>
          <w:rFonts w:cstheme="minorHAnsi"/>
          <w:sz w:val="24"/>
          <w:szCs w:val="24"/>
        </w:rPr>
        <w:t xml:space="preserve"> in the Mediterranean community</w:t>
      </w:r>
      <w:r w:rsidR="009E598F">
        <w:rPr>
          <w:rFonts w:cstheme="minorHAnsi"/>
          <w:sz w:val="24"/>
          <w:szCs w:val="24"/>
        </w:rPr>
        <w:t xml:space="preserve"> with </w:t>
      </w:r>
      <w:r w:rsidR="003A64E7">
        <w:rPr>
          <w:rFonts w:cstheme="minorHAnsi"/>
          <w:sz w:val="24"/>
          <w:szCs w:val="24"/>
        </w:rPr>
        <w:t>3</w:t>
      </w:r>
      <w:r w:rsidR="00D56736">
        <w:rPr>
          <w:rFonts w:cstheme="minorHAnsi"/>
          <w:sz w:val="24"/>
          <w:szCs w:val="24"/>
        </w:rPr>
        <w:t>04 degrees in fellfield compared to 238 degrees in snowbed incubator</w:t>
      </w:r>
      <w:r w:rsidR="00851482">
        <w:rPr>
          <w:rFonts w:cstheme="minorHAnsi"/>
          <w:sz w:val="24"/>
          <w:szCs w:val="24"/>
        </w:rPr>
        <w:t xml:space="preserve"> (fig 5 last </w:t>
      </w:r>
      <w:r w:rsidR="004C3C7D">
        <w:rPr>
          <w:rFonts w:cstheme="minorHAnsi"/>
          <w:sz w:val="24"/>
          <w:szCs w:val="24"/>
        </w:rPr>
        <w:t>row)</w:t>
      </w:r>
      <w:r w:rsidR="00D56736">
        <w:rPr>
          <w:rFonts w:cstheme="minorHAnsi"/>
          <w:sz w:val="24"/>
          <w:szCs w:val="24"/>
        </w:rPr>
        <w:t xml:space="preserve">. </w:t>
      </w:r>
      <w:r w:rsidR="00851482">
        <w:rPr>
          <w:rFonts w:cstheme="minorHAnsi"/>
          <w:sz w:val="24"/>
          <w:szCs w:val="24"/>
        </w:rPr>
        <w:t xml:space="preserve">No </w:t>
      </w:r>
      <w:r w:rsidR="00851482">
        <w:rPr>
          <w:rFonts w:cstheme="minorHAnsi"/>
          <w:sz w:val="24"/>
          <w:szCs w:val="24"/>
        </w:rPr>
        <w:lastRenderedPageBreak/>
        <w:t>differences were found between incubator in the Temperate community</w:t>
      </w:r>
      <w:r w:rsidR="00A656CB">
        <w:rPr>
          <w:rFonts w:cstheme="minorHAnsi"/>
          <w:sz w:val="24"/>
          <w:szCs w:val="24"/>
        </w:rPr>
        <w:t xml:space="preserve"> (fig 4 last row right panel)</w:t>
      </w:r>
      <w:r w:rsidR="00851482">
        <w:rPr>
          <w:rFonts w:cstheme="minorHAnsi"/>
          <w:sz w:val="24"/>
          <w:szCs w:val="24"/>
        </w:rPr>
        <w:t xml:space="preserve">. </w:t>
      </w:r>
    </w:p>
    <w:p w14:paraId="719AF432" w14:textId="44D8FBA7" w:rsidR="000442B6" w:rsidRPr="000442B6" w:rsidRDefault="000442B6" w:rsidP="000442B6">
      <w:pPr>
        <w:spacing w:line="360" w:lineRule="auto"/>
        <w:jc w:val="both"/>
        <w:rPr>
          <w:rFonts w:cstheme="minorHAnsi"/>
          <w:sz w:val="24"/>
          <w:szCs w:val="24"/>
        </w:rPr>
      </w:pPr>
      <w:r>
        <w:rPr>
          <w:rFonts w:cstheme="minorHAnsi"/>
          <w:sz w:val="24"/>
          <w:szCs w:val="24"/>
        </w:rPr>
        <w:t>To sum up t</w:t>
      </w:r>
      <w:r w:rsidRPr="000442B6">
        <w:rPr>
          <w:rFonts w:cstheme="minorHAnsi"/>
          <w:sz w:val="24"/>
          <w:szCs w:val="24"/>
        </w:rPr>
        <w:t xml:space="preserve">he Mediterranean community showed no significant differences between incubators for total germination and spring germination </w:t>
      </w:r>
      <w:r w:rsidR="007C4EBC">
        <w:rPr>
          <w:rFonts w:cstheme="minorHAnsi"/>
          <w:sz w:val="24"/>
          <w:szCs w:val="24"/>
        </w:rPr>
        <w:t xml:space="preserve">traits </w:t>
      </w:r>
      <w:r w:rsidRPr="000442B6">
        <w:rPr>
          <w:rFonts w:cstheme="minorHAnsi"/>
          <w:sz w:val="24"/>
          <w:szCs w:val="24"/>
        </w:rPr>
        <w:t xml:space="preserve">(see fig 4, left panel, CI </w:t>
      </w:r>
      <w:r w:rsidR="007C4EBC">
        <w:rPr>
          <w:rFonts w:cstheme="minorHAnsi"/>
          <w:sz w:val="24"/>
          <w:szCs w:val="24"/>
        </w:rPr>
        <w:t>are</w:t>
      </w:r>
      <w:r w:rsidRPr="000442B6">
        <w:rPr>
          <w:rFonts w:cstheme="minorHAnsi"/>
          <w:sz w:val="24"/>
          <w:szCs w:val="24"/>
        </w:rPr>
        <w:t xml:space="preserve"> crossing the zero-effect line). However, we did find significant differences between incubators in the </w:t>
      </w:r>
      <w:r w:rsidR="00007BB3">
        <w:rPr>
          <w:rFonts w:cstheme="minorHAnsi"/>
          <w:sz w:val="24"/>
          <w:szCs w:val="24"/>
        </w:rPr>
        <w:t>other</w:t>
      </w:r>
      <w:r w:rsidRPr="000442B6">
        <w:rPr>
          <w:rFonts w:cstheme="minorHAnsi"/>
          <w:sz w:val="24"/>
          <w:szCs w:val="24"/>
        </w:rPr>
        <w:t xml:space="preserve"> traits. </w:t>
      </w:r>
      <w:r w:rsidR="002332D4">
        <w:rPr>
          <w:rFonts w:cstheme="minorHAnsi"/>
          <w:sz w:val="24"/>
          <w:szCs w:val="24"/>
        </w:rPr>
        <w:t xml:space="preserve">Germination rate, </w:t>
      </w:r>
      <w:r w:rsidRPr="000442B6">
        <w:rPr>
          <w:rFonts w:cstheme="minorHAnsi"/>
          <w:sz w:val="24"/>
          <w:szCs w:val="24"/>
        </w:rPr>
        <w:t xml:space="preserve">Autumn germination and </w:t>
      </w:r>
      <w:r w:rsidR="00007BB3">
        <w:rPr>
          <w:rFonts w:cstheme="minorHAnsi"/>
          <w:sz w:val="24"/>
          <w:szCs w:val="24"/>
        </w:rPr>
        <w:t>E</w:t>
      </w:r>
      <w:r w:rsidRPr="000442B6">
        <w:rPr>
          <w:rFonts w:cstheme="minorHAnsi"/>
          <w:sz w:val="24"/>
          <w:szCs w:val="24"/>
        </w:rPr>
        <w:t xml:space="preserve">nvironmental heat sum were higher in fellfield incubator while </w:t>
      </w:r>
      <w:proofErr w:type="gramStart"/>
      <w:r w:rsidR="00007BB3">
        <w:rPr>
          <w:rFonts w:cstheme="minorHAnsi"/>
          <w:sz w:val="24"/>
          <w:szCs w:val="24"/>
        </w:rPr>
        <w:t>S</w:t>
      </w:r>
      <w:r w:rsidRPr="000442B6">
        <w:rPr>
          <w:rFonts w:cstheme="minorHAnsi"/>
          <w:sz w:val="24"/>
          <w:szCs w:val="24"/>
        </w:rPr>
        <w:t>ummer</w:t>
      </w:r>
      <w:proofErr w:type="gramEnd"/>
      <w:r w:rsidRPr="000442B6">
        <w:rPr>
          <w:rFonts w:cstheme="minorHAnsi"/>
          <w:sz w:val="24"/>
          <w:szCs w:val="24"/>
        </w:rPr>
        <w:t xml:space="preserve"> germination, </w:t>
      </w:r>
      <w:r w:rsidR="00007BB3">
        <w:rPr>
          <w:rFonts w:cstheme="minorHAnsi"/>
          <w:sz w:val="24"/>
          <w:szCs w:val="24"/>
        </w:rPr>
        <w:t>G</w:t>
      </w:r>
      <w:r w:rsidRPr="000442B6">
        <w:rPr>
          <w:rFonts w:cstheme="minorHAnsi"/>
          <w:sz w:val="24"/>
          <w:szCs w:val="24"/>
        </w:rPr>
        <w:t>ermination in winter conditions and t50 were higher in snowbed incubator (see fig 5</w:t>
      </w:r>
      <w:r w:rsidR="00007BB3">
        <w:rPr>
          <w:rFonts w:cstheme="minorHAnsi"/>
          <w:sz w:val="24"/>
          <w:szCs w:val="24"/>
        </w:rPr>
        <w:t xml:space="preserve"> left panel</w:t>
      </w:r>
      <w:r w:rsidRPr="000442B6">
        <w:rPr>
          <w:rFonts w:cstheme="minorHAnsi"/>
          <w:sz w:val="24"/>
          <w:szCs w:val="24"/>
        </w:rPr>
        <w:t xml:space="preserve">). </w:t>
      </w:r>
    </w:p>
    <w:p w14:paraId="2B624381" w14:textId="1BAFC2D3" w:rsidR="00AE673A" w:rsidRDefault="000442B6" w:rsidP="000442B6">
      <w:pPr>
        <w:spacing w:line="360" w:lineRule="auto"/>
        <w:jc w:val="both"/>
        <w:rPr>
          <w:rFonts w:cstheme="minorHAnsi"/>
          <w:sz w:val="24"/>
          <w:szCs w:val="24"/>
        </w:rPr>
      </w:pPr>
      <w:r w:rsidRPr="000442B6">
        <w:rPr>
          <w:rFonts w:cstheme="minorHAnsi"/>
          <w:sz w:val="24"/>
          <w:szCs w:val="24"/>
        </w:rPr>
        <w:t>The Temperate community showed significant differences between incubators in all traits (</w:t>
      </w:r>
      <w:r w:rsidR="00361E55">
        <w:rPr>
          <w:rFonts w:cstheme="minorHAnsi"/>
          <w:sz w:val="24"/>
          <w:szCs w:val="24"/>
        </w:rPr>
        <w:t>see f</w:t>
      </w:r>
      <w:r w:rsidRPr="000442B6">
        <w:rPr>
          <w:rFonts w:cstheme="minorHAnsi"/>
          <w:sz w:val="24"/>
          <w:szCs w:val="24"/>
        </w:rPr>
        <w:t xml:space="preserve">ig 4, right panel, CI are not crossing the zero-effect line) except in </w:t>
      </w:r>
      <w:r w:rsidR="009422E4">
        <w:rPr>
          <w:rFonts w:cstheme="minorHAnsi"/>
          <w:sz w:val="24"/>
          <w:szCs w:val="24"/>
        </w:rPr>
        <w:t>E</w:t>
      </w:r>
      <w:r w:rsidRPr="000442B6">
        <w:rPr>
          <w:rFonts w:cstheme="minorHAnsi"/>
          <w:sz w:val="24"/>
          <w:szCs w:val="24"/>
        </w:rPr>
        <w:t xml:space="preserve">nvironmental heat sum. </w:t>
      </w:r>
      <w:r w:rsidR="00361E55">
        <w:rPr>
          <w:rFonts w:cstheme="minorHAnsi"/>
          <w:sz w:val="24"/>
          <w:szCs w:val="24"/>
        </w:rPr>
        <w:t xml:space="preserve">Germination rate, </w:t>
      </w:r>
      <w:r w:rsidRPr="000442B6">
        <w:rPr>
          <w:rFonts w:cstheme="minorHAnsi"/>
          <w:sz w:val="24"/>
          <w:szCs w:val="24"/>
        </w:rPr>
        <w:t xml:space="preserve">Total, </w:t>
      </w:r>
      <w:proofErr w:type="gramStart"/>
      <w:r w:rsidRPr="000442B6">
        <w:rPr>
          <w:rFonts w:cstheme="minorHAnsi"/>
          <w:sz w:val="24"/>
          <w:szCs w:val="24"/>
        </w:rPr>
        <w:t>Autumn</w:t>
      </w:r>
      <w:proofErr w:type="gramEnd"/>
      <w:r w:rsidRPr="000442B6">
        <w:rPr>
          <w:rFonts w:cstheme="minorHAnsi"/>
          <w:sz w:val="24"/>
          <w:szCs w:val="24"/>
        </w:rPr>
        <w:t xml:space="preserve"> and </w:t>
      </w:r>
      <w:r w:rsidR="009422E4">
        <w:rPr>
          <w:rFonts w:cstheme="minorHAnsi"/>
          <w:sz w:val="24"/>
          <w:szCs w:val="24"/>
        </w:rPr>
        <w:t>S</w:t>
      </w:r>
      <w:r w:rsidRPr="000442B6">
        <w:rPr>
          <w:rFonts w:cstheme="minorHAnsi"/>
          <w:sz w:val="24"/>
          <w:szCs w:val="24"/>
        </w:rPr>
        <w:t xml:space="preserve">pring germination were higher in fellfield incubator whereas </w:t>
      </w:r>
      <w:r w:rsidR="009422E4">
        <w:rPr>
          <w:rFonts w:cstheme="minorHAnsi"/>
          <w:sz w:val="24"/>
          <w:szCs w:val="24"/>
        </w:rPr>
        <w:t>s</w:t>
      </w:r>
      <w:r w:rsidRPr="000442B6">
        <w:rPr>
          <w:rFonts w:cstheme="minorHAnsi"/>
          <w:sz w:val="24"/>
          <w:szCs w:val="24"/>
        </w:rPr>
        <w:t xml:space="preserve">ummer germination, </w:t>
      </w:r>
      <w:r w:rsidR="009422E4">
        <w:rPr>
          <w:rFonts w:cstheme="minorHAnsi"/>
          <w:sz w:val="24"/>
          <w:szCs w:val="24"/>
        </w:rPr>
        <w:t>G</w:t>
      </w:r>
      <w:r w:rsidRPr="000442B6">
        <w:rPr>
          <w:rFonts w:cstheme="minorHAnsi"/>
          <w:sz w:val="24"/>
          <w:szCs w:val="24"/>
        </w:rPr>
        <w:t>ermination in winter conditions and t50 were higher in snowbed incubator</w:t>
      </w:r>
      <w:r w:rsidR="00361E55">
        <w:rPr>
          <w:rFonts w:cstheme="minorHAnsi"/>
          <w:sz w:val="24"/>
          <w:szCs w:val="24"/>
        </w:rPr>
        <w:t xml:space="preserve"> (see fig 5, right panel)</w:t>
      </w:r>
      <w:r w:rsidRPr="000442B6">
        <w:rPr>
          <w:rFonts w:cstheme="minorHAnsi"/>
          <w:sz w:val="24"/>
          <w:szCs w:val="24"/>
        </w:rPr>
        <w:t>.</w:t>
      </w:r>
    </w:p>
    <w:p w14:paraId="33AD580A" w14:textId="2F081C9F" w:rsidR="0014564F" w:rsidRDefault="00087876" w:rsidP="0014564F">
      <w:pPr>
        <w:spacing w:line="360" w:lineRule="auto"/>
        <w:jc w:val="both"/>
        <w:rPr>
          <w:rFonts w:cstheme="minorHAnsi"/>
          <w:sz w:val="24"/>
          <w:szCs w:val="24"/>
        </w:rPr>
      </w:pPr>
      <w:r>
        <w:rPr>
          <w:rFonts w:cstheme="minorHAnsi"/>
          <w:sz w:val="24"/>
          <w:szCs w:val="24"/>
        </w:rPr>
        <w:t>Community patterns</w:t>
      </w:r>
      <w:r w:rsidR="009422E4">
        <w:rPr>
          <w:rFonts w:cstheme="minorHAnsi"/>
          <w:sz w:val="24"/>
          <w:szCs w:val="24"/>
        </w:rPr>
        <w:t xml:space="preserve"> comparison</w:t>
      </w:r>
    </w:p>
    <w:p w14:paraId="5872D16B" w14:textId="0FCBEBB3" w:rsidR="002503AD" w:rsidRDefault="002503AD" w:rsidP="0014564F">
      <w:pPr>
        <w:spacing w:line="360" w:lineRule="auto"/>
        <w:jc w:val="both"/>
        <w:rPr>
          <w:rFonts w:cstheme="minorHAnsi"/>
          <w:sz w:val="24"/>
          <w:szCs w:val="24"/>
        </w:rPr>
      </w:pPr>
      <w:r>
        <w:rPr>
          <w:rFonts w:cstheme="minorHAnsi"/>
          <w:sz w:val="24"/>
          <w:szCs w:val="24"/>
        </w:rPr>
        <w:t>We observed homologous responses</w:t>
      </w:r>
      <w:r w:rsidR="007A20BF">
        <w:rPr>
          <w:rFonts w:cstheme="minorHAnsi"/>
          <w:sz w:val="24"/>
          <w:szCs w:val="24"/>
        </w:rPr>
        <w:t xml:space="preserve"> </w:t>
      </w:r>
      <w:r w:rsidR="001C5481">
        <w:rPr>
          <w:rFonts w:cstheme="minorHAnsi"/>
          <w:sz w:val="24"/>
          <w:szCs w:val="24"/>
        </w:rPr>
        <w:t>for all our traits</w:t>
      </w:r>
      <w:r w:rsidR="001C5481">
        <w:rPr>
          <w:rFonts w:cstheme="minorHAnsi"/>
          <w:sz w:val="24"/>
          <w:szCs w:val="24"/>
        </w:rPr>
        <w:t xml:space="preserve"> </w:t>
      </w:r>
      <w:r w:rsidR="007A20BF">
        <w:rPr>
          <w:rFonts w:cstheme="minorHAnsi"/>
          <w:sz w:val="24"/>
          <w:szCs w:val="24"/>
        </w:rPr>
        <w:t>(</w:t>
      </w:r>
      <w:r w:rsidR="001C5481">
        <w:rPr>
          <w:rFonts w:cstheme="minorHAnsi"/>
          <w:sz w:val="24"/>
          <w:szCs w:val="24"/>
        </w:rPr>
        <w:t xml:space="preserve">although </w:t>
      </w:r>
      <w:r w:rsidR="007A20BF">
        <w:rPr>
          <w:rFonts w:cstheme="minorHAnsi"/>
          <w:sz w:val="24"/>
          <w:szCs w:val="24"/>
        </w:rPr>
        <w:t>not all significant)</w:t>
      </w:r>
      <w:r>
        <w:rPr>
          <w:rFonts w:cstheme="minorHAnsi"/>
          <w:sz w:val="24"/>
          <w:szCs w:val="24"/>
        </w:rPr>
        <w:t xml:space="preserve"> in both communities </w:t>
      </w:r>
      <w:r w:rsidR="00DA685A">
        <w:rPr>
          <w:rFonts w:cstheme="minorHAnsi"/>
          <w:sz w:val="24"/>
          <w:szCs w:val="24"/>
        </w:rPr>
        <w:t xml:space="preserve">except </w:t>
      </w:r>
      <w:r w:rsidR="007A20BF">
        <w:rPr>
          <w:rFonts w:cstheme="minorHAnsi"/>
          <w:sz w:val="24"/>
          <w:szCs w:val="24"/>
        </w:rPr>
        <w:t xml:space="preserve">for Spring germination. </w:t>
      </w:r>
      <w:r w:rsidR="001C5481">
        <w:rPr>
          <w:rFonts w:cstheme="minorHAnsi"/>
          <w:sz w:val="24"/>
          <w:szCs w:val="24"/>
        </w:rPr>
        <w:t>T</w:t>
      </w:r>
      <w:r w:rsidR="00344BA1" w:rsidRPr="00957459">
        <w:rPr>
          <w:rFonts w:cstheme="minorHAnsi"/>
          <w:sz w:val="24"/>
          <w:szCs w:val="24"/>
        </w:rPr>
        <w:t xml:space="preserve">he effect size was </w:t>
      </w:r>
      <w:r w:rsidR="001C5481">
        <w:rPr>
          <w:rFonts w:cstheme="minorHAnsi"/>
          <w:sz w:val="24"/>
          <w:szCs w:val="24"/>
        </w:rPr>
        <w:t xml:space="preserve">always </w:t>
      </w:r>
      <w:r w:rsidR="00344BA1" w:rsidRPr="00957459">
        <w:rPr>
          <w:rFonts w:cstheme="minorHAnsi"/>
          <w:sz w:val="24"/>
          <w:szCs w:val="24"/>
        </w:rPr>
        <w:t xml:space="preserve">larger in the Temperate community (see Fig 4) </w:t>
      </w:r>
      <w:r w:rsidR="00843942">
        <w:rPr>
          <w:rFonts w:cstheme="minorHAnsi"/>
          <w:sz w:val="24"/>
          <w:szCs w:val="24"/>
        </w:rPr>
        <w:t>suggesting</w:t>
      </w:r>
      <w:r w:rsidR="00344BA1" w:rsidRPr="00957459">
        <w:rPr>
          <w:rFonts w:cstheme="minorHAnsi"/>
          <w:sz w:val="24"/>
          <w:szCs w:val="24"/>
        </w:rPr>
        <w:t xml:space="preserve"> that the differen</w:t>
      </w:r>
      <w:r w:rsidR="00754610">
        <w:rPr>
          <w:rFonts w:cstheme="minorHAnsi"/>
          <w:sz w:val="24"/>
          <w:szCs w:val="24"/>
        </w:rPr>
        <w:t xml:space="preserve">ces </w:t>
      </w:r>
      <w:r w:rsidR="000444C5">
        <w:rPr>
          <w:rFonts w:cstheme="minorHAnsi"/>
          <w:sz w:val="24"/>
          <w:szCs w:val="24"/>
        </w:rPr>
        <w:t xml:space="preserve">found </w:t>
      </w:r>
      <w:r w:rsidR="00344BA1" w:rsidRPr="00957459">
        <w:rPr>
          <w:rFonts w:cstheme="minorHAnsi"/>
          <w:sz w:val="24"/>
          <w:szCs w:val="24"/>
        </w:rPr>
        <w:t>between incubators were bigger</w:t>
      </w:r>
      <w:r w:rsidR="00344BA1">
        <w:rPr>
          <w:rFonts w:cstheme="minorHAnsi"/>
          <w:sz w:val="24"/>
          <w:szCs w:val="24"/>
        </w:rPr>
        <w:t>.</w:t>
      </w:r>
    </w:p>
    <w:p w14:paraId="1C17554C" w14:textId="0D001E9E" w:rsidR="0014564F" w:rsidRDefault="00A75CF1" w:rsidP="0014564F">
      <w:pPr>
        <w:spacing w:line="360" w:lineRule="auto"/>
        <w:jc w:val="both"/>
        <w:rPr>
          <w:rFonts w:cstheme="minorHAnsi"/>
          <w:sz w:val="24"/>
          <w:szCs w:val="24"/>
        </w:rPr>
      </w:pPr>
      <w:r>
        <w:rPr>
          <w:rFonts w:cstheme="minorHAnsi"/>
          <w:sz w:val="24"/>
          <w:szCs w:val="24"/>
        </w:rPr>
        <w:t>When testing differences between communities with the complex model, we found a that the temperate community had a significant slower germination rate, lower autumn germination and bigger t50. The rest of the traits did not statistically differ between communit</w:t>
      </w:r>
      <w:r w:rsidR="00107D4D">
        <w:rPr>
          <w:rFonts w:cstheme="minorHAnsi"/>
          <w:sz w:val="24"/>
          <w:szCs w:val="24"/>
        </w:rPr>
        <w:t>ies</w:t>
      </w:r>
      <w:r>
        <w:rPr>
          <w:rFonts w:cstheme="minorHAnsi"/>
          <w:sz w:val="24"/>
          <w:szCs w:val="24"/>
        </w:rPr>
        <w:t xml:space="preserve">. Nevertheless, </w:t>
      </w:r>
      <w:r w:rsidR="00107D4D">
        <w:rPr>
          <w:rFonts w:cstheme="minorHAnsi"/>
          <w:sz w:val="24"/>
          <w:szCs w:val="24"/>
        </w:rPr>
        <w:t xml:space="preserve">a </w:t>
      </w:r>
      <w:r>
        <w:rPr>
          <w:rFonts w:cstheme="minorHAnsi"/>
          <w:sz w:val="24"/>
          <w:szCs w:val="24"/>
        </w:rPr>
        <w:t>significant interaction term</w:t>
      </w:r>
      <w:r w:rsidR="00AF34B1">
        <w:rPr>
          <w:rFonts w:cstheme="minorHAnsi"/>
          <w:sz w:val="24"/>
          <w:szCs w:val="24"/>
        </w:rPr>
        <w:t xml:space="preserve"> in Germination rate, </w:t>
      </w:r>
      <w:r w:rsidR="00F9156F">
        <w:rPr>
          <w:rFonts w:cstheme="minorHAnsi"/>
          <w:sz w:val="24"/>
          <w:szCs w:val="24"/>
        </w:rPr>
        <w:t>Autumn, Spring, Summer</w:t>
      </w:r>
      <w:r w:rsidR="00890099">
        <w:rPr>
          <w:rFonts w:cstheme="minorHAnsi"/>
          <w:sz w:val="24"/>
          <w:szCs w:val="24"/>
        </w:rPr>
        <w:t xml:space="preserve"> germination, t50 and Environmental heat sum</w:t>
      </w:r>
      <w:r>
        <w:rPr>
          <w:rFonts w:cstheme="minorHAnsi"/>
          <w:sz w:val="24"/>
          <w:szCs w:val="24"/>
        </w:rPr>
        <w:t xml:space="preserve"> </w:t>
      </w:r>
      <w:r w:rsidR="00843942">
        <w:rPr>
          <w:rFonts w:cstheme="minorHAnsi"/>
          <w:sz w:val="24"/>
          <w:szCs w:val="24"/>
        </w:rPr>
        <w:t>confirmed</w:t>
      </w:r>
      <w:r>
        <w:rPr>
          <w:rFonts w:cstheme="minorHAnsi"/>
          <w:sz w:val="24"/>
          <w:szCs w:val="24"/>
        </w:rPr>
        <w:t xml:space="preserve"> that </w:t>
      </w:r>
      <w:r w:rsidR="00107D4D">
        <w:rPr>
          <w:rFonts w:cstheme="minorHAnsi"/>
          <w:sz w:val="24"/>
          <w:szCs w:val="24"/>
        </w:rPr>
        <w:t xml:space="preserve">germination </w:t>
      </w:r>
      <w:r>
        <w:rPr>
          <w:rFonts w:cstheme="minorHAnsi"/>
          <w:sz w:val="24"/>
          <w:szCs w:val="24"/>
        </w:rPr>
        <w:t xml:space="preserve">differences between incubators were </w:t>
      </w:r>
      <w:r w:rsidR="00107D4D">
        <w:rPr>
          <w:rFonts w:cstheme="minorHAnsi"/>
          <w:sz w:val="24"/>
          <w:szCs w:val="24"/>
        </w:rPr>
        <w:t>bigger</w:t>
      </w:r>
      <w:r>
        <w:rPr>
          <w:rFonts w:cstheme="minorHAnsi"/>
          <w:sz w:val="24"/>
          <w:szCs w:val="24"/>
        </w:rPr>
        <w:t xml:space="preserve"> in the temperate community for all traits</w:t>
      </w:r>
      <w:r w:rsidR="00107D4D">
        <w:rPr>
          <w:rFonts w:cstheme="minorHAnsi"/>
          <w:sz w:val="24"/>
          <w:szCs w:val="24"/>
        </w:rPr>
        <w:t xml:space="preserve"> </w:t>
      </w:r>
      <w:r w:rsidR="00C773F5">
        <w:rPr>
          <w:rFonts w:cstheme="minorHAnsi"/>
          <w:sz w:val="24"/>
          <w:szCs w:val="24"/>
        </w:rPr>
        <w:t>(</w:t>
      </w:r>
      <w:r>
        <w:rPr>
          <w:rFonts w:cstheme="minorHAnsi"/>
          <w:sz w:val="24"/>
          <w:szCs w:val="24"/>
        </w:rPr>
        <w:t xml:space="preserve">see </w:t>
      </w:r>
      <w:r w:rsidR="00107D4D">
        <w:rPr>
          <w:rFonts w:cstheme="minorHAnsi"/>
          <w:sz w:val="24"/>
          <w:szCs w:val="24"/>
        </w:rPr>
        <w:t xml:space="preserve">detailed </w:t>
      </w:r>
      <w:r>
        <w:rPr>
          <w:rFonts w:cstheme="minorHAnsi"/>
          <w:sz w:val="24"/>
          <w:szCs w:val="24"/>
        </w:rPr>
        <w:t>results from complex model in appendix table xx).</w:t>
      </w:r>
    </w:p>
    <w:p w14:paraId="316FD287" w14:textId="294D98BC" w:rsidR="009701AF" w:rsidRDefault="009701AF" w:rsidP="0014564F">
      <w:pPr>
        <w:spacing w:line="360" w:lineRule="auto"/>
        <w:jc w:val="both"/>
        <w:rPr>
          <w:rFonts w:cstheme="minorHAnsi"/>
          <w:sz w:val="24"/>
          <w:szCs w:val="24"/>
        </w:rPr>
      </w:pPr>
      <w:r>
        <w:rPr>
          <w:rFonts w:cstheme="minorHAnsi"/>
          <w:sz w:val="24"/>
          <w:szCs w:val="24"/>
        </w:rPr>
        <w:t>Phylogenetical signal</w:t>
      </w:r>
    </w:p>
    <w:p w14:paraId="082A833F" w14:textId="560DDDDD" w:rsidR="00C773F5" w:rsidRDefault="00C773F5" w:rsidP="0014564F">
      <w:pPr>
        <w:spacing w:line="360" w:lineRule="auto"/>
        <w:jc w:val="both"/>
        <w:rPr>
          <w:rFonts w:cstheme="minorHAnsi"/>
          <w:sz w:val="24"/>
          <w:szCs w:val="24"/>
        </w:rPr>
      </w:pPr>
      <w:r>
        <w:rPr>
          <w:rFonts w:cstheme="minorHAnsi"/>
          <w:sz w:val="24"/>
          <w:szCs w:val="24"/>
        </w:rPr>
        <w:t xml:space="preserve">Lambda </w:t>
      </w:r>
      <w:r w:rsidR="00402CA0">
        <w:rPr>
          <w:rFonts w:cstheme="minorHAnsi"/>
          <w:sz w:val="24"/>
          <w:szCs w:val="24"/>
        </w:rPr>
        <w:t>signal (</w:t>
      </w:r>
      <w:proofErr w:type="spellStart"/>
      <w:r w:rsidR="00402CA0">
        <w:rPr>
          <w:rFonts w:cstheme="minorHAnsi"/>
          <w:sz w:val="24"/>
          <w:szCs w:val="24"/>
        </w:rPr>
        <w:t>Pagel</w:t>
      </w:r>
      <w:proofErr w:type="spellEnd"/>
      <w:r w:rsidR="00402CA0">
        <w:rPr>
          <w:rFonts w:cstheme="minorHAnsi"/>
          <w:sz w:val="24"/>
          <w:szCs w:val="24"/>
        </w:rPr>
        <w:t xml:space="preserve"> 1999) </w:t>
      </w:r>
      <w:r>
        <w:rPr>
          <w:rFonts w:cstheme="minorHAnsi"/>
          <w:sz w:val="24"/>
          <w:szCs w:val="24"/>
        </w:rPr>
        <w:t xml:space="preserve">was significant for </w:t>
      </w:r>
      <w:r w:rsidR="00402CA0">
        <w:rPr>
          <w:rFonts w:cstheme="minorHAnsi"/>
          <w:sz w:val="24"/>
          <w:szCs w:val="24"/>
        </w:rPr>
        <w:t xml:space="preserve">Germination rate, Total and </w:t>
      </w:r>
      <w:r w:rsidR="00C05E31">
        <w:rPr>
          <w:rFonts w:cstheme="minorHAnsi"/>
          <w:sz w:val="24"/>
          <w:szCs w:val="24"/>
        </w:rPr>
        <w:t>A</w:t>
      </w:r>
      <w:r w:rsidR="00402CA0">
        <w:rPr>
          <w:rFonts w:cstheme="minorHAnsi"/>
          <w:sz w:val="24"/>
          <w:szCs w:val="24"/>
        </w:rPr>
        <w:t xml:space="preserve">utumn </w:t>
      </w:r>
      <w:r w:rsidR="00C05E31">
        <w:rPr>
          <w:rFonts w:cstheme="minorHAnsi"/>
          <w:sz w:val="24"/>
          <w:szCs w:val="24"/>
        </w:rPr>
        <w:t>germination,</w:t>
      </w:r>
      <w:r w:rsidR="00402CA0">
        <w:rPr>
          <w:rFonts w:cstheme="minorHAnsi"/>
          <w:sz w:val="24"/>
          <w:szCs w:val="24"/>
        </w:rPr>
        <w:t xml:space="preserve"> and</w:t>
      </w:r>
      <w:r w:rsidR="00C05E31">
        <w:rPr>
          <w:rFonts w:cstheme="minorHAnsi"/>
          <w:sz w:val="24"/>
          <w:szCs w:val="24"/>
        </w:rPr>
        <w:t xml:space="preserve"> Germination in winter conditions. For</w:t>
      </w:r>
      <w:r w:rsidR="00F12884">
        <w:rPr>
          <w:rFonts w:cstheme="minorHAnsi"/>
          <w:sz w:val="24"/>
          <w:szCs w:val="24"/>
        </w:rPr>
        <w:t xml:space="preserve"> Spring</w:t>
      </w:r>
      <w:r w:rsidR="00292905">
        <w:rPr>
          <w:rFonts w:cstheme="minorHAnsi"/>
          <w:sz w:val="24"/>
          <w:szCs w:val="24"/>
        </w:rPr>
        <w:t>, Summer</w:t>
      </w:r>
      <w:r w:rsidR="00F12884">
        <w:rPr>
          <w:rFonts w:cstheme="minorHAnsi"/>
          <w:sz w:val="24"/>
          <w:szCs w:val="24"/>
        </w:rPr>
        <w:t xml:space="preserve"> germination</w:t>
      </w:r>
      <w:r w:rsidR="00292905">
        <w:rPr>
          <w:rFonts w:cstheme="minorHAnsi"/>
          <w:sz w:val="24"/>
          <w:szCs w:val="24"/>
        </w:rPr>
        <w:t xml:space="preserve">, </w:t>
      </w:r>
      <w:r w:rsidR="00292905">
        <w:rPr>
          <w:rFonts w:cstheme="minorHAnsi"/>
          <w:sz w:val="24"/>
          <w:szCs w:val="24"/>
        </w:rPr>
        <w:lastRenderedPageBreak/>
        <w:t>t50 and Environmental heat sum</w:t>
      </w:r>
      <w:r w:rsidR="00F12884">
        <w:rPr>
          <w:rFonts w:cstheme="minorHAnsi"/>
          <w:sz w:val="24"/>
          <w:szCs w:val="24"/>
        </w:rPr>
        <w:t xml:space="preserve"> </w:t>
      </w:r>
      <w:r w:rsidR="00C05E31">
        <w:rPr>
          <w:rFonts w:cstheme="minorHAnsi"/>
          <w:sz w:val="24"/>
          <w:szCs w:val="24"/>
        </w:rPr>
        <w:t xml:space="preserve">traits no significant signal was detected </w:t>
      </w:r>
      <w:r w:rsidR="00F12884">
        <w:rPr>
          <w:rFonts w:cstheme="minorHAnsi"/>
          <w:sz w:val="24"/>
          <w:szCs w:val="24"/>
        </w:rPr>
        <w:t>(</w:t>
      </w:r>
      <w:r w:rsidR="00292905">
        <w:rPr>
          <w:rFonts w:cstheme="minorHAnsi"/>
          <w:sz w:val="24"/>
          <w:szCs w:val="24"/>
        </w:rPr>
        <w:t xml:space="preserve">same results for </w:t>
      </w:r>
      <w:r w:rsidR="00F12884">
        <w:rPr>
          <w:rFonts w:cstheme="minorHAnsi"/>
          <w:sz w:val="24"/>
          <w:szCs w:val="24"/>
        </w:rPr>
        <w:t>both communities</w:t>
      </w:r>
      <w:r w:rsidR="00C05E31">
        <w:rPr>
          <w:rFonts w:cstheme="minorHAnsi"/>
          <w:sz w:val="24"/>
          <w:szCs w:val="24"/>
        </w:rPr>
        <w:t>, see appendix table xxx</w:t>
      </w:r>
      <w:r w:rsidR="00F12884">
        <w:rPr>
          <w:rFonts w:cstheme="minorHAnsi"/>
          <w:sz w:val="24"/>
          <w:szCs w:val="24"/>
        </w:rPr>
        <w:t>)</w:t>
      </w:r>
      <w:r w:rsidR="00292905">
        <w:rPr>
          <w:rFonts w:cstheme="minorHAnsi"/>
          <w:sz w:val="24"/>
          <w:szCs w:val="24"/>
        </w:rPr>
        <w:t>.</w:t>
      </w:r>
    </w:p>
    <w:p w14:paraId="51107B55" w14:textId="4EB7C019" w:rsidR="00683324" w:rsidRDefault="00683324" w:rsidP="0014564F">
      <w:pPr>
        <w:spacing w:line="360" w:lineRule="auto"/>
        <w:jc w:val="both"/>
        <w:rPr>
          <w:rFonts w:cstheme="minorHAnsi"/>
          <w:sz w:val="24"/>
          <w:szCs w:val="24"/>
        </w:rPr>
      </w:pPr>
      <w:r>
        <w:rPr>
          <w:rFonts w:cstheme="minorHAnsi"/>
          <w:noProof/>
          <w:sz w:val="24"/>
          <w:szCs w:val="24"/>
        </w:rPr>
        <w:drawing>
          <wp:inline distT="0" distB="0" distL="0" distR="0" wp14:anchorId="7A515FA9" wp14:editId="2094ABDD">
            <wp:extent cx="5400040" cy="7600315"/>
            <wp:effectExtent l="0" t="0" r="0" b="635"/>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7600315"/>
                    </a:xfrm>
                    <a:prstGeom prst="rect">
                      <a:avLst/>
                    </a:prstGeom>
                  </pic:spPr>
                </pic:pic>
              </a:graphicData>
            </a:graphic>
          </wp:inline>
        </w:drawing>
      </w:r>
    </w:p>
    <w:p w14:paraId="462FFA08" w14:textId="4680295D" w:rsidR="0014564F" w:rsidRPr="00554EDA" w:rsidRDefault="0014564F" w:rsidP="0014564F">
      <w:pPr>
        <w:spacing w:line="360" w:lineRule="auto"/>
        <w:jc w:val="both"/>
        <w:rPr>
          <w:rFonts w:cstheme="minorHAnsi"/>
          <w:sz w:val="24"/>
          <w:szCs w:val="24"/>
        </w:rPr>
      </w:pPr>
      <w:r w:rsidRPr="00BF43AA">
        <w:rPr>
          <w:rFonts w:cstheme="minorHAnsi"/>
          <w:sz w:val="24"/>
          <w:szCs w:val="24"/>
          <w:highlight w:val="yellow"/>
        </w:rPr>
        <w:lastRenderedPageBreak/>
        <w:t xml:space="preserve">Fig 4. Effect of incubator </w:t>
      </w:r>
      <w:r w:rsidR="00F37E09">
        <w:rPr>
          <w:rFonts w:cstheme="minorHAnsi"/>
          <w:sz w:val="24"/>
          <w:szCs w:val="24"/>
          <w:highlight w:val="yellow"/>
        </w:rPr>
        <w:t xml:space="preserve">snowbed </w:t>
      </w:r>
      <w:r w:rsidRPr="00BF43AA">
        <w:rPr>
          <w:rFonts w:cstheme="minorHAnsi"/>
          <w:sz w:val="24"/>
          <w:szCs w:val="24"/>
          <w:highlight w:val="yellow"/>
        </w:rPr>
        <w:t>regime (blue = snowbed) on Total germination, Autumn germination, Spring germination, Summer germination, Germination in winter conditions, t50 and Environmental heat sum for both our communities</w:t>
      </w:r>
      <w:r w:rsidR="002E413E">
        <w:rPr>
          <w:rFonts w:cstheme="minorHAnsi"/>
          <w:sz w:val="24"/>
          <w:szCs w:val="24"/>
          <w:highlight w:val="yellow"/>
        </w:rPr>
        <w:t xml:space="preserve"> (left </w:t>
      </w:r>
      <w:r w:rsidR="001070A3">
        <w:rPr>
          <w:rFonts w:cstheme="minorHAnsi"/>
          <w:sz w:val="24"/>
          <w:szCs w:val="24"/>
          <w:highlight w:val="yellow"/>
        </w:rPr>
        <w:t>panel</w:t>
      </w:r>
      <w:r w:rsidR="002E413E">
        <w:rPr>
          <w:rFonts w:cstheme="minorHAnsi"/>
          <w:sz w:val="24"/>
          <w:szCs w:val="24"/>
          <w:highlight w:val="yellow"/>
        </w:rPr>
        <w:t xml:space="preserve"> for Mediterranean community and right panel for Temperate community</w:t>
      </w:r>
      <w:r w:rsidR="001070A3">
        <w:rPr>
          <w:rFonts w:cstheme="minorHAnsi"/>
          <w:sz w:val="24"/>
          <w:szCs w:val="24"/>
          <w:highlight w:val="yellow"/>
        </w:rPr>
        <w:t>)</w:t>
      </w:r>
      <w:r w:rsidRPr="00BF43AA">
        <w:rPr>
          <w:rFonts w:cstheme="minorHAnsi"/>
          <w:sz w:val="24"/>
          <w:szCs w:val="24"/>
          <w:highlight w:val="yellow"/>
        </w:rPr>
        <w:t>, according to the MCMC-</w:t>
      </w:r>
      <w:proofErr w:type="spellStart"/>
      <w:r w:rsidRPr="00BF43AA">
        <w:rPr>
          <w:rFonts w:cstheme="minorHAnsi"/>
          <w:sz w:val="24"/>
          <w:szCs w:val="24"/>
          <w:highlight w:val="yellow"/>
        </w:rPr>
        <w:t>glmm</w:t>
      </w:r>
      <w:proofErr w:type="spellEnd"/>
      <w:r w:rsidRPr="00BF43AA">
        <w:rPr>
          <w:rFonts w:cstheme="minorHAnsi"/>
          <w:sz w:val="24"/>
          <w:szCs w:val="24"/>
          <w:highlight w:val="yellow"/>
        </w:rPr>
        <w:t xml:space="preserve"> analysis of raw data. Dots indicate the posterior mean of the effect size and whiskers its 95% credible interval. The vertical dashed line marks zero effect. When the credible intervals cross the zero-line, effect is not significant.</w:t>
      </w:r>
      <w:r>
        <w:rPr>
          <w:rFonts w:cstheme="minorHAnsi"/>
          <w:sz w:val="24"/>
          <w:szCs w:val="24"/>
        </w:rPr>
        <w:t xml:space="preserve"> </w:t>
      </w:r>
    </w:p>
    <w:p w14:paraId="3997F24D" w14:textId="2EF85966" w:rsidR="0014564F" w:rsidRDefault="00683324" w:rsidP="0014564F">
      <w:pPr>
        <w:spacing w:line="360" w:lineRule="auto"/>
        <w:jc w:val="both"/>
        <w:rPr>
          <w:rFonts w:cstheme="minorHAnsi"/>
          <w:sz w:val="24"/>
          <w:szCs w:val="24"/>
          <w:highlight w:val="yellow"/>
        </w:rPr>
      </w:pPr>
      <w:r>
        <w:rPr>
          <w:rFonts w:cstheme="minorHAnsi"/>
          <w:noProof/>
          <w:sz w:val="24"/>
          <w:szCs w:val="24"/>
        </w:rPr>
        <w:lastRenderedPageBreak/>
        <w:drawing>
          <wp:inline distT="0" distB="0" distL="0" distR="0" wp14:anchorId="088A6278" wp14:editId="5B00E750">
            <wp:extent cx="5400040" cy="7999095"/>
            <wp:effectExtent l="0" t="0" r="0" b="190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7999095"/>
                    </a:xfrm>
                    <a:prstGeom prst="rect">
                      <a:avLst/>
                    </a:prstGeom>
                  </pic:spPr>
                </pic:pic>
              </a:graphicData>
            </a:graphic>
          </wp:inline>
        </w:drawing>
      </w:r>
    </w:p>
    <w:p w14:paraId="1537554F" w14:textId="066BC6D0" w:rsidR="0014564F" w:rsidRDefault="0014564F" w:rsidP="0014564F">
      <w:pPr>
        <w:spacing w:line="360" w:lineRule="auto"/>
        <w:jc w:val="both"/>
        <w:rPr>
          <w:rFonts w:cstheme="minorHAnsi"/>
          <w:sz w:val="24"/>
          <w:szCs w:val="24"/>
        </w:rPr>
      </w:pPr>
      <w:r w:rsidRPr="00EE2B83">
        <w:rPr>
          <w:rFonts w:cstheme="minorHAnsi"/>
          <w:sz w:val="24"/>
          <w:szCs w:val="24"/>
          <w:highlight w:val="yellow"/>
        </w:rPr>
        <w:t>Fig 5. Mean trait values calculations for our traits at each incubator (orange = fellfield, blue = snowbed) in both our communities</w:t>
      </w:r>
      <w:r w:rsidR="002E413E">
        <w:rPr>
          <w:rFonts w:cstheme="minorHAnsi"/>
          <w:sz w:val="24"/>
          <w:szCs w:val="24"/>
          <w:highlight w:val="yellow"/>
        </w:rPr>
        <w:t xml:space="preserve">: left panel or Mediterranean community and </w:t>
      </w:r>
      <w:r w:rsidR="002E413E">
        <w:rPr>
          <w:rFonts w:cstheme="minorHAnsi"/>
          <w:sz w:val="24"/>
          <w:szCs w:val="24"/>
          <w:highlight w:val="yellow"/>
        </w:rPr>
        <w:lastRenderedPageBreak/>
        <w:t>right panel for Temperate community</w:t>
      </w:r>
      <w:r w:rsidRPr="00EE2B83">
        <w:rPr>
          <w:rFonts w:cstheme="minorHAnsi"/>
          <w:sz w:val="24"/>
          <w:szCs w:val="24"/>
          <w:highlight w:val="yellow"/>
        </w:rPr>
        <w:t>. Errors bars in germination timing traits (Total, Autumn, Spring, Summer, Winter) are binomial confident intervals. Errors bars in t50 and Environmental heat sum are standard error</w:t>
      </w:r>
      <w:r w:rsidR="00C958FC">
        <w:rPr>
          <w:rFonts w:cstheme="minorHAnsi"/>
          <w:sz w:val="24"/>
          <w:szCs w:val="24"/>
          <w:highlight w:val="yellow"/>
        </w:rPr>
        <w:t xml:space="preserve"> measures</w:t>
      </w:r>
      <w:r w:rsidRPr="002E413E">
        <w:rPr>
          <w:rFonts w:cstheme="minorHAnsi"/>
          <w:sz w:val="24"/>
          <w:szCs w:val="24"/>
          <w:highlight w:val="yellow"/>
        </w:rPr>
        <w:t>.</w:t>
      </w:r>
      <w:r w:rsidR="00602FEB" w:rsidRPr="002E413E">
        <w:rPr>
          <w:rFonts w:cstheme="minorHAnsi"/>
          <w:sz w:val="24"/>
          <w:szCs w:val="24"/>
          <w:highlight w:val="yellow"/>
        </w:rPr>
        <w:t xml:space="preserve"> N</w:t>
      </w:r>
      <w:r w:rsidR="00602FEB" w:rsidRPr="006B7B52">
        <w:rPr>
          <w:rFonts w:cstheme="minorHAnsi"/>
          <w:sz w:val="24"/>
          <w:szCs w:val="24"/>
          <w:highlight w:val="yellow"/>
        </w:rPr>
        <w:t>otice the different scales in y-axis.</w:t>
      </w:r>
    </w:p>
    <w:p w14:paraId="1097F2D2" w14:textId="7CC8696D" w:rsidR="00C0778B" w:rsidRPr="00C0778B" w:rsidRDefault="00152AE0" w:rsidP="00C0778B">
      <w:pPr>
        <w:widowControl w:val="0"/>
        <w:autoSpaceDE w:val="0"/>
        <w:autoSpaceDN w:val="0"/>
        <w:adjustRightInd w:val="0"/>
        <w:spacing w:line="36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C0778B" w:rsidRPr="00C0778B">
        <w:rPr>
          <w:rFonts w:ascii="Calibri" w:hAnsi="Calibri" w:cs="Calibri"/>
          <w:noProof/>
          <w:szCs w:val="24"/>
        </w:rPr>
        <w:t xml:space="preserve">Baskin, C. C., &amp; Baskin, J. M. (2014). Seeds. Ecology, Biogeography and Evolution of Dormancy and Germination. In </w:t>
      </w:r>
      <w:r w:rsidR="00C0778B" w:rsidRPr="00C0778B">
        <w:rPr>
          <w:rFonts w:ascii="Calibri" w:hAnsi="Calibri" w:cs="Calibri"/>
          <w:i/>
          <w:iCs/>
          <w:noProof/>
          <w:szCs w:val="24"/>
        </w:rPr>
        <w:t>Seeds</w:t>
      </w:r>
      <w:r w:rsidR="00C0778B" w:rsidRPr="00C0778B">
        <w:rPr>
          <w:rFonts w:ascii="Calibri" w:hAnsi="Calibri" w:cs="Calibri"/>
          <w:noProof/>
          <w:szCs w:val="24"/>
        </w:rPr>
        <w:t xml:space="preserve"> (2nd Editio). Academic Press. https://doi.org/10.1016/B978-0-12-416677-6.00001-9</w:t>
      </w:r>
    </w:p>
    <w:p w14:paraId="304B2474" w14:textId="77777777" w:rsidR="00C0778B" w:rsidRPr="00FB5D70" w:rsidRDefault="00C0778B" w:rsidP="00C0778B">
      <w:pPr>
        <w:widowControl w:val="0"/>
        <w:autoSpaceDE w:val="0"/>
        <w:autoSpaceDN w:val="0"/>
        <w:adjustRightInd w:val="0"/>
        <w:spacing w:line="360" w:lineRule="auto"/>
        <w:ind w:left="480" w:hanging="480"/>
        <w:rPr>
          <w:rFonts w:ascii="Calibri" w:hAnsi="Calibri" w:cs="Calibri"/>
          <w:noProof/>
          <w:szCs w:val="24"/>
          <w:lang w:val="es-ES"/>
        </w:rPr>
      </w:pPr>
      <w:r w:rsidRPr="00C0778B">
        <w:rPr>
          <w:rFonts w:ascii="Calibri" w:hAnsi="Calibri" w:cs="Calibri"/>
          <w:noProof/>
          <w:szCs w:val="24"/>
        </w:rPr>
        <w:t xml:space="preserve">Fernández-Pascual, E., Carta, A., Mondoni, A., Cavieres, L. A., Rosbakh, S., Venn, S., Satyanti, A., Guja, L., Briceño, V. F., Vandelook, F., Mattana, E., Saatkamp, A., Bu, H., Sommerville, K., Poschlod, P., Liu, K., Nicotra, A., &amp; Jiménez-Alfaro, B. (2021). The seed germination spectrum of alpine plants: a global meta-analysis. </w:t>
      </w:r>
      <w:r w:rsidRPr="00FB5D70">
        <w:rPr>
          <w:rFonts w:ascii="Calibri" w:hAnsi="Calibri" w:cs="Calibri"/>
          <w:i/>
          <w:iCs/>
          <w:noProof/>
          <w:szCs w:val="24"/>
          <w:lang w:val="es-ES"/>
        </w:rPr>
        <w:t>New Phytologist</w:t>
      </w:r>
      <w:r w:rsidRPr="00FB5D70">
        <w:rPr>
          <w:rFonts w:ascii="Calibri" w:hAnsi="Calibri" w:cs="Calibri"/>
          <w:noProof/>
          <w:szCs w:val="24"/>
          <w:lang w:val="es-ES"/>
        </w:rPr>
        <w:t xml:space="preserve">, </w:t>
      </w:r>
      <w:r w:rsidRPr="00FB5D70">
        <w:rPr>
          <w:rFonts w:ascii="Calibri" w:hAnsi="Calibri" w:cs="Calibri"/>
          <w:i/>
          <w:iCs/>
          <w:noProof/>
          <w:szCs w:val="24"/>
          <w:lang w:val="es-ES"/>
        </w:rPr>
        <w:t>229</w:t>
      </w:r>
      <w:r w:rsidRPr="00FB5D70">
        <w:rPr>
          <w:rFonts w:ascii="Calibri" w:hAnsi="Calibri" w:cs="Calibri"/>
          <w:noProof/>
          <w:szCs w:val="24"/>
          <w:lang w:val="es-ES"/>
        </w:rPr>
        <w:t>(6), 3573–3586. https://doi.org/10.1111/nph.17086</w:t>
      </w:r>
    </w:p>
    <w:p w14:paraId="4DC23887" w14:textId="77777777" w:rsidR="00C0778B" w:rsidRPr="00C0778B" w:rsidRDefault="00C0778B" w:rsidP="00C0778B">
      <w:pPr>
        <w:widowControl w:val="0"/>
        <w:autoSpaceDE w:val="0"/>
        <w:autoSpaceDN w:val="0"/>
        <w:adjustRightInd w:val="0"/>
        <w:spacing w:line="360" w:lineRule="auto"/>
        <w:ind w:left="480" w:hanging="480"/>
        <w:rPr>
          <w:rFonts w:ascii="Calibri" w:hAnsi="Calibri" w:cs="Calibri"/>
          <w:noProof/>
          <w:szCs w:val="24"/>
        </w:rPr>
      </w:pPr>
      <w:r w:rsidRPr="00FB5D70">
        <w:rPr>
          <w:rFonts w:ascii="Calibri" w:hAnsi="Calibri" w:cs="Calibri"/>
          <w:noProof/>
          <w:szCs w:val="24"/>
          <w:lang w:val="es-ES"/>
        </w:rPr>
        <w:t xml:space="preserve">García-Gutiérrez, T., Jiménez-Alfaro, B., Fernández-Pascual, E., &amp; Müller, J. V. (2018). </w:t>
      </w:r>
      <w:r w:rsidRPr="00C0778B">
        <w:rPr>
          <w:rFonts w:ascii="Calibri" w:hAnsi="Calibri" w:cs="Calibri"/>
          <w:noProof/>
          <w:szCs w:val="24"/>
        </w:rPr>
        <w:t xml:space="preserve">Functional diversity and ecological requirements of alpine vegetation types in a biogeographical transition zone. </w:t>
      </w:r>
      <w:r w:rsidRPr="00C0778B">
        <w:rPr>
          <w:rFonts w:ascii="Calibri" w:hAnsi="Calibri" w:cs="Calibri"/>
          <w:i/>
          <w:iCs/>
          <w:noProof/>
          <w:szCs w:val="24"/>
        </w:rPr>
        <w:t>Phytocoenologia</w:t>
      </w:r>
      <w:r w:rsidRPr="00C0778B">
        <w:rPr>
          <w:rFonts w:ascii="Calibri" w:hAnsi="Calibri" w:cs="Calibri"/>
          <w:noProof/>
          <w:szCs w:val="24"/>
        </w:rPr>
        <w:t xml:space="preserve">, </w:t>
      </w:r>
      <w:r w:rsidRPr="00C0778B">
        <w:rPr>
          <w:rFonts w:ascii="Calibri" w:hAnsi="Calibri" w:cs="Calibri"/>
          <w:i/>
          <w:iCs/>
          <w:noProof/>
          <w:szCs w:val="24"/>
        </w:rPr>
        <w:t>48</w:t>
      </w:r>
      <w:r w:rsidRPr="00C0778B">
        <w:rPr>
          <w:rFonts w:ascii="Calibri" w:hAnsi="Calibri" w:cs="Calibri"/>
          <w:noProof/>
          <w:szCs w:val="24"/>
        </w:rPr>
        <w:t>(1), 77–89. https://doi.org/10.1127/phyto/2017/0224</w:t>
      </w:r>
    </w:p>
    <w:p w14:paraId="2EFF6A56" w14:textId="77777777" w:rsidR="00C0778B" w:rsidRPr="00C0778B" w:rsidRDefault="00C0778B" w:rsidP="00C0778B">
      <w:pPr>
        <w:widowControl w:val="0"/>
        <w:autoSpaceDE w:val="0"/>
        <w:autoSpaceDN w:val="0"/>
        <w:adjustRightInd w:val="0"/>
        <w:spacing w:line="360" w:lineRule="auto"/>
        <w:ind w:left="480" w:hanging="480"/>
        <w:rPr>
          <w:rFonts w:ascii="Calibri" w:hAnsi="Calibri" w:cs="Calibri"/>
          <w:noProof/>
          <w:szCs w:val="24"/>
        </w:rPr>
      </w:pPr>
      <w:r w:rsidRPr="00C0778B">
        <w:rPr>
          <w:rFonts w:ascii="Calibri" w:hAnsi="Calibri" w:cs="Calibri"/>
          <w:noProof/>
          <w:szCs w:val="24"/>
        </w:rPr>
        <w:t xml:space="preserve">Hadfield, J. D. (2010). MCMCglmm: MCMC Methods for Multi-Response GLMMs in R. </w:t>
      </w:r>
      <w:r w:rsidRPr="00C0778B">
        <w:rPr>
          <w:rFonts w:ascii="Calibri" w:hAnsi="Calibri" w:cs="Calibri"/>
          <w:i/>
          <w:iCs/>
          <w:noProof/>
          <w:szCs w:val="24"/>
        </w:rPr>
        <w:t>Journal of Statistical Software</w:t>
      </w:r>
      <w:r w:rsidRPr="00C0778B">
        <w:rPr>
          <w:rFonts w:ascii="Calibri" w:hAnsi="Calibri" w:cs="Calibri"/>
          <w:noProof/>
          <w:szCs w:val="24"/>
        </w:rPr>
        <w:t xml:space="preserve">, </w:t>
      </w:r>
      <w:r w:rsidRPr="00C0778B">
        <w:rPr>
          <w:rFonts w:ascii="Calibri" w:hAnsi="Calibri" w:cs="Calibri"/>
          <w:i/>
          <w:iCs/>
          <w:noProof/>
          <w:szCs w:val="24"/>
        </w:rPr>
        <w:t>33</w:t>
      </w:r>
      <w:r w:rsidRPr="00C0778B">
        <w:rPr>
          <w:rFonts w:ascii="Calibri" w:hAnsi="Calibri" w:cs="Calibri"/>
          <w:noProof/>
          <w:szCs w:val="24"/>
        </w:rPr>
        <w:t>(2), 1–22. http://www.jstatsoft.org/</w:t>
      </w:r>
    </w:p>
    <w:p w14:paraId="179F302C" w14:textId="77777777" w:rsidR="00C0778B" w:rsidRPr="00C0778B" w:rsidRDefault="00C0778B" w:rsidP="00C0778B">
      <w:pPr>
        <w:widowControl w:val="0"/>
        <w:autoSpaceDE w:val="0"/>
        <w:autoSpaceDN w:val="0"/>
        <w:adjustRightInd w:val="0"/>
        <w:spacing w:line="360" w:lineRule="auto"/>
        <w:ind w:left="480" w:hanging="480"/>
        <w:rPr>
          <w:rFonts w:ascii="Calibri" w:hAnsi="Calibri" w:cs="Calibri"/>
          <w:noProof/>
          <w:szCs w:val="24"/>
        </w:rPr>
      </w:pPr>
      <w:r w:rsidRPr="00FB5D70">
        <w:rPr>
          <w:rFonts w:ascii="Calibri" w:hAnsi="Calibri" w:cs="Calibri"/>
          <w:noProof/>
          <w:szCs w:val="24"/>
          <w:lang w:val="es-ES"/>
        </w:rPr>
        <w:t xml:space="preserve">Jiménez-Alfaro, B., Carlón, L., Fernández-Pascual, E., Acedo, C., Alfaro-Saiz, E., Redondo, R. A., Cires, E., del Egido Mazuelas, F., del Río, S., Díaz-González, T. E., García-González, M. E., Lence, C., Llamas, F., Nava, H., Penas, Á., Rodríguez Guitián, M. A., &amp; Vázquez, V. M. (2021). </w:t>
      </w:r>
      <w:r w:rsidRPr="00C0778B">
        <w:rPr>
          <w:rFonts w:ascii="Calibri" w:hAnsi="Calibri" w:cs="Calibri"/>
          <w:noProof/>
          <w:szCs w:val="24"/>
        </w:rPr>
        <w:t xml:space="preserve">Checklist of the vascular plants of the Cantabrian Mountains. </w:t>
      </w:r>
      <w:r w:rsidRPr="00C0778B">
        <w:rPr>
          <w:rFonts w:ascii="Calibri" w:hAnsi="Calibri" w:cs="Calibri"/>
          <w:i/>
          <w:iCs/>
          <w:noProof/>
          <w:szCs w:val="24"/>
        </w:rPr>
        <w:t>Mediterranean Botany</w:t>
      </w:r>
      <w:r w:rsidRPr="00C0778B">
        <w:rPr>
          <w:rFonts w:ascii="Calibri" w:hAnsi="Calibri" w:cs="Calibri"/>
          <w:noProof/>
          <w:szCs w:val="24"/>
        </w:rPr>
        <w:t xml:space="preserve">, </w:t>
      </w:r>
      <w:r w:rsidRPr="00C0778B">
        <w:rPr>
          <w:rFonts w:ascii="Calibri" w:hAnsi="Calibri" w:cs="Calibri"/>
          <w:i/>
          <w:iCs/>
          <w:noProof/>
          <w:szCs w:val="24"/>
        </w:rPr>
        <w:t>42</w:t>
      </w:r>
      <w:r w:rsidRPr="00C0778B">
        <w:rPr>
          <w:rFonts w:ascii="Calibri" w:hAnsi="Calibri" w:cs="Calibri"/>
          <w:noProof/>
          <w:szCs w:val="24"/>
        </w:rPr>
        <w:t>, 1–60. https://doi.org/10.5209/MBOT.74570</w:t>
      </w:r>
    </w:p>
    <w:p w14:paraId="5107D409" w14:textId="77777777" w:rsidR="00C0778B" w:rsidRPr="00C0778B" w:rsidRDefault="00C0778B" w:rsidP="00C0778B">
      <w:pPr>
        <w:widowControl w:val="0"/>
        <w:autoSpaceDE w:val="0"/>
        <w:autoSpaceDN w:val="0"/>
        <w:adjustRightInd w:val="0"/>
        <w:spacing w:line="360" w:lineRule="auto"/>
        <w:ind w:left="480" w:hanging="480"/>
        <w:rPr>
          <w:rFonts w:ascii="Calibri" w:hAnsi="Calibri" w:cs="Calibri"/>
          <w:noProof/>
          <w:szCs w:val="24"/>
        </w:rPr>
      </w:pPr>
      <w:r w:rsidRPr="00FB5D70">
        <w:rPr>
          <w:rFonts w:ascii="Calibri" w:hAnsi="Calibri" w:cs="Calibri"/>
          <w:noProof/>
          <w:szCs w:val="24"/>
          <w:lang w:val="es-ES"/>
        </w:rPr>
        <w:t xml:space="preserve">Jiménez-Alfaro, B., Marcenó, C., Bueno, Á., Gavilán, R., &amp; Obeso, J. R. (2014). </w:t>
      </w:r>
      <w:r w:rsidRPr="00C0778B">
        <w:rPr>
          <w:rFonts w:ascii="Calibri" w:hAnsi="Calibri" w:cs="Calibri"/>
          <w:noProof/>
          <w:szCs w:val="24"/>
        </w:rPr>
        <w:t xml:space="preserve">Biogeographic deconstruction of alpine plant communities along altitudinal and topographic gradients. </w:t>
      </w:r>
      <w:r w:rsidRPr="00C0778B">
        <w:rPr>
          <w:rFonts w:ascii="Calibri" w:hAnsi="Calibri" w:cs="Calibri"/>
          <w:i/>
          <w:iCs/>
          <w:noProof/>
          <w:szCs w:val="24"/>
        </w:rPr>
        <w:t>Journal of Vegetation Science</w:t>
      </w:r>
      <w:r w:rsidRPr="00C0778B">
        <w:rPr>
          <w:rFonts w:ascii="Calibri" w:hAnsi="Calibri" w:cs="Calibri"/>
          <w:noProof/>
          <w:szCs w:val="24"/>
        </w:rPr>
        <w:t xml:space="preserve">, </w:t>
      </w:r>
      <w:r w:rsidRPr="00C0778B">
        <w:rPr>
          <w:rFonts w:ascii="Calibri" w:hAnsi="Calibri" w:cs="Calibri"/>
          <w:i/>
          <w:iCs/>
          <w:noProof/>
          <w:szCs w:val="24"/>
        </w:rPr>
        <w:t>25</w:t>
      </w:r>
      <w:r w:rsidRPr="00C0778B">
        <w:rPr>
          <w:rFonts w:ascii="Calibri" w:hAnsi="Calibri" w:cs="Calibri"/>
          <w:noProof/>
          <w:szCs w:val="24"/>
        </w:rPr>
        <w:t>(1), 160–171. https://doi.org/10.1111/jvs.12060</w:t>
      </w:r>
    </w:p>
    <w:p w14:paraId="345E451F" w14:textId="77777777" w:rsidR="00C0778B" w:rsidRPr="00FB5D70" w:rsidRDefault="00C0778B" w:rsidP="00C0778B">
      <w:pPr>
        <w:widowControl w:val="0"/>
        <w:autoSpaceDE w:val="0"/>
        <w:autoSpaceDN w:val="0"/>
        <w:adjustRightInd w:val="0"/>
        <w:spacing w:line="360" w:lineRule="auto"/>
        <w:ind w:left="480" w:hanging="480"/>
        <w:rPr>
          <w:rFonts w:ascii="Calibri" w:hAnsi="Calibri" w:cs="Calibri"/>
          <w:noProof/>
          <w:szCs w:val="24"/>
          <w:lang w:val="es-ES"/>
        </w:rPr>
      </w:pPr>
      <w:r w:rsidRPr="00C0778B">
        <w:rPr>
          <w:rFonts w:ascii="Calibri" w:hAnsi="Calibri" w:cs="Calibri"/>
          <w:noProof/>
          <w:szCs w:val="24"/>
        </w:rPr>
        <w:t xml:space="preserve">Jin, Y., &amp; Qian, H. (2019). V.PhyloMaker: an R package that can generate very large phylogenies for vascular plants. </w:t>
      </w:r>
      <w:r w:rsidRPr="00FB5D70">
        <w:rPr>
          <w:rFonts w:ascii="Calibri" w:hAnsi="Calibri" w:cs="Calibri"/>
          <w:i/>
          <w:iCs/>
          <w:noProof/>
          <w:szCs w:val="24"/>
          <w:lang w:val="es-ES"/>
        </w:rPr>
        <w:t>Ecography</w:t>
      </w:r>
      <w:r w:rsidRPr="00FB5D70">
        <w:rPr>
          <w:rFonts w:ascii="Calibri" w:hAnsi="Calibri" w:cs="Calibri"/>
          <w:noProof/>
          <w:szCs w:val="24"/>
          <w:lang w:val="es-ES"/>
        </w:rPr>
        <w:t xml:space="preserve">, </w:t>
      </w:r>
      <w:r w:rsidRPr="00FB5D70">
        <w:rPr>
          <w:rFonts w:ascii="Calibri" w:hAnsi="Calibri" w:cs="Calibri"/>
          <w:i/>
          <w:iCs/>
          <w:noProof/>
          <w:szCs w:val="24"/>
          <w:lang w:val="es-ES"/>
        </w:rPr>
        <w:t>42</w:t>
      </w:r>
      <w:r w:rsidRPr="00FB5D70">
        <w:rPr>
          <w:rFonts w:ascii="Calibri" w:hAnsi="Calibri" w:cs="Calibri"/>
          <w:noProof/>
          <w:szCs w:val="24"/>
          <w:lang w:val="es-ES"/>
        </w:rPr>
        <w:t>(8), 1353–1359. https://doi.org/10.1111/ecog.04434</w:t>
      </w:r>
    </w:p>
    <w:p w14:paraId="1F8E86A9" w14:textId="77777777" w:rsidR="00C0778B" w:rsidRPr="00C0778B" w:rsidRDefault="00C0778B" w:rsidP="00C0778B">
      <w:pPr>
        <w:widowControl w:val="0"/>
        <w:autoSpaceDE w:val="0"/>
        <w:autoSpaceDN w:val="0"/>
        <w:adjustRightInd w:val="0"/>
        <w:spacing w:line="360" w:lineRule="auto"/>
        <w:ind w:left="480" w:hanging="480"/>
        <w:rPr>
          <w:rFonts w:ascii="Calibri" w:hAnsi="Calibri" w:cs="Calibri"/>
          <w:noProof/>
          <w:szCs w:val="24"/>
        </w:rPr>
      </w:pPr>
      <w:r w:rsidRPr="00FB5D70">
        <w:rPr>
          <w:rFonts w:ascii="Calibri" w:hAnsi="Calibri" w:cs="Calibri"/>
          <w:noProof/>
          <w:szCs w:val="24"/>
          <w:lang w:val="es-ES"/>
        </w:rPr>
        <w:t xml:space="preserve">Loidi, J., Campos, J. A., Herrera, M., Biurrun, I., García-Mijangos, I., &amp; García-Baquero, G. (2015). </w:t>
      </w:r>
      <w:r w:rsidRPr="00C0778B">
        <w:rPr>
          <w:rFonts w:ascii="Calibri" w:hAnsi="Calibri" w:cs="Calibri"/>
          <w:noProof/>
          <w:szCs w:val="24"/>
        </w:rPr>
        <w:t xml:space="preserve">Eco-geographical factors affecting richness and phylogenetic diversity patterns of high-mountain flora in the Iberian Peninsula. </w:t>
      </w:r>
      <w:r w:rsidRPr="00C0778B">
        <w:rPr>
          <w:rFonts w:ascii="Calibri" w:hAnsi="Calibri" w:cs="Calibri"/>
          <w:i/>
          <w:iCs/>
          <w:noProof/>
          <w:szCs w:val="24"/>
        </w:rPr>
        <w:t>Alpine Botany</w:t>
      </w:r>
      <w:r w:rsidRPr="00C0778B">
        <w:rPr>
          <w:rFonts w:ascii="Calibri" w:hAnsi="Calibri" w:cs="Calibri"/>
          <w:noProof/>
          <w:szCs w:val="24"/>
        </w:rPr>
        <w:t xml:space="preserve">, </w:t>
      </w:r>
      <w:r w:rsidRPr="00C0778B">
        <w:rPr>
          <w:rFonts w:ascii="Calibri" w:hAnsi="Calibri" w:cs="Calibri"/>
          <w:i/>
          <w:iCs/>
          <w:noProof/>
          <w:szCs w:val="24"/>
        </w:rPr>
        <w:t>125</w:t>
      </w:r>
      <w:r w:rsidRPr="00C0778B">
        <w:rPr>
          <w:rFonts w:ascii="Calibri" w:hAnsi="Calibri" w:cs="Calibri"/>
          <w:noProof/>
          <w:szCs w:val="24"/>
        </w:rPr>
        <w:t xml:space="preserve">(2), 137–146. </w:t>
      </w:r>
      <w:r w:rsidRPr="00C0778B">
        <w:rPr>
          <w:rFonts w:ascii="Calibri" w:hAnsi="Calibri" w:cs="Calibri"/>
          <w:noProof/>
          <w:szCs w:val="24"/>
        </w:rPr>
        <w:lastRenderedPageBreak/>
        <w:t>https://doi.org/10.1007/s00035-015-0149-z</w:t>
      </w:r>
    </w:p>
    <w:p w14:paraId="39D0D76A" w14:textId="77777777" w:rsidR="00C0778B" w:rsidRPr="00C0778B" w:rsidRDefault="00C0778B" w:rsidP="00C0778B">
      <w:pPr>
        <w:widowControl w:val="0"/>
        <w:autoSpaceDE w:val="0"/>
        <w:autoSpaceDN w:val="0"/>
        <w:adjustRightInd w:val="0"/>
        <w:spacing w:line="360" w:lineRule="auto"/>
        <w:ind w:left="480" w:hanging="480"/>
        <w:rPr>
          <w:rFonts w:ascii="Calibri" w:hAnsi="Calibri" w:cs="Calibri"/>
          <w:noProof/>
          <w:szCs w:val="24"/>
        </w:rPr>
      </w:pPr>
      <w:r w:rsidRPr="00C0778B">
        <w:rPr>
          <w:rFonts w:ascii="Calibri" w:hAnsi="Calibri" w:cs="Calibri"/>
          <w:noProof/>
          <w:szCs w:val="24"/>
        </w:rPr>
        <w:t xml:space="preserve">M. Pagel. (1999). Inferring the historical patterns of biological evolution. </w:t>
      </w:r>
      <w:r w:rsidRPr="00C0778B">
        <w:rPr>
          <w:rFonts w:ascii="Calibri" w:hAnsi="Calibri" w:cs="Calibri"/>
          <w:i/>
          <w:iCs/>
          <w:noProof/>
          <w:szCs w:val="24"/>
        </w:rPr>
        <w:t>Nature</w:t>
      </w:r>
      <w:r w:rsidRPr="00C0778B">
        <w:rPr>
          <w:rFonts w:ascii="Calibri" w:hAnsi="Calibri" w:cs="Calibri"/>
          <w:noProof/>
          <w:szCs w:val="24"/>
        </w:rPr>
        <w:t xml:space="preserve">, </w:t>
      </w:r>
      <w:r w:rsidRPr="00C0778B">
        <w:rPr>
          <w:rFonts w:ascii="Calibri" w:hAnsi="Calibri" w:cs="Calibri"/>
          <w:i/>
          <w:iCs/>
          <w:noProof/>
          <w:szCs w:val="24"/>
        </w:rPr>
        <w:t>401</w:t>
      </w:r>
      <w:r w:rsidRPr="00C0778B">
        <w:rPr>
          <w:rFonts w:ascii="Calibri" w:hAnsi="Calibri" w:cs="Calibri"/>
          <w:noProof/>
          <w:szCs w:val="24"/>
        </w:rPr>
        <w:t>(October), 877–884.</w:t>
      </w:r>
    </w:p>
    <w:p w14:paraId="1BE4C511" w14:textId="77777777" w:rsidR="00C0778B" w:rsidRPr="00C0778B" w:rsidRDefault="00C0778B" w:rsidP="00C0778B">
      <w:pPr>
        <w:widowControl w:val="0"/>
        <w:autoSpaceDE w:val="0"/>
        <w:autoSpaceDN w:val="0"/>
        <w:adjustRightInd w:val="0"/>
        <w:spacing w:line="360" w:lineRule="auto"/>
        <w:ind w:left="480" w:hanging="480"/>
        <w:rPr>
          <w:rFonts w:ascii="Calibri" w:hAnsi="Calibri" w:cs="Calibri"/>
          <w:noProof/>
        </w:rPr>
      </w:pPr>
      <w:r w:rsidRPr="00C0778B">
        <w:rPr>
          <w:rFonts w:ascii="Calibri" w:hAnsi="Calibri" w:cs="Calibri"/>
          <w:noProof/>
          <w:szCs w:val="24"/>
        </w:rPr>
        <w:t xml:space="preserve">Zhang, Y., Chen, W., Smith, S. L., Riseborough, D. W., &amp; Cihlar, J. (2005). Soil temperature in Canada during the twentieth century: Complex responses to atmospheric climate change. </w:t>
      </w:r>
      <w:r w:rsidRPr="00C0778B">
        <w:rPr>
          <w:rFonts w:ascii="Calibri" w:hAnsi="Calibri" w:cs="Calibri"/>
          <w:i/>
          <w:iCs/>
          <w:noProof/>
          <w:szCs w:val="24"/>
        </w:rPr>
        <w:t>Journal of Geophysical Research D: Atmospheres</w:t>
      </w:r>
      <w:r w:rsidRPr="00C0778B">
        <w:rPr>
          <w:rFonts w:ascii="Calibri" w:hAnsi="Calibri" w:cs="Calibri"/>
          <w:noProof/>
          <w:szCs w:val="24"/>
        </w:rPr>
        <w:t xml:space="preserve">, </w:t>
      </w:r>
      <w:r w:rsidRPr="00C0778B">
        <w:rPr>
          <w:rFonts w:ascii="Calibri" w:hAnsi="Calibri" w:cs="Calibri"/>
          <w:i/>
          <w:iCs/>
          <w:noProof/>
          <w:szCs w:val="24"/>
        </w:rPr>
        <w:t>110</w:t>
      </w:r>
      <w:r w:rsidRPr="00C0778B">
        <w:rPr>
          <w:rFonts w:ascii="Calibri" w:hAnsi="Calibri" w:cs="Calibri"/>
          <w:noProof/>
          <w:szCs w:val="24"/>
        </w:rPr>
        <w:t>(3), 1–15. https://doi.org/10.1029/2004JD004910</w:t>
      </w:r>
    </w:p>
    <w:p w14:paraId="5CEE0ED4" w14:textId="22F283D4" w:rsidR="0014564F" w:rsidRDefault="00152AE0" w:rsidP="00D53DCE">
      <w:pPr>
        <w:spacing w:line="360" w:lineRule="auto"/>
        <w:jc w:val="both"/>
      </w:pPr>
      <w:r>
        <w:fldChar w:fldCharType="end"/>
      </w:r>
    </w:p>
    <w:sectPr w:rsidR="0014564F" w:rsidSect="002248C0">
      <w:pgSz w:w="11906" w:h="16838"/>
      <w:pgMar w:top="1417" w:right="1701" w:bottom="1417" w:left="1701"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LARA ESPINOSA DEL ALBA" w:date="2023-03-02T09:39:00Z" w:initials="CEDA">
    <w:p w14:paraId="29D3B1C5" w14:textId="77777777" w:rsidR="0030479E" w:rsidRDefault="009C6616" w:rsidP="00DF4CC4">
      <w:pPr>
        <w:pStyle w:val="Textocomentario"/>
      </w:pPr>
      <w:r>
        <w:rPr>
          <w:rStyle w:val="Refdecomentario"/>
        </w:rPr>
        <w:annotationRef/>
      </w:r>
      <w:r w:rsidR="0030479E">
        <w:t>Ask borja to get ph range</w:t>
      </w:r>
    </w:p>
  </w:comment>
  <w:comment w:id="1" w:author="CLARA ESPINOSA DEL ALBA" w:date="2023-03-03T10:05:00Z" w:initials="CEDA">
    <w:p w14:paraId="78DF58A6" w14:textId="283EED5D" w:rsidR="00DD5921" w:rsidRDefault="0061498D" w:rsidP="00D519E8">
      <w:pPr>
        <w:pStyle w:val="Textocomentario"/>
      </w:pPr>
      <w:r>
        <w:rPr>
          <w:rStyle w:val="Refdecomentario"/>
        </w:rPr>
        <w:annotationRef/>
      </w:r>
      <w:r w:rsidR="00DD5921">
        <w:t>in Temperate 10 years of data from GLORIA, Mediterranean 1 year of data from WP dataloggers</w:t>
      </w:r>
    </w:p>
  </w:comment>
  <w:comment w:id="2" w:author="CLARA ESPINOSA DEL ALBA" w:date="2023-03-02T10:20:00Z" w:initials="CEDA">
    <w:p w14:paraId="161DED72" w14:textId="2F11881C" w:rsidR="0009089D" w:rsidRDefault="00CC721E" w:rsidP="00B85510">
      <w:pPr>
        <w:pStyle w:val="Textocomentario"/>
      </w:pPr>
      <w:r>
        <w:rPr>
          <w:rStyle w:val="Refdecomentario"/>
        </w:rPr>
        <w:annotationRef/>
      </w:r>
      <w:r w:rsidR="0009089D">
        <w:t>Estación meteorológica Barrios de Luna (1985-2022), 42.84º N, 5.86º O, 1032 m s.n.m embalse.net</w:t>
      </w:r>
    </w:p>
  </w:comment>
  <w:comment w:id="3" w:author="CLARA ESPINOSA DEL ALBA" w:date="2023-03-02T11:02:00Z" w:initials="CEDA">
    <w:p w14:paraId="25D1B428" w14:textId="04924048" w:rsidR="0016196E" w:rsidRDefault="0016196E" w:rsidP="00646191">
      <w:pPr>
        <w:pStyle w:val="Textocomentario"/>
      </w:pPr>
      <w:r>
        <w:rPr>
          <w:rStyle w:val="Refdecomentario"/>
        </w:rPr>
        <w:annotationRef/>
      </w:r>
      <w:r>
        <w:t>Datos informe Red de Seguimiento del cambio Global en la Red de Parques Nacionales (2008-2014)</w:t>
      </w:r>
    </w:p>
  </w:comment>
  <w:comment w:id="4" w:author="CLARA ESPINOSA DEL ALBA" w:date="2023-03-03T10:54:00Z" w:initials="CEDA">
    <w:p w14:paraId="7063B32B" w14:textId="77777777" w:rsidR="00C97C23" w:rsidRDefault="00C97C23" w:rsidP="00A05473">
      <w:pPr>
        <w:pStyle w:val="Textocomentario"/>
      </w:pPr>
      <w:r>
        <w:rPr>
          <w:rStyle w:val="Refdecomentario"/>
        </w:rPr>
        <w:annotationRef/>
      </w:r>
      <w:r>
        <w:rPr>
          <w:lang w:val="en-US"/>
        </w:rPr>
        <w:t>GLORIA ref?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D3B1C5" w15:done="0"/>
  <w15:commentEx w15:paraId="78DF58A6" w15:done="0"/>
  <w15:commentEx w15:paraId="161DED72" w15:done="0"/>
  <w15:commentEx w15:paraId="25D1B428" w15:done="0"/>
  <w15:commentEx w15:paraId="7063B3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AED3A" w16cex:dateUtc="2023-03-02T08:39:00Z"/>
  <w16cex:commentExtensible w16cex:durableId="27AC44D4" w16cex:dateUtc="2023-03-03T09:05:00Z"/>
  <w16cex:commentExtensible w16cex:durableId="27AAF6E4" w16cex:dateUtc="2023-03-02T09:20:00Z"/>
  <w16cex:commentExtensible w16cex:durableId="27AB00C1" w16cex:dateUtc="2023-03-02T10:02:00Z"/>
  <w16cex:commentExtensible w16cex:durableId="27AC5077" w16cex:dateUtc="2023-03-03T0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D3B1C5" w16cid:durableId="27AAED3A"/>
  <w16cid:commentId w16cid:paraId="78DF58A6" w16cid:durableId="27AC44D4"/>
  <w16cid:commentId w16cid:paraId="161DED72" w16cid:durableId="27AAF6E4"/>
  <w16cid:commentId w16cid:paraId="25D1B428" w16cid:durableId="27AB00C1"/>
  <w16cid:commentId w16cid:paraId="7063B32B" w16cid:durableId="27AC507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62CAD"/>
    <w:multiLevelType w:val="hybridMultilevel"/>
    <w:tmpl w:val="AEF226C4"/>
    <w:lvl w:ilvl="0" w:tplc="3C586470">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5D3E77"/>
    <w:multiLevelType w:val="hybridMultilevel"/>
    <w:tmpl w:val="0124FB7A"/>
    <w:lvl w:ilvl="0" w:tplc="2158B94A">
      <w:start w:val="2"/>
      <w:numFmt w:val="bullet"/>
      <w:lvlText w:val="-"/>
      <w:lvlJc w:val="left"/>
      <w:pPr>
        <w:ind w:left="720" w:hanging="360"/>
      </w:pPr>
      <w:rPr>
        <w:rFonts w:ascii="Calibri" w:eastAsia="Times New Roman" w:hAnsi="Calibri" w:cs="Calibr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8682B81"/>
    <w:multiLevelType w:val="hybridMultilevel"/>
    <w:tmpl w:val="B7BE785A"/>
    <w:lvl w:ilvl="0" w:tplc="8EEC6E10">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CA6179"/>
    <w:multiLevelType w:val="multilevel"/>
    <w:tmpl w:val="4CC0B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F170E"/>
    <w:multiLevelType w:val="hybridMultilevel"/>
    <w:tmpl w:val="8BC6BBD6"/>
    <w:lvl w:ilvl="0" w:tplc="43DE17F6">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3D3CAC"/>
    <w:multiLevelType w:val="multilevel"/>
    <w:tmpl w:val="BA68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8C0CF1"/>
    <w:multiLevelType w:val="hybridMultilevel"/>
    <w:tmpl w:val="7A487C2E"/>
    <w:lvl w:ilvl="0" w:tplc="9364D162">
      <w:start w:val="1"/>
      <w:numFmt w:val="bullet"/>
      <w:lvlText w:val="-"/>
      <w:lvlJc w:val="left"/>
      <w:pPr>
        <w:tabs>
          <w:tab w:val="num" w:pos="720"/>
        </w:tabs>
        <w:ind w:left="720" w:hanging="360"/>
      </w:pPr>
      <w:rPr>
        <w:rFonts w:ascii="Times New Roman" w:hAnsi="Times New Roman" w:hint="default"/>
      </w:rPr>
    </w:lvl>
    <w:lvl w:ilvl="1" w:tplc="39FA987A" w:tentative="1">
      <w:start w:val="1"/>
      <w:numFmt w:val="bullet"/>
      <w:lvlText w:val="-"/>
      <w:lvlJc w:val="left"/>
      <w:pPr>
        <w:tabs>
          <w:tab w:val="num" w:pos="1440"/>
        </w:tabs>
        <w:ind w:left="1440" w:hanging="360"/>
      </w:pPr>
      <w:rPr>
        <w:rFonts w:ascii="Times New Roman" w:hAnsi="Times New Roman" w:hint="default"/>
      </w:rPr>
    </w:lvl>
    <w:lvl w:ilvl="2" w:tplc="0928BCDC" w:tentative="1">
      <w:start w:val="1"/>
      <w:numFmt w:val="bullet"/>
      <w:lvlText w:val="-"/>
      <w:lvlJc w:val="left"/>
      <w:pPr>
        <w:tabs>
          <w:tab w:val="num" w:pos="2160"/>
        </w:tabs>
        <w:ind w:left="2160" w:hanging="360"/>
      </w:pPr>
      <w:rPr>
        <w:rFonts w:ascii="Times New Roman" w:hAnsi="Times New Roman" w:hint="default"/>
      </w:rPr>
    </w:lvl>
    <w:lvl w:ilvl="3" w:tplc="D4F074A4" w:tentative="1">
      <w:start w:val="1"/>
      <w:numFmt w:val="bullet"/>
      <w:lvlText w:val="-"/>
      <w:lvlJc w:val="left"/>
      <w:pPr>
        <w:tabs>
          <w:tab w:val="num" w:pos="2880"/>
        </w:tabs>
        <w:ind w:left="2880" w:hanging="360"/>
      </w:pPr>
      <w:rPr>
        <w:rFonts w:ascii="Times New Roman" w:hAnsi="Times New Roman" w:hint="default"/>
      </w:rPr>
    </w:lvl>
    <w:lvl w:ilvl="4" w:tplc="2C38C854" w:tentative="1">
      <w:start w:val="1"/>
      <w:numFmt w:val="bullet"/>
      <w:lvlText w:val="-"/>
      <w:lvlJc w:val="left"/>
      <w:pPr>
        <w:tabs>
          <w:tab w:val="num" w:pos="3600"/>
        </w:tabs>
        <w:ind w:left="3600" w:hanging="360"/>
      </w:pPr>
      <w:rPr>
        <w:rFonts w:ascii="Times New Roman" w:hAnsi="Times New Roman" w:hint="default"/>
      </w:rPr>
    </w:lvl>
    <w:lvl w:ilvl="5" w:tplc="FCA4A7FA" w:tentative="1">
      <w:start w:val="1"/>
      <w:numFmt w:val="bullet"/>
      <w:lvlText w:val="-"/>
      <w:lvlJc w:val="left"/>
      <w:pPr>
        <w:tabs>
          <w:tab w:val="num" w:pos="4320"/>
        </w:tabs>
        <w:ind w:left="4320" w:hanging="360"/>
      </w:pPr>
      <w:rPr>
        <w:rFonts w:ascii="Times New Roman" w:hAnsi="Times New Roman" w:hint="default"/>
      </w:rPr>
    </w:lvl>
    <w:lvl w:ilvl="6" w:tplc="AAEEE49E" w:tentative="1">
      <w:start w:val="1"/>
      <w:numFmt w:val="bullet"/>
      <w:lvlText w:val="-"/>
      <w:lvlJc w:val="left"/>
      <w:pPr>
        <w:tabs>
          <w:tab w:val="num" w:pos="5040"/>
        </w:tabs>
        <w:ind w:left="5040" w:hanging="360"/>
      </w:pPr>
      <w:rPr>
        <w:rFonts w:ascii="Times New Roman" w:hAnsi="Times New Roman" w:hint="default"/>
      </w:rPr>
    </w:lvl>
    <w:lvl w:ilvl="7" w:tplc="3820710A" w:tentative="1">
      <w:start w:val="1"/>
      <w:numFmt w:val="bullet"/>
      <w:lvlText w:val="-"/>
      <w:lvlJc w:val="left"/>
      <w:pPr>
        <w:tabs>
          <w:tab w:val="num" w:pos="5760"/>
        </w:tabs>
        <w:ind w:left="5760" w:hanging="360"/>
      </w:pPr>
      <w:rPr>
        <w:rFonts w:ascii="Times New Roman" w:hAnsi="Times New Roman" w:hint="default"/>
      </w:rPr>
    </w:lvl>
    <w:lvl w:ilvl="8" w:tplc="269A3E1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9324D20"/>
    <w:multiLevelType w:val="hybridMultilevel"/>
    <w:tmpl w:val="90FED716"/>
    <w:lvl w:ilvl="0" w:tplc="D400B81C">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647E93"/>
    <w:multiLevelType w:val="multilevel"/>
    <w:tmpl w:val="366C5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C468CF"/>
    <w:multiLevelType w:val="hybridMultilevel"/>
    <w:tmpl w:val="07C466E8"/>
    <w:lvl w:ilvl="0" w:tplc="0ED8F418">
      <w:start w:val="2"/>
      <w:numFmt w:val="bullet"/>
      <w:lvlText w:val=""/>
      <w:lvlJc w:val="left"/>
      <w:pPr>
        <w:ind w:left="720" w:hanging="360"/>
      </w:pPr>
      <w:rPr>
        <w:rFonts w:ascii="Symbol" w:eastAsia="Times New Roman" w:hAnsi="Symbol"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E43449"/>
    <w:multiLevelType w:val="hybridMultilevel"/>
    <w:tmpl w:val="ED9C3BCC"/>
    <w:lvl w:ilvl="0" w:tplc="7702F7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2256960"/>
    <w:multiLevelType w:val="hybridMultilevel"/>
    <w:tmpl w:val="8C483CF6"/>
    <w:lvl w:ilvl="0" w:tplc="3134F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90C33FA"/>
    <w:multiLevelType w:val="hybridMultilevel"/>
    <w:tmpl w:val="7598CD76"/>
    <w:lvl w:ilvl="0" w:tplc="D5E2D1DA">
      <w:start w:val="1"/>
      <w:numFmt w:val="bullet"/>
      <w:lvlText w:val="•"/>
      <w:lvlJc w:val="left"/>
      <w:pPr>
        <w:tabs>
          <w:tab w:val="num" w:pos="720"/>
        </w:tabs>
        <w:ind w:left="720" w:hanging="360"/>
      </w:pPr>
      <w:rPr>
        <w:rFonts w:ascii="Arial" w:hAnsi="Arial" w:hint="default"/>
      </w:rPr>
    </w:lvl>
    <w:lvl w:ilvl="1" w:tplc="19369A44" w:tentative="1">
      <w:start w:val="1"/>
      <w:numFmt w:val="bullet"/>
      <w:lvlText w:val="•"/>
      <w:lvlJc w:val="left"/>
      <w:pPr>
        <w:tabs>
          <w:tab w:val="num" w:pos="1440"/>
        </w:tabs>
        <w:ind w:left="1440" w:hanging="360"/>
      </w:pPr>
      <w:rPr>
        <w:rFonts w:ascii="Arial" w:hAnsi="Arial" w:hint="default"/>
      </w:rPr>
    </w:lvl>
    <w:lvl w:ilvl="2" w:tplc="BC140216" w:tentative="1">
      <w:start w:val="1"/>
      <w:numFmt w:val="bullet"/>
      <w:lvlText w:val="•"/>
      <w:lvlJc w:val="left"/>
      <w:pPr>
        <w:tabs>
          <w:tab w:val="num" w:pos="2160"/>
        </w:tabs>
        <w:ind w:left="2160" w:hanging="360"/>
      </w:pPr>
      <w:rPr>
        <w:rFonts w:ascii="Arial" w:hAnsi="Arial" w:hint="default"/>
      </w:rPr>
    </w:lvl>
    <w:lvl w:ilvl="3" w:tplc="753A9E28" w:tentative="1">
      <w:start w:val="1"/>
      <w:numFmt w:val="bullet"/>
      <w:lvlText w:val="•"/>
      <w:lvlJc w:val="left"/>
      <w:pPr>
        <w:tabs>
          <w:tab w:val="num" w:pos="2880"/>
        </w:tabs>
        <w:ind w:left="2880" w:hanging="360"/>
      </w:pPr>
      <w:rPr>
        <w:rFonts w:ascii="Arial" w:hAnsi="Arial" w:hint="default"/>
      </w:rPr>
    </w:lvl>
    <w:lvl w:ilvl="4" w:tplc="F6468BC6" w:tentative="1">
      <w:start w:val="1"/>
      <w:numFmt w:val="bullet"/>
      <w:lvlText w:val="•"/>
      <w:lvlJc w:val="left"/>
      <w:pPr>
        <w:tabs>
          <w:tab w:val="num" w:pos="3600"/>
        </w:tabs>
        <w:ind w:left="3600" w:hanging="360"/>
      </w:pPr>
      <w:rPr>
        <w:rFonts w:ascii="Arial" w:hAnsi="Arial" w:hint="default"/>
      </w:rPr>
    </w:lvl>
    <w:lvl w:ilvl="5" w:tplc="8C3662B8" w:tentative="1">
      <w:start w:val="1"/>
      <w:numFmt w:val="bullet"/>
      <w:lvlText w:val="•"/>
      <w:lvlJc w:val="left"/>
      <w:pPr>
        <w:tabs>
          <w:tab w:val="num" w:pos="4320"/>
        </w:tabs>
        <w:ind w:left="4320" w:hanging="360"/>
      </w:pPr>
      <w:rPr>
        <w:rFonts w:ascii="Arial" w:hAnsi="Arial" w:hint="default"/>
      </w:rPr>
    </w:lvl>
    <w:lvl w:ilvl="6" w:tplc="B0006A94" w:tentative="1">
      <w:start w:val="1"/>
      <w:numFmt w:val="bullet"/>
      <w:lvlText w:val="•"/>
      <w:lvlJc w:val="left"/>
      <w:pPr>
        <w:tabs>
          <w:tab w:val="num" w:pos="5040"/>
        </w:tabs>
        <w:ind w:left="5040" w:hanging="360"/>
      </w:pPr>
      <w:rPr>
        <w:rFonts w:ascii="Arial" w:hAnsi="Arial" w:hint="default"/>
      </w:rPr>
    </w:lvl>
    <w:lvl w:ilvl="7" w:tplc="126899EC" w:tentative="1">
      <w:start w:val="1"/>
      <w:numFmt w:val="bullet"/>
      <w:lvlText w:val="•"/>
      <w:lvlJc w:val="left"/>
      <w:pPr>
        <w:tabs>
          <w:tab w:val="num" w:pos="5760"/>
        </w:tabs>
        <w:ind w:left="5760" w:hanging="360"/>
      </w:pPr>
      <w:rPr>
        <w:rFonts w:ascii="Arial" w:hAnsi="Arial" w:hint="default"/>
      </w:rPr>
    </w:lvl>
    <w:lvl w:ilvl="8" w:tplc="7068B06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A4474E8"/>
    <w:multiLevelType w:val="hybridMultilevel"/>
    <w:tmpl w:val="55E6A9FA"/>
    <w:lvl w:ilvl="0" w:tplc="64B8656A">
      <w:start w:val="1"/>
      <w:numFmt w:val="bullet"/>
      <w:lvlText w:val=" "/>
      <w:lvlJc w:val="left"/>
      <w:pPr>
        <w:tabs>
          <w:tab w:val="num" w:pos="720"/>
        </w:tabs>
        <w:ind w:left="720" w:hanging="360"/>
      </w:pPr>
      <w:rPr>
        <w:rFonts w:ascii="Tw Cen MT" w:hAnsi="Tw Cen MT" w:hint="default"/>
      </w:rPr>
    </w:lvl>
    <w:lvl w:ilvl="1" w:tplc="F0AC84EC" w:tentative="1">
      <w:start w:val="1"/>
      <w:numFmt w:val="bullet"/>
      <w:lvlText w:val=" "/>
      <w:lvlJc w:val="left"/>
      <w:pPr>
        <w:tabs>
          <w:tab w:val="num" w:pos="1440"/>
        </w:tabs>
        <w:ind w:left="1440" w:hanging="360"/>
      </w:pPr>
      <w:rPr>
        <w:rFonts w:ascii="Tw Cen MT" w:hAnsi="Tw Cen MT" w:hint="default"/>
      </w:rPr>
    </w:lvl>
    <w:lvl w:ilvl="2" w:tplc="D66464CC" w:tentative="1">
      <w:start w:val="1"/>
      <w:numFmt w:val="bullet"/>
      <w:lvlText w:val=" "/>
      <w:lvlJc w:val="left"/>
      <w:pPr>
        <w:tabs>
          <w:tab w:val="num" w:pos="2160"/>
        </w:tabs>
        <w:ind w:left="2160" w:hanging="360"/>
      </w:pPr>
      <w:rPr>
        <w:rFonts w:ascii="Tw Cen MT" w:hAnsi="Tw Cen MT" w:hint="default"/>
      </w:rPr>
    </w:lvl>
    <w:lvl w:ilvl="3" w:tplc="7188D3FA" w:tentative="1">
      <w:start w:val="1"/>
      <w:numFmt w:val="bullet"/>
      <w:lvlText w:val=" "/>
      <w:lvlJc w:val="left"/>
      <w:pPr>
        <w:tabs>
          <w:tab w:val="num" w:pos="2880"/>
        </w:tabs>
        <w:ind w:left="2880" w:hanging="360"/>
      </w:pPr>
      <w:rPr>
        <w:rFonts w:ascii="Tw Cen MT" w:hAnsi="Tw Cen MT" w:hint="default"/>
      </w:rPr>
    </w:lvl>
    <w:lvl w:ilvl="4" w:tplc="C32AABCE" w:tentative="1">
      <w:start w:val="1"/>
      <w:numFmt w:val="bullet"/>
      <w:lvlText w:val=" "/>
      <w:lvlJc w:val="left"/>
      <w:pPr>
        <w:tabs>
          <w:tab w:val="num" w:pos="3600"/>
        </w:tabs>
        <w:ind w:left="3600" w:hanging="360"/>
      </w:pPr>
      <w:rPr>
        <w:rFonts w:ascii="Tw Cen MT" w:hAnsi="Tw Cen MT" w:hint="default"/>
      </w:rPr>
    </w:lvl>
    <w:lvl w:ilvl="5" w:tplc="A9F25056" w:tentative="1">
      <w:start w:val="1"/>
      <w:numFmt w:val="bullet"/>
      <w:lvlText w:val=" "/>
      <w:lvlJc w:val="left"/>
      <w:pPr>
        <w:tabs>
          <w:tab w:val="num" w:pos="4320"/>
        </w:tabs>
        <w:ind w:left="4320" w:hanging="360"/>
      </w:pPr>
      <w:rPr>
        <w:rFonts w:ascii="Tw Cen MT" w:hAnsi="Tw Cen MT" w:hint="default"/>
      </w:rPr>
    </w:lvl>
    <w:lvl w:ilvl="6" w:tplc="6EB8147E" w:tentative="1">
      <w:start w:val="1"/>
      <w:numFmt w:val="bullet"/>
      <w:lvlText w:val=" "/>
      <w:lvlJc w:val="left"/>
      <w:pPr>
        <w:tabs>
          <w:tab w:val="num" w:pos="5040"/>
        </w:tabs>
        <w:ind w:left="5040" w:hanging="360"/>
      </w:pPr>
      <w:rPr>
        <w:rFonts w:ascii="Tw Cen MT" w:hAnsi="Tw Cen MT" w:hint="default"/>
      </w:rPr>
    </w:lvl>
    <w:lvl w:ilvl="7" w:tplc="89E6D6AC" w:tentative="1">
      <w:start w:val="1"/>
      <w:numFmt w:val="bullet"/>
      <w:lvlText w:val=" "/>
      <w:lvlJc w:val="left"/>
      <w:pPr>
        <w:tabs>
          <w:tab w:val="num" w:pos="5760"/>
        </w:tabs>
        <w:ind w:left="5760" w:hanging="360"/>
      </w:pPr>
      <w:rPr>
        <w:rFonts w:ascii="Tw Cen MT" w:hAnsi="Tw Cen MT" w:hint="default"/>
      </w:rPr>
    </w:lvl>
    <w:lvl w:ilvl="8" w:tplc="092E9B7A" w:tentative="1">
      <w:start w:val="1"/>
      <w:numFmt w:val="bullet"/>
      <w:lvlText w:val=" "/>
      <w:lvlJc w:val="left"/>
      <w:pPr>
        <w:tabs>
          <w:tab w:val="num" w:pos="6480"/>
        </w:tabs>
        <w:ind w:left="6480" w:hanging="360"/>
      </w:pPr>
      <w:rPr>
        <w:rFonts w:ascii="Tw Cen MT" w:hAnsi="Tw Cen MT" w:hint="default"/>
      </w:rPr>
    </w:lvl>
  </w:abstractNum>
  <w:abstractNum w:abstractNumId="14" w15:restartNumberingAfterBreak="0">
    <w:nsid w:val="3D0D5343"/>
    <w:multiLevelType w:val="multilevel"/>
    <w:tmpl w:val="D74C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9B6715"/>
    <w:multiLevelType w:val="hybridMultilevel"/>
    <w:tmpl w:val="CC6AA5BC"/>
    <w:lvl w:ilvl="0" w:tplc="8B6AD62A">
      <w:start w:val="1"/>
      <w:numFmt w:val="bullet"/>
      <w:lvlText w:val=" "/>
      <w:lvlJc w:val="left"/>
      <w:pPr>
        <w:tabs>
          <w:tab w:val="num" w:pos="720"/>
        </w:tabs>
        <w:ind w:left="720" w:hanging="360"/>
      </w:pPr>
      <w:rPr>
        <w:rFonts w:ascii="Tw Cen MT" w:hAnsi="Tw Cen MT" w:hint="default"/>
      </w:rPr>
    </w:lvl>
    <w:lvl w:ilvl="1" w:tplc="CAEAF9F6">
      <w:numFmt w:val="bullet"/>
      <w:lvlText w:val=""/>
      <w:lvlJc w:val="left"/>
      <w:pPr>
        <w:tabs>
          <w:tab w:val="num" w:pos="1440"/>
        </w:tabs>
        <w:ind w:left="1440" w:hanging="360"/>
      </w:pPr>
      <w:rPr>
        <w:rFonts w:ascii="Wingdings 3" w:hAnsi="Wingdings 3" w:hint="default"/>
      </w:rPr>
    </w:lvl>
    <w:lvl w:ilvl="2" w:tplc="DC14A070" w:tentative="1">
      <w:start w:val="1"/>
      <w:numFmt w:val="bullet"/>
      <w:lvlText w:val=" "/>
      <w:lvlJc w:val="left"/>
      <w:pPr>
        <w:tabs>
          <w:tab w:val="num" w:pos="2160"/>
        </w:tabs>
        <w:ind w:left="2160" w:hanging="360"/>
      </w:pPr>
      <w:rPr>
        <w:rFonts w:ascii="Tw Cen MT" w:hAnsi="Tw Cen MT" w:hint="default"/>
      </w:rPr>
    </w:lvl>
    <w:lvl w:ilvl="3" w:tplc="6D9C5824" w:tentative="1">
      <w:start w:val="1"/>
      <w:numFmt w:val="bullet"/>
      <w:lvlText w:val=" "/>
      <w:lvlJc w:val="left"/>
      <w:pPr>
        <w:tabs>
          <w:tab w:val="num" w:pos="2880"/>
        </w:tabs>
        <w:ind w:left="2880" w:hanging="360"/>
      </w:pPr>
      <w:rPr>
        <w:rFonts w:ascii="Tw Cen MT" w:hAnsi="Tw Cen MT" w:hint="default"/>
      </w:rPr>
    </w:lvl>
    <w:lvl w:ilvl="4" w:tplc="C41E55DE" w:tentative="1">
      <w:start w:val="1"/>
      <w:numFmt w:val="bullet"/>
      <w:lvlText w:val=" "/>
      <w:lvlJc w:val="left"/>
      <w:pPr>
        <w:tabs>
          <w:tab w:val="num" w:pos="3600"/>
        </w:tabs>
        <w:ind w:left="3600" w:hanging="360"/>
      </w:pPr>
      <w:rPr>
        <w:rFonts w:ascii="Tw Cen MT" w:hAnsi="Tw Cen MT" w:hint="default"/>
      </w:rPr>
    </w:lvl>
    <w:lvl w:ilvl="5" w:tplc="9784445A" w:tentative="1">
      <w:start w:val="1"/>
      <w:numFmt w:val="bullet"/>
      <w:lvlText w:val=" "/>
      <w:lvlJc w:val="left"/>
      <w:pPr>
        <w:tabs>
          <w:tab w:val="num" w:pos="4320"/>
        </w:tabs>
        <w:ind w:left="4320" w:hanging="360"/>
      </w:pPr>
      <w:rPr>
        <w:rFonts w:ascii="Tw Cen MT" w:hAnsi="Tw Cen MT" w:hint="default"/>
      </w:rPr>
    </w:lvl>
    <w:lvl w:ilvl="6" w:tplc="807ED852" w:tentative="1">
      <w:start w:val="1"/>
      <w:numFmt w:val="bullet"/>
      <w:lvlText w:val=" "/>
      <w:lvlJc w:val="left"/>
      <w:pPr>
        <w:tabs>
          <w:tab w:val="num" w:pos="5040"/>
        </w:tabs>
        <w:ind w:left="5040" w:hanging="360"/>
      </w:pPr>
      <w:rPr>
        <w:rFonts w:ascii="Tw Cen MT" w:hAnsi="Tw Cen MT" w:hint="default"/>
      </w:rPr>
    </w:lvl>
    <w:lvl w:ilvl="7" w:tplc="4D6444AC" w:tentative="1">
      <w:start w:val="1"/>
      <w:numFmt w:val="bullet"/>
      <w:lvlText w:val=" "/>
      <w:lvlJc w:val="left"/>
      <w:pPr>
        <w:tabs>
          <w:tab w:val="num" w:pos="5760"/>
        </w:tabs>
        <w:ind w:left="5760" w:hanging="360"/>
      </w:pPr>
      <w:rPr>
        <w:rFonts w:ascii="Tw Cen MT" w:hAnsi="Tw Cen MT" w:hint="default"/>
      </w:rPr>
    </w:lvl>
    <w:lvl w:ilvl="8" w:tplc="10AC06EC"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440F29E0"/>
    <w:multiLevelType w:val="multilevel"/>
    <w:tmpl w:val="50E4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D4220A"/>
    <w:multiLevelType w:val="hybridMultilevel"/>
    <w:tmpl w:val="1A0ED1A0"/>
    <w:lvl w:ilvl="0" w:tplc="67465474">
      <w:start w:val="1"/>
      <w:numFmt w:val="bullet"/>
      <w:lvlText w:val=" "/>
      <w:lvlJc w:val="left"/>
      <w:pPr>
        <w:tabs>
          <w:tab w:val="num" w:pos="720"/>
        </w:tabs>
        <w:ind w:left="720" w:hanging="360"/>
      </w:pPr>
      <w:rPr>
        <w:rFonts w:ascii="Tw Cen MT" w:hAnsi="Tw Cen MT" w:hint="default"/>
      </w:rPr>
    </w:lvl>
    <w:lvl w:ilvl="1" w:tplc="7F4CE80A" w:tentative="1">
      <w:start w:val="1"/>
      <w:numFmt w:val="bullet"/>
      <w:lvlText w:val=" "/>
      <w:lvlJc w:val="left"/>
      <w:pPr>
        <w:tabs>
          <w:tab w:val="num" w:pos="1440"/>
        </w:tabs>
        <w:ind w:left="1440" w:hanging="360"/>
      </w:pPr>
      <w:rPr>
        <w:rFonts w:ascii="Tw Cen MT" w:hAnsi="Tw Cen MT" w:hint="default"/>
      </w:rPr>
    </w:lvl>
    <w:lvl w:ilvl="2" w:tplc="66B8075C" w:tentative="1">
      <w:start w:val="1"/>
      <w:numFmt w:val="bullet"/>
      <w:lvlText w:val=" "/>
      <w:lvlJc w:val="left"/>
      <w:pPr>
        <w:tabs>
          <w:tab w:val="num" w:pos="2160"/>
        </w:tabs>
        <w:ind w:left="2160" w:hanging="360"/>
      </w:pPr>
      <w:rPr>
        <w:rFonts w:ascii="Tw Cen MT" w:hAnsi="Tw Cen MT" w:hint="default"/>
      </w:rPr>
    </w:lvl>
    <w:lvl w:ilvl="3" w:tplc="D5361D2A" w:tentative="1">
      <w:start w:val="1"/>
      <w:numFmt w:val="bullet"/>
      <w:lvlText w:val=" "/>
      <w:lvlJc w:val="left"/>
      <w:pPr>
        <w:tabs>
          <w:tab w:val="num" w:pos="2880"/>
        </w:tabs>
        <w:ind w:left="2880" w:hanging="360"/>
      </w:pPr>
      <w:rPr>
        <w:rFonts w:ascii="Tw Cen MT" w:hAnsi="Tw Cen MT" w:hint="default"/>
      </w:rPr>
    </w:lvl>
    <w:lvl w:ilvl="4" w:tplc="42FA027A" w:tentative="1">
      <w:start w:val="1"/>
      <w:numFmt w:val="bullet"/>
      <w:lvlText w:val=" "/>
      <w:lvlJc w:val="left"/>
      <w:pPr>
        <w:tabs>
          <w:tab w:val="num" w:pos="3600"/>
        </w:tabs>
        <w:ind w:left="3600" w:hanging="360"/>
      </w:pPr>
      <w:rPr>
        <w:rFonts w:ascii="Tw Cen MT" w:hAnsi="Tw Cen MT" w:hint="default"/>
      </w:rPr>
    </w:lvl>
    <w:lvl w:ilvl="5" w:tplc="432E92EE" w:tentative="1">
      <w:start w:val="1"/>
      <w:numFmt w:val="bullet"/>
      <w:lvlText w:val=" "/>
      <w:lvlJc w:val="left"/>
      <w:pPr>
        <w:tabs>
          <w:tab w:val="num" w:pos="4320"/>
        </w:tabs>
        <w:ind w:left="4320" w:hanging="360"/>
      </w:pPr>
      <w:rPr>
        <w:rFonts w:ascii="Tw Cen MT" w:hAnsi="Tw Cen MT" w:hint="default"/>
      </w:rPr>
    </w:lvl>
    <w:lvl w:ilvl="6" w:tplc="27BA69EC" w:tentative="1">
      <w:start w:val="1"/>
      <w:numFmt w:val="bullet"/>
      <w:lvlText w:val=" "/>
      <w:lvlJc w:val="left"/>
      <w:pPr>
        <w:tabs>
          <w:tab w:val="num" w:pos="5040"/>
        </w:tabs>
        <w:ind w:left="5040" w:hanging="360"/>
      </w:pPr>
      <w:rPr>
        <w:rFonts w:ascii="Tw Cen MT" w:hAnsi="Tw Cen MT" w:hint="default"/>
      </w:rPr>
    </w:lvl>
    <w:lvl w:ilvl="7" w:tplc="E3666B26" w:tentative="1">
      <w:start w:val="1"/>
      <w:numFmt w:val="bullet"/>
      <w:lvlText w:val=" "/>
      <w:lvlJc w:val="left"/>
      <w:pPr>
        <w:tabs>
          <w:tab w:val="num" w:pos="5760"/>
        </w:tabs>
        <w:ind w:left="5760" w:hanging="360"/>
      </w:pPr>
      <w:rPr>
        <w:rFonts w:ascii="Tw Cen MT" w:hAnsi="Tw Cen MT" w:hint="default"/>
      </w:rPr>
    </w:lvl>
    <w:lvl w:ilvl="8" w:tplc="144641C2" w:tentative="1">
      <w:start w:val="1"/>
      <w:numFmt w:val="bullet"/>
      <w:lvlText w:val=" "/>
      <w:lvlJc w:val="left"/>
      <w:pPr>
        <w:tabs>
          <w:tab w:val="num" w:pos="6480"/>
        </w:tabs>
        <w:ind w:left="6480" w:hanging="360"/>
      </w:pPr>
      <w:rPr>
        <w:rFonts w:ascii="Tw Cen MT" w:hAnsi="Tw Cen MT" w:hint="default"/>
      </w:rPr>
    </w:lvl>
  </w:abstractNum>
  <w:abstractNum w:abstractNumId="18" w15:restartNumberingAfterBreak="0">
    <w:nsid w:val="4DD35EC8"/>
    <w:multiLevelType w:val="hybridMultilevel"/>
    <w:tmpl w:val="4F0ABA3C"/>
    <w:lvl w:ilvl="0" w:tplc="08A29D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FE9544E"/>
    <w:multiLevelType w:val="multilevel"/>
    <w:tmpl w:val="E522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5B100D"/>
    <w:multiLevelType w:val="hybridMultilevel"/>
    <w:tmpl w:val="0D666A68"/>
    <w:lvl w:ilvl="0" w:tplc="7C4049F6">
      <w:start w:val="1"/>
      <w:numFmt w:val="bullet"/>
      <w:lvlText w:val=" "/>
      <w:lvlJc w:val="left"/>
      <w:pPr>
        <w:tabs>
          <w:tab w:val="num" w:pos="720"/>
        </w:tabs>
        <w:ind w:left="720" w:hanging="360"/>
      </w:pPr>
      <w:rPr>
        <w:rFonts w:ascii="Tw Cen MT" w:hAnsi="Tw Cen MT" w:hint="default"/>
      </w:rPr>
    </w:lvl>
    <w:lvl w:ilvl="1" w:tplc="B8DED05E" w:tentative="1">
      <w:start w:val="1"/>
      <w:numFmt w:val="bullet"/>
      <w:lvlText w:val=" "/>
      <w:lvlJc w:val="left"/>
      <w:pPr>
        <w:tabs>
          <w:tab w:val="num" w:pos="1440"/>
        </w:tabs>
        <w:ind w:left="1440" w:hanging="360"/>
      </w:pPr>
      <w:rPr>
        <w:rFonts w:ascii="Tw Cen MT" w:hAnsi="Tw Cen MT" w:hint="default"/>
      </w:rPr>
    </w:lvl>
    <w:lvl w:ilvl="2" w:tplc="25DA8656" w:tentative="1">
      <w:start w:val="1"/>
      <w:numFmt w:val="bullet"/>
      <w:lvlText w:val=" "/>
      <w:lvlJc w:val="left"/>
      <w:pPr>
        <w:tabs>
          <w:tab w:val="num" w:pos="2160"/>
        </w:tabs>
        <w:ind w:left="2160" w:hanging="360"/>
      </w:pPr>
      <w:rPr>
        <w:rFonts w:ascii="Tw Cen MT" w:hAnsi="Tw Cen MT" w:hint="default"/>
      </w:rPr>
    </w:lvl>
    <w:lvl w:ilvl="3" w:tplc="37C041FC" w:tentative="1">
      <w:start w:val="1"/>
      <w:numFmt w:val="bullet"/>
      <w:lvlText w:val=" "/>
      <w:lvlJc w:val="left"/>
      <w:pPr>
        <w:tabs>
          <w:tab w:val="num" w:pos="2880"/>
        </w:tabs>
        <w:ind w:left="2880" w:hanging="360"/>
      </w:pPr>
      <w:rPr>
        <w:rFonts w:ascii="Tw Cen MT" w:hAnsi="Tw Cen MT" w:hint="default"/>
      </w:rPr>
    </w:lvl>
    <w:lvl w:ilvl="4" w:tplc="CA9662F4" w:tentative="1">
      <w:start w:val="1"/>
      <w:numFmt w:val="bullet"/>
      <w:lvlText w:val=" "/>
      <w:lvlJc w:val="left"/>
      <w:pPr>
        <w:tabs>
          <w:tab w:val="num" w:pos="3600"/>
        </w:tabs>
        <w:ind w:left="3600" w:hanging="360"/>
      </w:pPr>
      <w:rPr>
        <w:rFonts w:ascii="Tw Cen MT" w:hAnsi="Tw Cen MT" w:hint="default"/>
      </w:rPr>
    </w:lvl>
    <w:lvl w:ilvl="5" w:tplc="881C3ADC" w:tentative="1">
      <w:start w:val="1"/>
      <w:numFmt w:val="bullet"/>
      <w:lvlText w:val=" "/>
      <w:lvlJc w:val="left"/>
      <w:pPr>
        <w:tabs>
          <w:tab w:val="num" w:pos="4320"/>
        </w:tabs>
        <w:ind w:left="4320" w:hanging="360"/>
      </w:pPr>
      <w:rPr>
        <w:rFonts w:ascii="Tw Cen MT" w:hAnsi="Tw Cen MT" w:hint="default"/>
      </w:rPr>
    </w:lvl>
    <w:lvl w:ilvl="6" w:tplc="7D5E26B2" w:tentative="1">
      <w:start w:val="1"/>
      <w:numFmt w:val="bullet"/>
      <w:lvlText w:val=" "/>
      <w:lvlJc w:val="left"/>
      <w:pPr>
        <w:tabs>
          <w:tab w:val="num" w:pos="5040"/>
        </w:tabs>
        <w:ind w:left="5040" w:hanging="360"/>
      </w:pPr>
      <w:rPr>
        <w:rFonts w:ascii="Tw Cen MT" w:hAnsi="Tw Cen MT" w:hint="default"/>
      </w:rPr>
    </w:lvl>
    <w:lvl w:ilvl="7" w:tplc="BDDACE9A" w:tentative="1">
      <w:start w:val="1"/>
      <w:numFmt w:val="bullet"/>
      <w:lvlText w:val=" "/>
      <w:lvlJc w:val="left"/>
      <w:pPr>
        <w:tabs>
          <w:tab w:val="num" w:pos="5760"/>
        </w:tabs>
        <w:ind w:left="5760" w:hanging="360"/>
      </w:pPr>
      <w:rPr>
        <w:rFonts w:ascii="Tw Cen MT" w:hAnsi="Tw Cen MT" w:hint="default"/>
      </w:rPr>
    </w:lvl>
    <w:lvl w:ilvl="8" w:tplc="8C24DB38" w:tentative="1">
      <w:start w:val="1"/>
      <w:numFmt w:val="bullet"/>
      <w:lvlText w:val=" "/>
      <w:lvlJc w:val="left"/>
      <w:pPr>
        <w:tabs>
          <w:tab w:val="num" w:pos="6480"/>
        </w:tabs>
        <w:ind w:left="6480" w:hanging="360"/>
      </w:pPr>
      <w:rPr>
        <w:rFonts w:ascii="Tw Cen MT" w:hAnsi="Tw Cen MT" w:hint="default"/>
      </w:rPr>
    </w:lvl>
  </w:abstractNum>
  <w:abstractNum w:abstractNumId="21" w15:restartNumberingAfterBreak="0">
    <w:nsid w:val="6C2D5A6F"/>
    <w:multiLevelType w:val="multilevel"/>
    <w:tmpl w:val="53C8A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24F1BA5"/>
    <w:multiLevelType w:val="hybridMultilevel"/>
    <w:tmpl w:val="4990AD40"/>
    <w:lvl w:ilvl="0" w:tplc="104C8A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AEA239B"/>
    <w:multiLevelType w:val="multilevel"/>
    <w:tmpl w:val="510A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349482">
    <w:abstractNumId w:val="14"/>
  </w:num>
  <w:num w:numId="2" w16cid:durableId="1177841141">
    <w:abstractNumId w:val="8"/>
  </w:num>
  <w:num w:numId="3" w16cid:durableId="454493583">
    <w:abstractNumId w:val="19"/>
  </w:num>
  <w:num w:numId="4" w16cid:durableId="1877934743">
    <w:abstractNumId w:val="16"/>
  </w:num>
  <w:num w:numId="5" w16cid:durableId="2124569437">
    <w:abstractNumId w:val="21"/>
  </w:num>
  <w:num w:numId="6" w16cid:durableId="1188981757">
    <w:abstractNumId w:val="13"/>
  </w:num>
  <w:num w:numId="7" w16cid:durableId="157767318">
    <w:abstractNumId w:val="17"/>
  </w:num>
  <w:num w:numId="8" w16cid:durableId="140778256">
    <w:abstractNumId w:val="6"/>
  </w:num>
  <w:num w:numId="9" w16cid:durableId="1501847620">
    <w:abstractNumId w:val="20"/>
  </w:num>
  <w:num w:numId="10" w16cid:durableId="1694183640">
    <w:abstractNumId w:val="15"/>
  </w:num>
  <w:num w:numId="11" w16cid:durableId="2098088803">
    <w:abstractNumId w:val="12"/>
  </w:num>
  <w:num w:numId="12" w16cid:durableId="1419717050">
    <w:abstractNumId w:val="1"/>
  </w:num>
  <w:num w:numId="13" w16cid:durableId="1983994428">
    <w:abstractNumId w:val="7"/>
  </w:num>
  <w:num w:numId="14" w16cid:durableId="1960791527">
    <w:abstractNumId w:val="4"/>
  </w:num>
  <w:num w:numId="15" w16cid:durableId="1316298235">
    <w:abstractNumId w:val="23"/>
  </w:num>
  <w:num w:numId="16" w16cid:durableId="1602880639">
    <w:abstractNumId w:val="5"/>
  </w:num>
  <w:num w:numId="17" w16cid:durableId="426117626">
    <w:abstractNumId w:val="3"/>
  </w:num>
  <w:num w:numId="18" w16cid:durableId="2062627466">
    <w:abstractNumId w:val="10"/>
  </w:num>
  <w:num w:numId="19" w16cid:durableId="251738765">
    <w:abstractNumId w:val="11"/>
  </w:num>
  <w:num w:numId="20" w16cid:durableId="1058215">
    <w:abstractNumId w:val="22"/>
  </w:num>
  <w:num w:numId="21" w16cid:durableId="746075487">
    <w:abstractNumId w:val="9"/>
  </w:num>
  <w:num w:numId="22" w16cid:durableId="1276059556">
    <w:abstractNumId w:val="2"/>
  </w:num>
  <w:num w:numId="23" w16cid:durableId="380323861">
    <w:abstractNumId w:val="0"/>
  </w:num>
  <w:num w:numId="24" w16cid:durableId="126435343">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RA ESPINOSA DEL ALBA">
    <w15:presenceInfo w15:providerId="AD" w15:userId="S::espinosaclara@uniovi.es::56b0cbcd-66e9-4a2a-97b1-2aadcbcf63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0BD"/>
    <w:rsid w:val="00001051"/>
    <w:rsid w:val="000032D9"/>
    <w:rsid w:val="00003A3C"/>
    <w:rsid w:val="00007BB3"/>
    <w:rsid w:val="0001412F"/>
    <w:rsid w:val="00015E56"/>
    <w:rsid w:val="00017199"/>
    <w:rsid w:val="00020644"/>
    <w:rsid w:val="00024831"/>
    <w:rsid w:val="00024B86"/>
    <w:rsid w:val="00024C6A"/>
    <w:rsid w:val="0002638C"/>
    <w:rsid w:val="0003077C"/>
    <w:rsid w:val="00031C99"/>
    <w:rsid w:val="00032288"/>
    <w:rsid w:val="0003646E"/>
    <w:rsid w:val="00040BD4"/>
    <w:rsid w:val="00042F1A"/>
    <w:rsid w:val="000442B6"/>
    <w:rsid w:val="000444C5"/>
    <w:rsid w:val="00044DB2"/>
    <w:rsid w:val="00054B13"/>
    <w:rsid w:val="00061E61"/>
    <w:rsid w:val="00063DFE"/>
    <w:rsid w:val="00064BBE"/>
    <w:rsid w:val="000652E8"/>
    <w:rsid w:val="000678E7"/>
    <w:rsid w:val="000705EB"/>
    <w:rsid w:val="000721B2"/>
    <w:rsid w:val="000733B5"/>
    <w:rsid w:val="0007658F"/>
    <w:rsid w:val="00083077"/>
    <w:rsid w:val="0008564E"/>
    <w:rsid w:val="0008697B"/>
    <w:rsid w:val="0008719B"/>
    <w:rsid w:val="00087876"/>
    <w:rsid w:val="000900EB"/>
    <w:rsid w:val="0009089D"/>
    <w:rsid w:val="0009111B"/>
    <w:rsid w:val="0009530B"/>
    <w:rsid w:val="000A06B5"/>
    <w:rsid w:val="000A575C"/>
    <w:rsid w:val="000A5DCF"/>
    <w:rsid w:val="000B5FC5"/>
    <w:rsid w:val="000B69DE"/>
    <w:rsid w:val="000B6B3F"/>
    <w:rsid w:val="000C2D58"/>
    <w:rsid w:val="000C58E1"/>
    <w:rsid w:val="000D3173"/>
    <w:rsid w:val="000D4D84"/>
    <w:rsid w:val="000E5549"/>
    <w:rsid w:val="000E5637"/>
    <w:rsid w:val="000E6BFD"/>
    <w:rsid w:val="000E6D9B"/>
    <w:rsid w:val="000F07CD"/>
    <w:rsid w:val="000F18F3"/>
    <w:rsid w:val="000F31FA"/>
    <w:rsid w:val="000F5A10"/>
    <w:rsid w:val="000F73C6"/>
    <w:rsid w:val="00104765"/>
    <w:rsid w:val="001063AE"/>
    <w:rsid w:val="001070A3"/>
    <w:rsid w:val="00107D4D"/>
    <w:rsid w:val="001129F3"/>
    <w:rsid w:val="00126B02"/>
    <w:rsid w:val="001300CA"/>
    <w:rsid w:val="00130222"/>
    <w:rsid w:val="00142A55"/>
    <w:rsid w:val="00145410"/>
    <w:rsid w:val="0014564F"/>
    <w:rsid w:val="00145A86"/>
    <w:rsid w:val="00151519"/>
    <w:rsid w:val="001520EA"/>
    <w:rsid w:val="00152264"/>
    <w:rsid w:val="00152AE0"/>
    <w:rsid w:val="00154DF4"/>
    <w:rsid w:val="0016196E"/>
    <w:rsid w:val="00162368"/>
    <w:rsid w:val="001678E4"/>
    <w:rsid w:val="0017088A"/>
    <w:rsid w:val="00173823"/>
    <w:rsid w:val="0017392C"/>
    <w:rsid w:val="00177167"/>
    <w:rsid w:val="00183EAA"/>
    <w:rsid w:val="00184176"/>
    <w:rsid w:val="00185BDA"/>
    <w:rsid w:val="00187ACE"/>
    <w:rsid w:val="00191BD3"/>
    <w:rsid w:val="00193128"/>
    <w:rsid w:val="001A5E4B"/>
    <w:rsid w:val="001B60F9"/>
    <w:rsid w:val="001C3F0F"/>
    <w:rsid w:val="001C5481"/>
    <w:rsid w:val="001C6A2A"/>
    <w:rsid w:val="001D7853"/>
    <w:rsid w:val="001E094E"/>
    <w:rsid w:val="001E1309"/>
    <w:rsid w:val="001E46C0"/>
    <w:rsid w:val="001E57F8"/>
    <w:rsid w:val="001E6D7A"/>
    <w:rsid w:val="001E722A"/>
    <w:rsid w:val="001F13C5"/>
    <w:rsid w:val="001F39C7"/>
    <w:rsid w:val="001F5E5C"/>
    <w:rsid w:val="001F7655"/>
    <w:rsid w:val="001F7DC7"/>
    <w:rsid w:val="00205BEE"/>
    <w:rsid w:val="00207A61"/>
    <w:rsid w:val="00210116"/>
    <w:rsid w:val="00215BBA"/>
    <w:rsid w:val="002164D1"/>
    <w:rsid w:val="002174F4"/>
    <w:rsid w:val="002248C0"/>
    <w:rsid w:val="002332D4"/>
    <w:rsid w:val="002343D1"/>
    <w:rsid w:val="00244405"/>
    <w:rsid w:val="00245333"/>
    <w:rsid w:val="002503AD"/>
    <w:rsid w:val="00254FAC"/>
    <w:rsid w:val="002571A8"/>
    <w:rsid w:val="00260455"/>
    <w:rsid w:val="00261D50"/>
    <w:rsid w:val="00264BB2"/>
    <w:rsid w:val="00266331"/>
    <w:rsid w:val="002664F7"/>
    <w:rsid w:val="00267B5C"/>
    <w:rsid w:val="00271E06"/>
    <w:rsid w:val="00274BB4"/>
    <w:rsid w:val="00280193"/>
    <w:rsid w:val="0028325B"/>
    <w:rsid w:val="00291962"/>
    <w:rsid w:val="00292167"/>
    <w:rsid w:val="00292905"/>
    <w:rsid w:val="00293C0D"/>
    <w:rsid w:val="00294374"/>
    <w:rsid w:val="002948CF"/>
    <w:rsid w:val="002959B8"/>
    <w:rsid w:val="002A1BCE"/>
    <w:rsid w:val="002A1CEC"/>
    <w:rsid w:val="002A432C"/>
    <w:rsid w:val="002A5FE6"/>
    <w:rsid w:val="002A73E8"/>
    <w:rsid w:val="002B1504"/>
    <w:rsid w:val="002B18E2"/>
    <w:rsid w:val="002B4CFF"/>
    <w:rsid w:val="002C4CAC"/>
    <w:rsid w:val="002D48D3"/>
    <w:rsid w:val="002E1343"/>
    <w:rsid w:val="002E413E"/>
    <w:rsid w:val="002E5BAD"/>
    <w:rsid w:val="002F0049"/>
    <w:rsid w:val="002F1EF5"/>
    <w:rsid w:val="002F6254"/>
    <w:rsid w:val="002F7D1F"/>
    <w:rsid w:val="00303AE3"/>
    <w:rsid w:val="0030479E"/>
    <w:rsid w:val="00305CB3"/>
    <w:rsid w:val="0030724D"/>
    <w:rsid w:val="00316793"/>
    <w:rsid w:val="00320647"/>
    <w:rsid w:val="00323FE3"/>
    <w:rsid w:val="00327481"/>
    <w:rsid w:val="00327795"/>
    <w:rsid w:val="00333950"/>
    <w:rsid w:val="00344BA1"/>
    <w:rsid w:val="0034512B"/>
    <w:rsid w:val="00352D52"/>
    <w:rsid w:val="003541DC"/>
    <w:rsid w:val="00354FAB"/>
    <w:rsid w:val="00355A39"/>
    <w:rsid w:val="00357722"/>
    <w:rsid w:val="00361DFD"/>
    <w:rsid w:val="00361E55"/>
    <w:rsid w:val="003644BB"/>
    <w:rsid w:val="00364E9F"/>
    <w:rsid w:val="0036558D"/>
    <w:rsid w:val="00366315"/>
    <w:rsid w:val="00372C77"/>
    <w:rsid w:val="0037354A"/>
    <w:rsid w:val="003749B0"/>
    <w:rsid w:val="00381E4F"/>
    <w:rsid w:val="00385364"/>
    <w:rsid w:val="00387003"/>
    <w:rsid w:val="0039259D"/>
    <w:rsid w:val="00395982"/>
    <w:rsid w:val="003A0677"/>
    <w:rsid w:val="003A57A4"/>
    <w:rsid w:val="003A64E7"/>
    <w:rsid w:val="003C6A26"/>
    <w:rsid w:val="003D2F71"/>
    <w:rsid w:val="003D6904"/>
    <w:rsid w:val="003E0D52"/>
    <w:rsid w:val="003E51FE"/>
    <w:rsid w:val="003F56C7"/>
    <w:rsid w:val="00400AAB"/>
    <w:rsid w:val="00402C77"/>
    <w:rsid w:val="00402CA0"/>
    <w:rsid w:val="004151EA"/>
    <w:rsid w:val="004210C6"/>
    <w:rsid w:val="00422F5B"/>
    <w:rsid w:val="00433B97"/>
    <w:rsid w:val="0043610B"/>
    <w:rsid w:val="00440F29"/>
    <w:rsid w:val="00441ACB"/>
    <w:rsid w:val="0044479F"/>
    <w:rsid w:val="00450781"/>
    <w:rsid w:val="004519AE"/>
    <w:rsid w:val="00465595"/>
    <w:rsid w:val="00475CCC"/>
    <w:rsid w:val="004765B5"/>
    <w:rsid w:val="0048053C"/>
    <w:rsid w:val="00480DD9"/>
    <w:rsid w:val="004876E6"/>
    <w:rsid w:val="00490DEB"/>
    <w:rsid w:val="00491042"/>
    <w:rsid w:val="0049241A"/>
    <w:rsid w:val="004A12DE"/>
    <w:rsid w:val="004A182B"/>
    <w:rsid w:val="004A3182"/>
    <w:rsid w:val="004A63B4"/>
    <w:rsid w:val="004C27B5"/>
    <w:rsid w:val="004C3C7D"/>
    <w:rsid w:val="004C57C2"/>
    <w:rsid w:val="004C7A28"/>
    <w:rsid w:val="004D3208"/>
    <w:rsid w:val="004E583B"/>
    <w:rsid w:val="004F2D67"/>
    <w:rsid w:val="004F406C"/>
    <w:rsid w:val="004F69AA"/>
    <w:rsid w:val="00502423"/>
    <w:rsid w:val="00510B76"/>
    <w:rsid w:val="00511F7F"/>
    <w:rsid w:val="00512D9C"/>
    <w:rsid w:val="005255E8"/>
    <w:rsid w:val="00557376"/>
    <w:rsid w:val="00560143"/>
    <w:rsid w:val="005636D6"/>
    <w:rsid w:val="005720A6"/>
    <w:rsid w:val="00574689"/>
    <w:rsid w:val="005771F9"/>
    <w:rsid w:val="00580A1F"/>
    <w:rsid w:val="0058190D"/>
    <w:rsid w:val="00584488"/>
    <w:rsid w:val="005845CF"/>
    <w:rsid w:val="00584800"/>
    <w:rsid w:val="00586E4B"/>
    <w:rsid w:val="0058733C"/>
    <w:rsid w:val="0059572A"/>
    <w:rsid w:val="005A7876"/>
    <w:rsid w:val="005B3690"/>
    <w:rsid w:val="005B58E2"/>
    <w:rsid w:val="005B7987"/>
    <w:rsid w:val="005C3F55"/>
    <w:rsid w:val="005C4368"/>
    <w:rsid w:val="005D77B3"/>
    <w:rsid w:val="005E49CA"/>
    <w:rsid w:val="005E6AD4"/>
    <w:rsid w:val="005F12EA"/>
    <w:rsid w:val="005F394A"/>
    <w:rsid w:val="00601113"/>
    <w:rsid w:val="006022F3"/>
    <w:rsid w:val="00602FEB"/>
    <w:rsid w:val="00607B9D"/>
    <w:rsid w:val="0061319B"/>
    <w:rsid w:val="0061498D"/>
    <w:rsid w:val="00617F86"/>
    <w:rsid w:val="00622261"/>
    <w:rsid w:val="006225F1"/>
    <w:rsid w:val="00623AA5"/>
    <w:rsid w:val="00646602"/>
    <w:rsid w:val="006467C8"/>
    <w:rsid w:val="00651005"/>
    <w:rsid w:val="006543C1"/>
    <w:rsid w:val="00654C53"/>
    <w:rsid w:val="0065774F"/>
    <w:rsid w:val="00666DCE"/>
    <w:rsid w:val="00674759"/>
    <w:rsid w:val="00674EC9"/>
    <w:rsid w:val="00683324"/>
    <w:rsid w:val="00685269"/>
    <w:rsid w:val="00687DCD"/>
    <w:rsid w:val="00696B7F"/>
    <w:rsid w:val="006A2DC4"/>
    <w:rsid w:val="006B0602"/>
    <w:rsid w:val="006B6A9D"/>
    <w:rsid w:val="006B7B52"/>
    <w:rsid w:val="006B7C76"/>
    <w:rsid w:val="006C392A"/>
    <w:rsid w:val="006C6A18"/>
    <w:rsid w:val="006D1608"/>
    <w:rsid w:val="006D67A5"/>
    <w:rsid w:val="006F0FE9"/>
    <w:rsid w:val="006F72CE"/>
    <w:rsid w:val="006F7DC6"/>
    <w:rsid w:val="007026DD"/>
    <w:rsid w:val="007108C1"/>
    <w:rsid w:val="007114B3"/>
    <w:rsid w:val="00715D53"/>
    <w:rsid w:val="00717FEA"/>
    <w:rsid w:val="00722FF1"/>
    <w:rsid w:val="007245CB"/>
    <w:rsid w:val="007254A7"/>
    <w:rsid w:val="00725662"/>
    <w:rsid w:val="00727759"/>
    <w:rsid w:val="00733DB4"/>
    <w:rsid w:val="00742F75"/>
    <w:rsid w:val="00743DE0"/>
    <w:rsid w:val="0074584F"/>
    <w:rsid w:val="007467C4"/>
    <w:rsid w:val="007543A3"/>
    <w:rsid w:val="00754610"/>
    <w:rsid w:val="00760B44"/>
    <w:rsid w:val="007611B6"/>
    <w:rsid w:val="00767538"/>
    <w:rsid w:val="00780A49"/>
    <w:rsid w:val="0078316F"/>
    <w:rsid w:val="0078547B"/>
    <w:rsid w:val="007919F9"/>
    <w:rsid w:val="00791C21"/>
    <w:rsid w:val="007A1269"/>
    <w:rsid w:val="007A1B4C"/>
    <w:rsid w:val="007A1C09"/>
    <w:rsid w:val="007A20BF"/>
    <w:rsid w:val="007A4AA5"/>
    <w:rsid w:val="007A5B8C"/>
    <w:rsid w:val="007A687F"/>
    <w:rsid w:val="007B204F"/>
    <w:rsid w:val="007B30A0"/>
    <w:rsid w:val="007C4B20"/>
    <w:rsid w:val="007C4EBC"/>
    <w:rsid w:val="007C5F63"/>
    <w:rsid w:val="007D4881"/>
    <w:rsid w:val="007D537A"/>
    <w:rsid w:val="007D7BCF"/>
    <w:rsid w:val="007E30FA"/>
    <w:rsid w:val="007E4DAF"/>
    <w:rsid w:val="00804F76"/>
    <w:rsid w:val="0080540A"/>
    <w:rsid w:val="00805F95"/>
    <w:rsid w:val="00806170"/>
    <w:rsid w:val="008112B8"/>
    <w:rsid w:val="00811518"/>
    <w:rsid w:val="0081444B"/>
    <w:rsid w:val="00820357"/>
    <w:rsid w:val="008256AC"/>
    <w:rsid w:val="00826A74"/>
    <w:rsid w:val="008274C8"/>
    <w:rsid w:val="00833E48"/>
    <w:rsid w:val="008374FC"/>
    <w:rsid w:val="00840EAE"/>
    <w:rsid w:val="00843942"/>
    <w:rsid w:val="00846618"/>
    <w:rsid w:val="00847464"/>
    <w:rsid w:val="00851482"/>
    <w:rsid w:val="00857365"/>
    <w:rsid w:val="008613F2"/>
    <w:rsid w:val="00862D59"/>
    <w:rsid w:val="00870A83"/>
    <w:rsid w:val="008742F3"/>
    <w:rsid w:val="008776C6"/>
    <w:rsid w:val="0088106A"/>
    <w:rsid w:val="00890099"/>
    <w:rsid w:val="00891506"/>
    <w:rsid w:val="008955FF"/>
    <w:rsid w:val="00896072"/>
    <w:rsid w:val="00896A31"/>
    <w:rsid w:val="008A3BC9"/>
    <w:rsid w:val="008B0588"/>
    <w:rsid w:val="008B1EA0"/>
    <w:rsid w:val="008B3078"/>
    <w:rsid w:val="008B595C"/>
    <w:rsid w:val="008B5B26"/>
    <w:rsid w:val="008C43B7"/>
    <w:rsid w:val="008C7DB9"/>
    <w:rsid w:val="008D4BCF"/>
    <w:rsid w:val="008D5E5F"/>
    <w:rsid w:val="008D74C4"/>
    <w:rsid w:val="008E3B4D"/>
    <w:rsid w:val="008F0A1C"/>
    <w:rsid w:val="008F6F75"/>
    <w:rsid w:val="008F7E44"/>
    <w:rsid w:val="009072B0"/>
    <w:rsid w:val="00914EB7"/>
    <w:rsid w:val="00914FAE"/>
    <w:rsid w:val="00917FE6"/>
    <w:rsid w:val="0092100F"/>
    <w:rsid w:val="00922758"/>
    <w:rsid w:val="00936BD1"/>
    <w:rsid w:val="009422E4"/>
    <w:rsid w:val="00945B69"/>
    <w:rsid w:val="00946B24"/>
    <w:rsid w:val="00955498"/>
    <w:rsid w:val="00956123"/>
    <w:rsid w:val="00956691"/>
    <w:rsid w:val="00957459"/>
    <w:rsid w:val="00961D7A"/>
    <w:rsid w:val="00967373"/>
    <w:rsid w:val="00967BAB"/>
    <w:rsid w:val="009701AF"/>
    <w:rsid w:val="009802C9"/>
    <w:rsid w:val="00981412"/>
    <w:rsid w:val="00981FCC"/>
    <w:rsid w:val="009876BE"/>
    <w:rsid w:val="009904BD"/>
    <w:rsid w:val="00991318"/>
    <w:rsid w:val="009A005A"/>
    <w:rsid w:val="009A17C3"/>
    <w:rsid w:val="009A408A"/>
    <w:rsid w:val="009A72A7"/>
    <w:rsid w:val="009A75DD"/>
    <w:rsid w:val="009B5E64"/>
    <w:rsid w:val="009C0AC2"/>
    <w:rsid w:val="009C6616"/>
    <w:rsid w:val="009C7862"/>
    <w:rsid w:val="009D262F"/>
    <w:rsid w:val="009D3116"/>
    <w:rsid w:val="009D7B10"/>
    <w:rsid w:val="009E1750"/>
    <w:rsid w:val="009E45E9"/>
    <w:rsid w:val="009E598F"/>
    <w:rsid w:val="009F5C81"/>
    <w:rsid w:val="00A0012B"/>
    <w:rsid w:val="00A007E9"/>
    <w:rsid w:val="00A075C7"/>
    <w:rsid w:val="00A07B65"/>
    <w:rsid w:val="00A17381"/>
    <w:rsid w:val="00A2016E"/>
    <w:rsid w:val="00A250BD"/>
    <w:rsid w:val="00A30796"/>
    <w:rsid w:val="00A320BB"/>
    <w:rsid w:val="00A32DA1"/>
    <w:rsid w:val="00A33380"/>
    <w:rsid w:val="00A35A1C"/>
    <w:rsid w:val="00A37BE5"/>
    <w:rsid w:val="00A428DE"/>
    <w:rsid w:val="00A43C4F"/>
    <w:rsid w:val="00A47401"/>
    <w:rsid w:val="00A55976"/>
    <w:rsid w:val="00A62FA4"/>
    <w:rsid w:val="00A652A2"/>
    <w:rsid w:val="00A656CB"/>
    <w:rsid w:val="00A75164"/>
    <w:rsid w:val="00A75A3E"/>
    <w:rsid w:val="00A75CF1"/>
    <w:rsid w:val="00A76540"/>
    <w:rsid w:val="00A77F11"/>
    <w:rsid w:val="00A81E5B"/>
    <w:rsid w:val="00A86507"/>
    <w:rsid w:val="00A90E5A"/>
    <w:rsid w:val="00A91812"/>
    <w:rsid w:val="00A92116"/>
    <w:rsid w:val="00A93515"/>
    <w:rsid w:val="00A95040"/>
    <w:rsid w:val="00AA3F40"/>
    <w:rsid w:val="00AA667F"/>
    <w:rsid w:val="00AB1CEA"/>
    <w:rsid w:val="00AB218A"/>
    <w:rsid w:val="00AB2C69"/>
    <w:rsid w:val="00AB3350"/>
    <w:rsid w:val="00AB753F"/>
    <w:rsid w:val="00AC2D3B"/>
    <w:rsid w:val="00AC420E"/>
    <w:rsid w:val="00AD29A7"/>
    <w:rsid w:val="00AD5C36"/>
    <w:rsid w:val="00AD79C3"/>
    <w:rsid w:val="00AE673A"/>
    <w:rsid w:val="00AF34B1"/>
    <w:rsid w:val="00AF5047"/>
    <w:rsid w:val="00AF7B44"/>
    <w:rsid w:val="00B04C7C"/>
    <w:rsid w:val="00B04E25"/>
    <w:rsid w:val="00B1405B"/>
    <w:rsid w:val="00B241FE"/>
    <w:rsid w:val="00B25D0B"/>
    <w:rsid w:val="00B40DFE"/>
    <w:rsid w:val="00B439A8"/>
    <w:rsid w:val="00B51213"/>
    <w:rsid w:val="00B51B01"/>
    <w:rsid w:val="00B531DD"/>
    <w:rsid w:val="00B53D62"/>
    <w:rsid w:val="00B54D32"/>
    <w:rsid w:val="00B67691"/>
    <w:rsid w:val="00B74286"/>
    <w:rsid w:val="00B762CE"/>
    <w:rsid w:val="00B86B2A"/>
    <w:rsid w:val="00B9572D"/>
    <w:rsid w:val="00BA043B"/>
    <w:rsid w:val="00BA0D7A"/>
    <w:rsid w:val="00BA2AF2"/>
    <w:rsid w:val="00BB046B"/>
    <w:rsid w:val="00BB517E"/>
    <w:rsid w:val="00BB5E78"/>
    <w:rsid w:val="00BC15BF"/>
    <w:rsid w:val="00BC5C5D"/>
    <w:rsid w:val="00BC6DA8"/>
    <w:rsid w:val="00BD0B6D"/>
    <w:rsid w:val="00BD0CD8"/>
    <w:rsid w:val="00BD186F"/>
    <w:rsid w:val="00BE7383"/>
    <w:rsid w:val="00BE7972"/>
    <w:rsid w:val="00BF243A"/>
    <w:rsid w:val="00BF249B"/>
    <w:rsid w:val="00BF4BF7"/>
    <w:rsid w:val="00C00480"/>
    <w:rsid w:val="00C05E31"/>
    <w:rsid w:val="00C0778B"/>
    <w:rsid w:val="00C13903"/>
    <w:rsid w:val="00C14B74"/>
    <w:rsid w:val="00C237FB"/>
    <w:rsid w:val="00C30B6E"/>
    <w:rsid w:val="00C4329E"/>
    <w:rsid w:val="00C452CB"/>
    <w:rsid w:val="00C4585B"/>
    <w:rsid w:val="00C47D44"/>
    <w:rsid w:val="00C5267D"/>
    <w:rsid w:val="00C52B1D"/>
    <w:rsid w:val="00C5491C"/>
    <w:rsid w:val="00C5659A"/>
    <w:rsid w:val="00C56817"/>
    <w:rsid w:val="00C6015F"/>
    <w:rsid w:val="00C634F6"/>
    <w:rsid w:val="00C665E3"/>
    <w:rsid w:val="00C710B0"/>
    <w:rsid w:val="00C74222"/>
    <w:rsid w:val="00C773F5"/>
    <w:rsid w:val="00C842C1"/>
    <w:rsid w:val="00C941AA"/>
    <w:rsid w:val="00C94856"/>
    <w:rsid w:val="00C958FC"/>
    <w:rsid w:val="00C97C23"/>
    <w:rsid w:val="00CA277B"/>
    <w:rsid w:val="00CA5FE9"/>
    <w:rsid w:val="00CB27C8"/>
    <w:rsid w:val="00CB384C"/>
    <w:rsid w:val="00CB43D7"/>
    <w:rsid w:val="00CB5DF7"/>
    <w:rsid w:val="00CC2613"/>
    <w:rsid w:val="00CC6FC7"/>
    <w:rsid w:val="00CC721E"/>
    <w:rsid w:val="00CC79C6"/>
    <w:rsid w:val="00CD737C"/>
    <w:rsid w:val="00CE3E84"/>
    <w:rsid w:val="00CE765F"/>
    <w:rsid w:val="00CF2F7A"/>
    <w:rsid w:val="00CF302C"/>
    <w:rsid w:val="00CF5C65"/>
    <w:rsid w:val="00D00D5A"/>
    <w:rsid w:val="00D02064"/>
    <w:rsid w:val="00D06266"/>
    <w:rsid w:val="00D07978"/>
    <w:rsid w:val="00D17491"/>
    <w:rsid w:val="00D2258F"/>
    <w:rsid w:val="00D30AFF"/>
    <w:rsid w:val="00D40C48"/>
    <w:rsid w:val="00D45687"/>
    <w:rsid w:val="00D51C22"/>
    <w:rsid w:val="00D53DCE"/>
    <w:rsid w:val="00D56736"/>
    <w:rsid w:val="00D6054A"/>
    <w:rsid w:val="00D6278A"/>
    <w:rsid w:val="00D629D7"/>
    <w:rsid w:val="00D67DDD"/>
    <w:rsid w:val="00D724A2"/>
    <w:rsid w:val="00D85082"/>
    <w:rsid w:val="00D93185"/>
    <w:rsid w:val="00DA5FAF"/>
    <w:rsid w:val="00DA685A"/>
    <w:rsid w:val="00DA7B74"/>
    <w:rsid w:val="00DB02F0"/>
    <w:rsid w:val="00DB0930"/>
    <w:rsid w:val="00DB10B5"/>
    <w:rsid w:val="00DC2F06"/>
    <w:rsid w:val="00DD29D3"/>
    <w:rsid w:val="00DD5921"/>
    <w:rsid w:val="00DD7775"/>
    <w:rsid w:val="00DE4376"/>
    <w:rsid w:val="00DE7930"/>
    <w:rsid w:val="00DF4B8E"/>
    <w:rsid w:val="00DF4ECF"/>
    <w:rsid w:val="00DF651B"/>
    <w:rsid w:val="00E04B2E"/>
    <w:rsid w:val="00E04B31"/>
    <w:rsid w:val="00E05CCB"/>
    <w:rsid w:val="00E104FE"/>
    <w:rsid w:val="00E1355F"/>
    <w:rsid w:val="00E1405A"/>
    <w:rsid w:val="00E17886"/>
    <w:rsid w:val="00E24BFF"/>
    <w:rsid w:val="00E2607D"/>
    <w:rsid w:val="00E32266"/>
    <w:rsid w:val="00E32CB1"/>
    <w:rsid w:val="00E32E91"/>
    <w:rsid w:val="00E43522"/>
    <w:rsid w:val="00E46574"/>
    <w:rsid w:val="00E46651"/>
    <w:rsid w:val="00E527A3"/>
    <w:rsid w:val="00E536F9"/>
    <w:rsid w:val="00E566B9"/>
    <w:rsid w:val="00E604ED"/>
    <w:rsid w:val="00E61BC6"/>
    <w:rsid w:val="00E76041"/>
    <w:rsid w:val="00E81DFA"/>
    <w:rsid w:val="00E830BA"/>
    <w:rsid w:val="00E907A1"/>
    <w:rsid w:val="00E90A30"/>
    <w:rsid w:val="00E915C0"/>
    <w:rsid w:val="00E96AC4"/>
    <w:rsid w:val="00EA07CF"/>
    <w:rsid w:val="00EA46E1"/>
    <w:rsid w:val="00EA5217"/>
    <w:rsid w:val="00EB26C5"/>
    <w:rsid w:val="00EB6EAB"/>
    <w:rsid w:val="00EC10E1"/>
    <w:rsid w:val="00ED167A"/>
    <w:rsid w:val="00ED2F7B"/>
    <w:rsid w:val="00ED43F7"/>
    <w:rsid w:val="00ED67B3"/>
    <w:rsid w:val="00ED73EC"/>
    <w:rsid w:val="00EE1FDD"/>
    <w:rsid w:val="00EE5D05"/>
    <w:rsid w:val="00EE670F"/>
    <w:rsid w:val="00EF285B"/>
    <w:rsid w:val="00EF54D4"/>
    <w:rsid w:val="00F00124"/>
    <w:rsid w:val="00F00ADB"/>
    <w:rsid w:val="00F01489"/>
    <w:rsid w:val="00F02384"/>
    <w:rsid w:val="00F03E0C"/>
    <w:rsid w:val="00F05936"/>
    <w:rsid w:val="00F07111"/>
    <w:rsid w:val="00F12884"/>
    <w:rsid w:val="00F13ACD"/>
    <w:rsid w:val="00F20910"/>
    <w:rsid w:val="00F26E3D"/>
    <w:rsid w:val="00F302CC"/>
    <w:rsid w:val="00F330CB"/>
    <w:rsid w:val="00F340D1"/>
    <w:rsid w:val="00F345E8"/>
    <w:rsid w:val="00F36E10"/>
    <w:rsid w:val="00F37973"/>
    <w:rsid w:val="00F37E09"/>
    <w:rsid w:val="00F50446"/>
    <w:rsid w:val="00F53E5C"/>
    <w:rsid w:val="00F54B7B"/>
    <w:rsid w:val="00F566E3"/>
    <w:rsid w:val="00F57052"/>
    <w:rsid w:val="00F6619E"/>
    <w:rsid w:val="00F66789"/>
    <w:rsid w:val="00F70744"/>
    <w:rsid w:val="00F70895"/>
    <w:rsid w:val="00F74B09"/>
    <w:rsid w:val="00F761BD"/>
    <w:rsid w:val="00F76E17"/>
    <w:rsid w:val="00F85BED"/>
    <w:rsid w:val="00F90843"/>
    <w:rsid w:val="00F9156F"/>
    <w:rsid w:val="00F95197"/>
    <w:rsid w:val="00FB4372"/>
    <w:rsid w:val="00FB5D70"/>
    <w:rsid w:val="00FE0432"/>
    <w:rsid w:val="00FF03CE"/>
    <w:rsid w:val="00FF0E0D"/>
    <w:rsid w:val="00FF2E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822EC"/>
  <w15:chartTrackingRefBased/>
  <w15:docId w15:val="{0CB8848A-2FF8-4FEB-976C-67A07D990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0BD"/>
    <w:rPr>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A250BD"/>
    <w:pPr>
      <w:spacing w:before="100" w:beforeAutospacing="1" w:after="100" w:afterAutospacing="1" w:line="240" w:lineRule="auto"/>
    </w:pPr>
    <w:rPr>
      <w:rFonts w:ascii="Times New Roman" w:eastAsia="Times New Roman" w:hAnsi="Times New Roman" w:cs="Times New Roman"/>
      <w:sz w:val="24"/>
      <w:szCs w:val="24"/>
      <w:lang w:eastAsia="ca-ES"/>
    </w:rPr>
  </w:style>
  <w:style w:type="character" w:styleId="Textoennegrita">
    <w:name w:val="Strong"/>
    <w:basedOn w:val="Fuentedeprrafopredeter"/>
    <w:uiPriority w:val="22"/>
    <w:qFormat/>
    <w:rsid w:val="00A250BD"/>
    <w:rPr>
      <w:b/>
      <w:bCs/>
    </w:rPr>
  </w:style>
  <w:style w:type="paragraph" w:styleId="Prrafodelista">
    <w:name w:val="List Paragraph"/>
    <w:basedOn w:val="Normal"/>
    <w:uiPriority w:val="34"/>
    <w:qFormat/>
    <w:rsid w:val="00A250BD"/>
    <w:pPr>
      <w:ind w:left="720"/>
      <w:contextualSpacing/>
    </w:pPr>
  </w:style>
  <w:style w:type="character" w:styleId="Hipervnculo">
    <w:name w:val="Hyperlink"/>
    <w:basedOn w:val="Fuentedeprrafopredeter"/>
    <w:uiPriority w:val="99"/>
    <w:unhideWhenUsed/>
    <w:rsid w:val="00A250BD"/>
    <w:rPr>
      <w:color w:val="0563C1" w:themeColor="hyperlink"/>
      <w:u w:val="single"/>
    </w:rPr>
  </w:style>
  <w:style w:type="character" w:styleId="Refdecomentario">
    <w:name w:val="annotation reference"/>
    <w:basedOn w:val="Fuentedeprrafopredeter"/>
    <w:uiPriority w:val="99"/>
    <w:semiHidden/>
    <w:unhideWhenUsed/>
    <w:rsid w:val="00A250BD"/>
    <w:rPr>
      <w:sz w:val="16"/>
      <w:szCs w:val="16"/>
    </w:rPr>
  </w:style>
  <w:style w:type="paragraph" w:styleId="Textocomentario">
    <w:name w:val="annotation text"/>
    <w:basedOn w:val="Normal"/>
    <w:link w:val="TextocomentarioCar"/>
    <w:uiPriority w:val="99"/>
    <w:unhideWhenUsed/>
    <w:rsid w:val="00A250BD"/>
    <w:pPr>
      <w:spacing w:after="200" w:line="240" w:lineRule="auto"/>
    </w:pPr>
    <w:rPr>
      <w:rFonts w:ascii="Calibri" w:eastAsia="Calibri" w:hAnsi="Calibri" w:cs="Calibri"/>
      <w:sz w:val="20"/>
      <w:szCs w:val="20"/>
    </w:rPr>
  </w:style>
  <w:style w:type="character" w:customStyle="1" w:styleId="TextocomentarioCar">
    <w:name w:val="Texto comentario Car"/>
    <w:basedOn w:val="Fuentedeprrafopredeter"/>
    <w:link w:val="Textocomentario"/>
    <w:uiPriority w:val="99"/>
    <w:rsid w:val="00A250BD"/>
    <w:rPr>
      <w:rFonts w:ascii="Calibri" w:eastAsia="Calibri" w:hAnsi="Calibri" w:cs="Calibri"/>
      <w:sz w:val="20"/>
      <w:szCs w:val="20"/>
      <w:lang w:val="en-GB"/>
    </w:rPr>
  </w:style>
  <w:style w:type="paragraph" w:styleId="Asuntodelcomentario">
    <w:name w:val="annotation subject"/>
    <w:basedOn w:val="Textocomentario"/>
    <w:next w:val="Textocomentario"/>
    <w:link w:val="AsuntodelcomentarioCar"/>
    <w:uiPriority w:val="99"/>
    <w:semiHidden/>
    <w:unhideWhenUsed/>
    <w:rsid w:val="00A250BD"/>
    <w:pPr>
      <w:spacing w:after="160"/>
    </w:pPr>
    <w:rPr>
      <w:rFonts w:asciiTheme="minorHAnsi" w:eastAsiaTheme="minorHAnsi" w:hAnsiTheme="minorHAnsi" w:cstheme="minorBidi"/>
      <w:b/>
      <w:bCs/>
    </w:rPr>
  </w:style>
  <w:style w:type="character" w:customStyle="1" w:styleId="AsuntodelcomentarioCar">
    <w:name w:val="Asunto del comentario Car"/>
    <w:basedOn w:val="TextocomentarioCar"/>
    <w:link w:val="Asuntodelcomentario"/>
    <w:uiPriority w:val="99"/>
    <w:semiHidden/>
    <w:rsid w:val="00A250BD"/>
    <w:rPr>
      <w:rFonts w:ascii="Calibri" w:eastAsia="Calibri" w:hAnsi="Calibri" w:cs="Calibri"/>
      <w:b/>
      <w:bCs/>
      <w:sz w:val="20"/>
      <w:szCs w:val="20"/>
      <w:lang w:val="en-GB"/>
    </w:rPr>
  </w:style>
  <w:style w:type="character" w:customStyle="1" w:styleId="s1ppyq">
    <w:name w:val="s1ppyq"/>
    <w:basedOn w:val="Fuentedeprrafopredeter"/>
    <w:rsid w:val="00A250BD"/>
  </w:style>
  <w:style w:type="table" w:styleId="Tablaconcuadrcula">
    <w:name w:val="Table Grid"/>
    <w:basedOn w:val="Tablanormal"/>
    <w:uiPriority w:val="39"/>
    <w:rsid w:val="00A250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A250B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A250BD"/>
    <w:pPr>
      <w:spacing w:after="0" w:line="240" w:lineRule="auto"/>
    </w:pPr>
    <w:rPr>
      <w:lang w:val="ca-E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n">
    <w:name w:val="Revision"/>
    <w:hidden/>
    <w:uiPriority w:val="99"/>
    <w:semiHidden/>
    <w:rsid w:val="00A250BD"/>
    <w:pPr>
      <w:spacing w:after="0" w:line="240" w:lineRule="auto"/>
    </w:pPr>
    <w:rPr>
      <w:lang w:val="en-GB"/>
    </w:rPr>
  </w:style>
  <w:style w:type="paragraph" w:styleId="Textodeglobo">
    <w:name w:val="Balloon Text"/>
    <w:basedOn w:val="Normal"/>
    <w:link w:val="TextodegloboCar"/>
    <w:uiPriority w:val="99"/>
    <w:semiHidden/>
    <w:unhideWhenUsed/>
    <w:rsid w:val="00A250B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250BD"/>
    <w:rPr>
      <w:rFonts w:ascii="Segoe UI" w:hAnsi="Segoe UI" w:cs="Segoe UI"/>
      <w:sz w:val="18"/>
      <w:szCs w:val="18"/>
      <w:lang w:val="en-GB"/>
    </w:rPr>
  </w:style>
  <w:style w:type="table" w:styleId="Tablanormal5">
    <w:name w:val="Plain Table 5"/>
    <w:basedOn w:val="Tablanormal"/>
    <w:uiPriority w:val="45"/>
    <w:rsid w:val="00A250BD"/>
    <w:pPr>
      <w:spacing w:after="0" w:line="240" w:lineRule="auto"/>
    </w:pPr>
    <w:rPr>
      <w:lang w:val="ca-E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merodelnea">
    <w:name w:val="line number"/>
    <w:basedOn w:val="Fuentedeprrafopredeter"/>
    <w:uiPriority w:val="99"/>
    <w:semiHidden/>
    <w:unhideWhenUsed/>
    <w:rsid w:val="002248C0"/>
  </w:style>
  <w:style w:type="character" w:styleId="Mencinsinresolver">
    <w:name w:val="Unresolved Mention"/>
    <w:basedOn w:val="Fuentedeprrafopredeter"/>
    <w:uiPriority w:val="99"/>
    <w:semiHidden/>
    <w:unhideWhenUsed/>
    <w:rsid w:val="000D3173"/>
    <w:rPr>
      <w:color w:val="605E5C"/>
      <w:shd w:val="clear" w:color="auto" w:fill="E1DFDD"/>
    </w:rPr>
  </w:style>
  <w:style w:type="character" w:styleId="Hipervnculovisitado">
    <w:name w:val="FollowedHyperlink"/>
    <w:basedOn w:val="Fuentedeprrafopredeter"/>
    <w:uiPriority w:val="99"/>
    <w:semiHidden/>
    <w:unhideWhenUsed/>
    <w:rsid w:val="006B7C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41449">
      <w:bodyDiv w:val="1"/>
      <w:marLeft w:val="0"/>
      <w:marRight w:val="0"/>
      <w:marTop w:val="0"/>
      <w:marBottom w:val="0"/>
      <w:divBdr>
        <w:top w:val="none" w:sz="0" w:space="0" w:color="auto"/>
        <w:left w:val="none" w:sz="0" w:space="0" w:color="auto"/>
        <w:bottom w:val="none" w:sz="0" w:space="0" w:color="auto"/>
        <w:right w:val="none" w:sz="0" w:space="0" w:color="auto"/>
      </w:divBdr>
    </w:div>
    <w:div w:id="507256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FFE0C-2809-493D-8F60-FC78DC707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1244</TotalTime>
  <Pages>15</Pages>
  <Words>8128</Words>
  <Characters>44710</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ESPINOSA DEL ALBA</dc:creator>
  <cp:keywords/>
  <dc:description/>
  <cp:lastModifiedBy>CLARA ESPINOSA DEL ALBA</cp:lastModifiedBy>
  <cp:revision>295</cp:revision>
  <dcterms:created xsi:type="dcterms:W3CDTF">2023-03-02T14:58:00Z</dcterms:created>
  <dcterms:modified xsi:type="dcterms:W3CDTF">2023-03-24T14:37:00Z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c9295e8b-616c-35c4-a2e4-c4ec6578bcd8</vt:lpwstr>
  </property>
  <property fmtid="{D5CDD505-2E9C-101B-9397-08002B2CF9AE}" pid="24" name="Mendeley Citation Style_1">
    <vt:lpwstr>http://www.zotero.org/styles/apa</vt:lpwstr>
  </property>
</Properties>
</file>