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56B" w:rsidRPr="00B51F8C" w:rsidRDefault="0020456B" w:rsidP="0020456B">
      <w:pPr>
        <w:pStyle w:val="Ttulo1"/>
        <w:keepNext/>
        <w:keepLines/>
        <w:numPr>
          <w:ilvl w:val="0"/>
          <w:numId w:val="3"/>
        </w:numPr>
        <w:jc w:val="both"/>
      </w:pPr>
      <w:bookmarkStart w:id="0" w:name="_Toc519791686"/>
      <w:bookmarkStart w:id="1" w:name="_Ref474337479"/>
      <w:r>
        <w:t>BIBLIOGRAFÍA</w:t>
      </w:r>
      <w:bookmarkEnd w:id="0"/>
    </w:p>
    <w:p w:rsidR="0020456B" w:rsidRPr="00B51F8C" w:rsidRDefault="0020456B" w:rsidP="0020456B">
      <w:pPr>
        <w:pStyle w:val="Prrafodelista"/>
        <w:numPr>
          <w:ilvl w:val="0"/>
          <w:numId w:val="1"/>
        </w:numPr>
        <w:spacing w:before="240" w:after="440" w:line="276" w:lineRule="auto"/>
        <w:rPr>
          <w:color w:val="0000FF"/>
          <w:u w:val="single"/>
        </w:rPr>
      </w:pPr>
      <w:bookmarkStart w:id="2" w:name="_Ref519794880"/>
      <w:r>
        <w:t>Crompton Thomas P J, Crompton Thomas P. (2000). Battery Reference Book.</w:t>
      </w:r>
      <w:bookmarkEnd w:id="1"/>
      <w:bookmarkEnd w:id="2"/>
    </w:p>
    <w:p w:rsidR="0020456B" w:rsidRPr="00B51F8C" w:rsidRDefault="0020456B" w:rsidP="00B51F8C">
      <w:pPr>
        <w:pStyle w:val="Prrafodelista"/>
        <w:spacing w:before="240" w:after="440" w:line="276" w:lineRule="auto"/>
        <w:ind w:left="473" w:firstLine="0"/>
        <w:rPr>
          <w:color w:val="0000FF"/>
          <w:u w:val="single"/>
        </w:rPr>
      </w:pPr>
    </w:p>
    <w:p w:rsidR="0020456B" w:rsidRPr="00B51F8C" w:rsidRDefault="0020456B" w:rsidP="0020456B">
      <w:pPr>
        <w:pStyle w:val="Prrafodelista"/>
        <w:numPr>
          <w:ilvl w:val="0"/>
          <w:numId w:val="1"/>
        </w:numPr>
        <w:rPr>
          <w:rStyle w:val="Hipervnculo"/>
          <w:color w:val="auto"/>
          <w:u w:val="none"/>
        </w:rPr>
      </w:pPr>
      <w:bookmarkStart w:id="3" w:name="_Ref519794234"/>
      <w:r>
        <w:t xml:space="preserve">Electrónica para el aficionado y el experto. Historia de la batería. Recuperado de </w:t>
      </w:r>
      <w:hyperlink r:id="rId5" w:history="1">
        <w:r w:rsidRPr="007828E9">
          <w:rPr>
            <w:rStyle w:val="Hipervnculo"/>
          </w:rPr>
          <w:t>http://unicrom.com/historia-de-</w:t>
        </w:r>
        <w:r w:rsidRPr="007828E9">
          <w:rPr>
            <w:rStyle w:val="Hipervnculo"/>
          </w:rPr>
          <w:t>l</w:t>
        </w:r>
        <w:r w:rsidRPr="007828E9">
          <w:rPr>
            <w:rStyle w:val="Hipervnculo"/>
          </w:rPr>
          <w:t>a-bateria/</w:t>
        </w:r>
      </w:hyperlink>
      <w:bookmarkEnd w:id="3"/>
    </w:p>
    <w:p w:rsidR="0020456B" w:rsidRDefault="0020456B" w:rsidP="00B51F8C">
      <w:pPr>
        <w:pStyle w:val="Prrafodelista"/>
      </w:pPr>
    </w:p>
    <w:p w:rsidR="0020456B" w:rsidRDefault="0020456B" w:rsidP="00B51F8C">
      <w:pPr>
        <w:pStyle w:val="Prrafodelista"/>
        <w:ind w:left="473" w:firstLine="0"/>
      </w:pPr>
    </w:p>
    <w:p w:rsidR="0020456B" w:rsidRPr="00B51F8C" w:rsidRDefault="0020456B" w:rsidP="0020456B">
      <w:pPr>
        <w:pStyle w:val="Prrafodelista"/>
        <w:numPr>
          <w:ilvl w:val="0"/>
          <w:numId w:val="1"/>
        </w:numPr>
        <w:rPr>
          <w:rStyle w:val="Hipervnculo"/>
          <w:color w:val="auto"/>
          <w:u w:val="none"/>
          <w:lang w:eastAsia="es-ES"/>
        </w:rPr>
      </w:pPr>
      <w:bookmarkStart w:id="4" w:name="_Ref519794311"/>
      <w:r>
        <w:rPr>
          <w:lang w:eastAsia="es-ES"/>
        </w:rPr>
        <w:t xml:space="preserve">Cristina Sánchez. (2015). </w:t>
      </w:r>
      <w:r w:rsidRPr="00943244">
        <w:rPr>
          <w:lang w:eastAsia="es-ES"/>
        </w:rPr>
        <w:t>De la pila de Volta al Powerwall de Elon Musk: breve historia de las baterías</w:t>
      </w:r>
      <w:r>
        <w:rPr>
          <w:lang w:eastAsia="es-ES"/>
        </w:rPr>
        <w:t xml:space="preserve">. Recuperado de </w:t>
      </w:r>
      <w:hyperlink r:id="rId6" w:history="1">
        <w:r w:rsidRPr="007828E9">
          <w:rPr>
            <w:rStyle w:val="Hipervnculo"/>
          </w:rPr>
          <w:t>http://www.eldiario.es/hojaderouter/ciencia/bateria-pila-historia-Tesla-Powerwall_0_389861108.html</w:t>
        </w:r>
      </w:hyperlink>
      <w:bookmarkEnd w:id="4"/>
    </w:p>
    <w:p w:rsidR="0020456B" w:rsidRPr="00943244" w:rsidRDefault="0020456B" w:rsidP="00B51F8C">
      <w:pPr>
        <w:pStyle w:val="Prrafodelista"/>
        <w:ind w:left="473" w:firstLine="0"/>
        <w:rPr>
          <w:rStyle w:val="Hipervnculo"/>
          <w:color w:val="auto"/>
          <w:u w:val="none"/>
          <w:lang w:eastAsia="es-ES"/>
        </w:rPr>
      </w:pPr>
    </w:p>
    <w:p w:rsidR="0020456B" w:rsidRDefault="0020456B" w:rsidP="0020456B">
      <w:pPr>
        <w:pStyle w:val="Prrafodelista"/>
        <w:numPr>
          <w:ilvl w:val="0"/>
          <w:numId w:val="1"/>
        </w:numPr>
      </w:pPr>
      <w:bookmarkStart w:id="5" w:name="_Ref519794893"/>
      <w:r>
        <w:t xml:space="preserve">Isidor buchmann. (2018) battery university. Recuperado de </w:t>
      </w:r>
      <w:hyperlink r:id="rId7" w:history="1">
        <w:r w:rsidRPr="00290A93">
          <w:rPr>
            <w:rStyle w:val="Hipervnculo"/>
          </w:rPr>
          <w:t>http://batteryuniversity.com/</w:t>
        </w:r>
      </w:hyperlink>
      <w:bookmarkEnd w:id="5"/>
    </w:p>
    <w:p w:rsidR="0020456B" w:rsidRDefault="0020456B" w:rsidP="00B51F8C">
      <w:pPr>
        <w:ind w:firstLine="0"/>
      </w:pPr>
    </w:p>
    <w:p w:rsidR="0020456B" w:rsidRDefault="0020456B" w:rsidP="0020456B">
      <w:pPr>
        <w:pStyle w:val="Prrafodelista"/>
        <w:numPr>
          <w:ilvl w:val="0"/>
          <w:numId w:val="1"/>
        </w:numPr>
        <w:spacing w:before="240" w:after="440" w:line="276" w:lineRule="auto"/>
        <w:rPr>
          <w:rStyle w:val="Hipervnculo"/>
        </w:rPr>
      </w:pPr>
      <w:bookmarkStart w:id="6" w:name="_Ref474404863"/>
      <w:r>
        <w:t xml:space="preserve">Cesar Andrés González Santa Cruz. (2015). Análisis técnico de los diferentes tipos de baterías comercialmente disponibles para su integración en el proyecto de una microrred aislada. Universidad distrital Francisco José de Caldas. Facultad de ingeniería de Bogotá. Recuperado de </w:t>
      </w:r>
      <w:hyperlink r:id="rId8" w:history="1">
        <w:r w:rsidRPr="00430BB3">
          <w:rPr>
            <w:rStyle w:val="Hipervnculo"/>
          </w:rPr>
          <w:t>http://repository.udistrital.edu.co/bitstream/11349/3663/1/ANA%CC%81LISIS%20TE%CC%81CNICO%20DE%20LOS%20DIFERENTES%20TIPOS%20DE%20BATERI%CC%81AS%20COMERCIALMENTE%20DISPONIBLES%20PARA%20SU%20INTEGRACIO%CC%81N%20EN%20EL%20PROYECTO%20DE%20UNA%20MICRORRED%20AISLADA.pdf</w:t>
        </w:r>
      </w:hyperlink>
      <w:bookmarkEnd w:id="6"/>
    </w:p>
    <w:p w:rsidR="0020456B" w:rsidRDefault="0020456B" w:rsidP="007E0F95">
      <w:pPr>
        <w:pStyle w:val="Prrafodelista"/>
        <w:rPr>
          <w:rStyle w:val="Hipervnculo"/>
        </w:rPr>
      </w:pPr>
    </w:p>
    <w:p w:rsidR="0020456B" w:rsidRDefault="0020456B" w:rsidP="0020456B">
      <w:pPr>
        <w:pStyle w:val="Prrafodelista"/>
        <w:numPr>
          <w:ilvl w:val="0"/>
          <w:numId w:val="1"/>
        </w:numPr>
        <w:spacing w:before="240" w:after="440" w:line="276" w:lineRule="auto"/>
        <w:rPr>
          <w:rStyle w:val="Hipervnculo"/>
        </w:rPr>
      </w:pPr>
      <w:bookmarkStart w:id="7" w:name="_Ref519794952"/>
      <w:r>
        <w:t xml:space="preserve">Bardo Cáceres, Sebastián. (2010). Almacenamiento distribuido en viviendas para aislar la curva de demanda de energía eléctrica. Anexo A2. Recuperado de Universidad politécnica de Catalunya </w:t>
      </w:r>
      <w:hyperlink r:id="rId9" w:history="1">
        <w:r w:rsidRPr="00673DB7">
          <w:rPr>
            <w:rStyle w:val="Hipervnculo"/>
          </w:rPr>
          <w:t>https://upcommons.upc.edu/handle/2099.1/9360</w:t>
        </w:r>
      </w:hyperlink>
      <w:bookmarkEnd w:id="7"/>
      <w:r>
        <w:t xml:space="preserve"> </w:t>
      </w:r>
    </w:p>
    <w:p w:rsidR="0020456B" w:rsidRDefault="0020456B" w:rsidP="00D2217E">
      <w:pPr>
        <w:pStyle w:val="Prrafodelista"/>
        <w:rPr>
          <w:rStyle w:val="Hipervnculo"/>
        </w:rPr>
      </w:pPr>
    </w:p>
    <w:p w:rsidR="0020456B" w:rsidRDefault="0020456B" w:rsidP="0020456B">
      <w:pPr>
        <w:pStyle w:val="Prrafodelista"/>
        <w:numPr>
          <w:ilvl w:val="0"/>
          <w:numId w:val="1"/>
        </w:numPr>
        <w:spacing w:before="240" w:after="440" w:line="276" w:lineRule="auto"/>
        <w:rPr>
          <w:rStyle w:val="Hipervnculo"/>
        </w:rPr>
      </w:pPr>
      <w:bookmarkStart w:id="8" w:name="_Ref519795052"/>
      <w:r>
        <w:t xml:space="preserve">Universidad técnica Federico de santa María. Tecnología de las baterías. Recuperado de </w:t>
      </w:r>
      <w:hyperlink r:id="rId10" w:history="1">
        <w:r w:rsidRPr="005B7BCA">
          <w:rPr>
            <w:rStyle w:val="Hipervnculo"/>
          </w:rPr>
          <w:t>http://www2.elo.utfsm.cl/~elo383/apuntes/PresentacionBaterias.pdf</w:t>
        </w:r>
      </w:hyperlink>
      <w:bookmarkEnd w:id="8"/>
    </w:p>
    <w:p w:rsidR="0020456B" w:rsidRDefault="0020456B" w:rsidP="00D2217E">
      <w:pPr>
        <w:pStyle w:val="Prrafodelista"/>
        <w:rPr>
          <w:rStyle w:val="Hipervnculo"/>
        </w:rPr>
      </w:pPr>
    </w:p>
    <w:p w:rsidR="0020456B" w:rsidRDefault="0020456B" w:rsidP="0020456B">
      <w:pPr>
        <w:pStyle w:val="Prrafodelista"/>
        <w:numPr>
          <w:ilvl w:val="0"/>
          <w:numId w:val="1"/>
        </w:numPr>
        <w:spacing w:before="240" w:after="440" w:line="276" w:lineRule="auto"/>
        <w:rPr>
          <w:rStyle w:val="Hipervnculo"/>
        </w:rPr>
      </w:pPr>
      <w:bookmarkStart w:id="9" w:name="_Ref519795058"/>
      <w:r>
        <w:t xml:space="preserve">Ecured. (2018). Baterías de Ni-Cd. Recuperado de </w:t>
      </w:r>
      <w:hyperlink r:id="rId11" w:history="1">
        <w:r w:rsidRPr="005B7BCA">
          <w:rPr>
            <w:rStyle w:val="Hipervnculo"/>
          </w:rPr>
          <w:t>https://www.ecured.cu/Bater%C3%ADas_de_Ni-Cd</w:t>
        </w:r>
      </w:hyperlink>
      <w:bookmarkEnd w:id="9"/>
    </w:p>
    <w:p w:rsidR="0020456B" w:rsidRDefault="0020456B" w:rsidP="00D2217E">
      <w:pPr>
        <w:pStyle w:val="Prrafodelista"/>
        <w:rPr>
          <w:rStyle w:val="Hipervnculo"/>
        </w:rPr>
      </w:pPr>
    </w:p>
    <w:p w:rsidR="0020456B" w:rsidRDefault="0020456B" w:rsidP="0020456B">
      <w:pPr>
        <w:pStyle w:val="Prrafodelista"/>
        <w:numPr>
          <w:ilvl w:val="0"/>
          <w:numId w:val="1"/>
        </w:numPr>
        <w:spacing w:before="240" w:after="440" w:line="276" w:lineRule="auto"/>
        <w:rPr>
          <w:rStyle w:val="Hipervnculo"/>
        </w:rPr>
      </w:pPr>
      <w:bookmarkStart w:id="10" w:name="_Ref519795162"/>
      <w:r>
        <w:t xml:space="preserve">Comisión electrónica internacional. (2011). Almacenamiento de energía eléctrica. Recuperado de </w:t>
      </w:r>
      <w:hyperlink r:id="rId12" w:history="1">
        <w:r w:rsidRPr="005B7BCA">
          <w:rPr>
            <w:rStyle w:val="Hipervnculo"/>
          </w:rPr>
          <w:t>http://www.iec.ch/whitepaper/pdf/iecWP-energystorage-LR-en.pdf</w:t>
        </w:r>
      </w:hyperlink>
      <w:bookmarkEnd w:id="10"/>
    </w:p>
    <w:p w:rsidR="0020456B" w:rsidRDefault="0020456B" w:rsidP="0085001D">
      <w:pPr>
        <w:pStyle w:val="Prrafodelista"/>
        <w:rPr>
          <w:rStyle w:val="Hipervnculo"/>
        </w:rPr>
      </w:pPr>
    </w:p>
    <w:p w:rsidR="0020456B" w:rsidRPr="00BE4DA1" w:rsidRDefault="0020456B" w:rsidP="0020456B">
      <w:pPr>
        <w:pStyle w:val="Prrafodelista"/>
        <w:numPr>
          <w:ilvl w:val="0"/>
          <w:numId w:val="1"/>
        </w:numPr>
        <w:rPr>
          <w:color w:val="0000FF"/>
          <w:u w:val="single"/>
        </w:rPr>
      </w:pPr>
      <w:bookmarkStart w:id="11" w:name="_Ref519794398"/>
      <w:r w:rsidRPr="0048327C">
        <w:t>U.Bahad</w:t>
      </w:r>
      <w:r w:rsidRPr="0048327C">
        <w:rPr>
          <w:rFonts w:hint="eastAsia"/>
        </w:rPr>
        <w:t>ı</w:t>
      </w:r>
      <w:r w:rsidRPr="0048327C">
        <w:t xml:space="preserve">r </w:t>
      </w:r>
      <w:r w:rsidRPr="0048327C">
        <w:rPr>
          <w:rFonts w:hint="eastAsia"/>
        </w:rPr>
        <w:t>Ö</w:t>
      </w:r>
      <w:r w:rsidRPr="0048327C">
        <w:t>NEN, Yi</w:t>
      </w:r>
      <w:r w:rsidRPr="0048327C">
        <w:rPr>
          <w:rFonts w:hint="eastAsia"/>
        </w:rPr>
        <w:t>ğ</w:t>
      </w:r>
      <w:r w:rsidRPr="0048327C">
        <w:t>itcan BORA, Prof.Dr.Nurettin UMURKAN</w:t>
      </w:r>
      <w:r>
        <w:t xml:space="preserve">. (2017). </w:t>
      </w:r>
      <w:r w:rsidRPr="007308B6">
        <w:t>A Review of Energy Storage Systems for Wind Power Plants</w:t>
      </w:r>
      <w:r>
        <w:t xml:space="preserve">. Recuperado de international journal of research and engineering ISSN: 2348-7860 (O) Vol. 04 No. 04. Recuperado de </w:t>
      </w:r>
      <w:hyperlink r:id="rId13" w:history="1">
        <w:r w:rsidRPr="002F6380">
          <w:rPr>
            <w:rStyle w:val="Hipervnculo"/>
          </w:rPr>
          <w:t>https://digital.ijre.org/index.php/int_j_res_eng/article/view/272/253</w:t>
        </w:r>
      </w:hyperlink>
      <w:bookmarkEnd w:id="11"/>
    </w:p>
    <w:p w:rsidR="0020456B" w:rsidRPr="00BE4DA1" w:rsidRDefault="0020456B" w:rsidP="00BE4DA1">
      <w:pPr>
        <w:pStyle w:val="Prrafodelista"/>
        <w:rPr>
          <w:rStyle w:val="Hipervnculo"/>
        </w:rPr>
      </w:pPr>
    </w:p>
    <w:p w:rsidR="0020456B" w:rsidRPr="00BE4DA1" w:rsidRDefault="0020456B" w:rsidP="00BE4DA1">
      <w:pPr>
        <w:pStyle w:val="Prrafodelista"/>
        <w:ind w:left="473" w:firstLine="0"/>
        <w:rPr>
          <w:rStyle w:val="Hipervnculo"/>
        </w:rPr>
      </w:pPr>
    </w:p>
    <w:p w:rsidR="0020456B" w:rsidRDefault="0020456B" w:rsidP="0020456B">
      <w:pPr>
        <w:pStyle w:val="Prrafodelista"/>
        <w:numPr>
          <w:ilvl w:val="0"/>
          <w:numId w:val="1"/>
        </w:numPr>
        <w:spacing w:before="240" w:after="440" w:line="276" w:lineRule="auto"/>
        <w:rPr>
          <w:rStyle w:val="Hipervnculo"/>
        </w:rPr>
      </w:pPr>
      <w:bookmarkStart w:id="12" w:name="_Ref474405285"/>
      <w:bookmarkStart w:id="13" w:name="_Ref519795209"/>
      <w:r>
        <w:t>Lic. Jaime Hamel Fonseca, Docente Universidad del Valle – Cochabamba. (2011).Artículo de Reflexión. Celdas, pilas y baterías de ion litio una alternativa para…</w:t>
      </w:r>
      <w:bookmarkEnd w:id="13"/>
      <w:r>
        <w:t xml:space="preserve"> </w:t>
      </w:r>
      <w:bookmarkEnd w:id="12"/>
      <w:r w:rsidRPr="00B47DB8">
        <w:rPr>
          <w:rStyle w:val="Hipervnculo"/>
        </w:rPr>
        <w:t xml:space="preserve"> </w:t>
      </w:r>
    </w:p>
    <w:p w:rsidR="0020456B" w:rsidRDefault="0020456B" w:rsidP="0020456B">
      <w:pPr>
        <w:pStyle w:val="Prrafodelista"/>
        <w:numPr>
          <w:ilvl w:val="0"/>
          <w:numId w:val="1"/>
        </w:numPr>
        <w:spacing w:before="240" w:after="440" w:line="276" w:lineRule="auto"/>
        <w:rPr>
          <w:color w:val="0000FF"/>
          <w:u w:val="single"/>
        </w:rPr>
      </w:pPr>
      <w:r>
        <w:t xml:space="preserve">Raspberry Pi Foundation. Recuperado de </w:t>
      </w:r>
      <w:hyperlink r:id="rId14" w:history="1">
        <w:bookmarkStart w:id="14" w:name="_Ref519795702"/>
        <w:r w:rsidRPr="00673DB7">
          <w:rPr>
            <w:rStyle w:val="Hipervnculo"/>
          </w:rPr>
          <w:t>https://www.raspberrypi.org/products/</w:t>
        </w:r>
        <w:bookmarkEnd w:id="14"/>
      </w:hyperlink>
    </w:p>
    <w:p w:rsidR="0020456B" w:rsidRDefault="0020456B" w:rsidP="0020456B">
      <w:pPr>
        <w:pStyle w:val="Prrafodelista"/>
        <w:numPr>
          <w:ilvl w:val="0"/>
          <w:numId w:val="1"/>
        </w:numPr>
        <w:spacing w:before="240" w:after="440" w:line="276" w:lineRule="auto"/>
        <w:rPr>
          <w:color w:val="0000FF"/>
          <w:u w:val="single"/>
        </w:rPr>
      </w:pPr>
      <w:r>
        <w:t xml:space="preserve">Engineered in NYC Adafuit. Recuperado de </w:t>
      </w:r>
      <w:hyperlink r:id="rId15" w:history="1">
        <w:bookmarkStart w:id="15" w:name="_Ref519795711"/>
        <w:r w:rsidRPr="00673DB7">
          <w:rPr>
            <w:rStyle w:val="Hipervnculo"/>
          </w:rPr>
          <w:t>https://w</w:t>
        </w:r>
        <w:r w:rsidRPr="00673DB7">
          <w:rPr>
            <w:rStyle w:val="Hipervnculo"/>
          </w:rPr>
          <w:t>w</w:t>
        </w:r>
        <w:r w:rsidRPr="00673DB7">
          <w:rPr>
            <w:rStyle w:val="Hipervnculo"/>
          </w:rPr>
          <w:t>w.adafruit.com/category/105</w:t>
        </w:r>
        <w:bookmarkEnd w:id="15"/>
      </w:hyperlink>
    </w:p>
    <w:p w:rsidR="0020456B" w:rsidRDefault="0020456B" w:rsidP="0020456B">
      <w:pPr>
        <w:pStyle w:val="Prrafodelista"/>
        <w:numPr>
          <w:ilvl w:val="0"/>
          <w:numId w:val="1"/>
        </w:numPr>
        <w:spacing w:before="240" w:after="440" w:line="276" w:lineRule="auto"/>
        <w:rPr>
          <w:color w:val="0000FF"/>
          <w:u w:val="single"/>
        </w:rPr>
      </w:pPr>
      <w:r>
        <w:t xml:space="preserve">RS. Recuperado de </w:t>
      </w:r>
      <w:hyperlink r:id="rId16" w:history="1">
        <w:bookmarkStart w:id="16" w:name="_Ref519795718"/>
        <w:r w:rsidRPr="00673DB7">
          <w:rPr>
            <w:rStyle w:val="Hipervnculo"/>
          </w:rPr>
          <w:t>https://</w:t>
        </w:r>
        <w:r w:rsidRPr="00673DB7">
          <w:rPr>
            <w:rStyle w:val="Hipervnculo"/>
          </w:rPr>
          <w:t>e</w:t>
        </w:r>
        <w:r w:rsidRPr="00673DB7">
          <w:rPr>
            <w:rStyle w:val="Hipervnculo"/>
          </w:rPr>
          <w:t>s.rs-online.com</w:t>
        </w:r>
        <w:bookmarkEnd w:id="16"/>
      </w:hyperlink>
    </w:p>
    <w:p w:rsidR="0020456B" w:rsidRDefault="0020456B" w:rsidP="0020456B">
      <w:pPr>
        <w:pStyle w:val="Prrafodelista"/>
        <w:numPr>
          <w:ilvl w:val="0"/>
          <w:numId w:val="1"/>
        </w:numPr>
        <w:spacing w:before="240" w:after="440" w:line="276" w:lineRule="auto"/>
        <w:rPr>
          <w:color w:val="0000FF"/>
          <w:u w:val="single"/>
        </w:rPr>
      </w:pPr>
      <w:r>
        <w:t xml:space="preserve">The oficial Raspberry Pi magazine. (2017). Recuperado de </w:t>
      </w:r>
      <w:hyperlink r:id="rId17" w:history="1">
        <w:bookmarkStart w:id="17" w:name="_Ref519795820"/>
        <w:r w:rsidRPr="00673DB7">
          <w:rPr>
            <w:rStyle w:val="Hipervnculo"/>
          </w:rPr>
          <w:t>https:</w:t>
        </w:r>
        <w:r w:rsidRPr="00673DB7">
          <w:rPr>
            <w:rStyle w:val="Hipervnculo"/>
          </w:rPr>
          <w:t>/</w:t>
        </w:r>
        <w:r w:rsidRPr="00673DB7">
          <w:rPr>
            <w:rStyle w:val="Hipervnculo"/>
          </w:rPr>
          <w:t>/www.raspberrypi.org/magpi/power-supply/</w:t>
        </w:r>
        <w:bookmarkEnd w:id="17"/>
      </w:hyperlink>
    </w:p>
    <w:p w:rsidR="0020456B" w:rsidRDefault="0020456B" w:rsidP="0020456B">
      <w:pPr>
        <w:pStyle w:val="Prrafodelista"/>
        <w:numPr>
          <w:ilvl w:val="0"/>
          <w:numId w:val="1"/>
        </w:numPr>
        <w:spacing w:before="240" w:after="440" w:line="276" w:lineRule="auto"/>
        <w:rPr>
          <w:color w:val="0000FF"/>
          <w:u w:val="single"/>
        </w:rPr>
      </w:pPr>
      <w:r>
        <w:t xml:space="preserve">Pimoroni. Recuperado de </w:t>
      </w:r>
      <w:hyperlink r:id="rId18" w:history="1">
        <w:bookmarkStart w:id="18" w:name="_Ref519795831"/>
        <w:r w:rsidRPr="00673DB7">
          <w:rPr>
            <w:rStyle w:val="Hipervnculo"/>
          </w:rPr>
          <w:t>https://shop.pimoroni.com/products/lipo-shim</w:t>
        </w:r>
        <w:bookmarkEnd w:id="18"/>
      </w:hyperlink>
    </w:p>
    <w:p w:rsidR="0020456B" w:rsidRDefault="0020456B" w:rsidP="0020456B">
      <w:pPr>
        <w:pStyle w:val="Prrafodelista"/>
        <w:numPr>
          <w:ilvl w:val="0"/>
          <w:numId w:val="1"/>
        </w:numPr>
        <w:spacing w:before="240" w:after="440" w:line="276" w:lineRule="auto"/>
        <w:rPr>
          <w:color w:val="0000FF"/>
          <w:u w:val="single"/>
        </w:rPr>
      </w:pPr>
      <w:r>
        <w:t xml:space="preserve">LiFePO4wered/Pi. Recuperado de </w:t>
      </w:r>
      <w:hyperlink r:id="rId19" w:history="1">
        <w:bookmarkStart w:id="19" w:name="_Ref519795848"/>
        <w:r w:rsidRPr="00673DB7">
          <w:rPr>
            <w:rStyle w:val="Hipervnculo"/>
          </w:rPr>
          <w:t>http</w:t>
        </w:r>
        <w:r w:rsidRPr="00673DB7">
          <w:rPr>
            <w:rStyle w:val="Hipervnculo"/>
          </w:rPr>
          <w:t>s</w:t>
        </w:r>
        <w:r w:rsidRPr="00673DB7">
          <w:rPr>
            <w:rStyle w:val="Hipervnculo"/>
          </w:rPr>
          <w:t>://lifepo4wered.com/lifepo4wered-pi.html</w:t>
        </w:r>
        <w:bookmarkEnd w:id="19"/>
      </w:hyperlink>
    </w:p>
    <w:p w:rsidR="0020456B" w:rsidRPr="002020AD" w:rsidRDefault="0020456B" w:rsidP="0020456B">
      <w:pPr>
        <w:pStyle w:val="Prrafodelista"/>
        <w:numPr>
          <w:ilvl w:val="0"/>
          <w:numId w:val="1"/>
        </w:numPr>
        <w:spacing w:before="240" w:after="440" w:line="276" w:lineRule="auto"/>
        <w:rPr>
          <w:rStyle w:val="Hipervnculo"/>
        </w:rPr>
      </w:pPr>
      <w:r>
        <w:t xml:space="preserve">Silicognition LLC. LiFePO4wered/Pi. Recuperado de </w:t>
      </w:r>
      <w:hyperlink r:id="rId20" w:history="1">
        <w:bookmarkStart w:id="20" w:name="_Ref519795856"/>
        <w:r w:rsidRPr="00673DB7">
          <w:rPr>
            <w:rStyle w:val="Hipervnculo"/>
          </w:rPr>
          <w:t>http</w:t>
        </w:r>
        <w:r w:rsidRPr="00673DB7">
          <w:rPr>
            <w:rStyle w:val="Hipervnculo"/>
          </w:rPr>
          <w:t>s</w:t>
        </w:r>
        <w:r w:rsidRPr="00673DB7">
          <w:rPr>
            <w:rStyle w:val="Hipervnculo"/>
          </w:rPr>
          <w:t>://www.tindie.com/products/xorbit/lifepo4weredpi/</w:t>
        </w:r>
        <w:bookmarkEnd w:id="20"/>
      </w:hyperlink>
    </w:p>
    <w:p w:rsidR="0020456B" w:rsidRPr="007C5CD1" w:rsidRDefault="0020456B" w:rsidP="0020456B">
      <w:pPr>
        <w:pStyle w:val="Prrafodelista"/>
        <w:numPr>
          <w:ilvl w:val="0"/>
          <w:numId w:val="1"/>
        </w:numPr>
        <w:rPr>
          <w:rStyle w:val="Hipervnculo"/>
          <w:color w:val="auto"/>
          <w:u w:val="none"/>
        </w:rPr>
      </w:pPr>
      <w:r>
        <w:t xml:space="preserve">A.Manthiram, T. Abe, K.M.Abraham, J.-I.Yamaki, J.Xu. (2019). Rechargeable Lithium and Lithium Ion Batteries. Vol 16. No. 29. Recuperado de </w:t>
      </w:r>
      <w:hyperlink r:id="rId21" w:anchor="v=onepage&amp;q=lifepo4&amp;f=false" w:history="1">
        <w:bookmarkStart w:id="21" w:name="_Ref519795513"/>
        <w:r w:rsidRPr="004A2ABD">
          <w:rPr>
            <w:rStyle w:val="Hipervnculo"/>
          </w:rPr>
          <w:t>https:</w:t>
        </w:r>
        <w:r w:rsidRPr="004A2ABD">
          <w:rPr>
            <w:rStyle w:val="Hipervnculo"/>
          </w:rPr>
          <w:t>/</w:t>
        </w:r>
        <w:r w:rsidRPr="004A2ABD">
          <w:rPr>
            <w:rStyle w:val="Hipervnculo"/>
          </w:rPr>
          <w:t>/books.google.es/books?id=IbX_Xe8J0gUC&amp;pg=PA53&amp;lpg=PA53&amp;dq=lifepo4&amp;source=bl&amp;ots=9qrLTZ2AEg&amp;sig=yDPYzdmWJwa29WKxpa8SWkUzMgQ&amp;hl=es&amp;sa=X&amp;ved=0ahUKEwi375G7nNjZAhVIW8AKHWfHDWQQ6AEIRDAB#v=onepage&amp;q=lifepo4&amp;f=false</w:t>
        </w:r>
        <w:bookmarkEnd w:id="21"/>
      </w:hyperlink>
    </w:p>
    <w:p w:rsidR="0020456B" w:rsidRDefault="0020456B" w:rsidP="0020456B">
      <w:pPr>
        <w:pStyle w:val="Prrafodelista"/>
        <w:numPr>
          <w:ilvl w:val="0"/>
          <w:numId w:val="1"/>
        </w:numPr>
      </w:pPr>
      <w:r>
        <w:t xml:space="preserve">Matías Gabriel Mayol Suárez. (2012). Modelación del proceso de fabricación de baterías de Ión-Litio para vehículos eléctricos o híbridos. Recuperado de </w:t>
      </w:r>
      <w:hyperlink r:id="rId22" w:history="1">
        <w:bookmarkStart w:id="22" w:name="_Ref519795991"/>
        <w:r w:rsidRPr="00EA43C4">
          <w:rPr>
            <w:rStyle w:val="Hipervnculo"/>
          </w:rPr>
          <w:t>http://repositorio.uchile.cl/bitstream/handle/2250/111880/cf-mayol_ms.pdf?sequence=1</w:t>
        </w:r>
        <w:bookmarkEnd w:id="22"/>
      </w:hyperlink>
    </w:p>
    <w:p w:rsidR="0020456B" w:rsidRDefault="0020456B" w:rsidP="0020456B">
      <w:pPr>
        <w:pStyle w:val="Prrafodelista"/>
        <w:numPr>
          <w:ilvl w:val="0"/>
          <w:numId w:val="1"/>
        </w:numPr>
      </w:pPr>
      <w:r>
        <w:t xml:space="preserve">Victron Energy. Baterías de fosfato de hierro y litio de 12,8V. recuperado de </w:t>
      </w:r>
      <w:hyperlink r:id="rId23" w:history="1">
        <w:bookmarkStart w:id="23" w:name="_Ref519796026"/>
        <w:r w:rsidRPr="00735B28">
          <w:rPr>
            <w:rStyle w:val="Hipervnculo"/>
          </w:rPr>
          <w:t>https://</w:t>
        </w:r>
        <w:r w:rsidRPr="00735B28">
          <w:rPr>
            <w:rStyle w:val="Hipervnculo"/>
          </w:rPr>
          <w:t>w</w:t>
        </w:r>
        <w:r w:rsidRPr="00735B28">
          <w:rPr>
            <w:rStyle w:val="Hipervnculo"/>
          </w:rPr>
          <w:t>ww.victronenergy.com.es/upload/documents/Datasheet-12,8-Volt-lithium-iron-phosphate-batteries-ES.pdf</w:t>
        </w:r>
        <w:bookmarkEnd w:id="23"/>
      </w:hyperlink>
    </w:p>
    <w:p w:rsidR="0020456B" w:rsidRDefault="0020456B" w:rsidP="0020456B">
      <w:pPr>
        <w:pStyle w:val="Prrafodelista"/>
        <w:numPr>
          <w:ilvl w:val="0"/>
          <w:numId w:val="1"/>
        </w:numPr>
      </w:pPr>
      <w:r>
        <w:t xml:space="preserve">Escola Politècnica Superior d´deificació de Barcelona. Principios básicos de la transmisión inalámbrica de energía y fórmulas de desarrollo. Recuperado de </w:t>
      </w:r>
      <w:hyperlink r:id="rId24" w:history="1">
        <w:bookmarkStart w:id="24" w:name="_Ref519796101"/>
        <w:r w:rsidRPr="00083BE7">
          <w:rPr>
            <w:rStyle w:val="Hipervnculo"/>
          </w:rPr>
          <w:t>http://upcommons.upc.edu/bitstream/handle/2099.1/13587/PFG%20ANEXO%20DOC%20TECNICA.pdf?sequence=3</w:t>
        </w:r>
        <w:bookmarkEnd w:id="24"/>
      </w:hyperlink>
    </w:p>
    <w:p w:rsidR="0020456B" w:rsidRDefault="0020456B" w:rsidP="0020456B">
      <w:pPr>
        <w:pStyle w:val="Prrafodelista"/>
        <w:numPr>
          <w:ilvl w:val="0"/>
          <w:numId w:val="1"/>
        </w:numPr>
      </w:pPr>
      <w:r>
        <w:t xml:space="preserve">Área tecnología. Paneles solares. Recuperado de </w:t>
      </w:r>
      <w:hyperlink r:id="rId25" w:history="1">
        <w:bookmarkStart w:id="25" w:name="_Ref519796140"/>
        <w:r w:rsidRPr="00F32541">
          <w:rPr>
            <w:rStyle w:val="Hipervnculo"/>
          </w:rPr>
          <w:t>http://www.area</w:t>
        </w:r>
        <w:r w:rsidRPr="00F32541">
          <w:rPr>
            <w:rStyle w:val="Hipervnculo"/>
          </w:rPr>
          <w:t>t</w:t>
        </w:r>
        <w:r w:rsidRPr="00F32541">
          <w:rPr>
            <w:rStyle w:val="Hipervnculo"/>
          </w:rPr>
          <w:t>ecnologia.com/electricidad/paneles-solares.html</w:t>
        </w:r>
        <w:bookmarkEnd w:id="25"/>
      </w:hyperlink>
    </w:p>
    <w:p w:rsidR="0020456B" w:rsidRPr="004E7220" w:rsidRDefault="0020456B" w:rsidP="0020456B">
      <w:pPr>
        <w:pStyle w:val="Prrafodelista"/>
        <w:numPr>
          <w:ilvl w:val="0"/>
          <w:numId w:val="1"/>
        </w:numPr>
        <w:rPr>
          <w:rStyle w:val="Hipervnculo"/>
          <w:color w:val="auto"/>
        </w:rPr>
      </w:pPr>
      <w:hyperlink r:id="rId26" w:history="1">
        <w:bookmarkStart w:id="26" w:name="_Ref519796156"/>
        <w:r w:rsidRPr="00CA3F6E">
          <w:rPr>
            <w:rStyle w:val="Hipervnculo"/>
          </w:rPr>
          <w:t>http://repo</w:t>
        </w:r>
        <w:r w:rsidRPr="00CA3F6E">
          <w:rPr>
            <w:rStyle w:val="Hipervnculo"/>
          </w:rPr>
          <w:t>s</w:t>
        </w:r>
        <w:r w:rsidRPr="00CA3F6E">
          <w:rPr>
            <w:rStyle w:val="Hipervnculo"/>
          </w:rPr>
          <w:t>itory.eia.edu.co/bitstream/11190/730/1/MECA0121.</w:t>
        </w:r>
        <w:r w:rsidRPr="009E386B">
          <w:rPr>
            <w:rStyle w:val="Hipervnculo"/>
          </w:rPr>
          <w:t>pdf</w:t>
        </w:r>
        <w:bookmarkEnd w:id="26"/>
      </w:hyperlink>
    </w:p>
    <w:p w:rsidR="0020456B" w:rsidRPr="00E970F5" w:rsidRDefault="0020456B" w:rsidP="0020456B">
      <w:pPr>
        <w:pStyle w:val="Prrafodelista"/>
        <w:numPr>
          <w:ilvl w:val="0"/>
          <w:numId w:val="1"/>
        </w:numPr>
        <w:rPr>
          <w:rStyle w:val="Hipervnculo"/>
          <w:color w:val="auto"/>
          <w:u w:val="none"/>
        </w:rPr>
      </w:pPr>
      <w:r>
        <w:rPr>
          <w:rStyle w:val="Hipervnculo"/>
          <w:color w:val="auto"/>
        </w:rPr>
        <w:t xml:space="preserve">Javier Ibáñez García. (2012). Diseño de un prototipo para generación energética mediante tecnología piezoeléctrica. aplicación a escaleras. Recuperado de                              </w:t>
      </w:r>
      <w:r>
        <w:rPr>
          <w:rStyle w:val="Hipervnculo"/>
        </w:rPr>
        <w:t xml:space="preserve"> </w:t>
      </w:r>
      <w:hyperlink r:id="rId27" w:history="1">
        <w:bookmarkStart w:id="27" w:name="_Ref519796165"/>
        <w:r w:rsidRPr="00CA3F6E">
          <w:rPr>
            <w:rStyle w:val="Hipervnculo"/>
          </w:rPr>
          <w:t>http://innovadays.epsevg.upc.edu/wp-content/uploads/2014/ponencies/Javier-Ibanez</w:t>
        </w:r>
        <w:r w:rsidRPr="00CA3F6E">
          <w:rPr>
            <w:rStyle w:val="Hipervnculo"/>
          </w:rPr>
          <w:t>.</w:t>
        </w:r>
        <w:r w:rsidRPr="00CA3F6E">
          <w:rPr>
            <w:rStyle w:val="Hipervnculo"/>
          </w:rPr>
          <w:t>pdf</w:t>
        </w:r>
        <w:bookmarkEnd w:id="27"/>
      </w:hyperlink>
    </w:p>
    <w:p w:rsidR="0020456B" w:rsidRDefault="0020456B" w:rsidP="0020456B">
      <w:pPr>
        <w:pStyle w:val="Prrafodelista"/>
        <w:numPr>
          <w:ilvl w:val="0"/>
          <w:numId w:val="1"/>
        </w:numPr>
      </w:pPr>
      <w:r>
        <w:t xml:space="preserve">Enrique Castaños. (2015). Procesos electrolíticos y leyes de Faraday. Recuperado de </w:t>
      </w:r>
      <w:hyperlink r:id="rId28" w:history="1">
        <w:bookmarkStart w:id="28" w:name="_Ref519794417"/>
        <w:r w:rsidRPr="002F6380">
          <w:rPr>
            <w:rStyle w:val="Hipervnculo"/>
          </w:rPr>
          <w:t>https://lidiaconlaqui</w:t>
        </w:r>
        <w:r w:rsidRPr="002F6380">
          <w:rPr>
            <w:rStyle w:val="Hipervnculo"/>
          </w:rPr>
          <w:t>m</w:t>
        </w:r>
        <w:r w:rsidRPr="002F6380">
          <w:rPr>
            <w:rStyle w:val="Hipervnculo"/>
          </w:rPr>
          <w:t>ica.wordpress.com/tag/celda-electrolitica/</w:t>
        </w:r>
        <w:bookmarkEnd w:id="28"/>
      </w:hyperlink>
    </w:p>
    <w:p w:rsidR="0020456B" w:rsidRDefault="0020456B" w:rsidP="0020456B">
      <w:pPr>
        <w:pStyle w:val="Prrafodelista"/>
        <w:numPr>
          <w:ilvl w:val="0"/>
          <w:numId w:val="1"/>
        </w:numPr>
      </w:pPr>
      <w:r>
        <w:t xml:space="preserve">Baterías y amperios. (2014). Baterías en serie y en paralelo. </w:t>
      </w:r>
      <w:hyperlink r:id="rId29" w:history="1">
        <w:bookmarkStart w:id="29" w:name="_Ref519794855"/>
        <w:r w:rsidRPr="002F6380">
          <w:rPr>
            <w:rStyle w:val="Hipervnculo"/>
          </w:rPr>
          <w:t>https://bateriasyamperios.com/guia-e-instalacion/baterias-en-serie-y-paralelo-como-debo-conectar/</w:t>
        </w:r>
        <w:bookmarkEnd w:id="29"/>
      </w:hyperlink>
    </w:p>
    <w:p w:rsidR="0020456B" w:rsidRDefault="0020456B" w:rsidP="0020456B">
      <w:pPr>
        <w:pStyle w:val="Prrafodelista"/>
        <w:numPr>
          <w:ilvl w:val="0"/>
          <w:numId w:val="1"/>
        </w:numPr>
      </w:pPr>
      <w:r>
        <w:t xml:space="preserve">Luis Llamas. (2017). Modelos de Raspberry Pi. Recuperado de </w:t>
      </w:r>
      <w:hyperlink r:id="rId30" w:history="1">
        <w:bookmarkStart w:id="30" w:name="_Ref519795612"/>
        <w:r w:rsidRPr="00217EA0">
          <w:rPr>
            <w:rStyle w:val="Hipervnculo"/>
          </w:rPr>
          <w:t>https://www.luisllama</w:t>
        </w:r>
        <w:r w:rsidRPr="00217EA0">
          <w:rPr>
            <w:rStyle w:val="Hipervnculo"/>
          </w:rPr>
          <w:t>s</w:t>
        </w:r>
        <w:r w:rsidRPr="00217EA0">
          <w:rPr>
            <w:rStyle w:val="Hipervnculo"/>
          </w:rPr>
          <w:t>.es/modelos-de-raspberry-pi/</w:t>
        </w:r>
        <w:bookmarkEnd w:id="30"/>
      </w:hyperlink>
    </w:p>
    <w:p w:rsidR="0020456B" w:rsidRPr="00770D0D" w:rsidRDefault="0020456B" w:rsidP="0020456B">
      <w:pPr>
        <w:pStyle w:val="Prrafodelista"/>
        <w:numPr>
          <w:ilvl w:val="0"/>
          <w:numId w:val="1"/>
        </w:numPr>
        <w:rPr>
          <w:rStyle w:val="Hipervnculo"/>
          <w:color w:val="auto"/>
          <w:u w:val="none"/>
        </w:rPr>
      </w:pPr>
      <w:r>
        <w:t xml:space="preserve">Adafruit. Inductive charging set. Recuperado de </w:t>
      </w:r>
      <w:hyperlink r:id="rId31" w:history="1">
        <w:bookmarkStart w:id="31" w:name="_Ref519796319"/>
        <w:r w:rsidRPr="00CA3F6E">
          <w:rPr>
            <w:rStyle w:val="Hipervnculo"/>
          </w:rPr>
          <w:t>https:/</w:t>
        </w:r>
        <w:r w:rsidRPr="00CA3F6E">
          <w:rPr>
            <w:rStyle w:val="Hipervnculo"/>
          </w:rPr>
          <w:t>/</w:t>
        </w:r>
        <w:r w:rsidRPr="00CA3F6E">
          <w:rPr>
            <w:rStyle w:val="Hipervnculo"/>
          </w:rPr>
          <w:t>www.adafruit.com/product/1407</w:t>
        </w:r>
        <w:bookmarkEnd w:id="31"/>
      </w:hyperlink>
    </w:p>
    <w:p w:rsidR="0020456B" w:rsidRDefault="0020456B" w:rsidP="0020456B">
      <w:pPr>
        <w:pStyle w:val="Prrafodelista"/>
        <w:numPr>
          <w:ilvl w:val="0"/>
          <w:numId w:val="1"/>
        </w:numPr>
      </w:pPr>
      <w:r>
        <w:t xml:space="preserve">Profesional review. (2017). Como hacer un Shell scripts en Linux. Recuperado de </w:t>
      </w:r>
      <w:hyperlink r:id="rId32" w:history="1">
        <w:bookmarkStart w:id="32" w:name="_Ref519796885"/>
        <w:r w:rsidRPr="00453BFA">
          <w:rPr>
            <w:rStyle w:val="Hipervnculo"/>
          </w:rPr>
          <w:t>https://w</w:t>
        </w:r>
        <w:r w:rsidRPr="00453BFA">
          <w:rPr>
            <w:rStyle w:val="Hipervnculo"/>
          </w:rPr>
          <w:t>w</w:t>
        </w:r>
        <w:r w:rsidRPr="00453BFA">
          <w:rPr>
            <w:rStyle w:val="Hipervnculo"/>
          </w:rPr>
          <w:t>w.profesionalreview.com/2017/03/12/shell-script-linux/</w:t>
        </w:r>
        <w:bookmarkEnd w:id="32"/>
      </w:hyperlink>
    </w:p>
    <w:p w:rsidR="0020456B" w:rsidRDefault="0020456B" w:rsidP="00776615">
      <w:pPr>
        <w:ind w:left="113" w:firstLine="0"/>
      </w:pPr>
    </w:p>
    <w:p w:rsidR="0020456B" w:rsidRPr="002020AD" w:rsidRDefault="0020456B" w:rsidP="002020AD">
      <w:pPr>
        <w:spacing w:before="240" w:after="440" w:line="276" w:lineRule="auto"/>
        <w:rPr>
          <w:color w:val="0000FF"/>
          <w:u w:val="single"/>
        </w:rPr>
      </w:pPr>
    </w:p>
    <w:p w:rsidR="0020456B" w:rsidRPr="003E5FE0" w:rsidRDefault="0020456B" w:rsidP="003E5FE0">
      <w:pPr>
        <w:spacing w:before="240" w:after="440" w:line="276" w:lineRule="auto"/>
        <w:ind w:firstLine="0"/>
        <w:rPr>
          <w:color w:val="0000FF"/>
          <w:u w:val="single"/>
        </w:rPr>
        <w:sectPr w:rsidR="0020456B" w:rsidRPr="003E5FE0">
          <w:pgSz w:w="11906" w:h="16838"/>
          <w:pgMar w:top="1417" w:right="1701" w:bottom="1417" w:left="1701" w:header="708" w:footer="708" w:gutter="0"/>
          <w:cols w:space="708"/>
          <w:docGrid w:linePitch="360"/>
        </w:sectPr>
      </w:pPr>
    </w:p>
    <w:p w:rsidR="000B1C7D" w:rsidRPr="002A3E21" w:rsidRDefault="000B1C7D" w:rsidP="005A062F">
      <w:pPr>
        <w:pStyle w:val="Prrafodelista"/>
        <w:spacing w:before="240" w:after="440" w:line="276" w:lineRule="auto"/>
        <w:ind w:left="473" w:firstLine="0"/>
        <w:rPr>
          <w:color w:val="0000FF"/>
          <w:u w:val="single"/>
        </w:rPr>
      </w:pPr>
    </w:p>
    <w:sectPr w:rsidR="000B1C7D" w:rsidRPr="002A3E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EBF6DF6"/>
    <w:multiLevelType w:val="hybridMultilevel"/>
    <w:tmpl w:val="C59A27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C0358C3"/>
    <w:multiLevelType w:val="hybridMultilevel"/>
    <w:tmpl w:val="2FEA6BEA"/>
    <w:lvl w:ilvl="0" w:tplc="70DAC240">
      <w:start w:val="1"/>
      <w:numFmt w:val="decimal"/>
      <w:lvlText w:val="%1."/>
      <w:lvlJc w:val="left"/>
      <w:pPr>
        <w:ind w:left="473" w:hanging="360"/>
      </w:pPr>
      <w:rPr>
        <w:rFonts w:hint="default"/>
        <w:color w:val="auto"/>
      </w:rPr>
    </w:lvl>
    <w:lvl w:ilvl="1" w:tplc="0C0A0019" w:tentative="1">
      <w:start w:val="1"/>
      <w:numFmt w:val="lowerLetter"/>
      <w:lvlText w:val="%2."/>
      <w:lvlJc w:val="left"/>
      <w:pPr>
        <w:ind w:left="1193" w:hanging="360"/>
      </w:pPr>
    </w:lvl>
    <w:lvl w:ilvl="2" w:tplc="0C0A001B" w:tentative="1">
      <w:start w:val="1"/>
      <w:numFmt w:val="lowerRoman"/>
      <w:lvlText w:val="%3."/>
      <w:lvlJc w:val="right"/>
      <w:pPr>
        <w:ind w:left="1913" w:hanging="180"/>
      </w:pPr>
    </w:lvl>
    <w:lvl w:ilvl="3" w:tplc="0C0A000F" w:tentative="1">
      <w:start w:val="1"/>
      <w:numFmt w:val="decimal"/>
      <w:lvlText w:val="%4."/>
      <w:lvlJc w:val="left"/>
      <w:pPr>
        <w:ind w:left="2633" w:hanging="360"/>
      </w:pPr>
    </w:lvl>
    <w:lvl w:ilvl="4" w:tplc="0C0A0019" w:tentative="1">
      <w:start w:val="1"/>
      <w:numFmt w:val="lowerLetter"/>
      <w:lvlText w:val="%5."/>
      <w:lvlJc w:val="left"/>
      <w:pPr>
        <w:ind w:left="3353" w:hanging="360"/>
      </w:pPr>
    </w:lvl>
    <w:lvl w:ilvl="5" w:tplc="0C0A001B" w:tentative="1">
      <w:start w:val="1"/>
      <w:numFmt w:val="lowerRoman"/>
      <w:lvlText w:val="%6."/>
      <w:lvlJc w:val="right"/>
      <w:pPr>
        <w:ind w:left="4073" w:hanging="180"/>
      </w:pPr>
    </w:lvl>
    <w:lvl w:ilvl="6" w:tplc="0C0A000F" w:tentative="1">
      <w:start w:val="1"/>
      <w:numFmt w:val="decimal"/>
      <w:lvlText w:val="%7."/>
      <w:lvlJc w:val="left"/>
      <w:pPr>
        <w:ind w:left="4793" w:hanging="360"/>
      </w:pPr>
    </w:lvl>
    <w:lvl w:ilvl="7" w:tplc="0C0A0019" w:tentative="1">
      <w:start w:val="1"/>
      <w:numFmt w:val="lowerLetter"/>
      <w:lvlText w:val="%8."/>
      <w:lvlJc w:val="left"/>
      <w:pPr>
        <w:ind w:left="5513" w:hanging="360"/>
      </w:pPr>
    </w:lvl>
    <w:lvl w:ilvl="8" w:tplc="0C0A001B" w:tentative="1">
      <w:start w:val="1"/>
      <w:numFmt w:val="lowerRoman"/>
      <w:lvlText w:val="%9."/>
      <w:lvlJc w:val="right"/>
      <w:pPr>
        <w:ind w:left="6233"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9BF"/>
    <w:rsid w:val="00030824"/>
    <w:rsid w:val="00060ADC"/>
    <w:rsid w:val="0009686F"/>
    <w:rsid w:val="000A7D84"/>
    <w:rsid w:val="000B1C7D"/>
    <w:rsid w:val="000B3C41"/>
    <w:rsid w:val="0010693D"/>
    <w:rsid w:val="00142071"/>
    <w:rsid w:val="0020456B"/>
    <w:rsid w:val="00226199"/>
    <w:rsid w:val="00286C02"/>
    <w:rsid w:val="002A3E21"/>
    <w:rsid w:val="002E02ED"/>
    <w:rsid w:val="002E7BAC"/>
    <w:rsid w:val="003607A2"/>
    <w:rsid w:val="003B0904"/>
    <w:rsid w:val="00446675"/>
    <w:rsid w:val="004477A1"/>
    <w:rsid w:val="00455A4E"/>
    <w:rsid w:val="00462C75"/>
    <w:rsid w:val="004636F5"/>
    <w:rsid w:val="0048327C"/>
    <w:rsid w:val="004975C9"/>
    <w:rsid w:val="004D5639"/>
    <w:rsid w:val="0052354F"/>
    <w:rsid w:val="00582040"/>
    <w:rsid w:val="005A062F"/>
    <w:rsid w:val="005A7E1A"/>
    <w:rsid w:val="00640345"/>
    <w:rsid w:val="00672D7E"/>
    <w:rsid w:val="006E79B7"/>
    <w:rsid w:val="007308B6"/>
    <w:rsid w:val="0075152B"/>
    <w:rsid w:val="007E0F95"/>
    <w:rsid w:val="0085001D"/>
    <w:rsid w:val="008613D9"/>
    <w:rsid w:val="008C0B65"/>
    <w:rsid w:val="00943244"/>
    <w:rsid w:val="009D3640"/>
    <w:rsid w:val="00A0697A"/>
    <w:rsid w:val="00AA1268"/>
    <w:rsid w:val="00AF4FE0"/>
    <w:rsid w:val="00B51F8C"/>
    <w:rsid w:val="00B61C17"/>
    <w:rsid w:val="00BB6A2E"/>
    <w:rsid w:val="00C05DD7"/>
    <w:rsid w:val="00C10411"/>
    <w:rsid w:val="00C73BEE"/>
    <w:rsid w:val="00CB0306"/>
    <w:rsid w:val="00D163A3"/>
    <w:rsid w:val="00D2217E"/>
    <w:rsid w:val="00D229BF"/>
    <w:rsid w:val="00D85D83"/>
    <w:rsid w:val="00DF7CE3"/>
    <w:rsid w:val="00E3499C"/>
    <w:rsid w:val="00E80865"/>
    <w:rsid w:val="00ED7B35"/>
    <w:rsid w:val="00EE5BA5"/>
    <w:rsid w:val="00EF4374"/>
    <w:rsid w:val="00F17CF4"/>
    <w:rsid w:val="00F363A1"/>
    <w:rsid w:val="00FA25EF"/>
    <w:rsid w:val="00FA5DCB"/>
    <w:rsid w:val="00FE4FA9"/>
    <w:rsid w:val="00FE57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B2E01-9919-4E87-887A-2F12BAB6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FE0"/>
    <w:pPr>
      <w:spacing w:before="120" w:after="120"/>
      <w:ind w:firstLine="113"/>
      <w:jc w:val="both"/>
    </w:pPr>
    <w:rPr>
      <w:rFonts w:ascii="Cambria" w:hAnsi="Cambria"/>
    </w:rPr>
  </w:style>
  <w:style w:type="paragraph" w:styleId="Ttulo1">
    <w:name w:val="heading 1"/>
    <w:basedOn w:val="Normal"/>
    <w:next w:val="Normal"/>
    <w:link w:val="Ttulo1Car"/>
    <w:uiPriority w:val="9"/>
    <w:qFormat/>
    <w:rsid w:val="00B51F8C"/>
    <w:pPr>
      <w:spacing w:before="240" w:after="0"/>
      <w:jc w:val="left"/>
      <w:outlineLvl w:val="0"/>
    </w:pPr>
    <w:rPr>
      <w:rFonts w:eastAsia="Times New Roman" w:cs="Times New Roman"/>
      <w:b/>
      <w:bCs/>
      <w:color w:val="2E74B5" w:themeColor="accent1" w:themeShade="BF"/>
      <w:kern w:val="36"/>
      <w:sz w:val="28"/>
      <w:szCs w:val="48"/>
      <w:lang w:eastAsia="es-ES"/>
    </w:rPr>
  </w:style>
  <w:style w:type="paragraph" w:styleId="Ttulo2">
    <w:name w:val="heading 2"/>
    <w:basedOn w:val="Normal"/>
    <w:next w:val="Normal"/>
    <w:link w:val="Ttulo2Car"/>
    <w:uiPriority w:val="9"/>
    <w:unhideWhenUsed/>
    <w:qFormat/>
    <w:rsid w:val="009D3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9686F"/>
    <w:pPr>
      <w:keepNext/>
      <w:keepLines/>
      <w:spacing w:before="40" w:after="0"/>
      <w:ind w:left="720" w:hanging="720"/>
      <w:outlineLvl w:val="2"/>
    </w:pPr>
    <w:rPr>
      <w:rFonts w:eastAsiaTheme="majorEastAsia" w:cstheme="majorBidi"/>
      <w:color w:val="2E74B5" w:themeColor="accent1" w:themeShade="BF"/>
      <w:sz w:val="24"/>
      <w:szCs w:val="24"/>
    </w:rPr>
  </w:style>
  <w:style w:type="paragraph" w:styleId="Ttulo4">
    <w:name w:val="heading 4"/>
    <w:basedOn w:val="Normal"/>
    <w:next w:val="Normal"/>
    <w:link w:val="Ttulo4Car"/>
    <w:uiPriority w:val="9"/>
    <w:unhideWhenUsed/>
    <w:qFormat/>
    <w:rsid w:val="0009686F"/>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09686F"/>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9686F"/>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9686F"/>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9686F"/>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9686F"/>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4FE0"/>
    <w:rPr>
      <w:color w:val="0000FF"/>
      <w:u w:val="single"/>
    </w:rPr>
  </w:style>
  <w:style w:type="character" w:styleId="Hipervnculovisitado">
    <w:name w:val="FollowedHyperlink"/>
    <w:basedOn w:val="Fuentedeprrafopredeter"/>
    <w:uiPriority w:val="99"/>
    <w:semiHidden/>
    <w:unhideWhenUsed/>
    <w:rsid w:val="00AF4FE0"/>
    <w:rPr>
      <w:color w:val="954F72" w:themeColor="followedHyperlink"/>
      <w:u w:val="single"/>
    </w:rPr>
  </w:style>
  <w:style w:type="paragraph" w:styleId="Prrafodelista">
    <w:name w:val="List Paragraph"/>
    <w:basedOn w:val="Normal"/>
    <w:uiPriority w:val="34"/>
    <w:qFormat/>
    <w:rsid w:val="00AF4FE0"/>
    <w:pPr>
      <w:ind w:left="720"/>
      <w:contextualSpacing/>
    </w:pPr>
  </w:style>
  <w:style w:type="character" w:customStyle="1" w:styleId="Ttulo1Car">
    <w:name w:val="Título 1 Car"/>
    <w:basedOn w:val="Fuentedeprrafopredeter"/>
    <w:link w:val="Ttulo1"/>
    <w:uiPriority w:val="9"/>
    <w:rsid w:val="00B51F8C"/>
    <w:rPr>
      <w:rFonts w:ascii="Cambria" w:eastAsia="Times New Roman" w:hAnsi="Cambria" w:cs="Times New Roman"/>
      <w:b/>
      <w:bCs/>
      <w:color w:val="2E74B5" w:themeColor="accent1" w:themeShade="BF"/>
      <w:kern w:val="36"/>
      <w:sz w:val="28"/>
      <w:szCs w:val="48"/>
      <w:lang w:eastAsia="es-ES"/>
    </w:rPr>
  </w:style>
  <w:style w:type="character" w:customStyle="1" w:styleId="Ttulo2Car">
    <w:name w:val="Título 2 Car"/>
    <w:basedOn w:val="Fuentedeprrafopredeter"/>
    <w:link w:val="Ttulo2"/>
    <w:uiPriority w:val="9"/>
    <w:semiHidden/>
    <w:rsid w:val="009D36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9686F"/>
    <w:rPr>
      <w:rFonts w:ascii="Cambria" w:eastAsiaTheme="majorEastAsia" w:hAnsi="Cambria" w:cstheme="majorBidi"/>
      <w:color w:val="2E74B5" w:themeColor="accent1" w:themeShade="BF"/>
      <w:sz w:val="24"/>
      <w:szCs w:val="24"/>
    </w:rPr>
  </w:style>
  <w:style w:type="character" w:customStyle="1" w:styleId="Ttulo4Car">
    <w:name w:val="Título 4 Car"/>
    <w:basedOn w:val="Fuentedeprrafopredeter"/>
    <w:link w:val="Ttulo4"/>
    <w:uiPriority w:val="9"/>
    <w:rsid w:val="0009686F"/>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09686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9686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9686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9686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9686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442786">
      <w:bodyDiv w:val="1"/>
      <w:marLeft w:val="0"/>
      <w:marRight w:val="0"/>
      <w:marTop w:val="0"/>
      <w:marBottom w:val="0"/>
      <w:divBdr>
        <w:top w:val="none" w:sz="0" w:space="0" w:color="auto"/>
        <w:left w:val="none" w:sz="0" w:space="0" w:color="auto"/>
        <w:bottom w:val="none" w:sz="0" w:space="0" w:color="auto"/>
        <w:right w:val="none" w:sz="0" w:space="0" w:color="auto"/>
      </w:divBdr>
    </w:div>
    <w:div w:id="168952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udistrital.edu.co/bitstream/11349/3663/1/ANA%CC%81LISIS%20TE%CC%81CNICO%20DE%20LOS%20DIFERENTES%20TIPOS%20DE%20BATERI%CC%81AS%20COMERCIALMENTE%20DISPONIBLES%20PARA%20SU%20INTEGRACIO%CC%81N%20EN%20EL%20PROYECTO%20DE%20UNA%20MICRORRED%20AISLADA.pdf" TargetMode="External"/><Relationship Id="rId13" Type="http://schemas.openxmlformats.org/officeDocument/2006/relationships/hyperlink" Target="https://digital.ijre.org/index.php/int_j_res_eng/article/view/272/253" TargetMode="External"/><Relationship Id="rId18" Type="http://schemas.openxmlformats.org/officeDocument/2006/relationships/hyperlink" Target="https://shop.pimoroni.com/products/lipo-shim" TargetMode="External"/><Relationship Id="rId26" Type="http://schemas.openxmlformats.org/officeDocument/2006/relationships/hyperlink" Target="http://repository.eia.edu.co/bitstream/11190/730/1/MECA0121.pdf" TargetMode="External"/><Relationship Id="rId3" Type="http://schemas.openxmlformats.org/officeDocument/2006/relationships/settings" Target="settings.xml"/><Relationship Id="rId21" Type="http://schemas.openxmlformats.org/officeDocument/2006/relationships/hyperlink" Target="https://books.google.es/books?id=IbX_Xe8J0gUC&amp;pg=PA53&amp;lpg=PA53&amp;dq=lifepo4&amp;source=bl&amp;ots=9qrLTZ2AEg&amp;sig=yDPYzdmWJwa29WKxpa8SWkUzMgQ&amp;hl=es&amp;sa=X&amp;ved=0ahUKEwi375G7nNjZAhVIW8AKHWfHDWQQ6AEIRDAB" TargetMode="External"/><Relationship Id="rId34" Type="http://schemas.openxmlformats.org/officeDocument/2006/relationships/theme" Target="theme/theme1.xml"/><Relationship Id="rId7" Type="http://schemas.openxmlformats.org/officeDocument/2006/relationships/hyperlink" Target="http://batteryuniversity.com/" TargetMode="External"/><Relationship Id="rId12" Type="http://schemas.openxmlformats.org/officeDocument/2006/relationships/hyperlink" Target="http://www.iec.ch/whitepaper/pdf/iecWP-energystorage-LR-en.pdf" TargetMode="External"/><Relationship Id="rId17" Type="http://schemas.openxmlformats.org/officeDocument/2006/relationships/hyperlink" Target="https://www.raspberrypi.org/magpi/power-supply/" TargetMode="External"/><Relationship Id="rId25" Type="http://schemas.openxmlformats.org/officeDocument/2006/relationships/hyperlink" Target="http://www.areatecnologia.com/electricidad/paneles-solares.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rs-online.com" TargetMode="External"/><Relationship Id="rId20" Type="http://schemas.openxmlformats.org/officeDocument/2006/relationships/hyperlink" Target="https://www.tindie.com/products/xorbit/lifepo4weredpi/" TargetMode="External"/><Relationship Id="rId29" Type="http://schemas.openxmlformats.org/officeDocument/2006/relationships/hyperlink" Target="https://bateriasyamperios.com/guia-e-instalacion/baterias-en-serie-y-paralelo-como-debo-conectar/" TargetMode="External"/><Relationship Id="rId1" Type="http://schemas.openxmlformats.org/officeDocument/2006/relationships/numbering" Target="numbering.xml"/><Relationship Id="rId6" Type="http://schemas.openxmlformats.org/officeDocument/2006/relationships/hyperlink" Target="http://www.eldiario.es/hojaderouter/ciencia/bateria-pila-historia-Tesla-Powerwall_0_389861108.html" TargetMode="External"/><Relationship Id="rId11" Type="http://schemas.openxmlformats.org/officeDocument/2006/relationships/hyperlink" Target="https://www.ecured.cu/Bater%C3%ADas_de_Ni-Cd" TargetMode="External"/><Relationship Id="rId24" Type="http://schemas.openxmlformats.org/officeDocument/2006/relationships/hyperlink" Target="http://upcommons.upc.edu/bitstream/handle/2099.1/13587/PFG%20ANEXO%20DOC%20TECNICA.pdf?sequence=3" TargetMode="External"/><Relationship Id="rId32" Type="http://schemas.openxmlformats.org/officeDocument/2006/relationships/hyperlink" Target="https://www.profesionalreview.com/2017/03/12/shell-script-linux/" TargetMode="External"/><Relationship Id="rId5" Type="http://schemas.openxmlformats.org/officeDocument/2006/relationships/hyperlink" Target="http://unicrom.com/historia-de-la-bateria/" TargetMode="External"/><Relationship Id="rId15" Type="http://schemas.openxmlformats.org/officeDocument/2006/relationships/hyperlink" Target="https://www.adafruit.com/category/105" TargetMode="External"/><Relationship Id="rId23" Type="http://schemas.openxmlformats.org/officeDocument/2006/relationships/hyperlink" Target="https://www.victronenergy.com.es/upload/documents/Datasheet-12,8-Volt-lithium-iron-phosphate-batteries-ES.pdf" TargetMode="External"/><Relationship Id="rId28" Type="http://schemas.openxmlformats.org/officeDocument/2006/relationships/hyperlink" Target="https://lidiaconlaquimica.wordpress.com/tag/celda-electrolitica/" TargetMode="External"/><Relationship Id="rId10" Type="http://schemas.openxmlformats.org/officeDocument/2006/relationships/hyperlink" Target="http://www2.elo.utfsm.cl/~elo383/apuntes/PresentacionBaterias.pdf" TargetMode="External"/><Relationship Id="rId19" Type="http://schemas.openxmlformats.org/officeDocument/2006/relationships/hyperlink" Target="https://lifepo4wered.com/lifepo4wered-pi.html" TargetMode="External"/><Relationship Id="rId31" Type="http://schemas.openxmlformats.org/officeDocument/2006/relationships/hyperlink" Target="https://www.adafruit.com/product/1407" TargetMode="External"/><Relationship Id="rId4" Type="http://schemas.openxmlformats.org/officeDocument/2006/relationships/webSettings" Target="webSettings.xml"/><Relationship Id="rId9" Type="http://schemas.openxmlformats.org/officeDocument/2006/relationships/hyperlink" Target="https://upcommons.upc.edu/handle/2099.1/9360" TargetMode="External"/><Relationship Id="rId14" Type="http://schemas.openxmlformats.org/officeDocument/2006/relationships/hyperlink" Target="https://www.raspberrypi.org/products/" TargetMode="External"/><Relationship Id="rId22" Type="http://schemas.openxmlformats.org/officeDocument/2006/relationships/hyperlink" Target="http://repositorio.uchile.cl/bitstream/handle/2250/111880/cf-mayol_ms.pdf?sequence=1" TargetMode="External"/><Relationship Id="rId27" Type="http://schemas.openxmlformats.org/officeDocument/2006/relationships/hyperlink" Target="http://innovadays.epsevg.upc.edu/wp-content/uploads/2014/ponencies/Javier-Ibanez.pdf" TargetMode="External"/><Relationship Id="rId30" Type="http://schemas.openxmlformats.org/officeDocument/2006/relationships/hyperlink" Target="https://www.luisllamas.es/modelos-de-raspberry-p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4214</TotalTime>
  <Pages>1</Pages>
  <Words>1135</Words>
  <Characters>6248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19</cp:revision>
  <dcterms:created xsi:type="dcterms:W3CDTF">2018-01-09T20:22:00Z</dcterms:created>
  <dcterms:modified xsi:type="dcterms:W3CDTF">2018-01-25T17:58:00Z</dcterms:modified>
</cp:coreProperties>
</file>