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Discoloration observed on forceps during filling of batch 10000245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Equipment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03/13/2025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Manufacturing</w:t>
            </w:r>
          </w:p>
        </w:tc>
      </w:tr>
      <w:tr>
        <w:tc>
          <w:tcPr>
            <w:tcW w:type="dxa" w:w="2160"/>
          </w:tcPr>
          <w:p>
            <w:r>
              <w:t>Batch/Lot</w:t>
            </w:r>
          </w:p>
        </w:tc>
        <w:tc>
          <w:tcPr>
            <w:tcW w:type="dxa" w:w="2160"/>
          </w:tcPr>
          <w:p>
            <w:r>
              <w:t>10000245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789</w:t>
            </w:r>
          </w:p>
        </w:tc>
      </w:tr>
      <w:tr>
        <w:tc>
          <w:tcPr>
            <w:tcW w:type="dxa" w:w="2160"/>
          </w:tcPr>
          <w:p>
            <w:r>
              <w:t>Planned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Matt</w:t>
            </w:r>
          </w:p>
        </w:tc>
      </w:tr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DEV_20250808_043849</w:t>
            </w:r>
          </w:p>
        </w:tc>
        <w:tc>
          <w:tcPr>
            <w:tcW w:type="dxa" w:w="2160"/>
          </w:tcPr>
          <w:p>
            <w:r>
              <w:t>Generated</w:t>
            </w:r>
          </w:p>
        </w:tc>
        <w:tc>
          <w:tcPr>
            <w:tcW w:type="dxa" w:w="2160"/>
          </w:tcPr>
          <w:p>
            <w:r>
              <w:t>08/08/2025 04:40 AM</w:t>
            </w:r>
          </w:p>
        </w:tc>
      </w:tr>
    </w:tbl>
    <w:p>
      <w:pPr>
        <w:pStyle w:val="Heading1"/>
      </w:pPr>
      <w:r>
        <w:rPr>
          <w:color w:val="6C757D"/>
        </w:rPr>
        <w:t>👤 User Input - Original Deviation Description</w:t>
      </w:r>
    </w:p>
    <w:p>
      <w:r>
        <w:rPr>
          <w:color w:val="495057"/>
          <w:sz w:val="22"/>
        </w:rPr>
        <w:t>On 13 March 2025 during the start of filling of batch 10000245 the operators noticed the forceps exhibited slight discoloration.</w:t>
      </w:r>
    </w:p>
    <w:p/>
    <w:p>
      <w:pPr>
        <w:pStyle w:val="Heading1"/>
      </w:pPr>
      <w:r>
        <w:rPr>
          <w:color w:val="0066CC"/>
        </w:rPr>
        <w:t>🤖 AI-Generated Analysis</w:t>
      </w:r>
    </w:p>
    <w:p>
      <w:pPr>
        <w:pStyle w:val="Heading2"/>
      </w:pPr>
      <w:r>
        <w:rPr>
          <w:color w:val="0066CC"/>
        </w:rPr>
        <w:t>📋 Deviation Summary</w:t>
      </w:r>
    </w:p>
    <w:p>
      <w:r>
        <w:t>On March 13, 2025, during the start of filling for batch 10000245, operators identified a slight discoloration on the forceps used in the process. This deviation impacted a quantity of 789 units. The issue was noted by the manufacturing department. The current status involves ongoing investigation to determine the root cause and assess the impact on product quality.</w:t>
      </w:r>
    </w:p>
    <w:p>
      <w:pPr>
        <w:pStyle w:val="Heading2"/>
      </w:pPr>
      <w:r>
        <w:rPr>
          <w:color w:val="0066CC"/>
        </w:rPr>
        <w:t>⏰ Event Timeline</w:t>
      </w:r>
    </w:p>
    <w:p>
      <w:r>
        <w:t>- March 13, 2025: Operators noticed slight discoloration on the forceps at the start of filling batch 10000245.</w:t>
      </w:r>
    </w:p>
    <w:p>
      <w:pPr>
        <w:pStyle w:val="Heading2"/>
      </w:pPr>
      <w:r>
        <w:rPr>
          <w:color w:val="0066CC"/>
        </w:rPr>
        <w:t>🔍 Root Cause Analysis</w:t>
      </w:r>
    </w:p>
    <w:p>
      <w:r>
        <w:t>Root cause investigation focuses on the following areas based on the deviation details:</w:t>
        <w:br/>
        <w:t>- **Equipment**: The forceps used during the filling process require review of cleaning and maintenance records to ensure compliance with 21 CFR 211.67(b).</w:t>
        <w:br/>
        <w:t>- **Material**: The material of the forceps needs verification for potential chemical reactions or corrosion that may cause discoloration.</w:t>
        <w:br/>
        <w:t>- **Process**: The filling process step requires evaluation to ensure that no external factors contributed to the discoloration of the equipment.</w:t>
      </w:r>
    </w:p>
    <w:p>
      <w:pPr>
        <w:pStyle w:val="Heading2"/>
      </w:pPr>
      <w:r>
        <w:rPr>
          <w:color w:val="0066CC"/>
        </w:rPr>
        <w:t>⚠️ Impact Assessment</w:t>
      </w:r>
    </w:p>
    <w:p>
      <w:r>
        <w:t>- **Product Quality**: The discoloration on the forceps may lead to contamination, affecting the sterility and safety of the product.</w:t>
        <w:br/>
        <w:t>- **Batch Disposition**: The batch requires additional testing to ensure no contamination occurred due to the equipment issue.</w:t>
        <w:br/>
        <w:t>- **Risk Level**: Classified as Major due to the potential impact on product sterility and patient safety.</w:t>
        <w:br/>
        <w:t>- **Other Batches**: No immediate risk identified to other batches, but similar equipment should be inspected to prevent recurrence.</w:t>
      </w:r>
    </w:p>
    <w:p>
      <w:pPr>
        <w:pStyle w:val="Heading2"/>
      </w:pPr>
      <w:r>
        <w:rPr>
          <w:color w:val="0066CC"/>
        </w:rPr>
        <w:t>🔧 CAPA Plan</w:t>
      </w:r>
    </w:p>
    <w:p>
      <w:r>
        <w:t>**Immediate Actions (24-48 hours):**</w:t>
        <w:br/>
        <w:t>- Quarantine batch 10000245 to prevent distribution until further testing is completed.</w:t>
        <w:br/>
        <w:t>- Stop the use of the affected forceps and replace them with verified equipment.</w:t>
        <w:br/>
        <w:t>- Collect samples from the batch for sterility and contamination testing.</w:t>
        <w:br/>
        <w:t>**Corrective Actions:**</w:t>
        <w:br/>
        <w:t>- Reprocess batch 10000245 if contamination is confirmed, following validated procedures.</w:t>
        <w:br/>
        <w:t>- Recalibrate and inspect all forceps used in the filling process for compliance with maintenance protocols.</w:t>
        <w:br/>
        <w:t>- Retrain operators on equipment inspection procedures to ensure early detection of similar issues.</w:t>
        <w:br/>
        <w:t>**Preventive Actions:**</w:t>
        <w:br/>
        <w:t>- Implement an automated inspection system for equipment discoloration detection before use.</w:t>
        <w:br/>
        <w:t>- Revise SOPs to include a mandatory double verification step for equipment condition before starting the filling process.</w:t>
        <w:br/>
        <w:t>- Schedule regular audits of equipment maintenance records to ensure ongoing compliance with cleaning protocols.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08/08/2025 04:40 AM | CostPlus Drug Company -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