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sz w:val="120"/>
          <w:szCs w:val="120"/>
        </w:rPr>
      </w:pPr>
      <w:r>
        <w:rPr>
          <w:sz w:val="120"/>
          <w:szCs w:val="120"/>
        </w:rPr>
        <w:t>Máquina de Café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VHDL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righ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/>
        <w:t xml:space="preserve">Ana Clara Nobre Mendes </w:t>
      </w: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  <w:t>(2013002964)</w:t>
      </w:r>
    </w:p>
    <w:p>
      <w:pPr>
        <w:pStyle w:val="Normal"/>
        <w:spacing w:lineRule="auto" w:line="240" w:before="0" w:after="0"/>
        <w:jc w:val="righ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  <w:t>Icaro Heitor de Souza Ferreira (2013002982)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1. Introdução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2. O projeto: Máquina de Café</w:t>
      </w:r>
    </w:p>
    <w:p>
      <w:pPr>
        <w:pStyle w:val="Normal"/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2.1 Fluxograma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Diagramas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2.2.1 Módulo de entrada e saída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2.2.2 Controlador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2.2.3 Parte Operativa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3. Diagrama de blocos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4. Estados da Máquina de Café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5. Testes no Modelsim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6. Conclusão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“Máquina de Café” foi desenvolvido para mostrar como uma máquina entende os comandos dados pelo usuário para a saída de um tipo de café escolhido. A máquina trabalha com quatro tipos de café diferentes, aceitando moedas de R$0,10, R$0,50, R$1,00. Um sinal de entrada indica a entrada de moedas, enquanto outra entrada indica a solicitação do tipo de café desejado. A máquina é capaz de devolver troco caso o valor da moedas exceda o valor do café selecionado. Para essa implementação, foram utilizados os quatro tipos de café abaixo e seus respectivos preços: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Café espresso – R$ 2,00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Mocaccino – R$ 3,00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Cappuccino – R$ 3,50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Chocolate quente – R$ 2,50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 Projeto: Máquina de Café</w:t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projeto foi desenvolvido voltado à entrega do café escolhido pelo usuário e o cálculo do valor de troco, se existir. Em nossa arquitetura, o usuário utiliza-se de botões indicativos dos valores possíveis a serem postos (R$0,10; R$0,50; R$1,00), como é descrito no fluxograma abaixo. O usuário irá visualizar que ao clicar no botão “confirma”, a maquina irá tentar entregar o café selecionado</w:t>
      </w:r>
      <w:r>
        <w:rPr>
          <w:sz w:val="24"/>
          <w:szCs w:val="24"/>
        </w:rPr>
        <w:t xml:space="preserve"> e, caso ele não tenha inserido dinheiro suficiente para aquele café</w:t>
      </w:r>
      <w:r>
        <w:rPr>
          <w:color w:val="00000A"/>
          <w:sz w:val="24"/>
          <w:szCs w:val="24"/>
        </w:rPr>
        <w:t>, um led vermelho piscará indicando que é necessário inserir mais moedas para realizar a compra. Se o usuário tiver colocado moedas suficientes, ao confirmar, um led verde se acenderá e a máquina entregará o café. Caso haja troco, juntamente ao led verde, será aceso um led que indica que há troco, a máquina então devolverá o devido valor.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114300" distB="114300" distL="114300" distR="114300">
            <wp:extent cx="4291965" cy="76200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Fluxograma geral.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Módulo de entrada e saída.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módulo de entrada é a interface da máquina com o usuário. Ela irá receber os comandos do usuário através de seus botões: o botão que seleciona o tipo de café, variando em café 1 (espresso), café 2 (Moccacino), café 3 (Cappuccino) e café 4 (Chocolate Quente). Os botões de inserção de moedas, botão 1 referente a R$0,10, botão 2 referente a R$0,50 e botão 3 referente a R$1,00. Por último, o botão confirma, que irá verificar se o usuário colocou moedas suficientes para o café selecionado. O módulo de entrada se comunica com o controlador, enviando para ele tudo que é pressionado pelo usuário. A saída deste módulo são o café, 3 leds (sendo um para o troco caso exista, um vermelho para avisar que não há moedas suficientes e um verde para entrega do café) e o troco, caso exista.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114300" distB="114300" distL="114300" distR="114300">
            <wp:extent cx="5810250" cy="2981325"/>
            <wp:effectExtent l="0" t="0" r="0" b="0"/>
            <wp:docPr id="1" name="Picture" descr="Modulodeentra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odulodeentrada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Controlador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controlador irá gerenciar os sinais emitidos pelo módulo de entrada e saída, assim como os recebidos pela Parte Operativa resolvendo suas saídas para entregar o café e troco, se necesśario, ao usuário.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Ao receber os sinais do módulo de entrada/saída, o controle atua enviando dados para a PO e recebendo os dados que deverão ser emitidos ao usuário. O controle possui uma máquina de estados de 13 estados (fluxograma da máquina de estados nos anexos) e esses estados são responsáveis por definir os sinais que a PC emite para o componente operativo. Quando pressionado os botões de moeda, o PC tem um estado específico para a adição de cada moeda, enviando o sinal para a PO que atualiza o valor de moedas inseridas. Se o usuário mudar o tipo de café, a PC passa o sinal para a PO e recebe o novo tipo de café (é somado um ao tipo de café). O componente de controle também envia os sinais para a interface com o usuário (módulo de entrada/saída) que são exibidas para a comunicação entre a máquina e o usuário.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drawing>
          <wp:inline distT="114300" distB="114300" distL="114300" distR="114300">
            <wp:extent cx="5943600" cy="3810000"/>
            <wp:effectExtent l="0" t="0" r="0" b="0"/>
            <wp:docPr id="2" name="Picture" descr="control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ontrolado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Parte Operativa(PO)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componente operativo é responsável por calcular o tipo de café selecionado, a quantidade de moedas inseridas pelo usuário, a verificação de que se o usuário inseriu moedas suficientes para o tipo de café selecionado e o troco caso o número de dinheiro inserido tenha sido maior que o custo do café. Utilizamos o somador, comparador e subtrator da biblioteca da Altera para instanciar os componentes para estas operações. O componente irá se comunicar diretamente com a PC, responsável por enviar os valores para o cálculo, exceto os valores armazenados no registrador que guarda o total de moedas inseridas e o tipo de café que está selecionado e se comunicam direto com a parte operativa. O componente envia para a PC o resultado das operações acima descritas através de flags que definem o comportamento da PC. É importante notar que a parte de controle é responsável por “linkar” a interface ao componente operativo, pois o usuário não vê as operações acontecendo e sim apenas o resultado delas.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114300" distB="114300" distL="114300" distR="114300">
            <wp:extent cx="5372100" cy="3333750"/>
            <wp:effectExtent l="0" t="0" r="0" b="0"/>
            <wp:docPr id="3" name="Picture" descr="u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ula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Diagrama de blocos</w:t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114300" distB="114300" distL="114300" distR="114300">
            <wp:extent cx="5943600" cy="2082800"/>
            <wp:effectExtent l="0" t="0" r="0" b="0"/>
            <wp:docPr id="4" name="Picture" descr="coffemach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offemachin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É importante mencionar que a parte operativa instancia um subtrator, um comparador e um somador. Estes componentes são instanciados pela biblioteca da Altera e são visíveis no código através dos simbolos +, - e &lt;.</w:t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Estados da Máquina de Café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7086600"/>
            <wp:effectExtent l="0" t="0" r="0" b="0"/>
            <wp:docPr id="5" name="Picture" descr="maq_de_estad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maq_de_estado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Testes no Modelsim</w:t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Simuação 1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Nesse teste, podemos ver que quando confirma foi pressionado, o número de moedas inseridas para a compra do café três (10) era insuficiente. Assim, o led vermelho piscou por um pulso de clock, sinalizando que o valor inserido é inferior ao custo do café, a partir daí a máquina aguarda a inserção de mais moedas e o confirma para tentar finalizar a compra.</w:t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6372225" cy="3033395"/>
            <wp:effectExtent l="0" t="0" r="0" b="0"/>
            <wp:docPr id="6" name="Picture" descr="Screenshot from 2015-06-09 16:54: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Screenshot from 2015-06-09 16:54: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Simulação 2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Abaixo, pode-se verificar a led verde ativa indicando que o dinheiro depositado foi o suficiente para a compra do café e esse será emitido ao cliente.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6273800" cy="3528060"/>
            <wp:effectExtent l="0" t="0" r="0" b="0"/>
            <wp:docPr id="7" name="Picture" descr="led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led_ver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Simuação 3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Abaixo podemos verificar que o valor depositado é superior ao valor do café selecionado (Café 2[01]) e portanto será emitido o troco do cliente, um excedente de R$0,50 do valor total.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340100"/>
            <wp:effectExtent l="0" t="0" r="0" b="0"/>
            <wp:docPr id="8" name="Picture" descr="emitir_tr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emitir_troc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Simulação 4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No teste abaixo podemos ver que a máquina só irá emitir o café escolhido pelo cliente após ele inserir as moedas e apertar o botão “confirma”, portanto o usuário poderá mudar várias vezes o tipo de café, mas só quando ele pressionar confirma a máquina irá verificar se o dinheiro inserido é o suficiente para o tipo de café.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547745"/>
            <wp:effectExtent l="0" t="0" r="0" b="0"/>
            <wp:docPr id="9" name="Picture" descr="botao_con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botao_confirm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TextBody"/>
        <w:spacing w:before="0" w:after="0"/>
        <w:ind w:left="0" w:right="0" w:firstLine="72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bookmarkStart w:id="0" w:name="docs-internal-guid-356dd206-e006-b58e-6eab-6fdc4756fa09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Esse projeto desenvolvido na linguagem VHDL, visando a produção de uma máquina de café, mostrou-nos que trabalhar com hardware não é tão trivial e é muito diferente da programação em alto nível que estamos acostumados. O projeto do jeito que está atualmente desenvolvido não seria facilmente implementado para a criação do chip para sua execução, pois está “abstrato” demais e alguns sinais poderiam, com o tempo, serem mal interpretados pela arquitetura, fazendo necessária a realização de diversos resets durante o uso. Diferente da programação em alto nível, quando descrevemos hardware, principalmente dedicados, é importante se prender à função principal que a máquina deve executar e fazer isso da maneira menos ambí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g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ua possível. Os sinais são facilmente trocados e os componentes precisam ser instanciados de maneira correta e mais simples possível, evitando pedir que o compilador da Altera (ou qualquer outro compilador VHDL) crie instancias abstratas que possam tirar o desempenho e o bom funcionamento do sistema.</w:t>
      </w:r>
    </w:p>
    <w:p>
      <w:pPr>
        <w:pStyle w:val="TextBody"/>
        <w:spacing w:before="0" w:after="14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Colocamos em prática, portanto, o conhecimento adquirido na disciplina de Arquitetura e Organização de Computadores e os conhecimentos previamente adquiridos na disciplina de Introdução à Circuitos Lógicos. Os novos conceitos de organização de projetos foram de fundamental importância, embora nosso trabalho não tenha constado o acesso à memórias, foi fundamental para clarear a comunicação entre diferentes componentes do sistema, como processador (representado pela nossa parte operativa com suas operações lógicas) e os controladores que são responsáveis por gerir as entradas e modificar as chaves dos multiplexadores que fazem a seleção dos dados que devem ou não ser processados.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Clara Nobre</cp:lastModifiedBy>
  <dcterms:modified xsi:type="dcterms:W3CDTF">2015-06-10T21:31:31Z</dcterms:modified>
  <cp:revision>2</cp:revision>
</cp:coreProperties>
</file>