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B1D" w:rsidRDefault="008E220B">
      <w:r>
        <w:rPr>
          <w:noProof/>
          <w:lang w:eastAsia="es-MX"/>
        </w:rPr>
        <w:drawing>
          <wp:inline distT="0" distB="0" distL="0" distR="0" wp14:anchorId="707306DF" wp14:editId="120E0811">
            <wp:extent cx="8258810" cy="464312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B1D" w:rsidSect="008E220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0B"/>
    <w:rsid w:val="004A0B1D"/>
    <w:rsid w:val="008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5717C-FFA6-45F9-8886-B94D1116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Meneses Rafael Gerardo</dc:creator>
  <cp:keywords/>
  <dc:description/>
  <cp:lastModifiedBy>Lopez Meneses Rafael Gerardo</cp:lastModifiedBy>
  <cp:revision>1</cp:revision>
  <dcterms:created xsi:type="dcterms:W3CDTF">2018-02-06T20:50:00Z</dcterms:created>
  <dcterms:modified xsi:type="dcterms:W3CDTF">2018-02-06T20:51:00Z</dcterms:modified>
</cp:coreProperties>
</file>