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920" w:rsidRDefault="001B2920">
      <w:pPr>
        <w:pStyle w:val="Ttulo1"/>
        <w:spacing w:line="360" w:lineRule="auto"/>
        <w:jc w:val="right"/>
        <w:rPr>
          <w:bCs/>
          <w:sz w:val="16"/>
          <w:szCs w:val="16"/>
          <w:lang w:val="es-MX"/>
        </w:rPr>
      </w:pPr>
    </w:p>
    <w:p w:rsidR="001B2920" w:rsidRDefault="004E7CB0">
      <w:pPr>
        <w:pStyle w:val="texto"/>
        <w:tabs>
          <w:tab w:val="center" w:pos="1165"/>
          <w:tab w:val="left" w:pos="8139"/>
          <w:tab w:val="left" w:pos="9160"/>
        </w:tabs>
        <w:spacing w:after="0" w:line="240" w:lineRule="auto"/>
        <w:ind w:firstLine="0"/>
        <w:jc w:val="center"/>
        <w:rPr>
          <w:b/>
          <w:sz w:val="20"/>
          <w:u w:val="single"/>
        </w:rPr>
      </w:pPr>
      <w:r>
        <w:rPr>
          <w:b/>
          <w:sz w:val="20"/>
          <w:u w:val="single"/>
        </w:rPr>
        <w:t>UNIVERSIDAD ANÁHUAC</w:t>
      </w:r>
    </w:p>
    <w:p w:rsidR="001B2920" w:rsidRDefault="004E7CB0">
      <w:pPr>
        <w:pStyle w:val="texto"/>
        <w:tabs>
          <w:tab w:val="center" w:pos="1165"/>
          <w:tab w:val="left" w:pos="8139"/>
          <w:tab w:val="left" w:pos="9160"/>
        </w:tabs>
        <w:spacing w:after="0" w:line="240" w:lineRule="auto"/>
        <w:ind w:firstLine="0"/>
        <w:jc w:val="center"/>
        <w:rPr>
          <w:sz w:val="16"/>
        </w:rPr>
      </w:pPr>
      <w:r>
        <w:rPr>
          <w:sz w:val="16"/>
        </w:rPr>
        <w:tab/>
        <w:t xml:space="preserve">NOMBRE AUTORIZADO DE LA </w:t>
      </w:r>
      <w:r w:rsidR="00CD0006">
        <w:rPr>
          <w:sz w:val="16"/>
        </w:rPr>
        <w:t>INSTITUCIÓN</w:t>
      </w:r>
      <w:r>
        <w:rPr>
          <w:sz w:val="16"/>
        </w:rPr>
        <w:t xml:space="preserve"> </w:t>
      </w:r>
    </w:p>
    <w:p w:rsidR="001B2920" w:rsidRDefault="001B2920">
      <w:pPr>
        <w:pStyle w:val="texto"/>
        <w:tabs>
          <w:tab w:val="center" w:pos="1165"/>
          <w:tab w:val="left" w:pos="8139"/>
          <w:tab w:val="left" w:pos="9160"/>
        </w:tabs>
        <w:spacing w:after="0" w:line="240" w:lineRule="auto"/>
        <w:ind w:firstLine="0"/>
        <w:rPr>
          <w:sz w:val="20"/>
        </w:rPr>
      </w:pPr>
    </w:p>
    <w:p w:rsidR="001B2920" w:rsidRDefault="004E7CB0">
      <w:pPr>
        <w:pStyle w:val="texto"/>
        <w:tabs>
          <w:tab w:val="center" w:pos="1165"/>
          <w:tab w:val="left" w:pos="8139"/>
          <w:tab w:val="left" w:pos="9160"/>
        </w:tabs>
        <w:spacing w:after="0" w:line="240" w:lineRule="auto"/>
        <w:ind w:firstLine="0"/>
        <w:jc w:val="center"/>
        <w:rPr>
          <w:b/>
          <w:sz w:val="16"/>
          <w:u w:val="single"/>
        </w:rPr>
      </w:pPr>
      <w:r>
        <w:rPr>
          <w:sz w:val="20"/>
          <w:shd w:val="clear" w:color="auto" w:fill="FFFFFF" w:themeFill="background1"/>
        </w:rPr>
        <w:t xml:space="preserve">  </w:t>
      </w:r>
      <w:r>
        <w:rPr>
          <w:b/>
          <w:sz w:val="20"/>
          <w:u w:val="single"/>
          <w:shd w:val="clear" w:color="auto" w:fill="FFFFFF" w:themeFill="background1"/>
        </w:rPr>
        <w:t>MAESTRÍA EN  LOGÍSTICA</w:t>
      </w:r>
    </w:p>
    <w:p w:rsidR="001B2920" w:rsidRDefault="004E7CB0">
      <w:pPr>
        <w:pStyle w:val="texto"/>
        <w:tabs>
          <w:tab w:val="center" w:pos="1165"/>
          <w:tab w:val="left" w:pos="8139"/>
          <w:tab w:val="left" w:pos="9160"/>
        </w:tabs>
        <w:spacing w:after="0" w:line="240" w:lineRule="auto"/>
        <w:ind w:firstLine="0"/>
        <w:jc w:val="center"/>
        <w:rPr>
          <w:sz w:val="16"/>
        </w:rPr>
      </w:pPr>
      <w:r>
        <w:rPr>
          <w:sz w:val="16"/>
        </w:rPr>
        <w:tab/>
        <w:t xml:space="preserve">NIVEL Y NOMBRE DEL PLAN DE ESTUDIOS </w:t>
      </w:r>
    </w:p>
    <w:p w:rsidR="001B2920" w:rsidRDefault="001B2920">
      <w:pPr>
        <w:pStyle w:val="texto"/>
        <w:tabs>
          <w:tab w:val="center" w:pos="1165"/>
          <w:tab w:val="left" w:pos="8139"/>
          <w:tab w:val="left" w:pos="9160"/>
        </w:tabs>
        <w:spacing w:after="0" w:line="240" w:lineRule="auto"/>
        <w:ind w:firstLine="0"/>
        <w:jc w:val="center"/>
        <w:rPr>
          <w:sz w:val="16"/>
        </w:rPr>
      </w:pPr>
    </w:p>
    <w:tbl>
      <w:tblPr>
        <w:tblStyle w:val="Tablaconcuadrcula"/>
        <w:tblW w:w="4442" w:type="dxa"/>
        <w:tblInd w:w="2194" w:type="dxa"/>
        <w:tblLayout w:type="fixed"/>
        <w:tblLook w:val="04A0" w:firstRow="1" w:lastRow="0" w:firstColumn="1" w:lastColumn="0" w:noHBand="0" w:noVBand="1"/>
      </w:tblPr>
      <w:tblGrid>
        <w:gridCol w:w="4442"/>
      </w:tblGrid>
      <w:tr w:rsidR="001B2920">
        <w:trPr>
          <w:trHeight w:val="642"/>
        </w:trPr>
        <w:tc>
          <w:tcPr>
            <w:tcW w:w="4442" w:type="dxa"/>
          </w:tcPr>
          <w:p w:rsidR="001B2920" w:rsidRDefault="001B2920">
            <w:pPr>
              <w:spacing w:after="0" w:line="240" w:lineRule="auto"/>
            </w:pPr>
          </w:p>
        </w:tc>
      </w:tr>
    </w:tbl>
    <w:p w:rsidR="001B2920" w:rsidRDefault="004E7CB0">
      <w:pPr>
        <w:jc w:val="center"/>
        <w:rPr>
          <w:sz w:val="16"/>
        </w:rPr>
      </w:pPr>
      <w:r>
        <w:rPr>
          <w:sz w:val="16"/>
        </w:rPr>
        <w:t>VIGENCIA</w:t>
      </w:r>
    </w:p>
    <w:p w:rsidR="001B2920" w:rsidRDefault="001B2920">
      <w:pPr>
        <w:jc w:val="center"/>
        <w:rPr>
          <w:sz w:val="16"/>
        </w:rPr>
      </w:pPr>
    </w:p>
    <w:tbl>
      <w:tblPr>
        <w:tblW w:w="5095" w:type="dxa"/>
        <w:jc w:val="right"/>
        <w:tblLayout w:type="fixed"/>
        <w:tblCellMar>
          <w:left w:w="71" w:type="dxa"/>
          <w:right w:w="71" w:type="dxa"/>
        </w:tblCellMar>
        <w:tblLook w:val="04A0" w:firstRow="1" w:lastRow="0" w:firstColumn="1" w:lastColumn="0" w:noHBand="0" w:noVBand="1"/>
      </w:tblPr>
      <w:tblGrid>
        <w:gridCol w:w="5095"/>
      </w:tblGrid>
      <w:tr w:rsidR="001B2920">
        <w:trPr>
          <w:cantSplit/>
          <w:jc w:val="right"/>
        </w:trPr>
        <w:tc>
          <w:tcPr>
            <w:tcW w:w="5095" w:type="dxa"/>
            <w:tcBorders>
              <w:top w:val="single" w:sz="6" w:space="0" w:color="auto"/>
              <w:left w:val="single" w:sz="6" w:space="0" w:color="auto"/>
              <w:bottom w:val="single" w:sz="6" w:space="0" w:color="auto"/>
              <w:right w:val="single" w:sz="6" w:space="0" w:color="auto"/>
            </w:tcBorders>
          </w:tcPr>
          <w:p w:rsidR="001B2920" w:rsidRDefault="004E7CB0">
            <w:pPr>
              <w:pStyle w:val="texto"/>
              <w:spacing w:after="0" w:line="240" w:lineRule="auto"/>
              <w:ind w:firstLine="0"/>
              <w:jc w:val="center"/>
              <w:rPr>
                <w:sz w:val="16"/>
                <w:szCs w:val="16"/>
                <w:highlight w:val="yellow"/>
              </w:rPr>
            </w:pPr>
            <w:r>
              <w:rPr>
                <w:rFonts w:cs="Arial"/>
                <w:sz w:val="16"/>
                <w:szCs w:val="16"/>
              </w:rPr>
              <w:t xml:space="preserve"> Licenciado en las áreas de ingeniería, matemáticas, física, actuaría, economía, finanzas, o áreas afines  que a juicio del comité de admisiones tengan las habilidades y conocimientos académica para desarrollar una formación sólida en el estudio de la logística y  el manejo empresarial y estructural de la cadena de subministro.</w:t>
            </w:r>
          </w:p>
          <w:p w:rsidR="001B2920" w:rsidRDefault="001B2920">
            <w:pPr>
              <w:pStyle w:val="texto"/>
              <w:spacing w:after="0" w:line="240" w:lineRule="auto"/>
              <w:ind w:firstLine="0"/>
              <w:jc w:val="center"/>
              <w:rPr>
                <w:sz w:val="16"/>
              </w:rPr>
            </w:pPr>
          </w:p>
        </w:tc>
      </w:tr>
      <w:tr w:rsidR="001B2920">
        <w:trPr>
          <w:cantSplit/>
          <w:jc w:val="right"/>
        </w:trPr>
        <w:tc>
          <w:tcPr>
            <w:tcW w:w="5095" w:type="dxa"/>
          </w:tcPr>
          <w:p w:rsidR="001B2920" w:rsidRDefault="004E7CB0">
            <w:pPr>
              <w:pStyle w:val="texto"/>
              <w:spacing w:after="0" w:line="240" w:lineRule="auto"/>
              <w:ind w:firstLine="0"/>
              <w:jc w:val="center"/>
              <w:rPr>
                <w:sz w:val="16"/>
              </w:rPr>
            </w:pPr>
            <w:r>
              <w:rPr>
                <w:sz w:val="16"/>
              </w:rPr>
              <w:t xml:space="preserve">ANTECEDENTE </w:t>
            </w:r>
            <w:r w:rsidR="00CD0006">
              <w:rPr>
                <w:sz w:val="16"/>
              </w:rPr>
              <w:t>ACADÉMICO</w:t>
            </w:r>
            <w:r>
              <w:rPr>
                <w:sz w:val="16"/>
              </w:rPr>
              <w:t xml:space="preserve"> DE INGRESO </w:t>
            </w:r>
          </w:p>
        </w:tc>
      </w:tr>
    </w:tbl>
    <w:p w:rsidR="001B2920" w:rsidRDefault="001B2920">
      <w:pPr>
        <w:pStyle w:val="texto"/>
        <w:tabs>
          <w:tab w:val="left" w:pos="3870"/>
          <w:tab w:val="right" w:leader="underscore" w:pos="8730"/>
          <w:tab w:val="left" w:pos="9159"/>
        </w:tabs>
        <w:spacing w:after="0" w:line="240" w:lineRule="auto"/>
        <w:ind w:left="270" w:firstLine="0"/>
        <w:rPr>
          <w:sz w:val="20"/>
        </w:rPr>
      </w:pPr>
    </w:p>
    <w:p w:rsidR="001B2920" w:rsidRDefault="001B2920">
      <w:pPr>
        <w:pStyle w:val="texto"/>
        <w:tabs>
          <w:tab w:val="left" w:pos="3870"/>
          <w:tab w:val="right" w:leader="underscore" w:pos="8730"/>
          <w:tab w:val="left" w:pos="9159"/>
        </w:tabs>
        <w:spacing w:after="0" w:line="240" w:lineRule="auto"/>
        <w:ind w:left="270" w:firstLine="0"/>
        <w:rPr>
          <w:sz w:val="20"/>
        </w:rPr>
      </w:pPr>
    </w:p>
    <w:p w:rsidR="001B2920" w:rsidRDefault="001B2920">
      <w:pPr>
        <w:pStyle w:val="texto"/>
        <w:tabs>
          <w:tab w:val="left" w:pos="3870"/>
          <w:tab w:val="right" w:leader="underscore" w:pos="8730"/>
          <w:tab w:val="left" w:pos="9159"/>
        </w:tabs>
        <w:spacing w:after="0" w:line="240" w:lineRule="auto"/>
        <w:ind w:left="270" w:firstLine="0"/>
        <w:rPr>
          <w:sz w:val="20"/>
        </w:rPr>
      </w:pPr>
    </w:p>
    <w:p w:rsidR="001B2920" w:rsidRDefault="004E7CB0">
      <w:pPr>
        <w:pStyle w:val="texto"/>
        <w:tabs>
          <w:tab w:val="left" w:pos="3870"/>
          <w:tab w:val="right" w:leader="underscore" w:pos="8730"/>
          <w:tab w:val="left" w:pos="9160"/>
        </w:tabs>
        <w:spacing w:after="0" w:line="360" w:lineRule="auto"/>
        <w:ind w:firstLine="0"/>
        <w:rPr>
          <w:sz w:val="20"/>
        </w:rPr>
      </w:pPr>
      <w:r>
        <w:rPr>
          <w:sz w:val="20"/>
        </w:rPr>
        <w:t xml:space="preserve">MODALIDAD                                        </w:t>
      </w:r>
      <w:r>
        <w:rPr>
          <w:sz w:val="20"/>
          <w:u w:val="single"/>
        </w:rPr>
        <w:t>Escolar</w:t>
      </w:r>
      <w:r>
        <w:rPr>
          <w:sz w:val="20"/>
        </w:rPr>
        <w:t xml:space="preserve">             </w:t>
      </w:r>
    </w:p>
    <w:p w:rsidR="001B2920" w:rsidRDefault="004E7CB0">
      <w:pPr>
        <w:pStyle w:val="texto"/>
        <w:tabs>
          <w:tab w:val="left" w:pos="3870"/>
          <w:tab w:val="right" w:leader="underscore" w:pos="8730"/>
          <w:tab w:val="left" w:pos="9160"/>
        </w:tabs>
        <w:spacing w:after="0" w:line="360" w:lineRule="auto"/>
        <w:ind w:firstLine="0"/>
        <w:rPr>
          <w:sz w:val="20"/>
        </w:rPr>
      </w:pPr>
      <w:r>
        <w:rPr>
          <w:sz w:val="20"/>
        </w:rPr>
        <w:t xml:space="preserve">DURACIÓN DEL CICLO                      </w:t>
      </w:r>
      <w:r>
        <w:rPr>
          <w:sz w:val="20"/>
          <w:u w:val="single"/>
        </w:rPr>
        <w:t xml:space="preserve">11 semanas </w:t>
      </w:r>
    </w:p>
    <w:p w:rsidR="001B2920" w:rsidRDefault="004E7CB0">
      <w:pPr>
        <w:pStyle w:val="texto"/>
        <w:tabs>
          <w:tab w:val="left" w:pos="3870"/>
          <w:tab w:val="right" w:leader="underscore" w:pos="8730"/>
          <w:tab w:val="left" w:pos="9160"/>
        </w:tabs>
        <w:spacing w:after="0" w:line="360" w:lineRule="auto"/>
        <w:ind w:firstLine="0"/>
        <w:rPr>
          <w:sz w:val="20"/>
          <w:u w:val="single"/>
        </w:rPr>
      </w:pPr>
      <w:r>
        <w:rPr>
          <w:sz w:val="20"/>
        </w:rPr>
        <w:t xml:space="preserve">CLAVE DEL PLAN DE ESTUDIOS      </w:t>
      </w:r>
      <w:r>
        <w:rPr>
          <w:sz w:val="20"/>
          <w:u w:val="single"/>
        </w:rPr>
        <w:t>2018</w:t>
      </w:r>
    </w:p>
    <w:p w:rsidR="001B2920" w:rsidRDefault="004E7CB0">
      <w:pPr>
        <w:pStyle w:val="texto"/>
        <w:tabs>
          <w:tab w:val="left" w:pos="3870"/>
          <w:tab w:val="right" w:leader="underscore" w:pos="8730"/>
          <w:tab w:val="left" w:pos="9160"/>
        </w:tabs>
        <w:spacing w:after="0" w:line="360" w:lineRule="auto"/>
        <w:ind w:firstLine="0"/>
        <w:jc w:val="left"/>
        <w:rPr>
          <w:sz w:val="20"/>
        </w:rPr>
      </w:pPr>
      <w:r>
        <w:rPr>
          <w:sz w:val="20"/>
        </w:rPr>
        <w:t xml:space="preserve">SEDE                                                    </w:t>
      </w:r>
      <w:r>
        <w:rPr>
          <w:sz w:val="20"/>
          <w:u w:val="single"/>
        </w:rPr>
        <w:t>Estado de México</w:t>
      </w:r>
    </w:p>
    <w:p w:rsidR="001B2920" w:rsidRDefault="001B2920">
      <w:pPr>
        <w:pStyle w:val="texto"/>
        <w:tabs>
          <w:tab w:val="left" w:pos="3870"/>
          <w:tab w:val="right" w:leader="underscore" w:pos="8730"/>
          <w:tab w:val="left" w:pos="9160"/>
        </w:tabs>
        <w:spacing w:after="0" w:line="240" w:lineRule="auto"/>
        <w:ind w:left="270" w:firstLine="0"/>
        <w:jc w:val="left"/>
        <w:rPr>
          <w:rFonts w:cs="Arial"/>
        </w:rPr>
      </w:pPr>
    </w:p>
    <w:tbl>
      <w:tblPr>
        <w:tblStyle w:val="Tablaconcuadrcula"/>
        <w:tblW w:w="9356" w:type="dxa"/>
        <w:tblInd w:w="-147" w:type="dxa"/>
        <w:tblLayout w:type="fixed"/>
        <w:tblLook w:val="04A0" w:firstRow="1" w:lastRow="0" w:firstColumn="1" w:lastColumn="0" w:noHBand="0" w:noVBand="1"/>
      </w:tblPr>
      <w:tblGrid>
        <w:gridCol w:w="9356"/>
      </w:tblGrid>
      <w:tr w:rsidR="001B2920">
        <w:trPr>
          <w:trHeight w:val="350"/>
        </w:trPr>
        <w:tc>
          <w:tcPr>
            <w:tcW w:w="9356" w:type="dxa"/>
            <w:shd w:val="clear" w:color="auto" w:fill="D9D9D9" w:themeFill="background1" w:themeFillShade="D9"/>
            <w:vAlign w:val="center"/>
          </w:tcPr>
          <w:p w:rsidR="001B2920" w:rsidRDefault="004E7CB0">
            <w:pPr>
              <w:spacing w:after="0" w:line="240" w:lineRule="auto"/>
              <w:jc w:val="center"/>
              <w:rPr>
                <w:rFonts w:ascii="Arial" w:hAnsi="Arial" w:cs="Arial"/>
              </w:rPr>
            </w:pPr>
            <w:r>
              <w:rPr>
                <w:rFonts w:ascii="Arial" w:hAnsi="Arial" w:cs="Arial"/>
                <w:b/>
                <w:caps/>
                <w:sz w:val="18"/>
              </w:rPr>
              <w:t>Objetivos generales del PLAN DE ESTUDIOS</w:t>
            </w:r>
          </w:p>
        </w:tc>
      </w:tr>
      <w:tr w:rsidR="001B2920">
        <w:tc>
          <w:tcPr>
            <w:tcW w:w="9356" w:type="dxa"/>
          </w:tcPr>
          <w:p w:rsidR="001B2920" w:rsidRDefault="001B2920">
            <w:pPr>
              <w:pStyle w:val="Textoindependiente3"/>
              <w:spacing w:line="276" w:lineRule="auto"/>
              <w:rPr>
                <w:rFonts w:cs="Arial"/>
                <w:b w:val="0"/>
                <w:bCs/>
                <w:sz w:val="20"/>
                <w:lang w:val="es-ES"/>
              </w:rPr>
            </w:pPr>
          </w:p>
          <w:p w:rsidR="001B2920" w:rsidRDefault="004E7CB0">
            <w:pPr>
              <w:pStyle w:val="Textoindependiente3"/>
              <w:spacing w:before="120" w:line="276" w:lineRule="auto"/>
              <w:rPr>
                <w:rFonts w:cs="Arial"/>
                <w:b w:val="0"/>
                <w:bCs/>
                <w:sz w:val="20"/>
                <w:lang w:val="es-ES"/>
              </w:rPr>
            </w:pPr>
            <w:r>
              <w:rPr>
                <w:rFonts w:cs="Arial"/>
                <w:b w:val="0"/>
                <w:bCs/>
                <w:sz w:val="20"/>
                <w:lang w:val="es-ES"/>
              </w:rPr>
              <w:t>La Maestría en</w:t>
            </w:r>
            <w:r>
              <w:rPr>
                <w:rFonts w:cs="Arial"/>
                <w:b w:val="0"/>
                <w:bCs/>
                <w:sz w:val="20"/>
              </w:rPr>
              <w:t xml:space="preserve"> Logística</w:t>
            </w:r>
            <w:r>
              <w:rPr>
                <w:rFonts w:cs="Arial"/>
                <w:b w:val="0"/>
                <w:bCs/>
                <w:sz w:val="20"/>
                <w:lang w:val="es-ES"/>
              </w:rPr>
              <w:t xml:space="preserve"> tiene como objetivo:</w:t>
            </w:r>
          </w:p>
          <w:p w:rsidR="001B2920" w:rsidRDefault="004E7CB0" w:rsidP="00E45268">
            <w:pPr>
              <w:pStyle w:val="Textoindependiente3"/>
              <w:numPr>
                <w:ilvl w:val="0"/>
                <w:numId w:val="1"/>
              </w:numPr>
              <w:spacing w:before="120" w:line="276" w:lineRule="auto"/>
              <w:rPr>
                <w:rStyle w:val="Ninguno"/>
                <w:b w:val="0"/>
                <w:bCs/>
                <w:color w:val="000000" w:themeColor="text1"/>
                <w:sz w:val="20"/>
                <w:lang w:val="es-ES"/>
              </w:rPr>
            </w:pPr>
            <w:r>
              <w:rPr>
                <w:rFonts w:cs="Arial"/>
                <w:b w:val="0"/>
                <w:bCs/>
                <w:color w:val="000000" w:themeColor="text1"/>
                <w:sz w:val="20"/>
              </w:rPr>
              <w:t>Formar profesionales líderes en el área de Logística, que cuenten con</w:t>
            </w:r>
            <w:r w:rsidR="00E45268">
              <w:rPr>
                <w:rFonts w:cs="Arial"/>
                <w:b w:val="0"/>
                <w:bCs/>
                <w:color w:val="000000" w:themeColor="text1"/>
                <w:sz w:val="20"/>
              </w:rPr>
              <w:t xml:space="preserve"> las</w:t>
            </w:r>
            <w:r>
              <w:rPr>
                <w:rFonts w:cs="Arial"/>
                <w:b w:val="0"/>
                <w:bCs/>
                <w:color w:val="000000" w:themeColor="text1"/>
                <w:sz w:val="20"/>
              </w:rPr>
              <w:t xml:space="preserve"> herramientas tecnológicas y el pensamiento crítico para </w:t>
            </w:r>
            <w:r w:rsidR="00E45268" w:rsidRPr="00E45268">
              <w:rPr>
                <w:rFonts w:cs="Arial"/>
                <w:b w:val="0"/>
                <w:bCs/>
                <w:color w:val="000000" w:themeColor="text1"/>
                <w:sz w:val="20"/>
              </w:rPr>
              <w:t xml:space="preserve">que sus decisiones </w:t>
            </w:r>
            <w:r>
              <w:rPr>
                <w:rFonts w:cs="Arial"/>
                <w:b w:val="0"/>
                <w:bCs/>
                <w:color w:val="000000" w:themeColor="text1"/>
                <w:sz w:val="20"/>
              </w:rPr>
              <w:t>impacten de manera positiva en las organizaciones</w:t>
            </w:r>
            <w:r w:rsidR="00E45268">
              <w:rPr>
                <w:rFonts w:cs="Arial"/>
                <w:b w:val="0"/>
                <w:bCs/>
                <w:color w:val="000000" w:themeColor="text1"/>
                <w:sz w:val="20"/>
              </w:rPr>
              <w:t>,</w:t>
            </w:r>
            <w:r>
              <w:rPr>
                <w:rFonts w:cs="Arial"/>
                <w:b w:val="0"/>
                <w:bCs/>
                <w:color w:val="000000" w:themeColor="text1"/>
                <w:sz w:val="20"/>
              </w:rPr>
              <w:t xml:space="preserve"> empresas públicas y privadas  a nivel nacional e internacional. </w:t>
            </w:r>
          </w:p>
          <w:p w:rsidR="001B2920" w:rsidRDefault="001B2920">
            <w:pPr>
              <w:pStyle w:val="Textoindependiente3"/>
              <w:spacing w:before="120" w:line="276" w:lineRule="auto"/>
              <w:rPr>
                <w:rFonts w:cs="Arial"/>
                <w:b w:val="0"/>
                <w:bCs/>
                <w:color w:val="000000" w:themeColor="text1"/>
                <w:sz w:val="20"/>
              </w:rPr>
            </w:pPr>
          </w:p>
          <w:p w:rsidR="001B2920" w:rsidRDefault="001B2920">
            <w:pPr>
              <w:pStyle w:val="Textoindependiente3"/>
              <w:spacing w:before="120" w:line="276" w:lineRule="auto"/>
              <w:rPr>
                <w:rFonts w:cs="Arial"/>
                <w:b w:val="0"/>
                <w:bCs/>
                <w:color w:val="000000" w:themeColor="text1"/>
                <w:sz w:val="20"/>
                <w:lang w:val="es-ES"/>
              </w:rPr>
            </w:pPr>
          </w:p>
          <w:p w:rsidR="001B2920" w:rsidRDefault="004E7CB0">
            <w:pPr>
              <w:tabs>
                <w:tab w:val="left" w:pos="1125"/>
              </w:tabs>
              <w:spacing w:after="0" w:line="240" w:lineRule="auto"/>
              <w:jc w:val="both"/>
              <w:rPr>
                <w:rFonts w:ascii="Arial" w:hAnsi="Arial" w:cs="Arial"/>
              </w:rPr>
            </w:pPr>
            <w:r>
              <w:rPr>
                <w:rFonts w:ascii="Arial" w:hAnsi="Arial" w:cs="Arial"/>
              </w:rPr>
              <w:tab/>
            </w:r>
          </w:p>
        </w:tc>
      </w:tr>
    </w:tbl>
    <w:p w:rsidR="001B2920" w:rsidRDefault="001B2920">
      <w:pPr>
        <w:jc w:val="center"/>
      </w:pPr>
    </w:p>
    <w:p w:rsidR="001B2920" w:rsidRDefault="001B2920">
      <w:pPr>
        <w:jc w:val="cente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640"/>
      </w:tblGrid>
      <w:tr w:rsidR="001B2920">
        <w:trPr>
          <w:trHeight w:val="425"/>
        </w:trPr>
        <w:tc>
          <w:tcPr>
            <w:tcW w:w="9640" w:type="dxa"/>
            <w:shd w:val="clear" w:color="auto" w:fill="D9D9D9" w:themeFill="background1" w:themeFillShade="D9"/>
            <w:vAlign w:val="center"/>
          </w:tcPr>
          <w:p w:rsidR="001B2920" w:rsidRDefault="004E7CB0">
            <w:pPr>
              <w:pStyle w:val="Ttulo7"/>
              <w:jc w:val="center"/>
              <w:rPr>
                <w:rFonts w:ascii="Arial" w:hAnsi="Arial" w:cs="Arial"/>
                <w:b/>
                <w:i w:val="0"/>
                <w:sz w:val="18"/>
                <w:u w:val="single"/>
              </w:rPr>
            </w:pPr>
            <w:r>
              <w:rPr>
                <w:rFonts w:ascii="Arial" w:hAnsi="Arial" w:cs="Arial"/>
                <w:b/>
                <w:i w:val="0"/>
                <w:color w:val="000000" w:themeColor="text1"/>
                <w:sz w:val="18"/>
              </w:rPr>
              <w:lastRenderedPageBreak/>
              <w:t>PERFIL DEL EGRESADO ANÁHUAC</w:t>
            </w:r>
          </w:p>
        </w:tc>
      </w:tr>
      <w:tr w:rsidR="001B2920">
        <w:trPr>
          <w:trHeight w:val="3480"/>
        </w:trPr>
        <w:tc>
          <w:tcPr>
            <w:tcW w:w="9640" w:type="dxa"/>
          </w:tcPr>
          <w:p w:rsidR="001B2920" w:rsidRDefault="004E7CB0">
            <w:pPr>
              <w:spacing w:after="0" w:line="360" w:lineRule="auto"/>
              <w:contextualSpacing/>
              <w:jc w:val="both"/>
              <w:rPr>
                <w:rFonts w:ascii="Arial" w:hAnsi="Arial" w:cs="Arial"/>
                <w:sz w:val="20"/>
                <w:szCs w:val="20"/>
              </w:rPr>
            </w:pPr>
            <w:r>
              <w:rPr>
                <w:rFonts w:cs="Arial"/>
                <w:bCs/>
              </w:rPr>
              <w:t xml:space="preserve"> </w:t>
            </w:r>
            <w:r>
              <w:rPr>
                <w:rFonts w:ascii="Arial" w:hAnsi="Arial" w:cs="Arial"/>
                <w:sz w:val="20"/>
                <w:szCs w:val="20"/>
              </w:rPr>
              <w:t xml:space="preserve">El maestro en Logística es un experto en la planeación de la producción, atento a puntos de conflicto en ella, con capacidad de proponer soluciones o alternativas que permitan orientar a la organización con el fin de maximizar su potencial. </w:t>
            </w:r>
          </w:p>
          <w:p w:rsidR="001B2920" w:rsidRDefault="004E7CB0">
            <w:pPr>
              <w:spacing w:after="0" w:line="360" w:lineRule="auto"/>
              <w:contextualSpacing/>
              <w:jc w:val="both"/>
              <w:rPr>
                <w:rFonts w:ascii="Arial" w:hAnsi="Arial" w:cs="Arial"/>
                <w:sz w:val="20"/>
                <w:szCs w:val="20"/>
              </w:rPr>
            </w:pPr>
            <w:r>
              <w:rPr>
                <w:rFonts w:ascii="Arial" w:hAnsi="Arial" w:cs="Arial"/>
                <w:sz w:val="20"/>
                <w:szCs w:val="20"/>
              </w:rPr>
              <w:t>De una manera humana y sensible, es un líder de acción positiva que promueve los valores de la Universidad Anáhuac en su ejercicio profesional.</w:t>
            </w:r>
          </w:p>
          <w:p w:rsidR="001B2920" w:rsidRDefault="004E7CB0">
            <w:pPr>
              <w:spacing w:after="0" w:line="360" w:lineRule="auto"/>
              <w:contextualSpacing/>
              <w:jc w:val="both"/>
              <w:rPr>
                <w:rFonts w:ascii="Arial" w:hAnsi="Arial" w:cs="Arial"/>
                <w:b/>
                <w:sz w:val="20"/>
                <w:szCs w:val="20"/>
              </w:rPr>
            </w:pPr>
            <w:r>
              <w:rPr>
                <w:rFonts w:ascii="Arial" w:hAnsi="Arial" w:cs="Arial"/>
                <w:b/>
                <w:sz w:val="20"/>
                <w:szCs w:val="20"/>
              </w:rPr>
              <w:t>Competencias profesionales:</w:t>
            </w:r>
          </w:p>
          <w:p w:rsidR="001B2920" w:rsidRDefault="004E7CB0">
            <w:pPr>
              <w:pStyle w:val="Prrafodelista10"/>
              <w:numPr>
                <w:ilvl w:val="0"/>
                <w:numId w:val="2"/>
              </w:numPr>
              <w:spacing w:before="120" w:after="0" w:line="360" w:lineRule="auto"/>
              <w:ind w:firstLine="15"/>
              <w:contextualSpacing w:val="0"/>
              <w:jc w:val="both"/>
              <w:rPr>
                <w:rFonts w:ascii="Arial" w:hAnsi="Arial" w:cs="Arial"/>
                <w:sz w:val="20"/>
                <w:szCs w:val="20"/>
              </w:rPr>
            </w:pPr>
            <w:r>
              <w:rPr>
                <w:rFonts w:ascii="Arial" w:hAnsi="Arial" w:cs="Arial"/>
                <w:color w:val="000000" w:themeColor="text1"/>
                <w:sz w:val="20"/>
                <w:szCs w:val="20"/>
              </w:rPr>
              <w:t>Integra conocimientos teórico-prácticos y emplea herramientas tecnológicas para clasificar información acerca de las diversas  áreas de oportunidad de las organizaciones y sistemas de producción con el objeto de hacerlas más eficientes.</w:t>
            </w:r>
          </w:p>
          <w:p w:rsidR="001B2920" w:rsidRDefault="004E7CB0">
            <w:pPr>
              <w:pStyle w:val="Prrafodelista10"/>
              <w:numPr>
                <w:ilvl w:val="0"/>
                <w:numId w:val="2"/>
              </w:numPr>
              <w:spacing w:before="120" w:after="0" w:line="360" w:lineRule="auto"/>
              <w:ind w:firstLine="15"/>
              <w:contextualSpacing w:val="0"/>
              <w:jc w:val="both"/>
              <w:rPr>
                <w:rFonts w:ascii="Arial" w:hAnsi="Arial" w:cs="Arial"/>
                <w:sz w:val="20"/>
                <w:szCs w:val="20"/>
              </w:rPr>
            </w:pPr>
            <w:r>
              <w:rPr>
                <w:rFonts w:ascii="Arial" w:hAnsi="Arial" w:cs="Arial"/>
                <w:sz w:val="20"/>
                <w:szCs w:val="20"/>
              </w:rPr>
              <w:t xml:space="preserve">  Analiza el fenómeno productivo en las organizaciones con el fin de identificar  el impacto de los sistemas que lo conforman y hacerlos más competitivos.</w:t>
            </w:r>
          </w:p>
          <w:p w:rsidR="001B2920" w:rsidRDefault="004E7CB0">
            <w:pPr>
              <w:pStyle w:val="Prrafodelista10"/>
              <w:numPr>
                <w:ilvl w:val="0"/>
                <w:numId w:val="2"/>
              </w:numPr>
              <w:spacing w:before="120" w:after="0" w:line="360" w:lineRule="auto"/>
              <w:ind w:firstLine="15"/>
              <w:contextualSpacing w:val="0"/>
              <w:jc w:val="both"/>
              <w:rPr>
                <w:rFonts w:ascii="Arial" w:hAnsi="Arial" w:cs="Arial"/>
                <w:sz w:val="20"/>
                <w:szCs w:val="20"/>
              </w:rPr>
            </w:pPr>
            <w:r>
              <w:rPr>
                <w:rFonts w:ascii="Arial" w:hAnsi="Arial" w:cs="Arial"/>
                <w:sz w:val="20"/>
                <w:szCs w:val="20"/>
              </w:rPr>
              <w:t xml:space="preserve">  Implementa soluciones estratégicas en el proceso productivo para optimizar el uso de recursos, asumir riesgos y  tomar decisiones que hagan eficaz su funcionamiento. </w:t>
            </w:r>
          </w:p>
          <w:p w:rsidR="001B2920" w:rsidRDefault="004E7CB0">
            <w:pPr>
              <w:pStyle w:val="Prrafodelista10"/>
              <w:numPr>
                <w:ilvl w:val="0"/>
                <w:numId w:val="2"/>
              </w:numPr>
              <w:spacing w:before="120" w:after="0" w:line="360" w:lineRule="auto"/>
              <w:ind w:firstLine="15"/>
              <w:contextualSpacing w:val="0"/>
              <w:jc w:val="both"/>
              <w:rPr>
                <w:rFonts w:ascii="Arial" w:hAnsi="Arial" w:cs="Arial"/>
                <w:sz w:val="20"/>
                <w:szCs w:val="20"/>
              </w:rPr>
            </w:pPr>
            <w:r>
              <w:rPr>
                <w:rFonts w:ascii="Arial" w:hAnsi="Arial" w:cs="Arial"/>
                <w:sz w:val="20"/>
                <w:szCs w:val="20"/>
              </w:rPr>
              <w:t xml:space="preserve">  Diseña </w:t>
            </w:r>
            <w:r w:rsidR="00547799">
              <w:rPr>
                <w:rFonts w:ascii="Arial" w:hAnsi="Arial" w:cs="Arial"/>
                <w:sz w:val="20"/>
                <w:szCs w:val="20"/>
              </w:rPr>
              <w:t xml:space="preserve">modelos productivos originales </w:t>
            </w:r>
            <w:r>
              <w:rPr>
                <w:rFonts w:ascii="Arial" w:hAnsi="Arial" w:cs="Arial"/>
                <w:sz w:val="20"/>
                <w:szCs w:val="20"/>
              </w:rPr>
              <w:t>con herramientas tecnológicas en la cadena de suministro, a fin de intervenir de manera eficaz y ética en los objetivos de las organizaciones.</w:t>
            </w:r>
          </w:p>
          <w:p w:rsidR="001B2920" w:rsidRDefault="004E7CB0">
            <w:pPr>
              <w:spacing w:after="0" w:line="360" w:lineRule="auto"/>
              <w:jc w:val="both"/>
              <w:rPr>
                <w:rFonts w:ascii="Arial" w:hAnsi="Arial" w:cs="Arial"/>
                <w:b/>
                <w:sz w:val="20"/>
                <w:szCs w:val="20"/>
              </w:rPr>
            </w:pPr>
            <w:r>
              <w:rPr>
                <w:rFonts w:ascii="Arial" w:hAnsi="Arial" w:cs="Arial"/>
                <w:b/>
                <w:sz w:val="20"/>
                <w:szCs w:val="20"/>
              </w:rPr>
              <w:t>Competencias genéricas :</w:t>
            </w:r>
          </w:p>
          <w:p w:rsidR="001B2920" w:rsidRDefault="004E7CB0">
            <w:pPr>
              <w:pStyle w:val="Prrafodelista10"/>
              <w:numPr>
                <w:ilvl w:val="0"/>
                <w:numId w:val="3"/>
              </w:numPr>
              <w:spacing w:after="0" w:line="360" w:lineRule="auto"/>
              <w:rPr>
                <w:rFonts w:ascii="Arial" w:hAnsi="Arial" w:cs="Arial"/>
                <w:color w:val="000000" w:themeColor="text1"/>
                <w:sz w:val="20"/>
                <w:szCs w:val="20"/>
              </w:rPr>
            </w:pPr>
            <w:r>
              <w:rPr>
                <w:rFonts w:ascii="Arial" w:hAnsi="Arial" w:cs="Arial"/>
                <w:color w:val="000000" w:themeColor="text1"/>
                <w:sz w:val="20"/>
                <w:szCs w:val="20"/>
              </w:rPr>
              <w:t>Capacidad de abstracción, análisis y síntesis.</w:t>
            </w:r>
          </w:p>
          <w:p w:rsidR="001B2920" w:rsidRDefault="004E7CB0">
            <w:pPr>
              <w:pStyle w:val="Prrafodelista10"/>
              <w:numPr>
                <w:ilvl w:val="0"/>
                <w:numId w:val="3"/>
              </w:numPr>
              <w:spacing w:after="0" w:line="360" w:lineRule="auto"/>
              <w:rPr>
                <w:rFonts w:ascii="Arial" w:hAnsi="Arial" w:cs="Arial"/>
                <w:color w:val="000000" w:themeColor="text1"/>
                <w:sz w:val="20"/>
                <w:szCs w:val="20"/>
              </w:rPr>
            </w:pPr>
            <w:r>
              <w:rPr>
                <w:rFonts w:ascii="Arial" w:hAnsi="Arial" w:cs="Arial"/>
                <w:color w:val="000000" w:themeColor="text1"/>
                <w:sz w:val="20"/>
                <w:szCs w:val="20"/>
              </w:rPr>
              <w:t>Compromiso con el desarrollo sustentable</w:t>
            </w:r>
          </w:p>
          <w:p w:rsidR="001B2920" w:rsidRDefault="004E7CB0">
            <w:pPr>
              <w:pStyle w:val="Prrafodelista10"/>
              <w:numPr>
                <w:ilvl w:val="0"/>
                <w:numId w:val="3"/>
              </w:numPr>
              <w:spacing w:after="0" w:line="360" w:lineRule="auto"/>
              <w:rPr>
                <w:rFonts w:ascii="Arial" w:hAnsi="Arial" w:cs="Arial"/>
                <w:color w:val="000000" w:themeColor="text1"/>
                <w:sz w:val="20"/>
                <w:szCs w:val="20"/>
              </w:rPr>
            </w:pPr>
            <w:r>
              <w:rPr>
                <w:rFonts w:ascii="Arial" w:hAnsi="Arial" w:cs="Arial"/>
                <w:color w:val="000000" w:themeColor="text1"/>
                <w:sz w:val="20"/>
                <w:szCs w:val="20"/>
              </w:rPr>
              <w:t>Capacidad de actuar en nuevas situaciones</w:t>
            </w:r>
          </w:p>
          <w:p w:rsidR="001B2920" w:rsidRDefault="004E7CB0">
            <w:pPr>
              <w:pStyle w:val="Prrafodelista10"/>
              <w:numPr>
                <w:ilvl w:val="0"/>
                <w:numId w:val="3"/>
              </w:numPr>
              <w:spacing w:after="0" w:line="360" w:lineRule="auto"/>
              <w:rPr>
                <w:rFonts w:ascii="Arial" w:hAnsi="Arial" w:cs="Arial"/>
                <w:color w:val="000000" w:themeColor="text1"/>
                <w:sz w:val="20"/>
                <w:szCs w:val="20"/>
              </w:rPr>
            </w:pPr>
            <w:r>
              <w:rPr>
                <w:rFonts w:ascii="Arial" w:hAnsi="Arial" w:cs="Arial"/>
                <w:color w:val="000000" w:themeColor="text1"/>
                <w:sz w:val="20"/>
                <w:szCs w:val="20"/>
              </w:rPr>
              <w:t>Trabajar en contextos nacionales e internacionales</w:t>
            </w:r>
          </w:p>
          <w:p w:rsidR="001B2920" w:rsidRDefault="004E7CB0">
            <w:pPr>
              <w:pStyle w:val="Prrafodelista10"/>
              <w:numPr>
                <w:ilvl w:val="0"/>
                <w:numId w:val="3"/>
              </w:numPr>
              <w:spacing w:after="0" w:line="360" w:lineRule="auto"/>
              <w:rPr>
                <w:rFonts w:ascii="Arial" w:eastAsia="Arial" w:hAnsi="Arial" w:cs="Arial"/>
                <w:sz w:val="20"/>
                <w:szCs w:val="20"/>
              </w:rPr>
            </w:pPr>
            <w:r>
              <w:rPr>
                <w:rFonts w:ascii="Arial" w:hAnsi="Arial" w:cs="Arial"/>
                <w:color w:val="000000" w:themeColor="text1"/>
                <w:sz w:val="20"/>
                <w:szCs w:val="20"/>
              </w:rPr>
              <w:t xml:space="preserve">Capacidad de trabajo en equipo </w:t>
            </w:r>
          </w:p>
        </w:tc>
      </w:tr>
    </w:tbl>
    <w:p w:rsidR="001B2920" w:rsidRDefault="001B2920">
      <w:pPr>
        <w:pStyle w:val="texto"/>
        <w:tabs>
          <w:tab w:val="center" w:pos="1165"/>
          <w:tab w:val="left" w:pos="8139"/>
          <w:tab w:val="left" w:pos="9160"/>
        </w:tabs>
        <w:spacing w:after="0" w:line="240" w:lineRule="auto"/>
        <w:ind w:firstLine="0"/>
        <w:rPr>
          <w:b/>
          <w:sz w:val="20"/>
          <w:u w:val="single"/>
        </w:rPr>
      </w:pPr>
    </w:p>
    <w:p w:rsidR="001B2920" w:rsidRDefault="004E7CB0">
      <w:pPr>
        <w:pStyle w:val="texto"/>
        <w:tabs>
          <w:tab w:val="center" w:pos="1165"/>
          <w:tab w:val="left" w:pos="8139"/>
          <w:tab w:val="left" w:pos="9160"/>
        </w:tabs>
        <w:spacing w:after="0" w:line="240" w:lineRule="auto"/>
        <w:ind w:firstLine="0"/>
        <w:jc w:val="center"/>
        <w:rPr>
          <w:b/>
          <w:sz w:val="20"/>
          <w:u w:val="single"/>
        </w:rPr>
      </w:pPr>
      <w:r>
        <w:rPr>
          <w:b/>
          <w:sz w:val="20"/>
          <w:u w:val="single"/>
        </w:rPr>
        <w:t>UNIVERSIDAD ANÁHUAC</w:t>
      </w:r>
    </w:p>
    <w:p w:rsidR="001B2920" w:rsidRDefault="001B2920">
      <w:pPr>
        <w:pStyle w:val="texto"/>
        <w:tabs>
          <w:tab w:val="center" w:pos="1165"/>
          <w:tab w:val="left" w:pos="8139"/>
          <w:tab w:val="left" w:pos="9160"/>
        </w:tabs>
        <w:spacing w:after="0" w:line="240" w:lineRule="auto"/>
        <w:ind w:firstLine="0"/>
        <w:rPr>
          <w:sz w:val="12"/>
        </w:rPr>
      </w:pPr>
    </w:p>
    <w:p w:rsidR="001B2920" w:rsidRDefault="004E7CB0">
      <w:pPr>
        <w:spacing w:after="0" w:line="240" w:lineRule="auto"/>
        <w:jc w:val="center"/>
        <w:rPr>
          <w:rFonts w:ascii="Arial" w:hAnsi="Arial" w:cs="Arial"/>
          <w:b/>
          <w:sz w:val="20"/>
        </w:rPr>
      </w:pPr>
      <w:r>
        <w:rPr>
          <w:rFonts w:ascii="Arial" w:hAnsi="Arial" w:cs="Arial"/>
          <w:sz w:val="20"/>
        </w:rPr>
        <w:t xml:space="preserve">  </w:t>
      </w:r>
      <w:r>
        <w:rPr>
          <w:rFonts w:ascii="Arial" w:hAnsi="Arial" w:cs="Arial"/>
          <w:b/>
          <w:sz w:val="20"/>
        </w:rPr>
        <w:t>MAESTRÍA EN LOGÍSTICA</w:t>
      </w:r>
    </w:p>
    <w:p w:rsidR="001B2920" w:rsidRDefault="001B2920">
      <w:pPr>
        <w:spacing w:after="0"/>
        <w:jc w:val="center"/>
        <w:rPr>
          <w:b/>
          <w:sz w:val="20"/>
        </w:rPr>
      </w:pPr>
    </w:p>
    <w:tbl>
      <w:tblPr>
        <w:tblStyle w:val="Tablaconcuadrcula"/>
        <w:tblW w:w="9640" w:type="dxa"/>
        <w:tblInd w:w="-431" w:type="dxa"/>
        <w:tblLayout w:type="fixed"/>
        <w:tblLook w:val="04A0" w:firstRow="1" w:lastRow="0" w:firstColumn="1" w:lastColumn="0" w:noHBand="0" w:noVBand="1"/>
      </w:tblPr>
      <w:tblGrid>
        <w:gridCol w:w="2269"/>
        <w:gridCol w:w="992"/>
        <w:gridCol w:w="1134"/>
        <w:gridCol w:w="1039"/>
        <w:gridCol w:w="1039"/>
        <w:gridCol w:w="1041"/>
        <w:gridCol w:w="850"/>
        <w:gridCol w:w="1276"/>
      </w:tblGrid>
      <w:tr w:rsidR="001B2920">
        <w:tc>
          <w:tcPr>
            <w:tcW w:w="4395" w:type="dxa"/>
            <w:gridSpan w:val="3"/>
            <w:tcBorders>
              <w:top w:val="nil"/>
              <w:left w:val="nil"/>
            </w:tcBorders>
            <w:vAlign w:val="center"/>
          </w:tcPr>
          <w:p w:rsidR="001B2920" w:rsidRDefault="004E7CB0">
            <w:pPr>
              <w:spacing w:after="0" w:line="240" w:lineRule="auto"/>
              <w:rPr>
                <w:rFonts w:ascii="Arial" w:hAnsi="Arial" w:cs="Arial"/>
                <w:b/>
                <w:color w:val="000000" w:themeColor="text1"/>
                <w:sz w:val="18"/>
              </w:rPr>
            </w:pPr>
            <w:r>
              <w:rPr>
                <w:rFonts w:ascii="Arial" w:hAnsi="Arial" w:cs="Arial"/>
                <w:b/>
                <w:color w:val="808080" w:themeColor="background1" w:themeShade="80"/>
                <w:sz w:val="18"/>
              </w:rPr>
              <w:t>BLOQUE OBLIGATORIO</w:t>
            </w:r>
          </w:p>
        </w:tc>
        <w:tc>
          <w:tcPr>
            <w:tcW w:w="3119" w:type="dxa"/>
            <w:gridSpan w:val="3"/>
            <w:shd w:val="clear" w:color="auto" w:fill="D9D9D9" w:themeFill="background1" w:themeFillShade="D9"/>
            <w:vAlign w:val="center"/>
          </w:tcPr>
          <w:p w:rsidR="001B2920" w:rsidRDefault="004E7CB0">
            <w:pPr>
              <w:spacing w:after="0" w:line="240" w:lineRule="auto"/>
              <w:jc w:val="center"/>
              <w:rPr>
                <w:rFonts w:ascii="Arial" w:hAnsi="Arial" w:cs="Arial"/>
                <w:b/>
                <w:color w:val="000000" w:themeColor="text1"/>
                <w:sz w:val="18"/>
              </w:rPr>
            </w:pPr>
            <w:r>
              <w:rPr>
                <w:rFonts w:ascii="Arial" w:hAnsi="Arial" w:cs="Arial"/>
                <w:b/>
                <w:color w:val="000000" w:themeColor="text1"/>
                <w:sz w:val="14"/>
              </w:rPr>
              <w:t>HORAS TOTALES POR PERÍODO</w:t>
            </w:r>
          </w:p>
        </w:tc>
        <w:tc>
          <w:tcPr>
            <w:tcW w:w="2126" w:type="dxa"/>
            <w:gridSpan w:val="2"/>
            <w:tcBorders>
              <w:top w:val="nil"/>
              <w:right w:val="nil"/>
            </w:tcBorders>
          </w:tcPr>
          <w:p w:rsidR="001B2920" w:rsidRDefault="001B2920">
            <w:pPr>
              <w:spacing w:after="0" w:line="240" w:lineRule="auto"/>
              <w:jc w:val="center"/>
            </w:pPr>
          </w:p>
        </w:tc>
      </w:tr>
      <w:tr w:rsidR="001B2920">
        <w:tc>
          <w:tcPr>
            <w:tcW w:w="2269"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LISTA DE ASIGNATURAS O UNIDADES DE APRENDIZAJE OBLIGATORIAS PROFESIONALES</w:t>
            </w:r>
          </w:p>
        </w:tc>
        <w:tc>
          <w:tcPr>
            <w:tcW w:w="992"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CLAVE</w:t>
            </w:r>
          </w:p>
        </w:tc>
        <w:tc>
          <w:tcPr>
            <w:tcW w:w="1134"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PRE-REQUISITO</w:t>
            </w:r>
          </w:p>
        </w:tc>
        <w:tc>
          <w:tcPr>
            <w:tcW w:w="1039"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CON DOCENTE</w:t>
            </w:r>
          </w:p>
        </w:tc>
        <w:tc>
          <w:tcPr>
            <w:tcW w:w="1039"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(ESTUDIO)</w:t>
            </w:r>
          </w:p>
        </w:tc>
        <w:tc>
          <w:tcPr>
            <w:tcW w:w="1041"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(ACTIVIDAD)</w:t>
            </w:r>
          </w:p>
        </w:tc>
        <w:tc>
          <w:tcPr>
            <w:tcW w:w="850"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CRÉDITOS</w:t>
            </w:r>
          </w:p>
        </w:tc>
        <w:tc>
          <w:tcPr>
            <w:tcW w:w="1276"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INSTALACIONES</w:t>
            </w:r>
          </w:p>
        </w:tc>
      </w:tr>
      <w:tr w:rsidR="00AC4B9D">
        <w:trPr>
          <w:trHeight w:val="340"/>
        </w:trPr>
        <w:tc>
          <w:tcPr>
            <w:tcW w:w="2269" w:type="dxa"/>
            <w:vAlign w:val="bottom"/>
          </w:tcPr>
          <w:p w:rsidR="00AC4B9D" w:rsidRDefault="00AC4B9D" w:rsidP="008A201A">
            <w:pPr>
              <w:spacing w:after="0" w:line="240" w:lineRule="auto"/>
              <w:rPr>
                <w:rFonts w:ascii="Arial" w:hAnsi="Arial" w:cs="Arial"/>
                <w:sz w:val="16"/>
                <w:szCs w:val="16"/>
              </w:rPr>
            </w:pPr>
            <w:r>
              <w:rPr>
                <w:rFonts w:ascii="Arial" w:hAnsi="Arial" w:cs="Arial"/>
                <w:sz w:val="16"/>
                <w:szCs w:val="16"/>
              </w:rPr>
              <w:t xml:space="preserve">Administración de tecnologías de información </w:t>
            </w:r>
          </w:p>
        </w:tc>
        <w:tc>
          <w:tcPr>
            <w:tcW w:w="992"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ITI</w:t>
            </w:r>
          </w:p>
        </w:tc>
        <w:tc>
          <w:tcPr>
            <w:tcW w:w="1134" w:type="dxa"/>
            <w:vAlign w:val="center"/>
          </w:tcPr>
          <w:p w:rsidR="00AC4B9D" w:rsidRDefault="00AC4B9D" w:rsidP="008A201A">
            <w:pPr>
              <w:spacing w:after="0" w:line="240" w:lineRule="auto"/>
              <w:jc w:val="center"/>
              <w:rPr>
                <w:rFonts w:ascii="Arial" w:hAnsi="Arial" w:cs="Arial"/>
                <w:sz w:val="16"/>
                <w:szCs w:val="16"/>
              </w:rPr>
            </w:pPr>
          </w:p>
        </w:tc>
        <w:tc>
          <w:tcPr>
            <w:tcW w:w="1039"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A*</w:t>
            </w:r>
          </w:p>
        </w:tc>
      </w:tr>
      <w:tr w:rsidR="0083429C" w:rsidTr="0083429C">
        <w:trPr>
          <w:trHeight w:val="340"/>
        </w:trPr>
        <w:tc>
          <w:tcPr>
            <w:tcW w:w="2269" w:type="dxa"/>
            <w:vAlign w:val="center"/>
          </w:tcPr>
          <w:p w:rsidR="0083429C" w:rsidRPr="001567B3" w:rsidRDefault="0083429C" w:rsidP="0083429C">
            <w:pPr>
              <w:spacing w:after="0" w:line="240" w:lineRule="auto"/>
              <w:rPr>
                <w:rFonts w:ascii="Arial" w:hAnsi="Arial" w:cs="Arial"/>
                <w:sz w:val="16"/>
                <w:szCs w:val="16"/>
              </w:rPr>
            </w:pPr>
            <w:r w:rsidRPr="001567B3">
              <w:rPr>
                <w:rFonts w:ascii="Arial" w:hAnsi="Arial" w:cs="Arial"/>
                <w:sz w:val="16"/>
                <w:szCs w:val="16"/>
              </w:rPr>
              <w:t>Dirección de operaciones</w:t>
            </w:r>
          </w:p>
        </w:tc>
        <w:tc>
          <w:tcPr>
            <w:tcW w:w="992" w:type="dxa"/>
            <w:vAlign w:val="center"/>
          </w:tcPr>
          <w:p w:rsidR="0083429C" w:rsidRPr="001567B3" w:rsidRDefault="0083429C" w:rsidP="0083429C">
            <w:pPr>
              <w:spacing w:after="0" w:line="240" w:lineRule="auto"/>
              <w:jc w:val="center"/>
              <w:rPr>
                <w:rFonts w:ascii="Arial" w:hAnsi="Arial" w:cs="Arial"/>
                <w:sz w:val="16"/>
                <w:szCs w:val="16"/>
              </w:rPr>
            </w:pPr>
            <w:r w:rsidRPr="001567B3">
              <w:rPr>
                <w:rFonts w:ascii="Arial" w:hAnsi="Arial" w:cs="Arial"/>
                <w:sz w:val="16"/>
                <w:szCs w:val="16"/>
              </w:rPr>
              <w:t>LOG</w:t>
            </w:r>
          </w:p>
        </w:tc>
        <w:tc>
          <w:tcPr>
            <w:tcW w:w="1134" w:type="dxa"/>
            <w:vAlign w:val="center"/>
          </w:tcPr>
          <w:p w:rsidR="0083429C" w:rsidRPr="001567B3" w:rsidRDefault="0083429C" w:rsidP="0083429C">
            <w:pPr>
              <w:spacing w:after="0" w:line="240" w:lineRule="auto"/>
              <w:jc w:val="center"/>
              <w:rPr>
                <w:rFonts w:ascii="Arial" w:hAnsi="Arial" w:cs="Arial"/>
                <w:sz w:val="16"/>
                <w:szCs w:val="16"/>
              </w:rPr>
            </w:pPr>
          </w:p>
        </w:tc>
        <w:tc>
          <w:tcPr>
            <w:tcW w:w="1039" w:type="dxa"/>
            <w:vAlign w:val="center"/>
          </w:tcPr>
          <w:p w:rsidR="0083429C" w:rsidRPr="001567B3" w:rsidRDefault="0083429C" w:rsidP="0083429C">
            <w:pPr>
              <w:spacing w:after="0" w:line="240" w:lineRule="auto"/>
              <w:jc w:val="center"/>
              <w:rPr>
                <w:rFonts w:ascii="Arial" w:hAnsi="Arial" w:cs="Arial"/>
                <w:sz w:val="16"/>
                <w:szCs w:val="16"/>
              </w:rPr>
            </w:pPr>
            <w:r w:rsidRPr="001567B3">
              <w:rPr>
                <w:rFonts w:ascii="Arial" w:hAnsi="Arial" w:cs="Arial"/>
                <w:sz w:val="16"/>
                <w:szCs w:val="16"/>
              </w:rPr>
              <w:t>33</w:t>
            </w:r>
          </w:p>
        </w:tc>
        <w:tc>
          <w:tcPr>
            <w:tcW w:w="1039" w:type="dxa"/>
            <w:vAlign w:val="center"/>
          </w:tcPr>
          <w:p w:rsidR="0083429C" w:rsidRPr="001567B3" w:rsidRDefault="0083429C" w:rsidP="0083429C">
            <w:pPr>
              <w:spacing w:after="0" w:line="240" w:lineRule="auto"/>
              <w:jc w:val="center"/>
              <w:rPr>
                <w:rFonts w:ascii="Arial" w:hAnsi="Arial" w:cs="Arial"/>
                <w:sz w:val="16"/>
                <w:szCs w:val="16"/>
              </w:rPr>
            </w:pPr>
            <w:r w:rsidRPr="001567B3">
              <w:rPr>
                <w:rFonts w:ascii="Arial" w:hAnsi="Arial" w:cs="Arial"/>
                <w:sz w:val="16"/>
                <w:szCs w:val="16"/>
              </w:rPr>
              <w:t>31</w:t>
            </w:r>
          </w:p>
        </w:tc>
        <w:tc>
          <w:tcPr>
            <w:tcW w:w="1041" w:type="dxa"/>
            <w:vAlign w:val="center"/>
          </w:tcPr>
          <w:p w:rsidR="0083429C" w:rsidRPr="001567B3" w:rsidRDefault="0083429C" w:rsidP="0083429C">
            <w:pPr>
              <w:spacing w:after="0" w:line="240" w:lineRule="auto"/>
              <w:jc w:val="center"/>
              <w:rPr>
                <w:rFonts w:ascii="Arial" w:hAnsi="Arial" w:cs="Arial"/>
                <w:sz w:val="16"/>
                <w:szCs w:val="16"/>
              </w:rPr>
            </w:pPr>
            <w:r w:rsidRPr="001567B3">
              <w:rPr>
                <w:rFonts w:ascii="Arial" w:hAnsi="Arial" w:cs="Arial"/>
                <w:sz w:val="16"/>
                <w:szCs w:val="16"/>
              </w:rPr>
              <w:t>0</w:t>
            </w:r>
          </w:p>
        </w:tc>
        <w:tc>
          <w:tcPr>
            <w:tcW w:w="850" w:type="dxa"/>
            <w:vAlign w:val="center"/>
          </w:tcPr>
          <w:p w:rsidR="0083429C" w:rsidRPr="001567B3" w:rsidRDefault="0083429C" w:rsidP="0083429C">
            <w:pPr>
              <w:spacing w:after="0" w:line="240" w:lineRule="auto"/>
              <w:jc w:val="center"/>
              <w:rPr>
                <w:rFonts w:ascii="Arial" w:hAnsi="Arial" w:cs="Arial"/>
                <w:sz w:val="16"/>
                <w:szCs w:val="16"/>
              </w:rPr>
            </w:pPr>
            <w:r w:rsidRPr="001567B3">
              <w:rPr>
                <w:rFonts w:ascii="Arial" w:hAnsi="Arial" w:cs="Arial"/>
                <w:sz w:val="16"/>
                <w:szCs w:val="16"/>
              </w:rPr>
              <w:t>4</w:t>
            </w:r>
          </w:p>
        </w:tc>
        <w:tc>
          <w:tcPr>
            <w:tcW w:w="1276" w:type="dxa"/>
            <w:vAlign w:val="center"/>
          </w:tcPr>
          <w:p w:rsidR="0083429C" w:rsidRPr="001567B3" w:rsidRDefault="0083429C" w:rsidP="0083429C">
            <w:pPr>
              <w:spacing w:after="0" w:line="240" w:lineRule="auto"/>
              <w:jc w:val="center"/>
              <w:rPr>
                <w:rFonts w:ascii="Arial" w:hAnsi="Arial" w:cs="Arial"/>
                <w:sz w:val="16"/>
                <w:szCs w:val="16"/>
              </w:rPr>
            </w:pPr>
            <w:r>
              <w:rPr>
                <w:rFonts w:ascii="Arial" w:hAnsi="Arial" w:cs="Arial"/>
                <w:sz w:val="16"/>
                <w:szCs w:val="16"/>
              </w:rPr>
              <w:t>A</w:t>
            </w:r>
          </w:p>
        </w:tc>
      </w:tr>
      <w:tr w:rsidR="0083429C" w:rsidTr="0083429C">
        <w:trPr>
          <w:trHeight w:val="340"/>
        </w:trPr>
        <w:tc>
          <w:tcPr>
            <w:tcW w:w="2269" w:type="dxa"/>
            <w:vAlign w:val="center"/>
          </w:tcPr>
          <w:p w:rsidR="0083429C" w:rsidRDefault="0083429C" w:rsidP="008A201A">
            <w:pPr>
              <w:spacing w:after="0" w:line="240" w:lineRule="auto"/>
              <w:rPr>
                <w:rFonts w:ascii="Arial" w:hAnsi="Arial" w:cs="Arial"/>
                <w:sz w:val="16"/>
                <w:szCs w:val="16"/>
              </w:rPr>
            </w:pPr>
            <w:r>
              <w:rPr>
                <w:rFonts w:ascii="Arial" w:hAnsi="Arial" w:cs="Arial"/>
                <w:sz w:val="16"/>
                <w:szCs w:val="16"/>
              </w:rPr>
              <w:t xml:space="preserve">Gestión de la cadena de suministro </w:t>
            </w:r>
          </w:p>
        </w:tc>
        <w:tc>
          <w:tcPr>
            <w:tcW w:w="992" w:type="dxa"/>
            <w:vAlign w:val="center"/>
          </w:tcPr>
          <w:p w:rsidR="0083429C" w:rsidRDefault="0083429C" w:rsidP="008A201A">
            <w:pPr>
              <w:spacing w:after="0" w:line="240" w:lineRule="auto"/>
              <w:jc w:val="center"/>
              <w:rPr>
                <w:rFonts w:ascii="Arial" w:hAnsi="Arial" w:cs="Arial"/>
                <w:sz w:val="16"/>
                <w:szCs w:val="16"/>
              </w:rPr>
            </w:pPr>
            <w:proofErr w:type="spellStart"/>
            <w:r>
              <w:rPr>
                <w:rFonts w:ascii="Arial" w:hAnsi="Arial" w:cs="Arial"/>
                <w:sz w:val="16"/>
                <w:szCs w:val="16"/>
              </w:rPr>
              <w:t>IIND</w:t>
            </w:r>
            <w:proofErr w:type="spellEnd"/>
          </w:p>
        </w:tc>
        <w:tc>
          <w:tcPr>
            <w:tcW w:w="1134" w:type="dxa"/>
            <w:vAlign w:val="center"/>
          </w:tcPr>
          <w:p w:rsidR="0083429C" w:rsidRDefault="0083429C" w:rsidP="008A201A">
            <w:pPr>
              <w:spacing w:after="0" w:line="240" w:lineRule="auto"/>
              <w:jc w:val="center"/>
              <w:rPr>
                <w:rFonts w:ascii="Arial" w:hAnsi="Arial" w:cs="Arial"/>
                <w:sz w:val="16"/>
                <w:szCs w:val="16"/>
              </w:rPr>
            </w:pPr>
          </w:p>
        </w:tc>
        <w:tc>
          <w:tcPr>
            <w:tcW w:w="1039" w:type="dxa"/>
            <w:vAlign w:val="center"/>
          </w:tcPr>
          <w:p w:rsidR="0083429C" w:rsidRDefault="0083429C" w:rsidP="008A201A">
            <w:pPr>
              <w:spacing w:after="0" w:line="240" w:lineRule="auto"/>
              <w:jc w:val="center"/>
              <w:rPr>
                <w:rFonts w:ascii="Arial" w:hAnsi="Arial" w:cs="Arial"/>
                <w:sz w:val="16"/>
                <w:szCs w:val="16"/>
              </w:rPr>
            </w:pPr>
            <w:r w:rsidRPr="00AC4B9D">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sidRPr="00AC4B9D">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sidRPr="00AC4B9D">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sidRPr="00AC4B9D">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sidRPr="00AC4B9D">
              <w:rPr>
                <w:rFonts w:ascii="Arial" w:hAnsi="Arial" w:cs="Arial"/>
                <w:sz w:val="16"/>
                <w:szCs w:val="16"/>
              </w:rPr>
              <w:t>A</w:t>
            </w:r>
          </w:p>
        </w:tc>
      </w:tr>
      <w:tr w:rsidR="0083429C" w:rsidTr="0083429C">
        <w:trPr>
          <w:trHeight w:val="340"/>
        </w:trPr>
        <w:tc>
          <w:tcPr>
            <w:tcW w:w="2269" w:type="dxa"/>
            <w:vAlign w:val="center"/>
          </w:tcPr>
          <w:p w:rsidR="0083429C" w:rsidRPr="00AE7B44" w:rsidRDefault="0083429C" w:rsidP="008A201A">
            <w:pPr>
              <w:rPr>
                <w:rFonts w:ascii="Arial" w:hAnsi="Arial" w:cs="Arial"/>
                <w:color w:val="F709A8"/>
                <w:sz w:val="16"/>
                <w:szCs w:val="16"/>
              </w:rPr>
            </w:pPr>
            <w:r w:rsidRPr="008360E1">
              <w:rPr>
                <w:rFonts w:ascii="Arial" w:hAnsi="Arial" w:cs="Arial"/>
                <w:color w:val="000000"/>
                <w:sz w:val="16"/>
                <w:szCs w:val="16"/>
              </w:rPr>
              <w:t xml:space="preserve">Liderazgo y habilidades directivas </w:t>
            </w:r>
            <w:r>
              <w:rPr>
                <w:rFonts w:ascii="Arial" w:hAnsi="Arial" w:cs="Arial"/>
                <w:b/>
                <w:bCs/>
                <w:color w:val="000000"/>
                <w:sz w:val="16"/>
                <w:szCs w:val="16"/>
                <w:highlight w:val="yellow"/>
              </w:rPr>
              <w:t xml:space="preserve">Materia </w:t>
            </w:r>
            <w:proofErr w:type="spellStart"/>
            <w:r>
              <w:rPr>
                <w:rFonts w:ascii="Arial" w:hAnsi="Arial" w:cs="Arial"/>
                <w:b/>
                <w:bCs/>
                <w:color w:val="000000"/>
                <w:sz w:val="16"/>
                <w:szCs w:val="16"/>
                <w:highlight w:val="yellow"/>
              </w:rPr>
              <w:t>CADIT</w:t>
            </w:r>
            <w:proofErr w:type="spellEnd"/>
            <w:r>
              <w:rPr>
                <w:rFonts w:ascii="Arial" w:hAnsi="Arial" w:cs="Arial"/>
                <w:b/>
                <w:bCs/>
                <w:color w:val="000000"/>
                <w:sz w:val="16"/>
                <w:szCs w:val="16"/>
                <w:highlight w:val="yellow"/>
              </w:rPr>
              <w:t xml:space="preserve"> corte Anáhuac</w:t>
            </w:r>
          </w:p>
        </w:tc>
        <w:tc>
          <w:tcPr>
            <w:tcW w:w="992" w:type="dxa"/>
            <w:vAlign w:val="center"/>
          </w:tcPr>
          <w:p w:rsidR="0083429C" w:rsidRPr="00AE7B44" w:rsidRDefault="0083429C" w:rsidP="0083429C">
            <w:pPr>
              <w:jc w:val="center"/>
              <w:rPr>
                <w:rFonts w:ascii="Arial" w:hAnsi="Arial" w:cs="Arial"/>
                <w:color w:val="F709A8"/>
                <w:sz w:val="16"/>
                <w:szCs w:val="16"/>
              </w:rPr>
            </w:pPr>
            <w:proofErr w:type="spellStart"/>
            <w:r>
              <w:rPr>
                <w:rFonts w:ascii="Arial" w:hAnsi="Arial" w:cs="Arial"/>
                <w:color w:val="000000"/>
                <w:sz w:val="16"/>
                <w:szCs w:val="16"/>
              </w:rPr>
              <w:t>LDR</w:t>
            </w:r>
            <w:proofErr w:type="spellEnd"/>
          </w:p>
        </w:tc>
        <w:tc>
          <w:tcPr>
            <w:tcW w:w="1134" w:type="dxa"/>
            <w:vAlign w:val="center"/>
          </w:tcPr>
          <w:p w:rsidR="0083429C" w:rsidRPr="00AE7B44" w:rsidRDefault="0083429C" w:rsidP="008A201A">
            <w:pPr>
              <w:jc w:val="center"/>
              <w:rPr>
                <w:rFonts w:ascii="Arial" w:hAnsi="Arial" w:cs="Arial"/>
                <w:color w:val="F709A8"/>
                <w:sz w:val="16"/>
                <w:szCs w:val="16"/>
              </w:rPr>
            </w:pPr>
            <w:r>
              <w:rPr>
                <w:rFonts w:ascii="Arial" w:hAnsi="Arial" w:cs="Arial"/>
                <w:color w:val="000000"/>
                <w:sz w:val="16"/>
                <w:szCs w:val="16"/>
              </w:rPr>
              <w:t> </w:t>
            </w:r>
          </w:p>
        </w:tc>
        <w:tc>
          <w:tcPr>
            <w:tcW w:w="1039" w:type="dxa"/>
            <w:vAlign w:val="center"/>
          </w:tcPr>
          <w:p w:rsidR="0083429C" w:rsidRPr="00AE7B44" w:rsidRDefault="0083429C" w:rsidP="008A201A">
            <w:pPr>
              <w:jc w:val="center"/>
              <w:rPr>
                <w:rFonts w:ascii="Arial" w:hAnsi="Arial" w:cs="Arial"/>
                <w:color w:val="F709A8"/>
                <w:sz w:val="16"/>
                <w:szCs w:val="16"/>
              </w:rPr>
            </w:pPr>
            <w:r>
              <w:rPr>
                <w:rFonts w:ascii="Arial" w:hAnsi="Arial" w:cs="Arial"/>
                <w:color w:val="000000"/>
                <w:sz w:val="16"/>
                <w:szCs w:val="16"/>
              </w:rPr>
              <w:t>33</w:t>
            </w:r>
          </w:p>
        </w:tc>
        <w:tc>
          <w:tcPr>
            <w:tcW w:w="1039" w:type="dxa"/>
            <w:vAlign w:val="center"/>
          </w:tcPr>
          <w:p w:rsidR="0083429C" w:rsidRPr="00AE7B44" w:rsidRDefault="0083429C" w:rsidP="008A201A">
            <w:pPr>
              <w:jc w:val="center"/>
              <w:rPr>
                <w:rFonts w:ascii="Arial" w:hAnsi="Arial" w:cs="Arial"/>
                <w:color w:val="F709A8"/>
                <w:sz w:val="16"/>
                <w:szCs w:val="16"/>
              </w:rPr>
            </w:pPr>
            <w:r>
              <w:rPr>
                <w:rFonts w:ascii="Arial" w:hAnsi="Arial" w:cs="Arial"/>
                <w:color w:val="000000"/>
                <w:sz w:val="16"/>
                <w:szCs w:val="16"/>
              </w:rPr>
              <w:t>31</w:t>
            </w:r>
          </w:p>
        </w:tc>
        <w:tc>
          <w:tcPr>
            <w:tcW w:w="1041" w:type="dxa"/>
            <w:vAlign w:val="center"/>
          </w:tcPr>
          <w:p w:rsidR="0083429C" w:rsidRPr="00AE7B44" w:rsidRDefault="0083429C" w:rsidP="008A201A">
            <w:pPr>
              <w:jc w:val="center"/>
              <w:rPr>
                <w:rFonts w:ascii="Arial" w:hAnsi="Arial" w:cs="Arial"/>
                <w:color w:val="F709A8"/>
                <w:sz w:val="16"/>
                <w:szCs w:val="16"/>
              </w:rPr>
            </w:pPr>
            <w:r>
              <w:rPr>
                <w:rFonts w:ascii="Arial" w:hAnsi="Arial" w:cs="Arial"/>
                <w:color w:val="000000"/>
                <w:sz w:val="16"/>
                <w:szCs w:val="16"/>
              </w:rPr>
              <w:t>0</w:t>
            </w:r>
          </w:p>
        </w:tc>
        <w:tc>
          <w:tcPr>
            <w:tcW w:w="850" w:type="dxa"/>
            <w:vAlign w:val="center"/>
          </w:tcPr>
          <w:p w:rsidR="0083429C" w:rsidRPr="00AE7B44" w:rsidRDefault="0083429C" w:rsidP="008A201A">
            <w:pPr>
              <w:jc w:val="center"/>
              <w:rPr>
                <w:rFonts w:ascii="Arial" w:hAnsi="Arial" w:cs="Arial"/>
                <w:color w:val="F709A8"/>
                <w:sz w:val="16"/>
                <w:szCs w:val="16"/>
              </w:rPr>
            </w:pPr>
            <w:r>
              <w:rPr>
                <w:rFonts w:ascii="Arial" w:hAnsi="Arial" w:cs="Arial"/>
                <w:color w:val="000000"/>
                <w:sz w:val="16"/>
                <w:szCs w:val="16"/>
              </w:rPr>
              <w:t>4</w:t>
            </w:r>
          </w:p>
        </w:tc>
        <w:tc>
          <w:tcPr>
            <w:tcW w:w="1276" w:type="dxa"/>
            <w:vAlign w:val="center"/>
          </w:tcPr>
          <w:p w:rsidR="0083429C" w:rsidRPr="00AE7B44" w:rsidRDefault="0083429C" w:rsidP="008A201A">
            <w:pPr>
              <w:jc w:val="center"/>
              <w:rPr>
                <w:rFonts w:ascii="Arial" w:hAnsi="Arial" w:cs="Arial"/>
                <w:color w:val="F709A8"/>
                <w:sz w:val="16"/>
                <w:szCs w:val="16"/>
              </w:rPr>
            </w:pPr>
            <w:r>
              <w:rPr>
                <w:rFonts w:ascii="Arial" w:hAnsi="Arial" w:cs="Arial"/>
                <w:color w:val="000000"/>
                <w:sz w:val="16"/>
                <w:szCs w:val="16"/>
              </w:rPr>
              <w:t>A</w:t>
            </w:r>
          </w:p>
        </w:tc>
      </w:tr>
      <w:tr w:rsidR="00AC4B9D">
        <w:trPr>
          <w:trHeight w:val="340"/>
        </w:trPr>
        <w:tc>
          <w:tcPr>
            <w:tcW w:w="2269" w:type="dxa"/>
            <w:vAlign w:val="center"/>
          </w:tcPr>
          <w:p w:rsidR="00AC4B9D" w:rsidRDefault="00AC4B9D" w:rsidP="008A201A">
            <w:pPr>
              <w:spacing w:after="0" w:line="240" w:lineRule="auto"/>
              <w:rPr>
                <w:rFonts w:ascii="Arial" w:hAnsi="Arial" w:cs="Arial"/>
                <w:sz w:val="16"/>
                <w:szCs w:val="16"/>
              </w:rPr>
            </w:pPr>
            <w:r>
              <w:rPr>
                <w:rFonts w:ascii="Arial" w:hAnsi="Arial" w:cs="Arial"/>
                <w:sz w:val="16"/>
                <w:szCs w:val="16"/>
              </w:rPr>
              <w:t xml:space="preserve">Modelos analíticos para los negocios </w:t>
            </w:r>
          </w:p>
        </w:tc>
        <w:tc>
          <w:tcPr>
            <w:tcW w:w="992"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ITI</w:t>
            </w:r>
          </w:p>
        </w:tc>
        <w:tc>
          <w:tcPr>
            <w:tcW w:w="1134" w:type="dxa"/>
            <w:vAlign w:val="center"/>
          </w:tcPr>
          <w:p w:rsidR="00AC4B9D" w:rsidRDefault="00AC4B9D" w:rsidP="008A201A">
            <w:pPr>
              <w:spacing w:after="0" w:line="240" w:lineRule="auto"/>
              <w:jc w:val="center"/>
              <w:rPr>
                <w:rFonts w:ascii="Arial" w:hAnsi="Arial" w:cs="Arial"/>
                <w:sz w:val="16"/>
                <w:szCs w:val="16"/>
              </w:rPr>
            </w:pPr>
          </w:p>
        </w:tc>
        <w:tc>
          <w:tcPr>
            <w:tcW w:w="1039"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AC4B9D" w:rsidRDefault="00AC4B9D" w:rsidP="008A201A">
            <w:pPr>
              <w:spacing w:after="0" w:line="240" w:lineRule="auto"/>
              <w:jc w:val="center"/>
              <w:rPr>
                <w:rFonts w:ascii="Arial" w:hAnsi="Arial" w:cs="Arial"/>
                <w:sz w:val="16"/>
                <w:szCs w:val="16"/>
              </w:rPr>
            </w:pPr>
            <w:r>
              <w:rPr>
                <w:rFonts w:ascii="Arial" w:hAnsi="Arial" w:cs="Arial"/>
                <w:sz w:val="16"/>
                <w:szCs w:val="16"/>
              </w:rPr>
              <w:t>A*</w:t>
            </w:r>
          </w:p>
        </w:tc>
      </w:tr>
      <w:tr w:rsidR="0083429C" w:rsidTr="008A201A">
        <w:trPr>
          <w:trHeight w:val="340"/>
        </w:trPr>
        <w:tc>
          <w:tcPr>
            <w:tcW w:w="2269" w:type="dxa"/>
            <w:vAlign w:val="bottom"/>
          </w:tcPr>
          <w:p w:rsidR="0083429C" w:rsidRDefault="0083429C" w:rsidP="008A201A">
            <w:pPr>
              <w:spacing w:after="0" w:line="240" w:lineRule="auto"/>
              <w:rPr>
                <w:rFonts w:ascii="Arial" w:hAnsi="Arial" w:cs="Arial"/>
                <w:sz w:val="16"/>
                <w:szCs w:val="16"/>
              </w:rPr>
            </w:pPr>
            <w:r>
              <w:rPr>
                <w:rFonts w:ascii="Arial" w:hAnsi="Arial" w:cs="Arial"/>
                <w:sz w:val="16"/>
                <w:szCs w:val="16"/>
              </w:rPr>
              <w:t xml:space="preserve">Planeación de la demanda y gestión de inventarios </w:t>
            </w:r>
          </w:p>
        </w:tc>
        <w:tc>
          <w:tcPr>
            <w:tcW w:w="992"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LOG</w:t>
            </w:r>
          </w:p>
        </w:tc>
        <w:tc>
          <w:tcPr>
            <w:tcW w:w="1134" w:type="dxa"/>
            <w:vAlign w:val="center"/>
          </w:tcPr>
          <w:p w:rsidR="0083429C" w:rsidRDefault="0083429C" w:rsidP="008A201A">
            <w:pPr>
              <w:spacing w:after="0" w:line="240" w:lineRule="auto"/>
              <w:jc w:val="center"/>
              <w:rPr>
                <w:rFonts w:ascii="Arial" w:hAnsi="Arial" w:cs="Arial"/>
                <w:sz w:val="16"/>
                <w:szCs w:val="16"/>
              </w:rPr>
            </w:pP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A</w:t>
            </w:r>
          </w:p>
        </w:tc>
      </w:tr>
      <w:tr w:rsidR="0083429C" w:rsidTr="008A201A">
        <w:trPr>
          <w:trHeight w:val="340"/>
        </w:trPr>
        <w:tc>
          <w:tcPr>
            <w:tcW w:w="2269" w:type="dxa"/>
            <w:vAlign w:val="center"/>
          </w:tcPr>
          <w:p w:rsidR="0083429C" w:rsidRDefault="0083429C" w:rsidP="008A201A">
            <w:pPr>
              <w:spacing w:after="0" w:line="240" w:lineRule="auto"/>
              <w:rPr>
                <w:rFonts w:ascii="Arial" w:hAnsi="Arial" w:cs="Arial"/>
                <w:sz w:val="16"/>
                <w:szCs w:val="16"/>
              </w:rPr>
            </w:pPr>
            <w:r>
              <w:rPr>
                <w:rFonts w:ascii="Arial" w:hAnsi="Arial" w:cs="Arial"/>
                <w:sz w:val="16"/>
                <w:szCs w:val="16"/>
              </w:rPr>
              <w:lastRenderedPageBreak/>
              <w:t>Programación avanzada</w:t>
            </w:r>
          </w:p>
        </w:tc>
        <w:tc>
          <w:tcPr>
            <w:tcW w:w="992"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ITI</w:t>
            </w:r>
          </w:p>
        </w:tc>
        <w:tc>
          <w:tcPr>
            <w:tcW w:w="1134" w:type="dxa"/>
            <w:vAlign w:val="center"/>
          </w:tcPr>
          <w:p w:rsidR="0083429C" w:rsidRDefault="0083429C" w:rsidP="008A201A">
            <w:pPr>
              <w:spacing w:after="0" w:line="240" w:lineRule="auto"/>
              <w:jc w:val="center"/>
              <w:rPr>
                <w:rFonts w:ascii="Arial" w:hAnsi="Arial" w:cs="Arial"/>
                <w:sz w:val="16"/>
                <w:szCs w:val="16"/>
              </w:rPr>
            </w:pP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A*</w:t>
            </w:r>
          </w:p>
        </w:tc>
      </w:tr>
      <w:tr w:rsidR="0083429C" w:rsidTr="008A201A">
        <w:trPr>
          <w:trHeight w:val="340"/>
        </w:trPr>
        <w:tc>
          <w:tcPr>
            <w:tcW w:w="2269" w:type="dxa"/>
            <w:vAlign w:val="center"/>
          </w:tcPr>
          <w:p w:rsidR="0083429C" w:rsidRDefault="0083429C" w:rsidP="008A201A">
            <w:pPr>
              <w:spacing w:after="0" w:line="240" w:lineRule="auto"/>
              <w:rPr>
                <w:rFonts w:ascii="Arial" w:hAnsi="Arial" w:cs="Arial"/>
                <w:sz w:val="16"/>
                <w:szCs w:val="16"/>
              </w:rPr>
            </w:pPr>
            <w:r w:rsidRPr="00A91FDE">
              <w:rPr>
                <w:rFonts w:ascii="Arial" w:hAnsi="Arial" w:cs="Arial"/>
                <w:sz w:val="16"/>
                <w:szCs w:val="16"/>
              </w:rPr>
              <w:t>Proyecto aplicativo I</w:t>
            </w:r>
          </w:p>
        </w:tc>
        <w:tc>
          <w:tcPr>
            <w:tcW w:w="992" w:type="dxa"/>
            <w:vAlign w:val="center"/>
          </w:tcPr>
          <w:p w:rsidR="0083429C" w:rsidRDefault="0083429C" w:rsidP="008A201A">
            <w:pPr>
              <w:spacing w:after="0" w:line="240" w:lineRule="auto"/>
              <w:jc w:val="center"/>
              <w:rPr>
                <w:rFonts w:ascii="Arial" w:hAnsi="Arial" w:cs="Arial"/>
                <w:sz w:val="16"/>
                <w:szCs w:val="16"/>
              </w:rPr>
            </w:pPr>
            <w:proofErr w:type="spellStart"/>
            <w:r>
              <w:rPr>
                <w:rFonts w:ascii="Arial" w:hAnsi="Arial" w:cs="Arial"/>
                <w:sz w:val="16"/>
                <w:szCs w:val="16"/>
              </w:rPr>
              <w:t>INV</w:t>
            </w:r>
            <w:proofErr w:type="spellEnd"/>
          </w:p>
        </w:tc>
        <w:tc>
          <w:tcPr>
            <w:tcW w:w="1134" w:type="dxa"/>
            <w:vAlign w:val="center"/>
          </w:tcPr>
          <w:p w:rsidR="0083429C" w:rsidRDefault="0083429C" w:rsidP="008A201A">
            <w:pPr>
              <w:spacing w:after="0" w:line="240" w:lineRule="auto"/>
              <w:jc w:val="center"/>
              <w:rPr>
                <w:rFonts w:ascii="Arial" w:hAnsi="Arial" w:cs="Arial"/>
                <w:sz w:val="16"/>
                <w:szCs w:val="16"/>
              </w:rPr>
            </w:pP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A</w:t>
            </w:r>
          </w:p>
        </w:tc>
      </w:tr>
      <w:tr w:rsidR="0083429C" w:rsidTr="008A201A">
        <w:trPr>
          <w:trHeight w:val="340"/>
        </w:trPr>
        <w:tc>
          <w:tcPr>
            <w:tcW w:w="2269" w:type="dxa"/>
            <w:vAlign w:val="center"/>
          </w:tcPr>
          <w:p w:rsidR="0083429C" w:rsidRDefault="0083429C" w:rsidP="008A201A">
            <w:pPr>
              <w:spacing w:after="0" w:line="240" w:lineRule="auto"/>
              <w:rPr>
                <w:rFonts w:ascii="Arial" w:hAnsi="Arial" w:cs="Arial"/>
                <w:sz w:val="16"/>
                <w:szCs w:val="16"/>
              </w:rPr>
            </w:pPr>
            <w:r w:rsidRPr="00A91FDE">
              <w:rPr>
                <w:rFonts w:ascii="Arial" w:hAnsi="Arial" w:cs="Arial"/>
                <w:sz w:val="16"/>
                <w:szCs w:val="16"/>
              </w:rPr>
              <w:t>Proyecto aplicativo I</w:t>
            </w:r>
            <w:r>
              <w:rPr>
                <w:rFonts w:ascii="Arial" w:hAnsi="Arial" w:cs="Arial"/>
                <w:sz w:val="16"/>
                <w:szCs w:val="16"/>
              </w:rPr>
              <w:t>I</w:t>
            </w:r>
          </w:p>
        </w:tc>
        <w:tc>
          <w:tcPr>
            <w:tcW w:w="992" w:type="dxa"/>
            <w:vAlign w:val="center"/>
          </w:tcPr>
          <w:p w:rsidR="0083429C" w:rsidRDefault="0083429C" w:rsidP="008A201A">
            <w:pPr>
              <w:spacing w:after="0" w:line="240" w:lineRule="auto"/>
              <w:jc w:val="center"/>
              <w:rPr>
                <w:rFonts w:ascii="Arial" w:hAnsi="Arial" w:cs="Arial"/>
                <w:sz w:val="16"/>
                <w:szCs w:val="16"/>
              </w:rPr>
            </w:pPr>
            <w:proofErr w:type="spellStart"/>
            <w:r>
              <w:rPr>
                <w:rFonts w:ascii="Arial" w:hAnsi="Arial" w:cs="Arial"/>
                <w:sz w:val="16"/>
                <w:szCs w:val="16"/>
              </w:rPr>
              <w:t>INV</w:t>
            </w:r>
            <w:proofErr w:type="spellEnd"/>
          </w:p>
        </w:tc>
        <w:tc>
          <w:tcPr>
            <w:tcW w:w="1134" w:type="dxa"/>
            <w:vAlign w:val="center"/>
          </w:tcPr>
          <w:p w:rsidR="0083429C" w:rsidRDefault="0083429C" w:rsidP="008A201A">
            <w:pPr>
              <w:spacing w:after="0" w:line="240" w:lineRule="auto"/>
              <w:jc w:val="center"/>
              <w:rPr>
                <w:rFonts w:ascii="Arial" w:hAnsi="Arial" w:cs="Arial"/>
                <w:sz w:val="16"/>
                <w:szCs w:val="16"/>
              </w:rPr>
            </w:pPr>
            <w:r w:rsidRPr="00A91FDE">
              <w:rPr>
                <w:rFonts w:ascii="Arial" w:hAnsi="Arial" w:cs="Arial"/>
                <w:sz w:val="16"/>
                <w:szCs w:val="16"/>
              </w:rPr>
              <w:t>Proyecto aplicativo I</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A</w:t>
            </w:r>
          </w:p>
        </w:tc>
      </w:tr>
      <w:tr w:rsidR="0083429C">
        <w:trPr>
          <w:trHeight w:val="340"/>
        </w:trPr>
        <w:tc>
          <w:tcPr>
            <w:tcW w:w="2269" w:type="dxa"/>
            <w:vAlign w:val="center"/>
          </w:tcPr>
          <w:p w:rsidR="0083429C" w:rsidRDefault="0083429C" w:rsidP="008A201A">
            <w:pPr>
              <w:spacing w:after="0" w:line="240" w:lineRule="auto"/>
              <w:rPr>
                <w:rFonts w:ascii="Arial" w:hAnsi="Arial" w:cs="Arial"/>
                <w:sz w:val="16"/>
                <w:szCs w:val="16"/>
              </w:rPr>
            </w:pPr>
            <w:r w:rsidRPr="00AC4B9D">
              <w:rPr>
                <w:rFonts w:ascii="Arial" w:hAnsi="Arial" w:cs="Arial"/>
                <w:sz w:val="16"/>
                <w:szCs w:val="16"/>
              </w:rPr>
              <w:t>Simulación de procesos</w:t>
            </w:r>
          </w:p>
        </w:tc>
        <w:tc>
          <w:tcPr>
            <w:tcW w:w="992" w:type="dxa"/>
            <w:vAlign w:val="center"/>
          </w:tcPr>
          <w:p w:rsidR="0083429C" w:rsidRDefault="0083429C" w:rsidP="008A201A">
            <w:pPr>
              <w:spacing w:after="0" w:line="240" w:lineRule="auto"/>
              <w:jc w:val="both"/>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IIND</w:t>
            </w:r>
            <w:proofErr w:type="spellEnd"/>
          </w:p>
        </w:tc>
        <w:tc>
          <w:tcPr>
            <w:tcW w:w="1134" w:type="dxa"/>
            <w:vAlign w:val="center"/>
          </w:tcPr>
          <w:p w:rsidR="0083429C" w:rsidRDefault="0083429C" w:rsidP="008A201A">
            <w:pPr>
              <w:spacing w:after="0" w:line="240" w:lineRule="auto"/>
              <w:jc w:val="center"/>
              <w:rPr>
                <w:rFonts w:ascii="Arial" w:hAnsi="Arial" w:cs="Arial"/>
                <w:sz w:val="16"/>
                <w:szCs w:val="16"/>
              </w:rPr>
            </w:pP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A*</w:t>
            </w:r>
          </w:p>
        </w:tc>
      </w:tr>
      <w:tr w:rsidR="0083429C" w:rsidTr="008A201A">
        <w:trPr>
          <w:trHeight w:val="340"/>
        </w:trPr>
        <w:tc>
          <w:tcPr>
            <w:tcW w:w="2269" w:type="dxa"/>
            <w:vAlign w:val="center"/>
          </w:tcPr>
          <w:p w:rsidR="0083429C" w:rsidRDefault="0083429C" w:rsidP="008A201A">
            <w:pPr>
              <w:spacing w:after="0" w:line="240" w:lineRule="auto"/>
              <w:rPr>
                <w:rFonts w:ascii="Arial" w:hAnsi="Arial" w:cs="Arial"/>
                <w:sz w:val="16"/>
                <w:szCs w:val="16"/>
              </w:rPr>
            </w:pPr>
            <w:r>
              <w:rPr>
                <w:rFonts w:ascii="Arial" w:hAnsi="Arial" w:cs="Arial"/>
                <w:sz w:val="16"/>
                <w:szCs w:val="16"/>
              </w:rPr>
              <w:t xml:space="preserve">Sistemas de distribución </w:t>
            </w:r>
          </w:p>
        </w:tc>
        <w:tc>
          <w:tcPr>
            <w:tcW w:w="992"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LOG</w:t>
            </w:r>
          </w:p>
        </w:tc>
        <w:tc>
          <w:tcPr>
            <w:tcW w:w="1134" w:type="dxa"/>
            <w:vAlign w:val="center"/>
          </w:tcPr>
          <w:p w:rsidR="0083429C" w:rsidRDefault="0083429C" w:rsidP="008A201A">
            <w:pPr>
              <w:spacing w:after="0" w:line="240" w:lineRule="auto"/>
              <w:jc w:val="center"/>
              <w:rPr>
                <w:rFonts w:ascii="Arial" w:hAnsi="Arial" w:cs="Arial"/>
                <w:sz w:val="16"/>
                <w:szCs w:val="16"/>
              </w:rPr>
            </w:pP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83429C" w:rsidRDefault="0083429C" w:rsidP="008A201A">
            <w:pPr>
              <w:spacing w:after="0" w:line="240" w:lineRule="auto"/>
              <w:jc w:val="center"/>
              <w:rPr>
                <w:rFonts w:ascii="Arial" w:hAnsi="Arial" w:cs="Arial"/>
                <w:sz w:val="16"/>
                <w:szCs w:val="16"/>
              </w:rPr>
            </w:pPr>
            <w:r>
              <w:rPr>
                <w:rFonts w:ascii="Arial" w:hAnsi="Arial" w:cs="Arial"/>
                <w:sz w:val="16"/>
                <w:szCs w:val="16"/>
              </w:rPr>
              <w:t>A</w:t>
            </w:r>
          </w:p>
        </w:tc>
      </w:tr>
      <w:tr w:rsidR="001567B3">
        <w:trPr>
          <w:trHeight w:val="340"/>
        </w:trPr>
        <w:tc>
          <w:tcPr>
            <w:tcW w:w="2269" w:type="dxa"/>
            <w:vAlign w:val="center"/>
          </w:tcPr>
          <w:p w:rsidR="001567B3" w:rsidRDefault="001567B3" w:rsidP="008A201A">
            <w:pPr>
              <w:spacing w:after="0" w:line="240" w:lineRule="auto"/>
              <w:rPr>
                <w:rFonts w:ascii="Arial" w:hAnsi="Arial" w:cs="Arial"/>
                <w:sz w:val="16"/>
                <w:szCs w:val="16"/>
              </w:rPr>
            </w:pPr>
            <w:r>
              <w:rPr>
                <w:rFonts w:ascii="Arial" w:hAnsi="Arial" w:cs="Arial"/>
                <w:sz w:val="16"/>
                <w:szCs w:val="16"/>
              </w:rPr>
              <w:t xml:space="preserve">Tráfico y legislación internacional de la cadena de suministro </w:t>
            </w:r>
          </w:p>
        </w:tc>
        <w:tc>
          <w:tcPr>
            <w:tcW w:w="992" w:type="dxa"/>
            <w:vAlign w:val="center"/>
          </w:tcPr>
          <w:p w:rsidR="001567B3" w:rsidRDefault="001567B3" w:rsidP="008A201A">
            <w:pPr>
              <w:spacing w:after="0" w:line="240" w:lineRule="auto"/>
              <w:jc w:val="center"/>
              <w:rPr>
                <w:rFonts w:ascii="Arial" w:hAnsi="Arial" w:cs="Arial"/>
                <w:sz w:val="16"/>
                <w:szCs w:val="16"/>
              </w:rPr>
            </w:pPr>
            <w:r>
              <w:rPr>
                <w:rFonts w:ascii="Arial" w:hAnsi="Arial" w:cs="Arial"/>
                <w:sz w:val="16"/>
                <w:szCs w:val="16"/>
              </w:rPr>
              <w:t>LOG</w:t>
            </w:r>
          </w:p>
        </w:tc>
        <w:tc>
          <w:tcPr>
            <w:tcW w:w="1134" w:type="dxa"/>
            <w:vAlign w:val="center"/>
          </w:tcPr>
          <w:p w:rsidR="001567B3" w:rsidRDefault="001567B3" w:rsidP="008A201A">
            <w:pPr>
              <w:spacing w:after="0" w:line="240" w:lineRule="auto"/>
              <w:jc w:val="center"/>
              <w:rPr>
                <w:rFonts w:ascii="Arial" w:hAnsi="Arial" w:cs="Arial"/>
                <w:sz w:val="16"/>
                <w:szCs w:val="16"/>
              </w:rPr>
            </w:pPr>
          </w:p>
        </w:tc>
        <w:tc>
          <w:tcPr>
            <w:tcW w:w="1039" w:type="dxa"/>
            <w:vAlign w:val="center"/>
          </w:tcPr>
          <w:p w:rsidR="001567B3" w:rsidRDefault="001567B3" w:rsidP="008A201A">
            <w:pPr>
              <w:spacing w:after="0" w:line="240" w:lineRule="auto"/>
              <w:jc w:val="center"/>
              <w:rPr>
                <w:rFonts w:ascii="Arial" w:hAnsi="Arial" w:cs="Arial"/>
                <w:sz w:val="16"/>
                <w:szCs w:val="16"/>
              </w:rPr>
            </w:pPr>
            <w:r>
              <w:rPr>
                <w:rFonts w:ascii="Arial" w:hAnsi="Arial" w:cs="Arial"/>
                <w:sz w:val="16"/>
                <w:szCs w:val="16"/>
              </w:rPr>
              <w:t>33</w:t>
            </w:r>
          </w:p>
        </w:tc>
        <w:tc>
          <w:tcPr>
            <w:tcW w:w="1039" w:type="dxa"/>
            <w:vAlign w:val="center"/>
          </w:tcPr>
          <w:p w:rsidR="001567B3" w:rsidRDefault="001567B3" w:rsidP="008A201A">
            <w:pPr>
              <w:spacing w:after="0" w:line="240" w:lineRule="auto"/>
              <w:jc w:val="center"/>
              <w:rPr>
                <w:rFonts w:ascii="Arial" w:hAnsi="Arial" w:cs="Arial"/>
                <w:sz w:val="16"/>
                <w:szCs w:val="16"/>
              </w:rPr>
            </w:pPr>
            <w:r>
              <w:rPr>
                <w:rFonts w:ascii="Arial" w:hAnsi="Arial" w:cs="Arial"/>
                <w:sz w:val="16"/>
                <w:szCs w:val="16"/>
              </w:rPr>
              <w:t>31</w:t>
            </w:r>
          </w:p>
        </w:tc>
        <w:tc>
          <w:tcPr>
            <w:tcW w:w="1041" w:type="dxa"/>
            <w:vAlign w:val="center"/>
          </w:tcPr>
          <w:p w:rsidR="001567B3" w:rsidRDefault="001567B3" w:rsidP="008A201A">
            <w:pPr>
              <w:spacing w:after="0" w:line="240" w:lineRule="auto"/>
              <w:jc w:val="center"/>
              <w:rPr>
                <w:rFonts w:ascii="Arial" w:hAnsi="Arial" w:cs="Arial"/>
                <w:sz w:val="16"/>
                <w:szCs w:val="16"/>
              </w:rPr>
            </w:pPr>
            <w:r>
              <w:rPr>
                <w:rFonts w:ascii="Arial" w:hAnsi="Arial" w:cs="Arial"/>
                <w:sz w:val="16"/>
                <w:szCs w:val="16"/>
              </w:rPr>
              <w:t>0</w:t>
            </w:r>
          </w:p>
        </w:tc>
        <w:tc>
          <w:tcPr>
            <w:tcW w:w="850" w:type="dxa"/>
            <w:vAlign w:val="center"/>
          </w:tcPr>
          <w:p w:rsidR="001567B3" w:rsidRDefault="001567B3" w:rsidP="008A201A">
            <w:pPr>
              <w:spacing w:after="0" w:line="240" w:lineRule="auto"/>
              <w:jc w:val="center"/>
              <w:rPr>
                <w:rFonts w:ascii="Arial" w:hAnsi="Arial" w:cs="Arial"/>
                <w:sz w:val="16"/>
                <w:szCs w:val="16"/>
              </w:rPr>
            </w:pPr>
            <w:r>
              <w:rPr>
                <w:rFonts w:ascii="Arial" w:hAnsi="Arial" w:cs="Arial"/>
                <w:sz w:val="16"/>
                <w:szCs w:val="16"/>
              </w:rPr>
              <w:t>4</w:t>
            </w:r>
          </w:p>
        </w:tc>
        <w:tc>
          <w:tcPr>
            <w:tcW w:w="1276" w:type="dxa"/>
            <w:vAlign w:val="center"/>
          </w:tcPr>
          <w:p w:rsidR="001567B3" w:rsidRDefault="001567B3" w:rsidP="008A201A">
            <w:pPr>
              <w:spacing w:after="0" w:line="240" w:lineRule="auto"/>
              <w:jc w:val="center"/>
              <w:rPr>
                <w:rFonts w:ascii="Arial" w:hAnsi="Arial" w:cs="Arial"/>
                <w:sz w:val="16"/>
                <w:szCs w:val="16"/>
              </w:rPr>
            </w:pPr>
            <w:r>
              <w:rPr>
                <w:rFonts w:ascii="Arial" w:hAnsi="Arial" w:cs="Arial"/>
                <w:sz w:val="16"/>
                <w:szCs w:val="16"/>
              </w:rPr>
              <w:t>A</w:t>
            </w:r>
          </w:p>
        </w:tc>
      </w:tr>
      <w:tr w:rsidR="001567B3" w:rsidTr="0083429C">
        <w:tc>
          <w:tcPr>
            <w:tcW w:w="2269" w:type="dxa"/>
          </w:tcPr>
          <w:p w:rsidR="001567B3" w:rsidRDefault="001567B3">
            <w:pPr>
              <w:spacing w:after="0" w:line="240" w:lineRule="auto"/>
              <w:rPr>
                <w:rFonts w:ascii="Arial" w:hAnsi="Arial" w:cs="Arial"/>
                <w:b/>
                <w:sz w:val="16"/>
                <w:szCs w:val="16"/>
              </w:rPr>
            </w:pPr>
            <w:r>
              <w:rPr>
                <w:rFonts w:ascii="Arial" w:hAnsi="Arial" w:cs="Arial"/>
                <w:b/>
                <w:sz w:val="16"/>
                <w:szCs w:val="16"/>
              </w:rPr>
              <w:t>SUMA TOTAL DE CRÉDITOS DEL BLOQUE</w:t>
            </w:r>
          </w:p>
        </w:tc>
        <w:tc>
          <w:tcPr>
            <w:tcW w:w="992" w:type="dxa"/>
          </w:tcPr>
          <w:p w:rsidR="001567B3" w:rsidRDefault="001567B3">
            <w:pPr>
              <w:spacing w:after="0" w:line="240" w:lineRule="auto"/>
              <w:jc w:val="center"/>
              <w:rPr>
                <w:rFonts w:ascii="Arial" w:hAnsi="Arial" w:cs="Arial"/>
                <w:sz w:val="14"/>
                <w:szCs w:val="14"/>
              </w:rPr>
            </w:pPr>
          </w:p>
        </w:tc>
        <w:tc>
          <w:tcPr>
            <w:tcW w:w="1134" w:type="dxa"/>
          </w:tcPr>
          <w:p w:rsidR="001567B3" w:rsidRDefault="001567B3">
            <w:pPr>
              <w:spacing w:after="0" w:line="240" w:lineRule="auto"/>
              <w:jc w:val="center"/>
              <w:rPr>
                <w:rFonts w:ascii="Arial" w:hAnsi="Arial" w:cs="Arial"/>
                <w:sz w:val="14"/>
                <w:szCs w:val="14"/>
              </w:rPr>
            </w:pPr>
          </w:p>
        </w:tc>
        <w:tc>
          <w:tcPr>
            <w:tcW w:w="1039" w:type="dxa"/>
          </w:tcPr>
          <w:p w:rsidR="001567B3" w:rsidRDefault="001567B3">
            <w:pPr>
              <w:spacing w:after="0" w:line="240" w:lineRule="auto"/>
              <w:jc w:val="center"/>
              <w:rPr>
                <w:rFonts w:ascii="Arial" w:hAnsi="Arial" w:cs="Arial"/>
                <w:sz w:val="14"/>
                <w:szCs w:val="14"/>
              </w:rPr>
            </w:pPr>
          </w:p>
        </w:tc>
        <w:tc>
          <w:tcPr>
            <w:tcW w:w="1039" w:type="dxa"/>
          </w:tcPr>
          <w:p w:rsidR="001567B3" w:rsidRDefault="001567B3">
            <w:pPr>
              <w:spacing w:after="0" w:line="240" w:lineRule="auto"/>
              <w:jc w:val="center"/>
              <w:rPr>
                <w:rFonts w:ascii="Arial" w:hAnsi="Arial" w:cs="Arial"/>
                <w:sz w:val="14"/>
                <w:szCs w:val="14"/>
              </w:rPr>
            </w:pPr>
          </w:p>
        </w:tc>
        <w:tc>
          <w:tcPr>
            <w:tcW w:w="1041" w:type="dxa"/>
          </w:tcPr>
          <w:p w:rsidR="001567B3" w:rsidRDefault="001567B3">
            <w:pPr>
              <w:spacing w:after="0" w:line="240" w:lineRule="auto"/>
              <w:jc w:val="center"/>
              <w:rPr>
                <w:rFonts w:ascii="Arial" w:hAnsi="Arial" w:cs="Arial"/>
                <w:sz w:val="14"/>
                <w:szCs w:val="14"/>
              </w:rPr>
            </w:pPr>
          </w:p>
        </w:tc>
        <w:tc>
          <w:tcPr>
            <w:tcW w:w="850" w:type="dxa"/>
            <w:vAlign w:val="center"/>
          </w:tcPr>
          <w:p w:rsidR="0083429C" w:rsidRDefault="0083429C" w:rsidP="0083429C">
            <w:pPr>
              <w:spacing w:after="0" w:line="240" w:lineRule="auto"/>
              <w:jc w:val="center"/>
              <w:rPr>
                <w:rFonts w:ascii="Arial" w:hAnsi="Arial" w:cs="Arial"/>
                <w:b/>
                <w:sz w:val="14"/>
                <w:szCs w:val="14"/>
              </w:rPr>
            </w:pPr>
            <w:r>
              <w:rPr>
                <w:rFonts w:ascii="Arial" w:hAnsi="Arial" w:cs="Arial"/>
                <w:b/>
                <w:sz w:val="14"/>
                <w:szCs w:val="14"/>
              </w:rPr>
              <w:t>48</w:t>
            </w:r>
          </w:p>
        </w:tc>
        <w:tc>
          <w:tcPr>
            <w:tcW w:w="1276" w:type="dxa"/>
          </w:tcPr>
          <w:p w:rsidR="001567B3" w:rsidRDefault="001567B3">
            <w:pPr>
              <w:spacing w:after="0" w:line="240" w:lineRule="auto"/>
              <w:jc w:val="center"/>
              <w:rPr>
                <w:rFonts w:ascii="Arial" w:hAnsi="Arial" w:cs="Arial"/>
                <w:sz w:val="14"/>
                <w:szCs w:val="14"/>
              </w:rPr>
            </w:pPr>
          </w:p>
        </w:tc>
      </w:tr>
    </w:tbl>
    <w:p w:rsidR="001B2920" w:rsidRDefault="001B2920">
      <w:pPr>
        <w:spacing w:after="0" w:line="240" w:lineRule="auto"/>
      </w:pPr>
    </w:p>
    <w:p w:rsidR="001B2920" w:rsidRDefault="001B2920">
      <w:pPr>
        <w:spacing w:after="0" w:line="240" w:lineRule="auto"/>
      </w:pPr>
    </w:p>
    <w:tbl>
      <w:tblPr>
        <w:tblStyle w:val="Tablaconcuadrcula"/>
        <w:tblW w:w="9630" w:type="dxa"/>
        <w:tblInd w:w="-431" w:type="dxa"/>
        <w:tblLayout w:type="fixed"/>
        <w:tblLook w:val="04A0" w:firstRow="1" w:lastRow="0" w:firstColumn="1" w:lastColumn="0" w:noHBand="0" w:noVBand="1"/>
      </w:tblPr>
      <w:tblGrid>
        <w:gridCol w:w="8369"/>
        <w:gridCol w:w="1261"/>
      </w:tblGrid>
      <w:tr w:rsidR="001B2920">
        <w:trPr>
          <w:trHeight w:val="271"/>
        </w:trPr>
        <w:tc>
          <w:tcPr>
            <w:tcW w:w="8369" w:type="dxa"/>
            <w:tcBorders>
              <w:top w:val="single" w:sz="4" w:space="0" w:color="auto"/>
              <w:left w:val="single" w:sz="4" w:space="0" w:color="auto"/>
              <w:bottom w:val="single" w:sz="4" w:space="0" w:color="auto"/>
              <w:right w:val="single" w:sz="4" w:space="0" w:color="auto"/>
            </w:tcBorders>
            <w:shd w:val="clear" w:color="auto" w:fill="D9D9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LISTA DE ASIGNATURAS O UNIDADES DE APRENDIZAJE ELECTIVAS</w:t>
            </w:r>
          </w:p>
        </w:tc>
        <w:tc>
          <w:tcPr>
            <w:tcW w:w="1261" w:type="dxa"/>
            <w:tcBorders>
              <w:top w:val="single" w:sz="4" w:space="0" w:color="auto"/>
              <w:left w:val="single" w:sz="4" w:space="0" w:color="auto"/>
              <w:bottom w:val="single" w:sz="4" w:space="0" w:color="auto"/>
              <w:right w:val="single" w:sz="4" w:space="0" w:color="auto"/>
            </w:tcBorders>
            <w:shd w:val="clear" w:color="auto" w:fill="D9D9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CRÉDITOS</w:t>
            </w:r>
          </w:p>
        </w:tc>
      </w:tr>
      <w:tr w:rsidR="001B2920">
        <w:trPr>
          <w:trHeight w:val="466"/>
        </w:trPr>
        <w:tc>
          <w:tcPr>
            <w:tcW w:w="8369" w:type="dxa"/>
            <w:tcBorders>
              <w:top w:val="single" w:sz="4" w:space="0" w:color="auto"/>
              <w:left w:val="single" w:sz="4" w:space="0" w:color="auto"/>
              <w:bottom w:val="single" w:sz="4" w:space="0" w:color="auto"/>
              <w:right w:val="single" w:sz="4" w:space="0" w:color="auto"/>
            </w:tcBorders>
            <w:vAlign w:val="center"/>
          </w:tcPr>
          <w:p w:rsidR="001B2920" w:rsidRDefault="004E7CB0">
            <w:pPr>
              <w:spacing w:before="80" w:after="0" w:line="240" w:lineRule="auto"/>
              <w:rPr>
                <w:rFonts w:ascii="Arial" w:hAnsi="Arial" w:cs="Arial"/>
                <w:b/>
                <w:sz w:val="16"/>
                <w:szCs w:val="16"/>
              </w:rPr>
            </w:pPr>
            <w:r w:rsidRPr="00CD0006">
              <w:rPr>
                <w:rFonts w:ascii="Arial" w:hAnsi="Arial" w:cs="Arial"/>
                <w:color w:val="000000"/>
                <w:sz w:val="16"/>
                <w:szCs w:val="16"/>
                <w:lang w:eastAsia="es-MX"/>
              </w:rPr>
              <w:t xml:space="preserve">Créditos provenientes de asignaturas y/o actividades de desarrollo académico </w:t>
            </w:r>
            <w:r w:rsidRPr="00CD0006">
              <w:rPr>
                <w:rFonts w:ascii="Arial" w:hAnsi="Arial" w:cs="Arial"/>
                <w:b/>
                <w:bCs/>
                <w:color w:val="000000"/>
                <w:sz w:val="16"/>
                <w:szCs w:val="16"/>
                <w:lang w:eastAsia="es-MX"/>
              </w:rPr>
              <w:t>electivas profesionales</w:t>
            </w:r>
            <w:r w:rsidRPr="00CD0006">
              <w:rPr>
                <w:rFonts w:ascii="Arial" w:hAnsi="Arial" w:cs="Arial"/>
                <w:color w:val="000000"/>
                <w:sz w:val="16"/>
                <w:szCs w:val="16"/>
                <w:lang w:eastAsia="es-MX"/>
              </w:rPr>
              <w:t xml:space="preserve">, de entre las enlistadas en este plan de estudios, o asignaturas y/o actividades de desarrollo académico </w:t>
            </w:r>
            <w:proofErr w:type="spellStart"/>
            <w:r w:rsidRPr="00CD0006">
              <w:rPr>
                <w:rFonts w:ascii="Arial" w:hAnsi="Arial" w:cs="Arial"/>
                <w:color w:val="000000"/>
                <w:sz w:val="16"/>
                <w:szCs w:val="16"/>
                <w:lang w:eastAsia="es-MX"/>
              </w:rPr>
              <w:t>profesionalizantes</w:t>
            </w:r>
            <w:proofErr w:type="spellEnd"/>
            <w:r w:rsidRPr="00CD0006">
              <w:rPr>
                <w:rFonts w:ascii="Arial" w:hAnsi="Arial" w:cs="Arial"/>
                <w:color w:val="000000"/>
                <w:sz w:val="16"/>
                <w:szCs w:val="16"/>
                <w:lang w:eastAsia="es-MX"/>
              </w:rPr>
              <w:t xml:space="preserve"> de programas de nivel posgrado de la propia Facultad/Escuela.</w:t>
            </w:r>
          </w:p>
        </w:tc>
        <w:tc>
          <w:tcPr>
            <w:tcW w:w="1261" w:type="dxa"/>
            <w:tcBorders>
              <w:top w:val="single" w:sz="4" w:space="0" w:color="auto"/>
              <w:left w:val="single" w:sz="4" w:space="0" w:color="auto"/>
              <w:bottom w:val="single" w:sz="4" w:space="0" w:color="auto"/>
              <w:right w:val="single" w:sz="4" w:space="0" w:color="auto"/>
            </w:tcBorders>
            <w:vAlign w:val="center"/>
          </w:tcPr>
          <w:p w:rsidR="001B2920" w:rsidRDefault="00E90206" w:rsidP="00E90206">
            <w:pPr>
              <w:spacing w:after="0" w:line="240" w:lineRule="auto"/>
              <w:jc w:val="center"/>
              <w:rPr>
                <w:rFonts w:ascii="Arial" w:hAnsi="Arial" w:cs="Arial"/>
                <w:sz w:val="16"/>
                <w:szCs w:val="16"/>
              </w:rPr>
            </w:pPr>
            <w:r>
              <w:rPr>
                <w:rFonts w:ascii="Arial" w:hAnsi="Arial" w:cs="Arial"/>
                <w:sz w:val="16"/>
                <w:szCs w:val="16"/>
              </w:rPr>
              <w:t>20</w:t>
            </w:r>
          </w:p>
        </w:tc>
      </w:tr>
      <w:tr w:rsidR="001B2920">
        <w:trPr>
          <w:trHeight w:val="466"/>
        </w:trPr>
        <w:tc>
          <w:tcPr>
            <w:tcW w:w="8369" w:type="dxa"/>
            <w:tcBorders>
              <w:top w:val="single" w:sz="4" w:space="0" w:color="auto"/>
              <w:left w:val="single" w:sz="4" w:space="0" w:color="auto"/>
              <w:bottom w:val="single" w:sz="4" w:space="0" w:color="auto"/>
              <w:right w:val="single" w:sz="4" w:space="0" w:color="auto"/>
            </w:tcBorders>
            <w:vAlign w:val="center"/>
          </w:tcPr>
          <w:p w:rsidR="001B2920" w:rsidRDefault="004E7CB0">
            <w:pPr>
              <w:spacing w:after="0" w:line="240" w:lineRule="auto"/>
              <w:rPr>
                <w:rFonts w:ascii="Arial" w:hAnsi="Arial" w:cs="Arial"/>
                <w:sz w:val="16"/>
                <w:szCs w:val="16"/>
              </w:rPr>
            </w:pPr>
            <w:r w:rsidRPr="00CD0006">
              <w:rPr>
                <w:rFonts w:ascii="Arial" w:hAnsi="Arial" w:cs="Arial"/>
                <w:color w:val="000000"/>
                <w:sz w:val="16"/>
                <w:szCs w:val="16"/>
                <w:lang w:eastAsia="es-MX"/>
              </w:rPr>
              <w:t xml:space="preserve">Créditos provenientes de </w:t>
            </w:r>
            <w:r w:rsidRPr="00CD0006">
              <w:rPr>
                <w:rFonts w:ascii="Arial" w:hAnsi="Arial" w:cs="Arial"/>
                <w:b/>
                <w:bCs/>
                <w:color w:val="000000"/>
                <w:sz w:val="16"/>
                <w:szCs w:val="16"/>
                <w:lang w:eastAsia="es-MX"/>
              </w:rPr>
              <w:t>un área de concentración profesional</w:t>
            </w:r>
            <w:r w:rsidRPr="00CD0006">
              <w:rPr>
                <w:rFonts w:ascii="Arial" w:hAnsi="Arial" w:cs="Arial"/>
                <w:color w:val="000000"/>
                <w:sz w:val="20"/>
                <w:szCs w:val="20"/>
                <w:vertAlign w:val="superscript"/>
                <w:lang w:eastAsia="es-MX"/>
              </w:rPr>
              <w:t xml:space="preserve"> </w:t>
            </w:r>
            <w:r w:rsidRPr="00CD0006">
              <w:rPr>
                <w:rFonts w:ascii="Arial" w:hAnsi="Arial" w:cs="Arial"/>
                <w:color w:val="000000"/>
                <w:sz w:val="16"/>
                <w:szCs w:val="16"/>
                <w:vertAlign w:val="superscript"/>
                <w:lang w:eastAsia="es-MX"/>
              </w:rPr>
              <w:t>1</w:t>
            </w:r>
            <w:r w:rsidRPr="00CD0006">
              <w:rPr>
                <w:rFonts w:ascii="Arial" w:hAnsi="Arial" w:cs="Arial"/>
                <w:color w:val="000000"/>
                <w:sz w:val="16"/>
                <w:szCs w:val="16"/>
                <w:lang w:eastAsia="es-MX"/>
              </w:rPr>
              <w:t xml:space="preserve">, de entre las opciones enlistadas en este plan de estudios. </w:t>
            </w:r>
          </w:p>
        </w:tc>
        <w:tc>
          <w:tcPr>
            <w:tcW w:w="1261" w:type="dxa"/>
            <w:tcBorders>
              <w:top w:val="single" w:sz="4" w:space="0" w:color="auto"/>
              <w:left w:val="single" w:sz="4" w:space="0" w:color="auto"/>
              <w:bottom w:val="single" w:sz="4" w:space="0" w:color="auto"/>
              <w:right w:val="single" w:sz="4" w:space="0" w:color="auto"/>
            </w:tcBorders>
            <w:vAlign w:val="center"/>
          </w:tcPr>
          <w:p w:rsidR="001B2920" w:rsidRDefault="004E7CB0">
            <w:pPr>
              <w:spacing w:after="0" w:line="240" w:lineRule="auto"/>
              <w:jc w:val="center"/>
              <w:rPr>
                <w:rFonts w:ascii="Arial" w:hAnsi="Arial" w:cs="Arial"/>
                <w:sz w:val="16"/>
                <w:szCs w:val="16"/>
              </w:rPr>
            </w:pPr>
            <w:r>
              <w:rPr>
                <w:rFonts w:ascii="Arial" w:hAnsi="Arial" w:cs="Arial"/>
                <w:sz w:val="16"/>
                <w:szCs w:val="16"/>
              </w:rPr>
              <w:t>0</w:t>
            </w:r>
          </w:p>
        </w:tc>
      </w:tr>
      <w:tr w:rsidR="001B2920">
        <w:trPr>
          <w:trHeight w:val="466"/>
        </w:trPr>
        <w:tc>
          <w:tcPr>
            <w:tcW w:w="8369" w:type="dxa"/>
            <w:tcBorders>
              <w:top w:val="single" w:sz="4" w:space="0" w:color="auto"/>
              <w:left w:val="single" w:sz="4" w:space="0" w:color="auto"/>
              <w:bottom w:val="single" w:sz="4" w:space="0" w:color="auto"/>
              <w:right w:val="single" w:sz="4" w:space="0" w:color="auto"/>
            </w:tcBorders>
            <w:vAlign w:val="center"/>
          </w:tcPr>
          <w:p w:rsidR="001B2920" w:rsidRDefault="004E7CB0">
            <w:pPr>
              <w:spacing w:after="0" w:line="240" w:lineRule="auto"/>
              <w:rPr>
                <w:rFonts w:ascii="Arial" w:hAnsi="Arial" w:cs="Arial"/>
                <w:sz w:val="16"/>
                <w:szCs w:val="16"/>
              </w:rPr>
            </w:pPr>
            <w:r w:rsidRPr="00CD0006">
              <w:rPr>
                <w:rFonts w:ascii="Arial" w:hAnsi="Arial" w:cs="Arial"/>
                <w:color w:val="000000"/>
                <w:sz w:val="16"/>
                <w:szCs w:val="16"/>
                <w:lang w:eastAsia="es-MX"/>
              </w:rPr>
              <w:t xml:space="preserve">Créditos provenientes de asignaturas y/o actividades de desarrollo académico de la oferta de </w:t>
            </w:r>
            <w:r w:rsidRPr="00CD0006">
              <w:rPr>
                <w:rFonts w:ascii="Arial" w:hAnsi="Arial" w:cs="Arial"/>
                <w:b/>
                <w:bCs/>
                <w:color w:val="000000"/>
                <w:sz w:val="16"/>
                <w:szCs w:val="16"/>
                <w:lang w:eastAsia="es-MX"/>
              </w:rPr>
              <w:t>formación</w:t>
            </w:r>
            <w:r w:rsidRPr="00CD0006">
              <w:rPr>
                <w:rFonts w:ascii="Arial" w:hAnsi="Arial" w:cs="Arial"/>
                <w:bCs/>
                <w:color w:val="000000"/>
                <w:sz w:val="16"/>
                <w:szCs w:val="16"/>
                <w:vertAlign w:val="superscript"/>
                <w:lang w:eastAsia="es-MX"/>
              </w:rPr>
              <w:t>3</w:t>
            </w:r>
            <w:r w:rsidRPr="00CD0006">
              <w:rPr>
                <w:rFonts w:ascii="Arial" w:hAnsi="Arial" w:cs="Arial"/>
                <w:b/>
                <w:bCs/>
                <w:color w:val="000000"/>
                <w:sz w:val="16"/>
                <w:szCs w:val="16"/>
                <w:lang w:eastAsia="es-MX"/>
              </w:rPr>
              <w:t xml:space="preserve"> Anáhuac</w:t>
            </w:r>
            <w:r w:rsidRPr="00CD0006">
              <w:rPr>
                <w:rFonts w:ascii="Arial" w:hAnsi="Arial" w:cs="Arial"/>
                <w:color w:val="000000"/>
                <w:sz w:val="16"/>
                <w:szCs w:val="16"/>
                <w:lang w:eastAsia="es-MX"/>
              </w:rPr>
              <w:t>, a nivel posgrado.</w:t>
            </w:r>
          </w:p>
        </w:tc>
        <w:tc>
          <w:tcPr>
            <w:tcW w:w="1261" w:type="dxa"/>
            <w:tcBorders>
              <w:top w:val="single" w:sz="4" w:space="0" w:color="auto"/>
              <w:left w:val="single" w:sz="4" w:space="0" w:color="auto"/>
              <w:bottom w:val="single" w:sz="4" w:space="0" w:color="auto"/>
              <w:right w:val="single" w:sz="4" w:space="0" w:color="auto"/>
            </w:tcBorders>
            <w:vAlign w:val="center"/>
          </w:tcPr>
          <w:p w:rsidR="001B2920" w:rsidRDefault="0083429C">
            <w:pPr>
              <w:spacing w:after="0" w:line="240" w:lineRule="auto"/>
              <w:jc w:val="center"/>
              <w:rPr>
                <w:rFonts w:ascii="Arial" w:hAnsi="Arial" w:cs="Arial"/>
                <w:sz w:val="16"/>
                <w:szCs w:val="16"/>
              </w:rPr>
            </w:pPr>
            <w:r>
              <w:rPr>
                <w:rFonts w:ascii="Arial" w:hAnsi="Arial" w:cs="Arial"/>
                <w:sz w:val="16"/>
                <w:szCs w:val="16"/>
              </w:rPr>
              <w:t>4</w:t>
            </w:r>
          </w:p>
        </w:tc>
      </w:tr>
      <w:tr w:rsidR="001B2920">
        <w:trPr>
          <w:trHeight w:val="562"/>
        </w:trPr>
        <w:tc>
          <w:tcPr>
            <w:tcW w:w="8369" w:type="dxa"/>
            <w:tcBorders>
              <w:top w:val="single" w:sz="4" w:space="0" w:color="auto"/>
              <w:left w:val="single" w:sz="4" w:space="0" w:color="auto"/>
              <w:bottom w:val="single" w:sz="4" w:space="0" w:color="auto"/>
              <w:right w:val="single" w:sz="4" w:space="0" w:color="auto"/>
            </w:tcBorders>
            <w:vAlign w:val="center"/>
          </w:tcPr>
          <w:p w:rsidR="001B2920" w:rsidRDefault="004E7CB0">
            <w:pPr>
              <w:spacing w:after="0" w:line="240" w:lineRule="auto"/>
              <w:rPr>
                <w:rFonts w:ascii="Arial" w:hAnsi="Arial" w:cs="Arial"/>
                <w:b/>
                <w:sz w:val="16"/>
                <w:szCs w:val="16"/>
              </w:rPr>
            </w:pPr>
            <w:r w:rsidRPr="00CD0006">
              <w:rPr>
                <w:rFonts w:ascii="Arial" w:hAnsi="Arial" w:cs="Arial"/>
                <w:color w:val="000000"/>
                <w:sz w:val="16"/>
                <w:szCs w:val="16"/>
                <w:lang w:eastAsia="es-MX"/>
              </w:rPr>
              <w:t xml:space="preserve">Créditos provenientes de asignaturas y/o actividades de desarrollo académico de la oferta a nivel posgrado de </w:t>
            </w:r>
            <w:r w:rsidRPr="00CD0006">
              <w:rPr>
                <w:rFonts w:ascii="Arial" w:hAnsi="Arial" w:cs="Arial"/>
                <w:b/>
                <w:bCs/>
                <w:color w:val="000000"/>
                <w:sz w:val="16"/>
                <w:szCs w:val="16"/>
                <w:lang w:eastAsia="es-MX"/>
              </w:rPr>
              <w:t>formación multidisciplinar</w:t>
            </w:r>
            <w:r w:rsidRPr="00CD0006">
              <w:rPr>
                <w:rFonts w:ascii="Arial" w:hAnsi="Arial" w:cs="Arial"/>
                <w:bCs/>
                <w:color w:val="000000"/>
                <w:sz w:val="16"/>
                <w:szCs w:val="16"/>
                <w:vertAlign w:val="superscript"/>
                <w:lang w:eastAsia="es-MX"/>
              </w:rPr>
              <w:t>3</w:t>
            </w:r>
            <w:r w:rsidRPr="00CD0006">
              <w:rPr>
                <w:rFonts w:ascii="Arial" w:hAnsi="Arial" w:cs="Arial"/>
                <w:color w:val="000000"/>
                <w:sz w:val="16"/>
                <w:szCs w:val="16"/>
                <w:lang w:eastAsia="es-MX"/>
              </w:rPr>
              <w:t xml:space="preserve">, provenientes de los diferentes programas de Posgrado, </w:t>
            </w:r>
          </w:p>
        </w:tc>
        <w:tc>
          <w:tcPr>
            <w:tcW w:w="1261" w:type="dxa"/>
            <w:tcBorders>
              <w:top w:val="single" w:sz="4" w:space="0" w:color="auto"/>
              <w:left w:val="single" w:sz="4" w:space="0" w:color="auto"/>
              <w:bottom w:val="single" w:sz="4" w:space="0" w:color="auto"/>
              <w:right w:val="single" w:sz="4" w:space="0" w:color="auto"/>
            </w:tcBorders>
            <w:vAlign w:val="center"/>
          </w:tcPr>
          <w:p w:rsidR="001B2920" w:rsidRDefault="00E90206">
            <w:pPr>
              <w:spacing w:after="0" w:line="240" w:lineRule="auto"/>
              <w:jc w:val="center"/>
              <w:rPr>
                <w:rFonts w:ascii="Arial" w:hAnsi="Arial" w:cs="Arial"/>
                <w:sz w:val="16"/>
                <w:szCs w:val="16"/>
              </w:rPr>
            </w:pPr>
            <w:r>
              <w:rPr>
                <w:rFonts w:ascii="Arial" w:hAnsi="Arial" w:cs="Arial"/>
                <w:sz w:val="16"/>
                <w:szCs w:val="16"/>
              </w:rPr>
              <w:t>4</w:t>
            </w:r>
          </w:p>
        </w:tc>
      </w:tr>
      <w:tr w:rsidR="001B2920">
        <w:trPr>
          <w:trHeight w:val="214"/>
        </w:trPr>
        <w:tc>
          <w:tcPr>
            <w:tcW w:w="8369" w:type="dxa"/>
            <w:tcBorders>
              <w:top w:val="single" w:sz="4" w:space="0" w:color="auto"/>
              <w:left w:val="single" w:sz="4" w:space="0" w:color="auto"/>
              <w:bottom w:val="single" w:sz="4" w:space="0" w:color="auto"/>
              <w:right w:val="single" w:sz="4" w:space="0" w:color="auto"/>
            </w:tcBorders>
            <w:vAlign w:val="center"/>
          </w:tcPr>
          <w:p w:rsidR="001B2920" w:rsidRDefault="004E7CB0">
            <w:pPr>
              <w:spacing w:after="0" w:line="240" w:lineRule="auto"/>
              <w:rPr>
                <w:rFonts w:ascii="Arial" w:hAnsi="Arial" w:cs="Arial"/>
                <w:b/>
                <w:sz w:val="16"/>
                <w:szCs w:val="16"/>
              </w:rPr>
            </w:pPr>
            <w:r>
              <w:rPr>
                <w:rFonts w:ascii="Arial" w:hAnsi="Arial" w:cs="Arial"/>
                <w:b/>
                <w:sz w:val="16"/>
                <w:szCs w:val="16"/>
              </w:rPr>
              <w:t>SUMA TOTAL DE CRÉDITOS DEL BLOQUE</w:t>
            </w:r>
          </w:p>
        </w:tc>
        <w:tc>
          <w:tcPr>
            <w:tcW w:w="1261" w:type="dxa"/>
            <w:tcBorders>
              <w:top w:val="single" w:sz="4" w:space="0" w:color="auto"/>
              <w:left w:val="single" w:sz="4" w:space="0" w:color="auto"/>
              <w:bottom w:val="single" w:sz="4" w:space="0" w:color="auto"/>
              <w:right w:val="single" w:sz="4" w:space="0" w:color="auto"/>
            </w:tcBorders>
            <w:vAlign w:val="center"/>
          </w:tcPr>
          <w:p w:rsidR="0083429C" w:rsidRDefault="0083429C" w:rsidP="0083429C">
            <w:pPr>
              <w:spacing w:after="0" w:line="240" w:lineRule="auto"/>
              <w:jc w:val="center"/>
              <w:rPr>
                <w:rFonts w:ascii="Arial" w:hAnsi="Arial" w:cs="Arial"/>
                <w:sz w:val="16"/>
                <w:szCs w:val="16"/>
              </w:rPr>
            </w:pPr>
            <w:r>
              <w:rPr>
                <w:rFonts w:ascii="Arial" w:hAnsi="Arial" w:cs="Arial"/>
                <w:sz w:val="16"/>
                <w:szCs w:val="16"/>
              </w:rPr>
              <w:t>28</w:t>
            </w:r>
          </w:p>
        </w:tc>
      </w:tr>
    </w:tbl>
    <w:p w:rsidR="001B2920" w:rsidRDefault="001B2920">
      <w:pPr>
        <w:rPr>
          <w:rFonts w:ascii="Calibri" w:eastAsia="Times New Roman" w:hAnsi="Calibri" w:cs="Times New Roman"/>
          <w:sz w:val="6"/>
        </w:rPr>
      </w:pPr>
    </w:p>
    <w:p w:rsidR="001B2920" w:rsidRDefault="004E7CB0">
      <w:pPr>
        <w:pStyle w:val="Prrafodelista1"/>
        <w:numPr>
          <w:ilvl w:val="3"/>
          <w:numId w:val="4"/>
        </w:numPr>
        <w:spacing w:line="252" w:lineRule="auto"/>
        <w:ind w:left="426"/>
        <w:rPr>
          <w:sz w:val="16"/>
          <w:szCs w:val="16"/>
        </w:rPr>
      </w:pPr>
      <w:r>
        <w:rPr>
          <w:sz w:val="16"/>
          <w:szCs w:val="16"/>
        </w:rPr>
        <w:t>Si el programa de Posgrado ofrece rutas de enfoque profesional, es obligatorio optar por una de ellas.</w:t>
      </w:r>
    </w:p>
    <w:p w:rsidR="001B2920" w:rsidRDefault="004E7CB0">
      <w:pPr>
        <w:pStyle w:val="Prrafodelista1"/>
        <w:numPr>
          <w:ilvl w:val="3"/>
          <w:numId w:val="4"/>
        </w:numPr>
        <w:spacing w:line="252" w:lineRule="auto"/>
        <w:ind w:left="426" w:right="-93"/>
        <w:rPr>
          <w:sz w:val="16"/>
          <w:szCs w:val="16"/>
        </w:rPr>
      </w:pPr>
      <w:r>
        <w:rPr>
          <w:sz w:val="16"/>
          <w:szCs w:val="16"/>
        </w:rPr>
        <w:t>Las asignaturas y/o actividades de desarrollo académico enlistadas en este plan y/o en los diversos planes de estudio de posgrado, conforman la oferta de formación Anáhuac, a nivel posgrado.</w:t>
      </w:r>
    </w:p>
    <w:p w:rsidR="001B2920" w:rsidRDefault="004E7CB0">
      <w:pPr>
        <w:pStyle w:val="Prrafodelista1"/>
        <w:numPr>
          <w:ilvl w:val="3"/>
          <w:numId w:val="4"/>
        </w:numPr>
        <w:spacing w:line="252" w:lineRule="auto"/>
        <w:ind w:left="426"/>
        <w:rPr>
          <w:sz w:val="16"/>
          <w:szCs w:val="16"/>
        </w:rPr>
      </w:pPr>
      <w:r>
        <w:rPr>
          <w:sz w:val="16"/>
          <w:szCs w:val="16"/>
        </w:rPr>
        <w:t xml:space="preserve">Son asignaturas </w:t>
      </w:r>
      <w:r>
        <w:rPr>
          <w:color w:val="1F3864"/>
          <w:sz w:val="16"/>
          <w:szCs w:val="16"/>
        </w:rPr>
        <w:t xml:space="preserve">obligatorias o electivas </w:t>
      </w:r>
      <w:r>
        <w:rPr>
          <w:sz w:val="16"/>
          <w:szCs w:val="16"/>
        </w:rPr>
        <w:t>y/o actividades de desarrollo académico enlistadas en los diversos planes de estudio de nivel Posgrado, como ‘multidisciplinar abierta’, que pueden abonar a todos los programas de Posgrado</w:t>
      </w:r>
    </w:p>
    <w:p w:rsidR="001B2920" w:rsidRDefault="001B2920">
      <w:pPr>
        <w:spacing w:after="0" w:line="240" w:lineRule="auto"/>
        <w:ind w:hanging="426"/>
      </w:pPr>
    </w:p>
    <w:tbl>
      <w:tblPr>
        <w:tblStyle w:val="Tablaconcuadrcula"/>
        <w:tblW w:w="9640" w:type="dxa"/>
        <w:tblInd w:w="-431" w:type="dxa"/>
        <w:tblLayout w:type="fixed"/>
        <w:tblLook w:val="04A0" w:firstRow="1" w:lastRow="0" w:firstColumn="1" w:lastColumn="0" w:noHBand="0" w:noVBand="1"/>
      </w:tblPr>
      <w:tblGrid>
        <w:gridCol w:w="2269"/>
        <w:gridCol w:w="992"/>
        <w:gridCol w:w="1134"/>
        <w:gridCol w:w="1041"/>
        <w:gridCol w:w="1041"/>
        <w:gridCol w:w="1041"/>
        <w:gridCol w:w="846"/>
        <w:gridCol w:w="1276"/>
      </w:tblGrid>
      <w:tr w:rsidR="001B2920">
        <w:tc>
          <w:tcPr>
            <w:tcW w:w="4395" w:type="dxa"/>
            <w:gridSpan w:val="3"/>
            <w:tcBorders>
              <w:top w:val="nil"/>
              <w:left w:val="nil"/>
            </w:tcBorders>
            <w:vAlign w:val="center"/>
          </w:tcPr>
          <w:p w:rsidR="001B2920" w:rsidRDefault="004E7CB0">
            <w:pPr>
              <w:spacing w:after="0" w:line="240" w:lineRule="auto"/>
              <w:rPr>
                <w:rFonts w:ascii="Arial" w:hAnsi="Arial" w:cs="Arial"/>
                <w:b/>
                <w:color w:val="808080" w:themeColor="background1" w:themeShade="80"/>
                <w:sz w:val="18"/>
              </w:rPr>
            </w:pPr>
            <w:r>
              <w:rPr>
                <w:rFonts w:ascii="Arial" w:hAnsi="Arial" w:cs="Arial"/>
                <w:b/>
                <w:color w:val="808080" w:themeColor="background1" w:themeShade="80"/>
                <w:sz w:val="18"/>
              </w:rPr>
              <w:t>ELECTIVAS PROFESIONALES</w:t>
            </w:r>
          </w:p>
        </w:tc>
        <w:tc>
          <w:tcPr>
            <w:tcW w:w="3123" w:type="dxa"/>
            <w:gridSpan w:val="3"/>
            <w:shd w:val="clear" w:color="auto" w:fill="D9D9D9" w:themeFill="background1" w:themeFillShade="D9"/>
            <w:vAlign w:val="center"/>
          </w:tcPr>
          <w:p w:rsidR="001B2920" w:rsidRDefault="004E7CB0">
            <w:pPr>
              <w:spacing w:after="0" w:line="240" w:lineRule="auto"/>
              <w:jc w:val="center"/>
              <w:rPr>
                <w:rFonts w:ascii="Arial" w:hAnsi="Arial" w:cs="Arial"/>
                <w:b/>
                <w:color w:val="000000" w:themeColor="text1"/>
                <w:sz w:val="18"/>
              </w:rPr>
            </w:pPr>
            <w:r>
              <w:rPr>
                <w:rFonts w:ascii="Arial" w:hAnsi="Arial" w:cs="Arial"/>
                <w:b/>
                <w:color w:val="000000" w:themeColor="text1"/>
                <w:sz w:val="14"/>
              </w:rPr>
              <w:t>HORAS TOTALES POR PERÍODO</w:t>
            </w:r>
          </w:p>
        </w:tc>
        <w:tc>
          <w:tcPr>
            <w:tcW w:w="2122" w:type="dxa"/>
            <w:gridSpan w:val="2"/>
            <w:tcBorders>
              <w:top w:val="nil"/>
              <w:right w:val="nil"/>
            </w:tcBorders>
          </w:tcPr>
          <w:p w:rsidR="001B2920" w:rsidRDefault="001B2920">
            <w:pPr>
              <w:spacing w:after="0" w:line="240" w:lineRule="auto"/>
              <w:jc w:val="center"/>
            </w:pPr>
          </w:p>
        </w:tc>
      </w:tr>
      <w:tr w:rsidR="001B2920">
        <w:tc>
          <w:tcPr>
            <w:tcW w:w="2269"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LISTA DE ASIGNATURAS O UNIDADES DE APRENDIZAJE ELECTIVAS PROFESIONALES</w:t>
            </w:r>
          </w:p>
        </w:tc>
        <w:tc>
          <w:tcPr>
            <w:tcW w:w="992"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CLAVE</w:t>
            </w:r>
          </w:p>
        </w:tc>
        <w:tc>
          <w:tcPr>
            <w:tcW w:w="1134"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PRE-REQUISITO</w:t>
            </w:r>
          </w:p>
        </w:tc>
        <w:tc>
          <w:tcPr>
            <w:tcW w:w="1041"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CON DOCENTE</w:t>
            </w:r>
          </w:p>
        </w:tc>
        <w:tc>
          <w:tcPr>
            <w:tcW w:w="1041"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(ESTUDIO)</w:t>
            </w:r>
          </w:p>
        </w:tc>
        <w:tc>
          <w:tcPr>
            <w:tcW w:w="1041"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(ACTIVIDAD)</w:t>
            </w:r>
          </w:p>
        </w:tc>
        <w:tc>
          <w:tcPr>
            <w:tcW w:w="846"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CRÉDITOS</w:t>
            </w:r>
          </w:p>
        </w:tc>
        <w:tc>
          <w:tcPr>
            <w:tcW w:w="1276" w:type="dxa"/>
            <w:shd w:val="clear" w:color="auto" w:fill="D9D9D9" w:themeFill="background1" w:themeFillShade="D9"/>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INSTALACIONES</w:t>
            </w:r>
          </w:p>
        </w:tc>
      </w:tr>
      <w:tr w:rsidR="008A201A" w:rsidTr="00DF2909">
        <w:trPr>
          <w:trHeight w:val="170"/>
        </w:trPr>
        <w:tc>
          <w:tcPr>
            <w:tcW w:w="2269" w:type="dxa"/>
            <w:vAlign w:val="center"/>
          </w:tcPr>
          <w:p w:rsidR="008A201A" w:rsidRDefault="008A201A" w:rsidP="00DF2909">
            <w:pPr>
              <w:spacing w:after="0" w:line="240" w:lineRule="auto"/>
              <w:jc w:val="center"/>
              <w:rPr>
                <w:rFonts w:ascii="Arial" w:hAnsi="Arial" w:cs="Arial"/>
                <w:sz w:val="16"/>
                <w:szCs w:val="16"/>
              </w:rPr>
            </w:pPr>
            <w:r>
              <w:rPr>
                <w:rFonts w:ascii="Arial" w:hAnsi="Arial" w:cs="Arial"/>
                <w:sz w:val="16"/>
                <w:szCs w:val="16"/>
              </w:rPr>
              <w:t>Métodos analíticos para la cadena de abastecimiento</w:t>
            </w:r>
          </w:p>
        </w:tc>
        <w:tc>
          <w:tcPr>
            <w:tcW w:w="992" w:type="dxa"/>
            <w:vAlign w:val="center"/>
          </w:tcPr>
          <w:p w:rsidR="008A201A" w:rsidRDefault="003B12AF" w:rsidP="00DF2909">
            <w:pPr>
              <w:spacing w:after="0" w:line="240" w:lineRule="auto"/>
              <w:jc w:val="center"/>
              <w:rPr>
                <w:rFonts w:ascii="Arial" w:hAnsi="Arial" w:cs="Arial"/>
                <w:sz w:val="16"/>
                <w:szCs w:val="16"/>
              </w:rPr>
            </w:pPr>
            <w:proofErr w:type="spellStart"/>
            <w:r w:rsidRPr="003B12AF">
              <w:rPr>
                <w:rFonts w:ascii="Arial" w:hAnsi="Arial" w:cs="Arial"/>
                <w:sz w:val="16"/>
                <w:szCs w:val="16"/>
              </w:rPr>
              <w:t>IIND</w:t>
            </w:r>
            <w:proofErr w:type="spellEnd"/>
          </w:p>
        </w:tc>
        <w:tc>
          <w:tcPr>
            <w:tcW w:w="1134"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r>
              <w:rPr>
                <w:rFonts w:ascii="Calibri" w:hAnsi="Calibri" w:cs="Calibri"/>
                <w:color w:val="000000"/>
                <w:sz w:val="16"/>
                <w:szCs w:val="16"/>
              </w:rPr>
              <w:t>33</w:t>
            </w:r>
          </w:p>
        </w:tc>
        <w:tc>
          <w:tcPr>
            <w:tcW w:w="1041" w:type="dxa"/>
            <w:vAlign w:val="center"/>
          </w:tcPr>
          <w:p w:rsidR="008A201A" w:rsidRDefault="008A201A" w:rsidP="00DF2909">
            <w:pPr>
              <w:spacing w:after="0" w:line="240" w:lineRule="auto"/>
              <w:jc w:val="center"/>
              <w:rPr>
                <w:rFonts w:ascii="Arial" w:hAnsi="Arial" w:cs="Arial"/>
                <w:sz w:val="16"/>
                <w:szCs w:val="16"/>
              </w:rPr>
            </w:pPr>
            <w:r>
              <w:rPr>
                <w:rFonts w:ascii="Calibri" w:hAnsi="Calibri" w:cs="Calibri"/>
                <w:color w:val="000000"/>
                <w:sz w:val="16"/>
                <w:szCs w:val="16"/>
              </w:rPr>
              <w:t>31</w:t>
            </w:r>
          </w:p>
        </w:tc>
        <w:tc>
          <w:tcPr>
            <w:tcW w:w="1041" w:type="dxa"/>
            <w:vAlign w:val="center"/>
          </w:tcPr>
          <w:p w:rsidR="008A201A" w:rsidRDefault="008A201A" w:rsidP="00DF2909">
            <w:pPr>
              <w:spacing w:after="0" w:line="240" w:lineRule="auto"/>
              <w:jc w:val="center"/>
              <w:rPr>
                <w:rFonts w:ascii="Arial" w:hAnsi="Arial" w:cs="Arial"/>
                <w:sz w:val="16"/>
                <w:szCs w:val="16"/>
              </w:rPr>
            </w:pPr>
            <w:r>
              <w:rPr>
                <w:rFonts w:ascii="Calibri" w:hAnsi="Calibri" w:cs="Calibri"/>
                <w:color w:val="000000"/>
                <w:sz w:val="16"/>
                <w:szCs w:val="16"/>
              </w:rPr>
              <w:t>0</w:t>
            </w:r>
          </w:p>
        </w:tc>
        <w:tc>
          <w:tcPr>
            <w:tcW w:w="846" w:type="dxa"/>
            <w:vAlign w:val="center"/>
          </w:tcPr>
          <w:p w:rsidR="008A201A" w:rsidRDefault="008A201A" w:rsidP="00DF2909">
            <w:pPr>
              <w:spacing w:after="0" w:line="240" w:lineRule="auto"/>
              <w:jc w:val="center"/>
              <w:rPr>
                <w:rFonts w:ascii="Arial" w:hAnsi="Arial" w:cs="Arial"/>
                <w:sz w:val="16"/>
                <w:szCs w:val="16"/>
              </w:rPr>
            </w:pPr>
            <w:r>
              <w:rPr>
                <w:rFonts w:ascii="Calibri" w:hAnsi="Calibri" w:cs="Calibri"/>
                <w:color w:val="000000"/>
                <w:sz w:val="16"/>
                <w:szCs w:val="16"/>
              </w:rPr>
              <w:t>4</w:t>
            </w:r>
          </w:p>
        </w:tc>
        <w:tc>
          <w:tcPr>
            <w:tcW w:w="1276" w:type="dxa"/>
            <w:vAlign w:val="center"/>
          </w:tcPr>
          <w:p w:rsidR="008A201A" w:rsidRDefault="008A201A" w:rsidP="00DF2909">
            <w:pPr>
              <w:spacing w:after="0" w:line="240" w:lineRule="auto"/>
              <w:jc w:val="center"/>
              <w:rPr>
                <w:rFonts w:ascii="Arial" w:hAnsi="Arial" w:cs="Arial"/>
                <w:sz w:val="16"/>
                <w:szCs w:val="16"/>
              </w:rPr>
            </w:pPr>
            <w:r>
              <w:rPr>
                <w:rFonts w:ascii="Calibri" w:hAnsi="Calibri" w:cs="Calibri"/>
                <w:color w:val="000000"/>
                <w:sz w:val="16"/>
                <w:szCs w:val="16"/>
              </w:rPr>
              <w:t>A</w:t>
            </w:r>
          </w:p>
        </w:tc>
      </w:tr>
      <w:tr w:rsidR="003B12AF" w:rsidTr="00CE7060">
        <w:trPr>
          <w:trHeight w:val="170"/>
        </w:trPr>
        <w:tc>
          <w:tcPr>
            <w:tcW w:w="2269" w:type="dxa"/>
            <w:vAlign w:val="center"/>
          </w:tcPr>
          <w:p w:rsidR="003B12AF" w:rsidRDefault="003B12AF" w:rsidP="00DF2909">
            <w:pPr>
              <w:spacing w:after="0" w:line="240" w:lineRule="auto"/>
              <w:rPr>
                <w:rFonts w:ascii="Arial" w:hAnsi="Arial" w:cs="Arial"/>
                <w:sz w:val="16"/>
                <w:szCs w:val="16"/>
              </w:rPr>
            </w:pPr>
            <w:r>
              <w:rPr>
                <w:rFonts w:ascii="Arial" w:hAnsi="Arial" w:cs="Arial"/>
                <w:sz w:val="16"/>
                <w:szCs w:val="16"/>
              </w:rPr>
              <w:t xml:space="preserve">Gestión de riesgos para la cadena de abastecimiento </w:t>
            </w:r>
          </w:p>
        </w:tc>
        <w:tc>
          <w:tcPr>
            <w:tcW w:w="992" w:type="dxa"/>
          </w:tcPr>
          <w:p w:rsidR="003B12AF" w:rsidRDefault="003B12AF" w:rsidP="003B12AF">
            <w:pPr>
              <w:jc w:val="center"/>
            </w:pPr>
            <w:proofErr w:type="spellStart"/>
            <w:r w:rsidRPr="00536C06">
              <w:rPr>
                <w:rFonts w:ascii="Arial" w:hAnsi="Arial" w:cs="Arial"/>
                <w:sz w:val="16"/>
                <w:szCs w:val="16"/>
              </w:rPr>
              <w:t>IIND</w:t>
            </w:r>
            <w:proofErr w:type="spellEnd"/>
          </w:p>
        </w:tc>
        <w:tc>
          <w:tcPr>
            <w:tcW w:w="1134" w:type="dxa"/>
          </w:tcPr>
          <w:p w:rsidR="003B12AF" w:rsidRDefault="003B12AF" w:rsidP="00DF2909">
            <w:pPr>
              <w:spacing w:after="0" w:line="240" w:lineRule="auto"/>
              <w:jc w:val="center"/>
              <w:rPr>
                <w:rFonts w:ascii="Arial" w:hAnsi="Arial" w:cs="Arial"/>
                <w:sz w:val="16"/>
                <w:szCs w:val="16"/>
              </w:rPr>
            </w:pP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33</w:t>
            </w: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31</w:t>
            </w: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0</w:t>
            </w:r>
          </w:p>
        </w:tc>
        <w:tc>
          <w:tcPr>
            <w:tcW w:w="846"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4</w:t>
            </w:r>
          </w:p>
        </w:tc>
        <w:tc>
          <w:tcPr>
            <w:tcW w:w="1276"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A</w:t>
            </w:r>
          </w:p>
        </w:tc>
      </w:tr>
      <w:tr w:rsidR="003B12AF" w:rsidTr="00CE7060">
        <w:trPr>
          <w:trHeight w:val="170"/>
        </w:trPr>
        <w:tc>
          <w:tcPr>
            <w:tcW w:w="2269" w:type="dxa"/>
          </w:tcPr>
          <w:p w:rsidR="003B12AF" w:rsidRPr="00E90206" w:rsidRDefault="003B12AF" w:rsidP="00DF2909">
            <w:pPr>
              <w:spacing w:after="0" w:line="240" w:lineRule="auto"/>
              <w:rPr>
                <w:rFonts w:ascii="Arial" w:hAnsi="Arial" w:cs="Arial"/>
                <w:sz w:val="16"/>
                <w:szCs w:val="16"/>
              </w:rPr>
            </w:pPr>
            <w:r w:rsidRPr="00E90206">
              <w:rPr>
                <w:rFonts w:ascii="Arial" w:hAnsi="Arial" w:cs="Arial"/>
                <w:sz w:val="16"/>
                <w:szCs w:val="16"/>
              </w:rPr>
              <w:t>Innovación y sustentabilidad de la cadena de suministro</w:t>
            </w:r>
          </w:p>
        </w:tc>
        <w:tc>
          <w:tcPr>
            <w:tcW w:w="992" w:type="dxa"/>
          </w:tcPr>
          <w:p w:rsidR="003B12AF" w:rsidRDefault="003B12AF" w:rsidP="003B12AF">
            <w:pPr>
              <w:jc w:val="center"/>
            </w:pPr>
            <w:proofErr w:type="spellStart"/>
            <w:r w:rsidRPr="00536C06">
              <w:rPr>
                <w:rFonts w:ascii="Arial" w:hAnsi="Arial" w:cs="Arial"/>
                <w:sz w:val="16"/>
                <w:szCs w:val="16"/>
              </w:rPr>
              <w:t>IIND</w:t>
            </w:r>
            <w:proofErr w:type="spellEnd"/>
          </w:p>
        </w:tc>
        <w:tc>
          <w:tcPr>
            <w:tcW w:w="1134" w:type="dxa"/>
            <w:vAlign w:val="center"/>
          </w:tcPr>
          <w:p w:rsidR="003B12AF" w:rsidRPr="00E90206" w:rsidRDefault="003B12AF" w:rsidP="00DF2909">
            <w:pPr>
              <w:spacing w:after="0" w:line="240" w:lineRule="auto"/>
              <w:jc w:val="center"/>
              <w:rPr>
                <w:rFonts w:cs="Arial"/>
                <w:sz w:val="16"/>
                <w:szCs w:val="16"/>
              </w:rPr>
            </w:pPr>
          </w:p>
        </w:tc>
        <w:tc>
          <w:tcPr>
            <w:tcW w:w="1041" w:type="dxa"/>
            <w:vAlign w:val="center"/>
          </w:tcPr>
          <w:p w:rsidR="003B12AF" w:rsidRPr="00E90206" w:rsidRDefault="003B12AF" w:rsidP="00DF2909">
            <w:pPr>
              <w:spacing w:after="0" w:line="240" w:lineRule="auto"/>
              <w:jc w:val="center"/>
              <w:rPr>
                <w:rFonts w:cs="Arial"/>
                <w:sz w:val="16"/>
                <w:szCs w:val="16"/>
              </w:rPr>
            </w:pPr>
            <w:r w:rsidRPr="00E90206">
              <w:rPr>
                <w:rFonts w:cs="Arial"/>
                <w:sz w:val="16"/>
                <w:szCs w:val="16"/>
              </w:rPr>
              <w:t>33</w:t>
            </w:r>
          </w:p>
        </w:tc>
        <w:tc>
          <w:tcPr>
            <w:tcW w:w="1041" w:type="dxa"/>
            <w:vAlign w:val="center"/>
          </w:tcPr>
          <w:p w:rsidR="003B12AF" w:rsidRPr="00E90206" w:rsidRDefault="003B12AF" w:rsidP="00DF2909">
            <w:pPr>
              <w:spacing w:after="0" w:line="240" w:lineRule="auto"/>
              <w:jc w:val="center"/>
              <w:rPr>
                <w:rFonts w:cs="Arial"/>
                <w:sz w:val="16"/>
                <w:szCs w:val="16"/>
              </w:rPr>
            </w:pPr>
            <w:r w:rsidRPr="00E90206">
              <w:rPr>
                <w:rFonts w:cs="Arial"/>
                <w:sz w:val="16"/>
                <w:szCs w:val="16"/>
              </w:rPr>
              <w:t>31</w:t>
            </w:r>
          </w:p>
        </w:tc>
        <w:tc>
          <w:tcPr>
            <w:tcW w:w="1041" w:type="dxa"/>
            <w:vAlign w:val="center"/>
          </w:tcPr>
          <w:p w:rsidR="003B12AF" w:rsidRPr="00E90206" w:rsidRDefault="003B12AF" w:rsidP="00DF2909">
            <w:pPr>
              <w:spacing w:after="0" w:line="240" w:lineRule="auto"/>
              <w:jc w:val="center"/>
              <w:rPr>
                <w:rFonts w:cs="Arial"/>
                <w:sz w:val="16"/>
                <w:szCs w:val="16"/>
              </w:rPr>
            </w:pPr>
            <w:r w:rsidRPr="00E90206">
              <w:rPr>
                <w:rFonts w:cs="Arial"/>
                <w:sz w:val="16"/>
                <w:szCs w:val="16"/>
              </w:rPr>
              <w:t>0</w:t>
            </w:r>
          </w:p>
        </w:tc>
        <w:tc>
          <w:tcPr>
            <w:tcW w:w="846" w:type="dxa"/>
            <w:vAlign w:val="center"/>
          </w:tcPr>
          <w:p w:rsidR="003B12AF" w:rsidRPr="00E90206" w:rsidRDefault="003B12AF" w:rsidP="00DF2909">
            <w:pPr>
              <w:spacing w:after="0" w:line="240" w:lineRule="auto"/>
              <w:jc w:val="center"/>
              <w:rPr>
                <w:rFonts w:cs="Arial"/>
                <w:sz w:val="16"/>
                <w:szCs w:val="16"/>
              </w:rPr>
            </w:pPr>
            <w:r w:rsidRPr="00E90206">
              <w:rPr>
                <w:rFonts w:cs="Arial"/>
                <w:sz w:val="16"/>
                <w:szCs w:val="16"/>
              </w:rPr>
              <w:t>4</w:t>
            </w:r>
          </w:p>
        </w:tc>
        <w:tc>
          <w:tcPr>
            <w:tcW w:w="1276" w:type="dxa"/>
            <w:vAlign w:val="center"/>
          </w:tcPr>
          <w:p w:rsidR="003B12AF" w:rsidRPr="00E90206" w:rsidRDefault="003B12AF" w:rsidP="00DF2909">
            <w:pPr>
              <w:spacing w:after="0" w:line="240" w:lineRule="auto"/>
              <w:jc w:val="center"/>
              <w:rPr>
                <w:rFonts w:cs="Arial"/>
                <w:sz w:val="16"/>
                <w:szCs w:val="16"/>
              </w:rPr>
            </w:pPr>
            <w:r w:rsidRPr="00E90206">
              <w:rPr>
                <w:rFonts w:cs="Arial"/>
                <w:sz w:val="16"/>
                <w:szCs w:val="16"/>
              </w:rPr>
              <w:t>A</w:t>
            </w:r>
          </w:p>
        </w:tc>
      </w:tr>
      <w:tr w:rsidR="003B12AF" w:rsidTr="00CE7060">
        <w:trPr>
          <w:trHeight w:val="170"/>
        </w:trPr>
        <w:tc>
          <w:tcPr>
            <w:tcW w:w="2269" w:type="dxa"/>
            <w:vAlign w:val="center"/>
          </w:tcPr>
          <w:p w:rsidR="003B12AF" w:rsidRDefault="003B12AF" w:rsidP="00DF2909">
            <w:pPr>
              <w:spacing w:after="0" w:line="240" w:lineRule="auto"/>
              <w:rPr>
                <w:rFonts w:ascii="Arial" w:hAnsi="Arial" w:cs="Arial"/>
                <w:sz w:val="16"/>
                <w:szCs w:val="16"/>
              </w:rPr>
            </w:pPr>
            <w:r>
              <w:rPr>
                <w:rFonts w:ascii="Arial" w:hAnsi="Arial" w:cs="Arial"/>
                <w:sz w:val="16"/>
                <w:szCs w:val="16"/>
              </w:rPr>
              <w:t xml:space="preserve">Estadística computacional </w:t>
            </w:r>
          </w:p>
        </w:tc>
        <w:tc>
          <w:tcPr>
            <w:tcW w:w="992" w:type="dxa"/>
          </w:tcPr>
          <w:p w:rsidR="003B12AF" w:rsidRDefault="003B12AF" w:rsidP="003B12AF">
            <w:pPr>
              <w:jc w:val="center"/>
            </w:pPr>
            <w:proofErr w:type="spellStart"/>
            <w:r w:rsidRPr="00536C06">
              <w:rPr>
                <w:rFonts w:ascii="Arial" w:hAnsi="Arial" w:cs="Arial"/>
                <w:sz w:val="16"/>
                <w:szCs w:val="16"/>
              </w:rPr>
              <w:t>IIND</w:t>
            </w:r>
            <w:proofErr w:type="spellEnd"/>
          </w:p>
        </w:tc>
        <w:tc>
          <w:tcPr>
            <w:tcW w:w="1134" w:type="dxa"/>
            <w:vAlign w:val="center"/>
          </w:tcPr>
          <w:p w:rsidR="003B12AF" w:rsidRDefault="003B12AF" w:rsidP="00DF2909">
            <w:pPr>
              <w:spacing w:after="0" w:line="240" w:lineRule="auto"/>
              <w:jc w:val="center"/>
              <w:rPr>
                <w:rFonts w:ascii="Arial" w:hAnsi="Arial" w:cs="Arial"/>
                <w:sz w:val="16"/>
                <w:szCs w:val="16"/>
              </w:rPr>
            </w:pP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33</w:t>
            </w: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31</w:t>
            </w: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0</w:t>
            </w:r>
          </w:p>
        </w:tc>
        <w:tc>
          <w:tcPr>
            <w:tcW w:w="846"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4</w:t>
            </w:r>
          </w:p>
        </w:tc>
        <w:tc>
          <w:tcPr>
            <w:tcW w:w="1276"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A*</w:t>
            </w:r>
          </w:p>
        </w:tc>
      </w:tr>
      <w:tr w:rsidR="003B12AF" w:rsidTr="00CE7060">
        <w:trPr>
          <w:trHeight w:val="170"/>
        </w:trPr>
        <w:tc>
          <w:tcPr>
            <w:tcW w:w="2269" w:type="dxa"/>
            <w:vAlign w:val="center"/>
          </w:tcPr>
          <w:p w:rsidR="003B12AF" w:rsidRDefault="003B12AF" w:rsidP="00DF2909">
            <w:pPr>
              <w:spacing w:after="0" w:line="240" w:lineRule="auto"/>
              <w:rPr>
                <w:rFonts w:ascii="Arial" w:hAnsi="Arial" w:cs="Arial"/>
                <w:sz w:val="16"/>
                <w:szCs w:val="16"/>
              </w:rPr>
            </w:pPr>
            <w:r>
              <w:rPr>
                <w:rFonts w:ascii="Arial" w:hAnsi="Arial" w:cs="Arial"/>
                <w:sz w:val="16"/>
                <w:szCs w:val="16"/>
              </w:rPr>
              <w:t>Gestión de compras y suministro</w:t>
            </w:r>
          </w:p>
        </w:tc>
        <w:tc>
          <w:tcPr>
            <w:tcW w:w="992" w:type="dxa"/>
          </w:tcPr>
          <w:p w:rsidR="003B12AF" w:rsidRDefault="003B12AF" w:rsidP="003B12AF">
            <w:pPr>
              <w:jc w:val="center"/>
            </w:pPr>
            <w:proofErr w:type="spellStart"/>
            <w:r w:rsidRPr="00536C06">
              <w:rPr>
                <w:rFonts w:ascii="Arial" w:hAnsi="Arial" w:cs="Arial"/>
                <w:sz w:val="16"/>
                <w:szCs w:val="16"/>
              </w:rPr>
              <w:t>IIND</w:t>
            </w:r>
            <w:proofErr w:type="spellEnd"/>
          </w:p>
        </w:tc>
        <w:tc>
          <w:tcPr>
            <w:tcW w:w="1134" w:type="dxa"/>
          </w:tcPr>
          <w:p w:rsidR="003B12AF" w:rsidRDefault="003B12AF" w:rsidP="00DF2909">
            <w:pPr>
              <w:spacing w:after="0" w:line="240" w:lineRule="auto"/>
              <w:jc w:val="center"/>
              <w:rPr>
                <w:rFonts w:ascii="Arial" w:hAnsi="Arial" w:cs="Arial"/>
                <w:sz w:val="16"/>
                <w:szCs w:val="16"/>
              </w:rPr>
            </w:pP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33</w:t>
            </w: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31</w:t>
            </w:r>
          </w:p>
        </w:tc>
        <w:tc>
          <w:tcPr>
            <w:tcW w:w="1041"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0</w:t>
            </w:r>
          </w:p>
        </w:tc>
        <w:tc>
          <w:tcPr>
            <w:tcW w:w="846"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4</w:t>
            </w:r>
          </w:p>
        </w:tc>
        <w:tc>
          <w:tcPr>
            <w:tcW w:w="1276" w:type="dxa"/>
            <w:vAlign w:val="center"/>
          </w:tcPr>
          <w:p w:rsidR="003B12AF" w:rsidRDefault="003B12AF" w:rsidP="00DF2909">
            <w:pPr>
              <w:spacing w:after="0" w:line="240" w:lineRule="auto"/>
              <w:jc w:val="center"/>
              <w:rPr>
                <w:rFonts w:ascii="Arial" w:hAnsi="Arial" w:cs="Arial"/>
                <w:sz w:val="16"/>
                <w:szCs w:val="16"/>
              </w:rPr>
            </w:pPr>
            <w:r>
              <w:rPr>
                <w:rFonts w:ascii="Calibri" w:hAnsi="Calibri" w:cs="Calibri"/>
                <w:color w:val="000000"/>
                <w:sz w:val="16"/>
                <w:szCs w:val="16"/>
              </w:rPr>
              <w:t>A</w:t>
            </w:r>
          </w:p>
        </w:tc>
      </w:tr>
      <w:tr w:rsidR="008A201A" w:rsidTr="00DF2909">
        <w:trPr>
          <w:trHeight w:val="170"/>
        </w:trPr>
        <w:tc>
          <w:tcPr>
            <w:tcW w:w="2269" w:type="dxa"/>
            <w:vAlign w:val="center"/>
          </w:tcPr>
          <w:p w:rsidR="008A201A" w:rsidRDefault="008A201A" w:rsidP="00DF2909">
            <w:pPr>
              <w:spacing w:after="0" w:line="240" w:lineRule="auto"/>
              <w:rPr>
                <w:rFonts w:ascii="Arial" w:hAnsi="Arial" w:cs="Arial"/>
                <w:sz w:val="16"/>
                <w:szCs w:val="16"/>
              </w:rPr>
            </w:pPr>
            <w:r>
              <w:rPr>
                <w:rFonts w:ascii="Arial" w:hAnsi="Arial" w:cs="Arial"/>
                <w:sz w:val="16"/>
                <w:szCs w:val="16"/>
              </w:rPr>
              <w:t>Actividad de desarrollo académico A</w:t>
            </w:r>
          </w:p>
        </w:tc>
        <w:tc>
          <w:tcPr>
            <w:tcW w:w="992" w:type="dxa"/>
            <w:vAlign w:val="center"/>
          </w:tcPr>
          <w:p w:rsidR="008A201A" w:rsidRDefault="008A201A" w:rsidP="00DF2909">
            <w:pPr>
              <w:spacing w:after="0" w:line="240" w:lineRule="auto"/>
              <w:jc w:val="center"/>
              <w:rPr>
                <w:rFonts w:ascii="Arial" w:hAnsi="Arial" w:cs="Arial"/>
                <w:sz w:val="16"/>
                <w:szCs w:val="16"/>
              </w:rPr>
            </w:pPr>
          </w:p>
        </w:tc>
        <w:tc>
          <w:tcPr>
            <w:tcW w:w="1134"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p>
        </w:tc>
        <w:tc>
          <w:tcPr>
            <w:tcW w:w="846" w:type="dxa"/>
            <w:vAlign w:val="center"/>
          </w:tcPr>
          <w:p w:rsidR="008A201A" w:rsidRDefault="008A201A" w:rsidP="00DF2909">
            <w:pPr>
              <w:spacing w:after="0" w:line="240" w:lineRule="auto"/>
              <w:jc w:val="center"/>
              <w:rPr>
                <w:rFonts w:ascii="Arial" w:hAnsi="Arial" w:cs="Arial"/>
                <w:sz w:val="16"/>
                <w:szCs w:val="16"/>
              </w:rPr>
            </w:pPr>
          </w:p>
        </w:tc>
        <w:tc>
          <w:tcPr>
            <w:tcW w:w="1276" w:type="dxa"/>
            <w:vAlign w:val="center"/>
          </w:tcPr>
          <w:p w:rsidR="008A201A" w:rsidRDefault="008A201A" w:rsidP="00DF2909">
            <w:pPr>
              <w:spacing w:after="0" w:line="240" w:lineRule="auto"/>
              <w:jc w:val="center"/>
              <w:rPr>
                <w:rFonts w:ascii="Arial" w:hAnsi="Arial" w:cs="Arial"/>
                <w:sz w:val="16"/>
                <w:szCs w:val="16"/>
              </w:rPr>
            </w:pPr>
          </w:p>
        </w:tc>
      </w:tr>
      <w:tr w:rsidR="008A201A" w:rsidTr="00DF2909">
        <w:trPr>
          <w:trHeight w:val="170"/>
        </w:trPr>
        <w:tc>
          <w:tcPr>
            <w:tcW w:w="2269" w:type="dxa"/>
            <w:vAlign w:val="center"/>
          </w:tcPr>
          <w:p w:rsidR="008A201A" w:rsidRDefault="008A201A" w:rsidP="00DF2909">
            <w:pPr>
              <w:spacing w:after="0" w:line="240" w:lineRule="auto"/>
              <w:rPr>
                <w:rFonts w:ascii="Arial" w:hAnsi="Arial" w:cs="Arial"/>
                <w:sz w:val="16"/>
                <w:szCs w:val="16"/>
              </w:rPr>
            </w:pPr>
            <w:r>
              <w:rPr>
                <w:rFonts w:ascii="Arial" w:hAnsi="Arial" w:cs="Arial"/>
                <w:sz w:val="16"/>
                <w:szCs w:val="16"/>
              </w:rPr>
              <w:t>Actividad de desarrollo académico B</w:t>
            </w:r>
          </w:p>
        </w:tc>
        <w:tc>
          <w:tcPr>
            <w:tcW w:w="992" w:type="dxa"/>
            <w:vAlign w:val="center"/>
          </w:tcPr>
          <w:p w:rsidR="008A201A" w:rsidRDefault="008A201A" w:rsidP="00DF2909">
            <w:pPr>
              <w:spacing w:after="0" w:line="240" w:lineRule="auto"/>
              <w:jc w:val="center"/>
              <w:rPr>
                <w:rFonts w:ascii="Arial" w:hAnsi="Arial" w:cs="Arial"/>
                <w:sz w:val="16"/>
                <w:szCs w:val="16"/>
              </w:rPr>
            </w:pPr>
          </w:p>
        </w:tc>
        <w:tc>
          <w:tcPr>
            <w:tcW w:w="1134"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p>
        </w:tc>
        <w:tc>
          <w:tcPr>
            <w:tcW w:w="1041" w:type="dxa"/>
            <w:vAlign w:val="center"/>
          </w:tcPr>
          <w:p w:rsidR="008A201A" w:rsidRDefault="008A201A" w:rsidP="00DF2909">
            <w:pPr>
              <w:spacing w:after="0" w:line="240" w:lineRule="auto"/>
              <w:jc w:val="center"/>
              <w:rPr>
                <w:rFonts w:ascii="Arial" w:hAnsi="Arial" w:cs="Arial"/>
                <w:sz w:val="16"/>
                <w:szCs w:val="16"/>
              </w:rPr>
            </w:pPr>
          </w:p>
        </w:tc>
        <w:tc>
          <w:tcPr>
            <w:tcW w:w="846" w:type="dxa"/>
            <w:vAlign w:val="center"/>
          </w:tcPr>
          <w:p w:rsidR="008A201A" w:rsidRDefault="008A201A" w:rsidP="00DF2909">
            <w:pPr>
              <w:spacing w:after="0" w:line="240" w:lineRule="auto"/>
              <w:jc w:val="center"/>
              <w:rPr>
                <w:rFonts w:ascii="Arial" w:hAnsi="Arial" w:cs="Arial"/>
                <w:sz w:val="16"/>
                <w:szCs w:val="16"/>
              </w:rPr>
            </w:pPr>
          </w:p>
        </w:tc>
        <w:tc>
          <w:tcPr>
            <w:tcW w:w="1276" w:type="dxa"/>
            <w:vAlign w:val="center"/>
          </w:tcPr>
          <w:p w:rsidR="008A201A" w:rsidRDefault="008A201A" w:rsidP="00DF2909">
            <w:pPr>
              <w:spacing w:after="0" w:line="240" w:lineRule="auto"/>
              <w:jc w:val="center"/>
              <w:rPr>
                <w:rFonts w:ascii="Arial" w:hAnsi="Arial" w:cs="Arial"/>
                <w:sz w:val="16"/>
                <w:szCs w:val="16"/>
              </w:rPr>
            </w:pPr>
          </w:p>
        </w:tc>
      </w:tr>
    </w:tbl>
    <w:p w:rsidR="001B2920" w:rsidRDefault="001B2920">
      <w:pPr>
        <w:spacing w:after="0" w:line="240" w:lineRule="auto"/>
        <w:rPr>
          <w:rFonts w:ascii="Arial" w:hAnsi="Arial" w:cs="Arial"/>
          <w:color w:val="000000"/>
          <w:sz w:val="20"/>
          <w:szCs w:val="20"/>
          <w:lang w:eastAsia="es-ES"/>
        </w:rPr>
      </w:pPr>
      <w:bookmarkStart w:id="0" w:name="_GoBack"/>
      <w:bookmarkEnd w:id="0"/>
    </w:p>
    <w:p w:rsidR="001B2920" w:rsidRDefault="004E7CB0">
      <w:pPr>
        <w:spacing w:after="0" w:line="240" w:lineRule="auto"/>
        <w:rPr>
          <w:rFonts w:ascii="Arial" w:hAnsi="Arial" w:cs="Arial"/>
          <w:color w:val="000000"/>
          <w:sz w:val="20"/>
          <w:szCs w:val="20"/>
          <w:lang w:eastAsia="es-ES"/>
        </w:rPr>
      </w:pPr>
      <w:r>
        <w:rPr>
          <w:rFonts w:ascii="Arial" w:hAnsi="Arial" w:cs="Arial"/>
          <w:color w:val="000000"/>
          <w:sz w:val="20"/>
          <w:szCs w:val="20"/>
          <w:lang w:eastAsia="es-ES"/>
        </w:rPr>
        <w:t>A* = Sala Didáctica</w:t>
      </w:r>
    </w:p>
    <w:p w:rsidR="001B2920" w:rsidRDefault="004E7CB0">
      <w:pPr>
        <w:spacing w:after="0" w:line="240" w:lineRule="auto"/>
        <w:rPr>
          <w:rFonts w:ascii="Arial" w:hAnsi="Arial" w:cs="Arial"/>
          <w:color w:val="000000"/>
          <w:sz w:val="20"/>
          <w:szCs w:val="20"/>
          <w:lang w:eastAsia="es-ES"/>
        </w:rPr>
      </w:pPr>
      <w:r>
        <w:rPr>
          <w:rFonts w:ascii="Arial" w:hAnsi="Arial" w:cs="Arial"/>
          <w:color w:val="000000"/>
          <w:sz w:val="20"/>
          <w:szCs w:val="20"/>
          <w:lang w:eastAsia="es-ES"/>
        </w:rPr>
        <w:t>L= Laboratorios</w:t>
      </w:r>
    </w:p>
    <w:p w:rsidR="001B2920" w:rsidRDefault="004E7CB0">
      <w:pPr>
        <w:spacing w:after="0" w:line="240" w:lineRule="auto"/>
        <w:rPr>
          <w:rFonts w:ascii="Arial" w:hAnsi="Arial" w:cs="Arial"/>
          <w:color w:val="000000"/>
          <w:sz w:val="20"/>
          <w:szCs w:val="20"/>
          <w:lang w:eastAsia="es-ES"/>
        </w:rPr>
      </w:pPr>
      <w:r>
        <w:rPr>
          <w:rFonts w:ascii="Arial" w:hAnsi="Arial" w:cs="Arial"/>
          <w:color w:val="000000"/>
          <w:sz w:val="20"/>
          <w:szCs w:val="20"/>
          <w:lang w:eastAsia="es-ES"/>
        </w:rPr>
        <w:t>T= Taller</w:t>
      </w:r>
    </w:p>
    <w:p w:rsidR="001B2920" w:rsidRDefault="004E7CB0">
      <w:pPr>
        <w:spacing w:after="0" w:line="240" w:lineRule="auto"/>
        <w:rPr>
          <w:rFonts w:ascii="Arial" w:hAnsi="Arial" w:cs="Arial"/>
          <w:color w:val="000000"/>
          <w:sz w:val="20"/>
          <w:szCs w:val="20"/>
          <w:lang w:eastAsia="es-ES"/>
        </w:rPr>
      </w:pPr>
      <w:r>
        <w:rPr>
          <w:rFonts w:ascii="Arial" w:hAnsi="Arial" w:cs="Arial"/>
          <w:color w:val="000000"/>
          <w:sz w:val="20"/>
          <w:szCs w:val="20"/>
          <w:lang w:eastAsia="es-ES"/>
        </w:rPr>
        <w:t>O= Otros</w:t>
      </w:r>
    </w:p>
    <w:p w:rsidR="001B2920" w:rsidRDefault="001B2920">
      <w:pPr>
        <w:spacing w:after="0"/>
        <w:jc w:val="center"/>
      </w:pPr>
    </w:p>
    <w:p w:rsidR="001B2920" w:rsidRDefault="001B2920">
      <w:pPr>
        <w:spacing w:after="0"/>
        <w:jc w:val="center"/>
      </w:pPr>
    </w:p>
    <w:p w:rsidR="001B2920" w:rsidRDefault="001B2920">
      <w:pPr>
        <w:spacing w:after="0"/>
        <w:jc w:val="center"/>
      </w:pPr>
    </w:p>
    <w:p w:rsidR="001B2920" w:rsidRDefault="001B2920">
      <w:pPr>
        <w:spacing w:after="0"/>
        <w:jc w:val="center"/>
      </w:pPr>
    </w:p>
    <w:p w:rsidR="001B2920" w:rsidRDefault="001B2920">
      <w:pPr>
        <w:spacing w:after="0"/>
        <w:jc w:val="center"/>
      </w:pPr>
    </w:p>
    <w:p w:rsidR="001B2920" w:rsidRDefault="001B2920">
      <w:pPr>
        <w:spacing w:after="0"/>
        <w:jc w:val="center"/>
      </w:pPr>
    </w:p>
    <w:tbl>
      <w:tblPr>
        <w:tblStyle w:val="Tablaconcuadrcula"/>
        <w:tblW w:w="9640" w:type="dxa"/>
        <w:tblInd w:w="-431" w:type="dxa"/>
        <w:tblLayout w:type="fixed"/>
        <w:tblLook w:val="04A0" w:firstRow="1" w:lastRow="0" w:firstColumn="1" w:lastColumn="0" w:noHBand="0" w:noVBand="1"/>
      </w:tblPr>
      <w:tblGrid>
        <w:gridCol w:w="2268"/>
        <w:gridCol w:w="998"/>
        <w:gridCol w:w="1134"/>
        <w:gridCol w:w="1038"/>
        <w:gridCol w:w="1038"/>
        <w:gridCol w:w="1038"/>
        <w:gridCol w:w="855"/>
        <w:gridCol w:w="1271"/>
      </w:tblGrid>
      <w:tr w:rsidR="001B2920">
        <w:tc>
          <w:tcPr>
            <w:tcW w:w="4400" w:type="dxa"/>
            <w:gridSpan w:val="3"/>
            <w:tcBorders>
              <w:top w:val="nil"/>
              <w:left w:val="nil"/>
            </w:tcBorders>
            <w:shd w:val="clear" w:color="auto" w:fill="auto"/>
            <w:vAlign w:val="center"/>
          </w:tcPr>
          <w:p w:rsidR="001B2920" w:rsidRDefault="004E7CB0">
            <w:pPr>
              <w:spacing w:after="0" w:line="240" w:lineRule="auto"/>
              <w:rPr>
                <w:rFonts w:ascii="Arial" w:hAnsi="Arial" w:cs="Arial"/>
                <w:b/>
                <w:color w:val="7F7F7F"/>
                <w:sz w:val="18"/>
              </w:rPr>
            </w:pPr>
            <w:r>
              <w:rPr>
                <w:rFonts w:ascii="Arial" w:hAnsi="Arial" w:cs="Arial"/>
                <w:b/>
                <w:color w:val="7F7F7F"/>
                <w:sz w:val="18"/>
              </w:rPr>
              <w:t>FORMACIÓN ANÁHUAC</w:t>
            </w:r>
          </w:p>
        </w:tc>
        <w:tc>
          <w:tcPr>
            <w:tcW w:w="3114" w:type="dxa"/>
            <w:gridSpan w:val="3"/>
            <w:shd w:val="clear" w:color="auto" w:fill="D8D8D8"/>
            <w:vAlign w:val="center"/>
          </w:tcPr>
          <w:p w:rsidR="001B2920" w:rsidRDefault="004E7CB0">
            <w:pPr>
              <w:spacing w:after="0" w:line="240" w:lineRule="auto"/>
              <w:jc w:val="center"/>
              <w:rPr>
                <w:rFonts w:ascii="Arial" w:hAnsi="Arial" w:cs="Arial"/>
                <w:b/>
                <w:color w:val="000000"/>
                <w:sz w:val="18"/>
              </w:rPr>
            </w:pPr>
            <w:r>
              <w:rPr>
                <w:rFonts w:ascii="Arial" w:hAnsi="Arial" w:cs="Arial"/>
                <w:b/>
                <w:color w:val="000000"/>
                <w:sz w:val="14"/>
              </w:rPr>
              <w:t>HORAS TOTALES POR PERÍODO</w:t>
            </w:r>
          </w:p>
        </w:tc>
        <w:tc>
          <w:tcPr>
            <w:tcW w:w="2126" w:type="dxa"/>
            <w:gridSpan w:val="2"/>
            <w:tcBorders>
              <w:top w:val="nil"/>
              <w:right w:val="nil"/>
            </w:tcBorders>
          </w:tcPr>
          <w:p w:rsidR="001B2920" w:rsidRDefault="001B2920">
            <w:pPr>
              <w:spacing w:after="0" w:line="240" w:lineRule="auto"/>
              <w:jc w:val="center"/>
            </w:pPr>
          </w:p>
        </w:tc>
      </w:tr>
      <w:tr w:rsidR="001B2920">
        <w:tc>
          <w:tcPr>
            <w:tcW w:w="2268"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LISTA DE ASIGNATURAS O UNIDADES DE APRENDIZAJE DE FORMACIÓN ANÁHUAC</w:t>
            </w:r>
          </w:p>
        </w:tc>
        <w:tc>
          <w:tcPr>
            <w:tcW w:w="998"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CLAVE</w:t>
            </w:r>
          </w:p>
        </w:tc>
        <w:tc>
          <w:tcPr>
            <w:tcW w:w="1134"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PRE-REQUISITO</w:t>
            </w:r>
          </w:p>
        </w:tc>
        <w:tc>
          <w:tcPr>
            <w:tcW w:w="1038"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CON DOCENTE</w:t>
            </w:r>
          </w:p>
        </w:tc>
        <w:tc>
          <w:tcPr>
            <w:tcW w:w="1038"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(ESTUDIO)</w:t>
            </w:r>
          </w:p>
        </w:tc>
        <w:tc>
          <w:tcPr>
            <w:tcW w:w="1038"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(ACTIVIDAD)</w:t>
            </w:r>
          </w:p>
        </w:tc>
        <w:tc>
          <w:tcPr>
            <w:tcW w:w="855"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CRÉDITOS</w:t>
            </w:r>
          </w:p>
        </w:tc>
        <w:tc>
          <w:tcPr>
            <w:tcW w:w="1271"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INSTALACIONES</w:t>
            </w:r>
          </w:p>
        </w:tc>
      </w:tr>
      <w:tr w:rsidR="001B2920">
        <w:tc>
          <w:tcPr>
            <w:tcW w:w="2268" w:type="dxa"/>
          </w:tcPr>
          <w:p w:rsidR="001B2920" w:rsidRDefault="004E7CB0">
            <w:pPr>
              <w:spacing w:after="0" w:line="240" w:lineRule="auto"/>
              <w:rPr>
                <w:rFonts w:ascii="Arial" w:hAnsi="Arial" w:cs="Arial"/>
                <w:sz w:val="16"/>
                <w:szCs w:val="16"/>
              </w:rPr>
            </w:pPr>
            <w:r>
              <w:rPr>
                <w:rFonts w:ascii="Arial" w:hAnsi="Arial" w:cs="Arial"/>
                <w:sz w:val="16"/>
                <w:szCs w:val="16"/>
              </w:rPr>
              <w:t>Asignatura Anáhuac 1</w:t>
            </w:r>
          </w:p>
        </w:tc>
        <w:tc>
          <w:tcPr>
            <w:tcW w:w="998" w:type="dxa"/>
          </w:tcPr>
          <w:p w:rsidR="001B2920" w:rsidRDefault="001B2920">
            <w:pPr>
              <w:spacing w:after="0" w:line="240" w:lineRule="auto"/>
              <w:jc w:val="center"/>
              <w:rPr>
                <w:rFonts w:ascii="Arial" w:hAnsi="Arial" w:cs="Arial"/>
                <w:sz w:val="16"/>
                <w:szCs w:val="16"/>
              </w:rPr>
            </w:pPr>
          </w:p>
        </w:tc>
        <w:tc>
          <w:tcPr>
            <w:tcW w:w="1134" w:type="dxa"/>
          </w:tcPr>
          <w:p w:rsidR="001B2920" w:rsidRDefault="001B2920">
            <w:pPr>
              <w:spacing w:after="0" w:line="240" w:lineRule="auto"/>
              <w:jc w:val="center"/>
              <w:rPr>
                <w:rFonts w:ascii="Arial" w:hAnsi="Arial" w:cs="Arial"/>
                <w:sz w:val="16"/>
                <w:szCs w:val="16"/>
              </w:rPr>
            </w:pPr>
          </w:p>
        </w:tc>
        <w:tc>
          <w:tcPr>
            <w:tcW w:w="1038" w:type="dxa"/>
          </w:tcPr>
          <w:p w:rsidR="001B2920" w:rsidRDefault="001B2920">
            <w:pPr>
              <w:spacing w:after="0" w:line="240" w:lineRule="auto"/>
              <w:jc w:val="center"/>
              <w:rPr>
                <w:rFonts w:ascii="Arial" w:hAnsi="Arial" w:cs="Arial"/>
                <w:sz w:val="16"/>
                <w:szCs w:val="16"/>
              </w:rPr>
            </w:pPr>
          </w:p>
        </w:tc>
        <w:tc>
          <w:tcPr>
            <w:tcW w:w="1038" w:type="dxa"/>
          </w:tcPr>
          <w:p w:rsidR="001B2920" w:rsidRDefault="001B2920">
            <w:pPr>
              <w:spacing w:after="0" w:line="240" w:lineRule="auto"/>
              <w:jc w:val="center"/>
              <w:rPr>
                <w:rFonts w:ascii="Arial" w:hAnsi="Arial" w:cs="Arial"/>
                <w:sz w:val="16"/>
                <w:szCs w:val="16"/>
              </w:rPr>
            </w:pPr>
          </w:p>
        </w:tc>
        <w:tc>
          <w:tcPr>
            <w:tcW w:w="1038" w:type="dxa"/>
          </w:tcPr>
          <w:p w:rsidR="001B2920" w:rsidRDefault="001B2920">
            <w:pPr>
              <w:spacing w:after="0" w:line="240" w:lineRule="auto"/>
              <w:jc w:val="center"/>
              <w:rPr>
                <w:rFonts w:ascii="Arial" w:hAnsi="Arial" w:cs="Arial"/>
                <w:sz w:val="16"/>
                <w:szCs w:val="16"/>
              </w:rPr>
            </w:pPr>
          </w:p>
        </w:tc>
        <w:tc>
          <w:tcPr>
            <w:tcW w:w="855" w:type="dxa"/>
          </w:tcPr>
          <w:p w:rsidR="001B2920" w:rsidRDefault="001B2920">
            <w:pPr>
              <w:spacing w:after="0" w:line="240" w:lineRule="auto"/>
              <w:jc w:val="center"/>
              <w:rPr>
                <w:rFonts w:ascii="Arial" w:hAnsi="Arial" w:cs="Arial"/>
                <w:sz w:val="16"/>
                <w:szCs w:val="16"/>
              </w:rPr>
            </w:pPr>
          </w:p>
        </w:tc>
        <w:tc>
          <w:tcPr>
            <w:tcW w:w="1271" w:type="dxa"/>
          </w:tcPr>
          <w:p w:rsidR="001B2920" w:rsidRDefault="001B2920">
            <w:pPr>
              <w:spacing w:after="0" w:line="240" w:lineRule="auto"/>
              <w:jc w:val="center"/>
              <w:rPr>
                <w:rFonts w:ascii="Arial" w:hAnsi="Arial" w:cs="Arial"/>
                <w:sz w:val="16"/>
                <w:szCs w:val="16"/>
              </w:rPr>
            </w:pPr>
          </w:p>
        </w:tc>
      </w:tr>
    </w:tbl>
    <w:p w:rsidR="001B2920" w:rsidRDefault="001B2920">
      <w:pPr>
        <w:spacing w:after="0"/>
        <w:jc w:val="center"/>
      </w:pPr>
    </w:p>
    <w:tbl>
      <w:tblPr>
        <w:tblStyle w:val="Tablaconcuadrcula"/>
        <w:tblW w:w="9640" w:type="dxa"/>
        <w:tblInd w:w="-431" w:type="dxa"/>
        <w:tblLayout w:type="fixed"/>
        <w:tblLook w:val="04A0" w:firstRow="1" w:lastRow="0" w:firstColumn="1" w:lastColumn="0" w:noHBand="0" w:noVBand="1"/>
      </w:tblPr>
      <w:tblGrid>
        <w:gridCol w:w="2269"/>
        <w:gridCol w:w="708"/>
        <w:gridCol w:w="1277"/>
        <w:gridCol w:w="992"/>
        <w:gridCol w:w="1134"/>
        <w:gridCol w:w="1134"/>
        <w:gridCol w:w="855"/>
        <w:gridCol w:w="1271"/>
      </w:tblGrid>
      <w:tr w:rsidR="001B2920">
        <w:tc>
          <w:tcPr>
            <w:tcW w:w="4254" w:type="dxa"/>
            <w:gridSpan w:val="3"/>
            <w:tcBorders>
              <w:top w:val="nil"/>
              <w:left w:val="nil"/>
            </w:tcBorders>
            <w:shd w:val="clear" w:color="auto" w:fill="auto"/>
            <w:vAlign w:val="center"/>
          </w:tcPr>
          <w:p w:rsidR="001B2920" w:rsidRDefault="004E7CB0">
            <w:pPr>
              <w:spacing w:after="0" w:line="240" w:lineRule="auto"/>
              <w:rPr>
                <w:rFonts w:ascii="Arial" w:hAnsi="Arial" w:cs="Arial"/>
                <w:b/>
                <w:color w:val="000000"/>
                <w:sz w:val="18"/>
              </w:rPr>
            </w:pPr>
            <w:r>
              <w:rPr>
                <w:rFonts w:ascii="Arial" w:hAnsi="Arial" w:cs="Arial"/>
                <w:b/>
                <w:color w:val="7F7F7F"/>
                <w:sz w:val="18"/>
              </w:rPr>
              <w:t>FORMACIÓN MULTIDISCIPLINAR</w:t>
            </w:r>
          </w:p>
        </w:tc>
        <w:tc>
          <w:tcPr>
            <w:tcW w:w="3260" w:type="dxa"/>
            <w:gridSpan w:val="3"/>
            <w:shd w:val="clear" w:color="auto" w:fill="D8D8D8"/>
            <w:vAlign w:val="center"/>
          </w:tcPr>
          <w:p w:rsidR="001B2920" w:rsidRDefault="004E7CB0">
            <w:pPr>
              <w:spacing w:after="0" w:line="240" w:lineRule="auto"/>
              <w:jc w:val="center"/>
              <w:rPr>
                <w:rFonts w:ascii="Arial" w:hAnsi="Arial" w:cs="Arial"/>
                <w:b/>
                <w:color w:val="000000"/>
                <w:sz w:val="14"/>
              </w:rPr>
            </w:pPr>
            <w:r>
              <w:rPr>
                <w:rFonts w:ascii="Arial" w:hAnsi="Arial" w:cs="Arial"/>
                <w:b/>
                <w:color w:val="000000"/>
                <w:sz w:val="14"/>
              </w:rPr>
              <w:t>HORAS TOTALES POR PERIODO</w:t>
            </w:r>
          </w:p>
        </w:tc>
        <w:tc>
          <w:tcPr>
            <w:tcW w:w="2126" w:type="dxa"/>
            <w:gridSpan w:val="2"/>
            <w:tcBorders>
              <w:top w:val="nil"/>
              <w:right w:val="nil"/>
            </w:tcBorders>
          </w:tcPr>
          <w:p w:rsidR="001B2920" w:rsidRDefault="001B2920">
            <w:pPr>
              <w:spacing w:after="0" w:line="240" w:lineRule="auto"/>
              <w:jc w:val="center"/>
            </w:pPr>
          </w:p>
        </w:tc>
      </w:tr>
      <w:tr w:rsidR="001B2920">
        <w:tc>
          <w:tcPr>
            <w:tcW w:w="2269"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LISTA DE ASIGNATURAS O UNIDADES DE APRENDIZAJE DE FORMACIÓN MULTIDISCIPLINAR</w:t>
            </w:r>
          </w:p>
        </w:tc>
        <w:tc>
          <w:tcPr>
            <w:tcW w:w="708"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CLAVE</w:t>
            </w:r>
          </w:p>
        </w:tc>
        <w:tc>
          <w:tcPr>
            <w:tcW w:w="1277" w:type="dxa"/>
            <w:shd w:val="clear" w:color="auto" w:fill="D8D8D8"/>
            <w:vAlign w:val="center"/>
          </w:tcPr>
          <w:p w:rsidR="001B2920" w:rsidRDefault="004E7CB0">
            <w:pPr>
              <w:spacing w:after="0" w:line="240" w:lineRule="auto"/>
              <w:jc w:val="center"/>
              <w:rPr>
                <w:rFonts w:ascii="Arial" w:hAnsi="Arial" w:cs="Arial"/>
                <w:b/>
                <w:sz w:val="12"/>
                <w:szCs w:val="14"/>
              </w:rPr>
            </w:pPr>
            <w:proofErr w:type="spellStart"/>
            <w:r>
              <w:rPr>
                <w:rFonts w:ascii="Arial" w:hAnsi="Arial" w:cs="Arial"/>
                <w:b/>
                <w:sz w:val="12"/>
                <w:szCs w:val="14"/>
              </w:rPr>
              <w:t>PREREQUISITO</w:t>
            </w:r>
            <w:proofErr w:type="spellEnd"/>
          </w:p>
        </w:tc>
        <w:tc>
          <w:tcPr>
            <w:tcW w:w="992"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CON DOCENTE</w:t>
            </w:r>
          </w:p>
        </w:tc>
        <w:tc>
          <w:tcPr>
            <w:tcW w:w="1134"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(ESTUDIO)</w:t>
            </w:r>
          </w:p>
        </w:tc>
        <w:tc>
          <w:tcPr>
            <w:tcW w:w="1134"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TRABAJO AUTÓNOMO DEL ALUMNO (ACTIVIDAD)</w:t>
            </w:r>
          </w:p>
        </w:tc>
        <w:tc>
          <w:tcPr>
            <w:tcW w:w="855"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CRÉDITOS</w:t>
            </w:r>
          </w:p>
        </w:tc>
        <w:tc>
          <w:tcPr>
            <w:tcW w:w="1271" w:type="dxa"/>
            <w:shd w:val="clear" w:color="auto" w:fill="D8D8D8"/>
            <w:vAlign w:val="center"/>
          </w:tcPr>
          <w:p w:rsidR="001B2920" w:rsidRDefault="004E7CB0">
            <w:pPr>
              <w:spacing w:after="0" w:line="240" w:lineRule="auto"/>
              <w:jc w:val="center"/>
              <w:rPr>
                <w:rFonts w:ascii="Arial" w:hAnsi="Arial" w:cs="Arial"/>
                <w:b/>
                <w:sz w:val="12"/>
                <w:szCs w:val="14"/>
              </w:rPr>
            </w:pPr>
            <w:r>
              <w:rPr>
                <w:rFonts w:ascii="Arial" w:hAnsi="Arial" w:cs="Arial"/>
                <w:b/>
                <w:sz w:val="12"/>
                <w:szCs w:val="14"/>
              </w:rPr>
              <w:t>INSTALACIONES</w:t>
            </w:r>
          </w:p>
        </w:tc>
      </w:tr>
      <w:tr w:rsidR="001B2920">
        <w:trPr>
          <w:trHeight w:val="342"/>
        </w:trPr>
        <w:tc>
          <w:tcPr>
            <w:tcW w:w="2269" w:type="dxa"/>
          </w:tcPr>
          <w:p w:rsidR="001B2920" w:rsidRDefault="004E7CB0">
            <w:pPr>
              <w:spacing w:after="0" w:line="240" w:lineRule="auto"/>
              <w:rPr>
                <w:rFonts w:ascii="Arial" w:hAnsi="Arial" w:cs="Arial"/>
                <w:sz w:val="16"/>
                <w:szCs w:val="16"/>
              </w:rPr>
            </w:pPr>
            <w:r>
              <w:rPr>
                <w:rFonts w:ascii="Arial" w:hAnsi="Arial" w:cs="Arial"/>
                <w:sz w:val="16"/>
                <w:szCs w:val="16"/>
              </w:rPr>
              <w:t>Asignat</w:t>
            </w:r>
            <w:r w:rsidR="001833F0">
              <w:rPr>
                <w:rFonts w:ascii="Arial" w:hAnsi="Arial" w:cs="Arial"/>
                <w:sz w:val="16"/>
                <w:szCs w:val="16"/>
              </w:rPr>
              <w:t xml:space="preserve">ura formación multidisciplinar </w:t>
            </w:r>
          </w:p>
        </w:tc>
        <w:tc>
          <w:tcPr>
            <w:tcW w:w="708" w:type="dxa"/>
          </w:tcPr>
          <w:p w:rsidR="001B2920" w:rsidRDefault="001B2920">
            <w:pPr>
              <w:spacing w:after="0" w:line="240" w:lineRule="auto"/>
              <w:jc w:val="center"/>
              <w:rPr>
                <w:rFonts w:ascii="Arial" w:hAnsi="Arial" w:cs="Arial"/>
                <w:sz w:val="16"/>
                <w:szCs w:val="16"/>
              </w:rPr>
            </w:pPr>
          </w:p>
        </w:tc>
        <w:tc>
          <w:tcPr>
            <w:tcW w:w="1277" w:type="dxa"/>
          </w:tcPr>
          <w:p w:rsidR="001B2920" w:rsidRDefault="001B2920">
            <w:pPr>
              <w:spacing w:after="0" w:line="240" w:lineRule="auto"/>
              <w:rPr>
                <w:rFonts w:ascii="Arial" w:hAnsi="Arial" w:cs="Arial"/>
                <w:sz w:val="16"/>
                <w:szCs w:val="16"/>
              </w:rPr>
            </w:pPr>
          </w:p>
        </w:tc>
        <w:tc>
          <w:tcPr>
            <w:tcW w:w="992" w:type="dxa"/>
          </w:tcPr>
          <w:p w:rsidR="001B2920" w:rsidRDefault="001B2920">
            <w:pPr>
              <w:spacing w:after="0" w:line="240" w:lineRule="auto"/>
              <w:jc w:val="center"/>
              <w:rPr>
                <w:rFonts w:ascii="Arial" w:hAnsi="Arial" w:cs="Arial"/>
                <w:sz w:val="16"/>
                <w:szCs w:val="16"/>
              </w:rPr>
            </w:pPr>
          </w:p>
        </w:tc>
        <w:tc>
          <w:tcPr>
            <w:tcW w:w="1134" w:type="dxa"/>
          </w:tcPr>
          <w:p w:rsidR="001B2920" w:rsidRDefault="001B2920">
            <w:pPr>
              <w:spacing w:after="0" w:line="240" w:lineRule="auto"/>
              <w:jc w:val="center"/>
              <w:rPr>
                <w:rFonts w:ascii="Arial" w:hAnsi="Arial" w:cs="Arial"/>
                <w:sz w:val="16"/>
                <w:szCs w:val="16"/>
              </w:rPr>
            </w:pPr>
          </w:p>
        </w:tc>
        <w:tc>
          <w:tcPr>
            <w:tcW w:w="1134" w:type="dxa"/>
          </w:tcPr>
          <w:p w:rsidR="001B2920" w:rsidRDefault="001B2920">
            <w:pPr>
              <w:spacing w:after="0" w:line="240" w:lineRule="auto"/>
              <w:jc w:val="center"/>
              <w:rPr>
                <w:rFonts w:ascii="Arial" w:hAnsi="Arial" w:cs="Arial"/>
                <w:sz w:val="16"/>
                <w:szCs w:val="16"/>
              </w:rPr>
            </w:pPr>
          </w:p>
        </w:tc>
        <w:tc>
          <w:tcPr>
            <w:tcW w:w="855" w:type="dxa"/>
          </w:tcPr>
          <w:p w:rsidR="001B2920" w:rsidRDefault="001B2920">
            <w:pPr>
              <w:spacing w:after="0" w:line="240" w:lineRule="auto"/>
              <w:jc w:val="center"/>
              <w:rPr>
                <w:rFonts w:ascii="Arial" w:hAnsi="Arial" w:cs="Arial"/>
                <w:sz w:val="16"/>
                <w:szCs w:val="16"/>
              </w:rPr>
            </w:pPr>
          </w:p>
        </w:tc>
        <w:tc>
          <w:tcPr>
            <w:tcW w:w="1271" w:type="dxa"/>
          </w:tcPr>
          <w:p w:rsidR="001B2920" w:rsidRDefault="001B2920">
            <w:pPr>
              <w:spacing w:after="0" w:line="240" w:lineRule="auto"/>
              <w:jc w:val="center"/>
              <w:rPr>
                <w:rFonts w:ascii="Arial" w:hAnsi="Arial" w:cs="Arial"/>
                <w:sz w:val="16"/>
                <w:szCs w:val="16"/>
              </w:rPr>
            </w:pPr>
          </w:p>
        </w:tc>
      </w:tr>
    </w:tbl>
    <w:p w:rsidR="001B2920" w:rsidRDefault="001B2920">
      <w:pPr>
        <w:spacing w:after="0"/>
        <w:jc w:val="center"/>
      </w:pPr>
    </w:p>
    <w:p w:rsidR="001B2920" w:rsidRDefault="001B2920">
      <w:pPr>
        <w:spacing w:after="0"/>
        <w:jc w:val="center"/>
      </w:pPr>
    </w:p>
    <w:tbl>
      <w:tblPr>
        <w:tblStyle w:val="Tablaconcuadrcula"/>
        <w:tblW w:w="8828" w:type="dxa"/>
        <w:tblLayout w:type="fixed"/>
        <w:tblLook w:val="04A0" w:firstRow="1" w:lastRow="0" w:firstColumn="1" w:lastColumn="0" w:noHBand="0" w:noVBand="1"/>
      </w:tblPr>
      <w:tblGrid>
        <w:gridCol w:w="7578"/>
        <w:gridCol w:w="1250"/>
      </w:tblGrid>
      <w:tr w:rsidR="001B2920">
        <w:tc>
          <w:tcPr>
            <w:tcW w:w="7578" w:type="dxa"/>
            <w:tcBorders>
              <w:bottom w:val="single" w:sz="4" w:space="0" w:color="auto"/>
            </w:tcBorders>
          </w:tcPr>
          <w:p w:rsidR="001B2920" w:rsidRDefault="001B2920">
            <w:pPr>
              <w:spacing w:after="0" w:line="276" w:lineRule="auto"/>
              <w:rPr>
                <w:rFonts w:ascii="Arial" w:hAnsi="Arial" w:cs="Arial"/>
                <w:b/>
                <w:sz w:val="20"/>
                <w:szCs w:val="20"/>
              </w:rPr>
            </w:pPr>
          </w:p>
        </w:tc>
        <w:tc>
          <w:tcPr>
            <w:tcW w:w="1250" w:type="dxa"/>
            <w:tcBorders>
              <w:bottom w:val="single" w:sz="4" w:space="0" w:color="auto"/>
            </w:tcBorders>
          </w:tcPr>
          <w:p w:rsidR="001B2920" w:rsidRDefault="004E7CB0">
            <w:pPr>
              <w:spacing w:after="0" w:line="276" w:lineRule="auto"/>
              <w:rPr>
                <w:rFonts w:ascii="Arial" w:hAnsi="Arial" w:cs="Arial"/>
                <w:b/>
                <w:sz w:val="20"/>
                <w:szCs w:val="20"/>
              </w:rPr>
            </w:pPr>
            <w:r>
              <w:rPr>
                <w:rFonts w:ascii="Arial" w:hAnsi="Arial" w:cs="Arial"/>
                <w:b/>
                <w:sz w:val="20"/>
                <w:szCs w:val="20"/>
              </w:rPr>
              <w:t>CRÉDITOS</w:t>
            </w:r>
          </w:p>
        </w:tc>
      </w:tr>
      <w:tr w:rsidR="001B2920">
        <w:tc>
          <w:tcPr>
            <w:tcW w:w="7578" w:type="dxa"/>
            <w:tcBorders>
              <w:left w:val="nil"/>
              <w:right w:val="nil"/>
            </w:tcBorders>
          </w:tcPr>
          <w:p w:rsidR="001B2920" w:rsidRDefault="001B2920">
            <w:pPr>
              <w:spacing w:after="0" w:line="276" w:lineRule="auto"/>
              <w:rPr>
                <w:rFonts w:ascii="Arial" w:hAnsi="Arial" w:cs="Arial"/>
                <w:b/>
                <w:sz w:val="20"/>
                <w:szCs w:val="20"/>
              </w:rPr>
            </w:pPr>
          </w:p>
        </w:tc>
        <w:tc>
          <w:tcPr>
            <w:tcW w:w="1250" w:type="dxa"/>
            <w:tcBorders>
              <w:left w:val="nil"/>
              <w:right w:val="nil"/>
            </w:tcBorders>
          </w:tcPr>
          <w:p w:rsidR="001B2920" w:rsidRDefault="001B2920">
            <w:pPr>
              <w:spacing w:after="0" w:line="276" w:lineRule="auto"/>
              <w:jc w:val="center"/>
              <w:rPr>
                <w:rFonts w:ascii="Arial" w:hAnsi="Arial" w:cs="Arial"/>
                <w:b/>
                <w:sz w:val="20"/>
                <w:szCs w:val="20"/>
              </w:rPr>
            </w:pPr>
          </w:p>
        </w:tc>
      </w:tr>
      <w:tr w:rsidR="001B2920">
        <w:tc>
          <w:tcPr>
            <w:tcW w:w="7578" w:type="dxa"/>
            <w:tcBorders>
              <w:bottom w:val="single" w:sz="4" w:space="0" w:color="auto"/>
            </w:tcBorders>
          </w:tcPr>
          <w:p w:rsidR="001B2920" w:rsidRDefault="004E7CB0">
            <w:pPr>
              <w:spacing w:after="0" w:line="276" w:lineRule="auto"/>
              <w:rPr>
                <w:rFonts w:ascii="Arial" w:hAnsi="Arial" w:cs="Arial"/>
                <w:b/>
                <w:sz w:val="20"/>
                <w:szCs w:val="20"/>
              </w:rPr>
            </w:pPr>
            <w:r>
              <w:rPr>
                <w:rFonts w:ascii="Arial" w:hAnsi="Arial" w:cs="Arial"/>
                <w:b/>
                <w:sz w:val="20"/>
                <w:szCs w:val="20"/>
              </w:rPr>
              <w:t>BLOQUE OBLIGATORIO</w:t>
            </w:r>
          </w:p>
        </w:tc>
        <w:tc>
          <w:tcPr>
            <w:tcW w:w="1250" w:type="dxa"/>
            <w:tcBorders>
              <w:bottom w:val="single" w:sz="4" w:space="0" w:color="auto"/>
            </w:tcBorders>
          </w:tcPr>
          <w:p w:rsidR="001B2920" w:rsidRDefault="004E7CB0" w:rsidP="008A201A">
            <w:pPr>
              <w:spacing w:after="0" w:line="276" w:lineRule="auto"/>
              <w:jc w:val="center"/>
              <w:rPr>
                <w:rFonts w:ascii="Arial" w:hAnsi="Arial" w:cs="Arial"/>
                <w:b/>
                <w:sz w:val="20"/>
                <w:szCs w:val="20"/>
              </w:rPr>
            </w:pPr>
            <w:r>
              <w:rPr>
                <w:rFonts w:ascii="Arial" w:hAnsi="Arial" w:cs="Arial"/>
                <w:b/>
                <w:sz w:val="20"/>
                <w:szCs w:val="20"/>
              </w:rPr>
              <w:t>4</w:t>
            </w:r>
            <w:r w:rsidR="008A201A">
              <w:rPr>
                <w:rFonts w:ascii="Arial" w:hAnsi="Arial" w:cs="Arial"/>
                <w:b/>
                <w:sz w:val="20"/>
                <w:szCs w:val="20"/>
              </w:rPr>
              <w:t>8</w:t>
            </w:r>
          </w:p>
        </w:tc>
      </w:tr>
      <w:tr w:rsidR="001B2920">
        <w:tc>
          <w:tcPr>
            <w:tcW w:w="7578" w:type="dxa"/>
            <w:tcBorders>
              <w:left w:val="nil"/>
              <w:right w:val="nil"/>
            </w:tcBorders>
          </w:tcPr>
          <w:p w:rsidR="001B2920" w:rsidRDefault="001B2920">
            <w:pPr>
              <w:spacing w:after="0" w:line="276" w:lineRule="auto"/>
              <w:rPr>
                <w:rFonts w:ascii="Arial" w:hAnsi="Arial" w:cs="Arial"/>
                <w:b/>
                <w:sz w:val="20"/>
                <w:szCs w:val="20"/>
              </w:rPr>
            </w:pPr>
          </w:p>
        </w:tc>
        <w:tc>
          <w:tcPr>
            <w:tcW w:w="1250" w:type="dxa"/>
            <w:tcBorders>
              <w:left w:val="nil"/>
              <w:right w:val="nil"/>
            </w:tcBorders>
          </w:tcPr>
          <w:p w:rsidR="001B2920" w:rsidRDefault="001B2920">
            <w:pPr>
              <w:spacing w:after="0" w:line="276" w:lineRule="auto"/>
              <w:jc w:val="center"/>
              <w:rPr>
                <w:rFonts w:ascii="Arial" w:hAnsi="Arial" w:cs="Arial"/>
                <w:b/>
                <w:sz w:val="20"/>
                <w:szCs w:val="20"/>
              </w:rPr>
            </w:pPr>
          </w:p>
        </w:tc>
      </w:tr>
      <w:tr w:rsidR="001B2920">
        <w:tc>
          <w:tcPr>
            <w:tcW w:w="7578" w:type="dxa"/>
            <w:tcBorders>
              <w:bottom w:val="single" w:sz="4" w:space="0" w:color="auto"/>
            </w:tcBorders>
          </w:tcPr>
          <w:p w:rsidR="001B2920" w:rsidRDefault="004E7CB0">
            <w:pPr>
              <w:spacing w:after="0" w:line="276" w:lineRule="auto"/>
              <w:rPr>
                <w:rFonts w:ascii="Arial" w:hAnsi="Arial" w:cs="Arial"/>
                <w:b/>
                <w:sz w:val="20"/>
                <w:szCs w:val="20"/>
              </w:rPr>
            </w:pPr>
            <w:r>
              <w:rPr>
                <w:rFonts w:ascii="Arial" w:hAnsi="Arial" w:cs="Arial"/>
                <w:b/>
                <w:sz w:val="20"/>
                <w:szCs w:val="20"/>
              </w:rPr>
              <w:t>BLOQUE ELECTIVO</w:t>
            </w:r>
          </w:p>
        </w:tc>
        <w:tc>
          <w:tcPr>
            <w:tcW w:w="1250" w:type="dxa"/>
            <w:tcBorders>
              <w:bottom w:val="single" w:sz="4" w:space="0" w:color="auto"/>
            </w:tcBorders>
          </w:tcPr>
          <w:p w:rsidR="001B2920" w:rsidRDefault="008A201A">
            <w:pPr>
              <w:spacing w:after="0" w:line="276" w:lineRule="auto"/>
              <w:jc w:val="center"/>
              <w:rPr>
                <w:rFonts w:ascii="Arial" w:hAnsi="Arial" w:cs="Arial"/>
                <w:b/>
                <w:sz w:val="20"/>
                <w:szCs w:val="20"/>
              </w:rPr>
            </w:pPr>
            <w:r>
              <w:rPr>
                <w:rFonts w:ascii="Arial" w:hAnsi="Arial" w:cs="Arial"/>
                <w:b/>
                <w:sz w:val="20"/>
                <w:szCs w:val="20"/>
              </w:rPr>
              <w:t>28</w:t>
            </w:r>
          </w:p>
        </w:tc>
      </w:tr>
      <w:tr w:rsidR="001B2920">
        <w:tc>
          <w:tcPr>
            <w:tcW w:w="7578" w:type="dxa"/>
            <w:tcBorders>
              <w:left w:val="nil"/>
              <w:right w:val="nil"/>
            </w:tcBorders>
          </w:tcPr>
          <w:p w:rsidR="001B2920" w:rsidRDefault="001B2920">
            <w:pPr>
              <w:spacing w:after="0" w:line="276" w:lineRule="auto"/>
              <w:rPr>
                <w:rFonts w:ascii="Arial" w:hAnsi="Arial" w:cs="Arial"/>
                <w:b/>
                <w:sz w:val="20"/>
                <w:szCs w:val="20"/>
              </w:rPr>
            </w:pPr>
          </w:p>
        </w:tc>
        <w:tc>
          <w:tcPr>
            <w:tcW w:w="1250" w:type="dxa"/>
            <w:tcBorders>
              <w:left w:val="nil"/>
              <w:right w:val="nil"/>
            </w:tcBorders>
          </w:tcPr>
          <w:p w:rsidR="001B2920" w:rsidRDefault="001B2920">
            <w:pPr>
              <w:spacing w:after="0" w:line="276" w:lineRule="auto"/>
              <w:jc w:val="center"/>
              <w:rPr>
                <w:rFonts w:ascii="Arial" w:hAnsi="Arial" w:cs="Arial"/>
                <w:b/>
                <w:sz w:val="20"/>
                <w:szCs w:val="20"/>
              </w:rPr>
            </w:pPr>
          </w:p>
        </w:tc>
      </w:tr>
      <w:tr w:rsidR="001B2920">
        <w:tc>
          <w:tcPr>
            <w:tcW w:w="7578" w:type="dxa"/>
          </w:tcPr>
          <w:p w:rsidR="001B2920" w:rsidRDefault="004E7CB0">
            <w:pPr>
              <w:spacing w:after="0" w:line="276" w:lineRule="auto"/>
              <w:rPr>
                <w:rFonts w:ascii="Arial" w:hAnsi="Arial" w:cs="Arial"/>
                <w:b/>
                <w:sz w:val="20"/>
                <w:szCs w:val="20"/>
              </w:rPr>
            </w:pPr>
            <w:r>
              <w:rPr>
                <w:rFonts w:ascii="Arial" w:hAnsi="Arial" w:cs="Arial"/>
                <w:b/>
                <w:sz w:val="20"/>
                <w:szCs w:val="20"/>
              </w:rPr>
              <w:t>SUMA TOTAL</w:t>
            </w:r>
          </w:p>
        </w:tc>
        <w:tc>
          <w:tcPr>
            <w:tcW w:w="1250" w:type="dxa"/>
          </w:tcPr>
          <w:p w:rsidR="001B2920" w:rsidRDefault="001833F0" w:rsidP="008A201A">
            <w:pPr>
              <w:spacing w:after="0" w:line="276" w:lineRule="auto"/>
              <w:jc w:val="center"/>
              <w:rPr>
                <w:rFonts w:ascii="Arial" w:hAnsi="Arial" w:cs="Arial"/>
                <w:b/>
                <w:sz w:val="20"/>
                <w:szCs w:val="20"/>
              </w:rPr>
            </w:pPr>
            <w:r>
              <w:rPr>
                <w:rFonts w:ascii="Arial" w:hAnsi="Arial" w:cs="Arial"/>
                <w:b/>
                <w:sz w:val="20"/>
                <w:szCs w:val="20"/>
              </w:rPr>
              <w:t>7</w:t>
            </w:r>
            <w:r w:rsidR="008A201A">
              <w:rPr>
                <w:rFonts w:ascii="Arial" w:hAnsi="Arial" w:cs="Arial"/>
                <w:b/>
                <w:sz w:val="20"/>
                <w:szCs w:val="20"/>
              </w:rPr>
              <w:t>6</w:t>
            </w:r>
          </w:p>
        </w:tc>
      </w:tr>
    </w:tbl>
    <w:p w:rsidR="001B2920" w:rsidRDefault="001B2920">
      <w:pPr>
        <w:rPr>
          <w:rFonts w:ascii="Arial" w:hAnsi="Arial" w:cs="Arial"/>
          <w:sz w:val="20"/>
          <w:szCs w:val="20"/>
        </w:rPr>
      </w:pPr>
    </w:p>
    <w:p w:rsidR="001B2920" w:rsidRDefault="004E7CB0">
      <w:pPr>
        <w:jc w:val="both"/>
        <w:rPr>
          <w:rFonts w:ascii="Arial" w:hAnsi="Arial" w:cs="Arial"/>
          <w:b/>
          <w:sz w:val="20"/>
          <w:szCs w:val="20"/>
        </w:rPr>
      </w:pPr>
      <w:r>
        <w:rPr>
          <w:rFonts w:ascii="Arial" w:hAnsi="Arial" w:cs="Arial"/>
          <w:b/>
          <w:sz w:val="20"/>
          <w:szCs w:val="20"/>
        </w:rPr>
        <w:t>Los créditos de este plan de estudios son susceptibles de ser acreditados en Instituciones Nacionales o Extranjeras en los términos que establecen en el Reglamento de Intercambio y/o el Reglamento General registrados ante la SEP.</w:t>
      </w:r>
    </w:p>
    <w:p w:rsidR="001B2920" w:rsidRDefault="004E7CB0">
      <w:pPr>
        <w:jc w:val="both"/>
        <w:rPr>
          <w:rFonts w:ascii="Arial" w:hAnsi="Arial" w:cs="Arial"/>
          <w:b/>
          <w:bCs/>
          <w:iCs/>
          <w:sz w:val="20"/>
          <w:szCs w:val="20"/>
        </w:rPr>
      </w:pPr>
      <w:r>
        <w:rPr>
          <w:rFonts w:ascii="Arial" w:hAnsi="Arial" w:cs="Arial"/>
          <w:b/>
          <w:bCs/>
          <w:i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 Acuerdo 286, punto no. 21.</w:t>
      </w:r>
    </w:p>
    <w:p w:rsidR="001B2920" w:rsidRDefault="004E7CB0">
      <w:pPr>
        <w:jc w:val="both"/>
        <w:rPr>
          <w:rFonts w:ascii="Arial" w:hAnsi="Arial" w:cs="Arial"/>
          <w:b/>
          <w:bCs/>
          <w:iCs/>
          <w:sz w:val="20"/>
          <w:szCs w:val="20"/>
        </w:rPr>
      </w:pPr>
      <w:r>
        <w:rPr>
          <w:rFonts w:ascii="Arial" w:hAnsi="Arial" w:cs="Arial"/>
          <w:b/>
          <w:bCs/>
          <w:iCs/>
          <w:sz w:val="20"/>
          <w:szCs w:val="20"/>
        </w:rPr>
        <w:t>Las horas totales de cada asignatura pueden ser impartidas de forma semanal, intensiva o ampliada, en el ciclo previsto del programa, o bien de forma extendida en un ciclo de mayor duración, y de acuerdo a la programación académica en cada domicilio de la Universidad.</w:t>
      </w:r>
    </w:p>
    <w:p w:rsidR="001B2920" w:rsidRDefault="001B2920">
      <w:pPr>
        <w:jc w:val="both"/>
        <w:rPr>
          <w:rFonts w:ascii="Arial" w:hAnsi="Arial" w:cs="Arial"/>
          <w:b/>
          <w:bCs/>
          <w:iCs/>
          <w:sz w:val="20"/>
          <w:szCs w:val="20"/>
        </w:rPr>
      </w:pPr>
    </w:p>
    <w:p w:rsidR="001B2920" w:rsidRDefault="001B2920">
      <w:pPr>
        <w:jc w:val="both"/>
        <w:rPr>
          <w:rFonts w:ascii="Arial" w:hAnsi="Arial" w:cs="Arial"/>
          <w:b/>
          <w:bCs/>
          <w:iCs/>
          <w:sz w:val="20"/>
          <w:szCs w:val="20"/>
        </w:rPr>
      </w:pPr>
    </w:p>
    <w:tbl>
      <w:tblPr>
        <w:tblStyle w:val="Tablaconcuadrcula"/>
        <w:tblW w:w="9640" w:type="dxa"/>
        <w:tblInd w:w="-431" w:type="dxa"/>
        <w:tblLayout w:type="fixed"/>
        <w:tblLook w:val="04A0" w:firstRow="1" w:lastRow="0" w:firstColumn="1" w:lastColumn="0" w:noHBand="0" w:noVBand="1"/>
      </w:tblPr>
      <w:tblGrid>
        <w:gridCol w:w="9640"/>
      </w:tblGrid>
      <w:tr w:rsidR="001B2920">
        <w:tc>
          <w:tcPr>
            <w:tcW w:w="9640" w:type="dxa"/>
            <w:shd w:val="clear" w:color="auto" w:fill="D0CECE" w:themeFill="background2" w:themeFillShade="E6"/>
            <w:vAlign w:val="center"/>
          </w:tcPr>
          <w:p w:rsidR="001B2920" w:rsidRDefault="004E7CB0">
            <w:pPr>
              <w:pStyle w:val="Encabezado"/>
              <w:jc w:val="center"/>
              <w:rPr>
                <w:rFonts w:cs="Arial"/>
                <w:b/>
                <w:sz w:val="20"/>
                <w:szCs w:val="20"/>
              </w:rPr>
            </w:pPr>
            <w:r>
              <w:rPr>
                <w:rFonts w:cs="Arial"/>
                <w:b/>
                <w:bCs/>
                <w:iCs/>
                <w:sz w:val="20"/>
                <w:szCs w:val="20"/>
              </w:rPr>
              <w:br w:type="page"/>
            </w:r>
            <w:r>
              <w:rPr>
                <w:sz w:val="20"/>
                <w:szCs w:val="20"/>
              </w:rPr>
              <w:br w:type="page"/>
            </w:r>
            <w:r>
              <w:rPr>
                <w:rFonts w:cs="Arial"/>
                <w:b/>
                <w:sz w:val="18"/>
                <w:szCs w:val="20"/>
              </w:rPr>
              <w:t>PROPUESTA DE EVALUACIÓN Y ACTUALIZACIÓN PERIÓDICA DEL PLAN DE ESTUDIOS</w:t>
            </w:r>
          </w:p>
        </w:tc>
      </w:tr>
      <w:tr w:rsidR="001B2920">
        <w:tc>
          <w:tcPr>
            <w:tcW w:w="9640" w:type="dxa"/>
          </w:tcPr>
          <w:p w:rsidR="001B2920" w:rsidRDefault="004E7CB0">
            <w:pPr>
              <w:spacing w:after="0" w:line="240" w:lineRule="auto"/>
              <w:jc w:val="both"/>
              <w:rPr>
                <w:rFonts w:ascii="Arial" w:hAnsi="Arial" w:cs="Arial"/>
                <w:sz w:val="20"/>
                <w:szCs w:val="20"/>
              </w:rPr>
            </w:pPr>
            <w:r>
              <w:rPr>
                <w:rFonts w:ascii="Arial" w:hAnsi="Arial" w:cs="Arial"/>
                <w:sz w:val="20"/>
                <w:szCs w:val="20"/>
              </w:rPr>
              <w:t xml:space="preserve">Se evaluará progresivamente el plan de estudios de la Maestría en Logística con el propósito de contar con información suficiente y oportuna para retroalimentarlo constantemente. </w:t>
            </w:r>
          </w:p>
          <w:p w:rsidR="001B2920" w:rsidRDefault="001B2920">
            <w:pPr>
              <w:pStyle w:val="Ttulo1"/>
              <w:ind w:firstLine="360"/>
              <w:jc w:val="both"/>
              <w:outlineLvl w:val="0"/>
              <w:rPr>
                <w:b w:val="0"/>
                <w:sz w:val="20"/>
                <w:szCs w:val="20"/>
              </w:rPr>
            </w:pPr>
          </w:p>
          <w:p w:rsidR="001B2920" w:rsidRDefault="004E7CB0">
            <w:pPr>
              <w:pStyle w:val="Ttulo1"/>
              <w:jc w:val="both"/>
              <w:outlineLvl w:val="0"/>
              <w:rPr>
                <w:b w:val="0"/>
                <w:sz w:val="20"/>
                <w:szCs w:val="20"/>
              </w:rPr>
            </w:pPr>
            <w:r>
              <w:rPr>
                <w:b w:val="0"/>
                <w:sz w:val="20"/>
                <w:szCs w:val="20"/>
              </w:rPr>
              <w:t>Objetivos</w:t>
            </w:r>
          </w:p>
          <w:p w:rsidR="001B2920" w:rsidRDefault="004E7CB0">
            <w:pPr>
              <w:numPr>
                <w:ilvl w:val="0"/>
                <w:numId w:val="5"/>
              </w:numPr>
              <w:spacing w:before="120" w:after="0" w:line="240" w:lineRule="auto"/>
              <w:ind w:left="357" w:hanging="357"/>
              <w:jc w:val="both"/>
              <w:rPr>
                <w:rFonts w:ascii="Arial" w:hAnsi="Arial" w:cs="Arial"/>
                <w:sz w:val="20"/>
                <w:szCs w:val="20"/>
              </w:rPr>
            </w:pPr>
            <w:r>
              <w:rPr>
                <w:rFonts w:ascii="Arial" w:hAnsi="Arial" w:cs="Arial"/>
                <w:sz w:val="20"/>
                <w:szCs w:val="20"/>
              </w:rPr>
              <w:t xml:space="preserve">Evaluar el plan curricular como producto de una fase de diseño o planeación, se realiza por el personal académico de la Escuela o Facultad e institucionalmente por la Vicerrectoría Académica. </w:t>
            </w:r>
          </w:p>
          <w:p w:rsidR="001B2920" w:rsidRDefault="004E7CB0">
            <w:pPr>
              <w:numPr>
                <w:ilvl w:val="0"/>
                <w:numId w:val="5"/>
              </w:numPr>
              <w:spacing w:before="120" w:after="0" w:line="240" w:lineRule="auto"/>
              <w:ind w:left="357" w:hanging="357"/>
              <w:jc w:val="both"/>
              <w:rPr>
                <w:rFonts w:ascii="Arial" w:hAnsi="Arial" w:cs="Arial"/>
                <w:sz w:val="20"/>
                <w:szCs w:val="20"/>
              </w:rPr>
            </w:pPr>
            <w:r>
              <w:rPr>
                <w:rFonts w:ascii="Arial" w:hAnsi="Arial" w:cs="Arial"/>
                <w:sz w:val="20"/>
                <w:szCs w:val="20"/>
              </w:rPr>
              <w:t>Valorar sistemáticamente el currículo con la finalidad de contar con información objetiva que permita identificar sus niveles de eficiencia, pertinencia y eficacia, indispensables para los fines de retroalimentación y modificación del proceso educativo.</w:t>
            </w:r>
          </w:p>
          <w:p w:rsidR="001B2920" w:rsidRDefault="004E7CB0">
            <w:pPr>
              <w:numPr>
                <w:ilvl w:val="0"/>
                <w:numId w:val="5"/>
              </w:numPr>
              <w:spacing w:before="120" w:after="0" w:line="240" w:lineRule="auto"/>
              <w:ind w:left="357" w:hanging="357"/>
              <w:jc w:val="both"/>
              <w:rPr>
                <w:rFonts w:ascii="Arial" w:hAnsi="Arial" w:cs="Arial"/>
                <w:sz w:val="20"/>
                <w:szCs w:val="20"/>
              </w:rPr>
            </w:pPr>
            <w:r>
              <w:rPr>
                <w:rFonts w:ascii="Arial" w:hAnsi="Arial" w:cs="Arial"/>
                <w:sz w:val="20"/>
                <w:szCs w:val="20"/>
              </w:rPr>
              <w:lastRenderedPageBreak/>
              <w:t>Identificar puntual y objetivamente los cambios en los conocimientos, habilidades, destrezas y actitudes del estudiante, desde su ingreso a la Maestría en Logística</w:t>
            </w:r>
            <w:r>
              <w:rPr>
                <w:rFonts w:ascii="Arial" w:hAnsi="Arial" w:cs="Arial"/>
                <w:bCs/>
                <w:sz w:val="20"/>
                <w:lang w:val="es-ES"/>
              </w:rPr>
              <w:t xml:space="preserve"> </w:t>
            </w:r>
            <w:r>
              <w:rPr>
                <w:rFonts w:ascii="Arial" w:hAnsi="Arial" w:cs="Arial"/>
                <w:sz w:val="20"/>
                <w:szCs w:val="20"/>
              </w:rPr>
              <w:t>hasta el egreso de la misma, para poder evaluar la medida del cumplimiento de los objetivos de   aprendizaje considerados en los programas y planes de estudio correspondientes. Ésta es la evaluación de los aprendizajes de los estudiantes.</w:t>
            </w:r>
          </w:p>
          <w:p w:rsidR="001B2920" w:rsidRDefault="004E7CB0">
            <w:pPr>
              <w:numPr>
                <w:ilvl w:val="0"/>
                <w:numId w:val="5"/>
              </w:numPr>
              <w:spacing w:before="120" w:after="0" w:line="240" w:lineRule="auto"/>
              <w:ind w:left="357" w:hanging="357"/>
              <w:jc w:val="both"/>
              <w:rPr>
                <w:rFonts w:ascii="Arial" w:hAnsi="Arial" w:cs="Arial"/>
                <w:sz w:val="20"/>
                <w:szCs w:val="20"/>
              </w:rPr>
            </w:pPr>
            <w:r>
              <w:rPr>
                <w:rFonts w:ascii="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rsidR="001B2920" w:rsidRDefault="004E7CB0">
            <w:pPr>
              <w:pStyle w:val="Ttulo1"/>
              <w:ind w:firstLine="180"/>
              <w:jc w:val="both"/>
              <w:outlineLvl w:val="0"/>
              <w:rPr>
                <w:sz w:val="20"/>
                <w:szCs w:val="20"/>
              </w:rPr>
            </w:pPr>
            <w:r>
              <w:rPr>
                <w:sz w:val="20"/>
                <w:szCs w:val="20"/>
              </w:rPr>
              <w:t xml:space="preserve">    </w:t>
            </w:r>
          </w:p>
          <w:p w:rsidR="001B2920" w:rsidRDefault="004E7CB0">
            <w:pPr>
              <w:pStyle w:val="Ttulo1"/>
              <w:jc w:val="both"/>
              <w:outlineLvl w:val="0"/>
              <w:rPr>
                <w:sz w:val="20"/>
                <w:szCs w:val="20"/>
              </w:rPr>
            </w:pPr>
            <w:r>
              <w:rPr>
                <w:sz w:val="20"/>
                <w:szCs w:val="20"/>
              </w:rPr>
              <w:t>Instrumentos</w:t>
            </w:r>
          </w:p>
          <w:p w:rsidR="001B2920" w:rsidRDefault="004E7CB0">
            <w:pPr>
              <w:numPr>
                <w:ilvl w:val="0"/>
                <w:numId w:val="6"/>
              </w:numPr>
              <w:spacing w:before="120" w:after="0" w:line="240" w:lineRule="auto"/>
              <w:ind w:left="357" w:hanging="357"/>
              <w:jc w:val="both"/>
              <w:rPr>
                <w:rFonts w:ascii="Arial" w:hAnsi="Arial" w:cs="Arial"/>
                <w:sz w:val="20"/>
                <w:szCs w:val="20"/>
              </w:rPr>
            </w:pPr>
            <w:r>
              <w:rPr>
                <w:rFonts w:ascii="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rsidR="001B2920" w:rsidRDefault="004E7CB0">
            <w:pPr>
              <w:numPr>
                <w:ilvl w:val="0"/>
                <w:numId w:val="6"/>
              </w:numPr>
              <w:spacing w:before="120" w:after="0" w:line="240" w:lineRule="auto"/>
              <w:ind w:left="357" w:hanging="357"/>
              <w:jc w:val="both"/>
              <w:rPr>
                <w:rFonts w:ascii="Arial" w:hAnsi="Arial" w:cs="Arial"/>
                <w:sz w:val="20"/>
                <w:szCs w:val="20"/>
              </w:rPr>
            </w:pPr>
            <w:r>
              <w:rPr>
                <w:rFonts w:ascii="Arial" w:hAnsi="Arial" w:cs="Arial"/>
                <w:sz w:val="20"/>
                <w:szCs w:val="20"/>
              </w:rPr>
              <w:t>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programa de cada curso. La evaluación del aprendizaje del alumno durante los cursos se realiza bajo la responsabilidad del profesor que lo imparte.</w:t>
            </w:r>
          </w:p>
          <w:p w:rsidR="001B2920" w:rsidRDefault="004E7CB0">
            <w:pPr>
              <w:numPr>
                <w:ilvl w:val="0"/>
                <w:numId w:val="6"/>
              </w:numPr>
              <w:spacing w:before="120" w:after="0" w:line="240" w:lineRule="auto"/>
              <w:ind w:left="357" w:hanging="357"/>
              <w:jc w:val="both"/>
              <w:rPr>
                <w:rFonts w:ascii="Arial" w:hAnsi="Arial" w:cs="Arial"/>
                <w:sz w:val="20"/>
                <w:szCs w:val="20"/>
              </w:rPr>
            </w:pPr>
            <w:r>
              <w:rPr>
                <w:rFonts w:ascii="Arial" w:hAnsi="Arial" w:cs="Arial"/>
                <w:sz w:val="20"/>
                <w:szCs w:val="20"/>
              </w:rPr>
              <w:t>Para medir la eficiencia de la actividad docente, se utilizará el sistema integral de evaluación para profesores que se ha establecido en la Universidad.</w:t>
            </w:r>
          </w:p>
          <w:p w:rsidR="001B2920" w:rsidRDefault="004E7CB0">
            <w:pPr>
              <w:numPr>
                <w:ilvl w:val="0"/>
                <w:numId w:val="6"/>
              </w:numPr>
              <w:spacing w:before="120" w:after="0" w:line="240" w:lineRule="auto"/>
              <w:ind w:left="357" w:hanging="357"/>
              <w:jc w:val="both"/>
              <w:rPr>
                <w:rFonts w:ascii="Arial" w:hAnsi="Arial" w:cs="Arial"/>
                <w:sz w:val="20"/>
                <w:szCs w:val="20"/>
              </w:rPr>
            </w:pPr>
            <w:r>
              <w:rPr>
                <w:rFonts w:ascii="Arial" w:hAnsi="Arial" w:cs="Arial"/>
                <w:sz w:val="20"/>
                <w:szCs w:val="20"/>
              </w:rPr>
              <w:t>Para medir la eficiencia de los servicios de apoyo a la docencia y a la administración educativa, se diseñarán instrumentos que midan exactamente las diferentes maneras de apoyar y alentar la docencia universitaria.</w:t>
            </w:r>
          </w:p>
          <w:p w:rsidR="001B2920" w:rsidRDefault="001B2920">
            <w:pPr>
              <w:spacing w:after="0" w:line="240" w:lineRule="auto"/>
              <w:jc w:val="both"/>
              <w:rPr>
                <w:rFonts w:ascii="Arial" w:hAnsi="Arial" w:cs="Arial"/>
                <w:sz w:val="20"/>
                <w:szCs w:val="20"/>
              </w:rPr>
            </w:pPr>
          </w:p>
          <w:p w:rsidR="001B2920" w:rsidRDefault="004E7CB0">
            <w:pPr>
              <w:spacing w:after="0" w:line="240" w:lineRule="auto"/>
              <w:jc w:val="both"/>
              <w:rPr>
                <w:rFonts w:ascii="Arial" w:hAnsi="Arial" w:cs="Arial"/>
                <w:sz w:val="20"/>
                <w:szCs w:val="20"/>
              </w:rPr>
            </w:pPr>
            <w:r>
              <w:rPr>
                <w:rFonts w:ascii="Arial" w:hAnsi="Arial" w:cs="Arial"/>
                <w:sz w:val="20"/>
                <w:szCs w:val="20"/>
              </w:rPr>
              <w:t>Al finalizar los ciclos escolares, así como al concluir cada generación de estudiantes, se aplicarán instrumentos que permitan obtener información sobre el perfil profesional logrado, como exámenes generales de conocimientos, cuestionarios para el seguimiento de egresados y encuestas de opinión de las principales organizaciones laborales en las que se integra el egresado.</w:t>
            </w:r>
          </w:p>
          <w:p w:rsidR="001B2920" w:rsidRDefault="001B2920">
            <w:pPr>
              <w:spacing w:after="0" w:line="240" w:lineRule="auto"/>
              <w:jc w:val="both"/>
              <w:rPr>
                <w:rFonts w:ascii="Arial" w:hAnsi="Arial" w:cs="Arial"/>
                <w:sz w:val="20"/>
                <w:szCs w:val="20"/>
              </w:rPr>
            </w:pPr>
          </w:p>
          <w:p w:rsidR="001B2920" w:rsidRDefault="004E7CB0">
            <w:pPr>
              <w:spacing w:after="0" w:line="240" w:lineRule="auto"/>
              <w:jc w:val="both"/>
              <w:rPr>
                <w:rFonts w:ascii="Arial" w:hAnsi="Arial" w:cs="Arial"/>
                <w:sz w:val="20"/>
                <w:szCs w:val="20"/>
              </w:rPr>
            </w:pPr>
            <w:r>
              <w:rPr>
                <w:rFonts w:ascii="Arial" w:hAnsi="Arial" w:cs="Arial"/>
                <w:sz w:val="20"/>
                <w:szCs w:val="20"/>
              </w:rPr>
              <w:t>La información derivada de este proceso de evaluación será empleada como retroalimentación y fundamentación para la modificación o actualización del plan de estudios.</w:t>
            </w:r>
          </w:p>
          <w:p w:rsidR="001B2920" w:rsidRDefault="001B2920">
            <w:pPr>
              <w:spacing w:after="0" w:line="240" w:lineRule="auto"/>
              <w:jc w:val="both"/>
            </w:pPr>
          </w:p>
        </w:tc>
      </w:tr>
    </w:tbl>
    <w:p w:rsidR="001B2920" w:rsidRDefault="001B2920">
      <w:pPr>
        <w:jc w:val="center"/>
      </w:pPr>
    </w:p>
    <w:p w:rsidR="001B2920" w:rsidRDefault="004E7CB0">
      <w:pPr>
        <w:jc w:val="center"/>
        <w:rPr>
          <w:b/>
          <w:sz w:val="20"/>
          <w:szCs w:val="20"/>
        </w:rPr>
      </w:pPr>
      <w:r>
        <w:rPr>
          <w:b/>
          <w:sz w:val="20"/>
          <w:szCs w:val="20"/>
        </w:rPr>
        <w:t>______________________________________________________________</w:t>
      </w:r>
    </w:p>
    <w:p w:rsidR="001B2920" w:rsidRDefault="004E7CB0">
      <w:pPr>
        <w:jc w:val="center"/>
        <w:rPr>
          <w:rFonts w:cs="Arial"/>
          <w:sz w:val="20"/>
          <w:szCs w:val="20"/>
        </w:rPr>
      </w:pPr>
      <w:r>
        <w:rPr>
          <w:rFonts w:ascii="Arial" w:eastAsia="Calibri" w:hAnsi="Arial" w:cs="Arial"/>
          <w:b/>
          <w:bCs/>
          <w:sz w:val="20"/>
          <w:szCs w:val="20"/>
        </w:rPr>
        <w:t>Mtro. Pedro Sandoval Castillo                                                                                                                      Subdirector de Reconocimiento                                                                                              Secretaría de Educación Pública</w:t>
      </w:r>
    </w:p>
    <w:sectPr w:rsidR="001B2920">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1A" w:rsidRDefault="008A201A">
      <w:pPr>
        <w:spacing w:after="0" w:line="240" w:lineRule="auto"/>
      </w:pPr>
      <w:r>
        <w:separator/>
      </w:r>
    </w:p>
  </w:endnote>
  <w:endnote w:type="continuationSeparator" w:id="0">
    <w:p w:rsidR="008A201A" w:rsidRDefault="008A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SimSun"/>
    <w:charset w:val="86"/>
    <w:family w:val="roman"/>
    <w:pitch w:val="default"/>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DengXian">
    <w:altName w:val="SimSun"/>
    <w:charset w:val="86"/>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01A" w:rsidRDefault="008A201A">
    <w:pPr>
      <w:pStyle w:val="Piedepgina"/>
      <w:rPr>
        <w:rFonts w:ascii="Arial" w:hAnsi="Arial" w:cs="Arial"/>
        <w:sz w:val="18"/>
        <w:szCs w:val="18"/>
      </w:rPr>
    </w:pPr>
    <w:r>
      <w:rPr>
        <w:rFonts w:ascii="Arial" w:hAnsi="Arial" w:cs="Arial"/>
        <w:sz w:val="18"/>
        <w:szCs w:val="18"/>
      </w:rPr>
      <w:t>Maestría en Logística</w:t>
    </w:r>
  </w:p>
  <w:p w:rsidR="008A201A" w:rsidRDefault="008A201A">
    <w:pPr>
      <w:pStyle w:val="Piedepgina"/>
      <w:jc w:val="right"/>
      <w:rPr>
        <w:rFonts w:ascii="Arial" w:hAnsi="Arial" w:cs="Arial"/>
        <w:sz w:val="18"/>
        <w:szCs w:val="18"/>
      </w:rPr>
    </w:pPr>
    <w:r>
      <w:rPr>
        <w:rFonts w:ascii="Arial" w:hAnsi="Arial" w:cs="Arial"/>
        <w:sz w:val="18"/>
        <w:szCs w:val="18"/>
      </w:rPr>
      <w:tab/>
    </w:r>
    <w:sdt>
      <w:sdtPr>
        <w:rPr>
          <w:rFonts w:ascii="Arial" w:hAnsi="Arial" w:cs="Arial"/>
          <w:sz w:val="18"/>
          <w:szCs w:val="18"/>
        </w:rPr>
        <w:id w:val="1896007071"/>
      </w:sdtPr>
      <w:sdtEndPr/>
      <w:sdtContent>
        <w:sdt>
          <w:sdtPr>
            <w:rPr>
              <w:rFonts w:ascii="Arial" w:hAnsi="Arial" w:cs="Arial"/>
              <w:sz w:val="18"/>
              <w:szCs w:val="18"/>
            </w:rPr>
            <w:id w:val="-1769616900"/>
          </w:sdtPr>
          <w:sdtEndPr/>
          <w:sdtContent>
            <w:r>
              <w:rPr>
                <w:rFonts w:ascii="Arial" w:hAnsi="Arial" w:cs="Arial"/>
                <w:sz w:val="18"/>
                <w:szCs w:val="18"/>
                <w:lang w:val="es-ES"/>
              </w:rPr>
              <w:t xml:space="preserve">Página </w:t>
            </w:r>
            <w:r>
              <w:rPr>
                <w:rFonts w:ascii="Arial" w:hAnsi="Arial" w:cs="Arial"/>
                <w:b/>
                <w:bCs/>
                <w:sz w:val="18"/>
                <w:szCs w:val="18"/>
              </w:rPr>
              <w:fldChar w:fldCharType="begin"/>
            </w:r>
            <w:r>
              <w:rPr>
                <w:rFonts w:ascii="Arial" w:hAnsi="Arial" w:cs="Arial"/>
                <w:b/>
                <w:bCs/>
                <w:sz w:val="18"/>
                <w:szCs w:val="18"/>
              </w:rPr>
              <w:instrText>PAGE</w:instrText>
            </w:r>
            <w:r>
              <w:rPr>
                <w:rFonts w:ascii="Arial" w:hAnsi="Arial" w:cs="Arial"/>
                <w:b/>
                <w:bCs/>
                <w:sz w:val="18"/>
                <w:szCs w:val="18"/>
              </w:rPr>
              <w:fldChar w:fldCharType="separate"/>
            </w:r>
            <w:r w:rsidR="002435F9">
              <w:rPr>
                <w:rFonts w:ascii="Arial" w:hAnsi="Arial" w:cs="Arial"/>
                <w:b/>
                <w:bCs/>
                <w:noProof/>
                <w:sz w:val="18"/>
                <w:szCs w:val="18"/>
              </w:rPr>
              <w:t>5</w:t>
            </w:r>
            <w:r>
              <w:rPr>
                <w:rFonts w:ascii="Arial" w:hAnsi="Arial" w:cs="Arial"/>
                <w:b/>
                <w:bCs/>
                <w:sz w:val="18"/>
                <w:szCs w:val="18"/>
              </w:rPr>
              <w:fldChar w:fldCharType="end"/>
            </w:r>
            <w:r>
              <w:rPr>
                <w:rFonts w:ascii="Arial" w:hAnsi="Arial" w:cs="Arial"/>
                <w:sz w:val="18"/>
                <w:szCs w:val="18"/>
                <w:lang w:val="es-ES"/>
              </w:rPr>
              <w:t xml:space="preserve"> de </w:t>
            </w:r>
            <w:r>
              <w:rPr>
                <w:rFonts w:ascii="Arial" w:hAnsi="Arial" w:cs="Arial"/>
                <w:b/>
                <w:bCs/>
                <w:sz w:val="18"/>
                <w:szCs w:val="18"/>
              </w:rPr>
              <w:fldChar w:fldCharType="begin"/>
            </w:r>
            <w:r>
              <w:rPr>
                <w:rFonts w:ascii="Arial" w:hAnsi="Arial" w:cs="Arial"/>
                <w:b/>
                <w:bCs/>
                <w:sz w:val="18"/>
                <w:szCs w:val="18"/>
              </w:rPr>
              <w:instrText>NUMPAGES</w:instrText>
            </w:r>
            <w:r>
              <w:rPr>
                <w:rFonts w:ascii="Arial" w:hAnsi="Arial" w:cs="Arial"/>
                <w:b/>
                <w:bCs/>
                <w:sz w:val="18"/>
                <w:szCs w:val="18"/>
              </w:rPr>
              <w:fldChar w:fldCharType="separate"/>
            </w:r>
            <w:r w:rsidR="002435F9">
              <w:rPr>
                <w:rFonts w:ascii="Arial" w:hAnsi="Arial" w:cs="Arial"/>
                <w:b/>
                <w:bCs/>
                <w:noProof/>
                <w:sz w:val="18"/>
                <w:szCs w:val="18"/>
              </w:rPr>
              <w:t>5</w:t>
            </w:r>
            <w:r>
              <w:rPr>
                <w:rFonts w:ascii="Arial" w:hAnsi="Arial" w:cs="Arial"/>
                <w:b/>
                <w:bCs/>
                <w:sz w:val="18"/>
                <w:szCs w:val="18"/>
              </w:rPr>
              <w:fldChar w:fldCharType="end"/>
            </w:r>
          </w:sdtContent>
        </w:sdt>
      </w:sdtContent>
    </w:sdt>
  </w:p>
  <w:p w:rsidR="008A201A" w:rsidRDefault="008A20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1A" w:rsidRDefault="008A201A">
      <w:pPr>
        <w:spacing w:after="0" w:line="240" w:lineRule="auto"/>
      </w:pPr>
      <w:r>
        <w:separator/>
      </w:r>
    </w:p>
  </w:footnote>
  <w:footnote w:type="continuationSeparator" w:id="0">
    <w:p w:rsidR="008A201A" w:rsidRDefault="008A2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01A" w:rsidRDefault="008A20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A1E33"/>
    <w:multiLevelType w:val="multilevel"/>
    <w:tmpl w:val="255A1E33"/>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nsid w:val="32E70CA7"/>
    <w:multiLevelType w:val="multilevel"/>
    <w:tmpl w:val="32E70CA7"/>
    <w:lvl w:ilvl="0">
      <w:start w:val="1"/>
      <w:numFmt w:val="decimal"/>
      <w:lvlText w:val="%1."/>
      <w:lvlJc w:val="left"/>
      <w:pPr>
        <w:ind w:left="720" w:hanging="360"/>
      </w:pPr>
      <w:rPr>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445CC4"/>
    <w:multiLevelType w:val="multilevel"/>
    <w:tmpl w:val="43445CC4"/>
    <w:lvl w:ilvl="0">
      <w:start w:val="1"/>
      <w:numFmt w:val="decimal"/>
      <w:lvlText w:val="%1."/>
      <w:lvlJc w:val="left"/>
      <w:pPr>
        <w:ind w:left="16378" w:hanging="360"/>
      </w:pPr>
      <w:rPr>
        <w:rFonts w:cs="Times New Roman"/>
        <w:sz w:val="24"/>
        <w:vertAlign w:val="superscrip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
    <w:nsid w:val="52E73582"/>
    <w:multiLevelType w:val="multilevel"/>
    <w:tmpl w:val="52E73582"/>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4">
    <w:nsid w:val="5A714E86"/>
    <w:multiLevelType w:val="singleLevel"/>
    <w:tmpl w:val="5A714E86"/>
    <w:lvl w:ilvl="0">
      <w:start w:val="1"/>
      <w:numFmt w:val="decimal"/>
      <w:lvlText w:val="%1."/>
      <w:lvlJc w:val="left"/>
      <w:pPr>
        <w:ind w:left="425" w:hanging="425"/>
      </w:pPr>
      <w:rPr>
        <w:rFonts w:hint="default"/>
      </w:rPr>
    </w:lvl>
  </w:abstractNum>
  <w:abstractNum w:abstractNumId="5">
    <w:nsid w:val="5A9E16CC"/>
    <w:multiLevelType w:val="multilevel"/>
    <w:tmpl w:val="5A9E1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7E"/>
    <w:rsid w:val="00032847"/>
    <w:rsid w:val="0006443A"/>
    <w:rsid w:val="00073745"/>
    <w:rsid w:val="0007636E"/>
    <w:rsid w:val="000961CE"/>
    <w:rsid w:val="000C16F9"/>
    <w:rsid w:val="00142BE6"/>
    <w:rsid w:val="001567B3"/>
    <w:rsid w:val="00175E7D"/>
    <w:rsid w:val="001833F0"/>
    <w:rsid w:val="00194647"/>
    <w:rsid w:val="001B2920"/>
    <w:rsid w:val="001C0725"/>
    <w:rsid w:val="001C7345"/>
    <w:rsid w:val="001E2C23"/>
    <w:rsid w:val="001F3A3D"/>
    <w:rsid w:val="001F5366"/>
    <w:rsid w:val="001F6A26"/>
    <w:rsid w:val="00200F32"/>
    <w:rsid w:val="00206130"/>
    <w:rsid w:val="00221DE2"/>
    <w:rsid w:val="00227138"/>
    <w:rsid w:val="002435F9"/>
    <w:rsid w:val="002B04CA"/>
    <w:rsid w:val="002B0FA6"/>
    <w:rsid w:val="002C30FD"/>
    <w:rsid w:val="0031006C"/>
    <w:rsid w:val="00334414"/>
    <w:rsid w:val="00383BD6"/>
    <w:rsid w:val="003A0C42"/>
    <w:rsid w:val="003A3758"/>
    <w:rsid w:val="003A4D1D"/>
    <w:rsid w:val="003B12AF"/>
    <w:rsid w:val="003F7766"/>
    <w:rsid w:val="00420DD1"/>
    <w:rsid w:val="0043428B"/>
    <w:rsid w:val="004352E4"/>
    <w:rsid w:val="00441590"/>
    <w:rsid w:val="0045425B"/>
    <w:rsid w:val="004663CC"/>
    <w:rsid w:val="004727CD"/>
    <w:rsid w:val="004909A6"/>
    <w:rsid w:val="0049624F"/>
    <w:rsid w:val="004B50C8"/>
    <w:rsid w:val="004B6A10"/>
    <w:rsid w:val="004C66D3"/>
    <w:rsid w:val="004E1EAB"/>
    <w:rsid w:val="004E3CBC"/>
    <w:rsid w:val="004E3EE1"/>
    <w:rsid w:val="004E4085"/>
    <w:rsid w:val="004E7CB0"/>
    <w:rsid w:val="00530598"/>
    <w:rsid w:val="00547799"/>
    <w:rsid w:val="00561E6A"/>
    <w:rsid w:val="006255EF"/>
    <w:rsid w:val="00644576"/>
    <w:rsid w:val="00645A1D"/>
    <w:rsid w:val="00651DFA"/>
    <w:rsid w:val="00672372"/>
    <w:rsid w:val="006A27B3"/>
    <w:rsid w:val="006C3118"/>
    <w:rsid w:val="0072150D"/>
    <w:rsid w:val="007517FB"/>
    <w:rsid w:val="00760407"/>
    <w:rsid w:val="00795000"/>
    <w:rsid w:val="007C2448"/>
    <w:rsid w:val="007D5449"/>
    <w:rsid w:val="00811969"/>
    <w:rsid w:val="00812294"/>
    <w:rsid w:val="0082039E"/>
    <w:rsid w:val="00820C88"/>
    <w:rsid w:val="0083391C"/>
    <w:rsid w:val="00833A2B"/>
    <w:rsid w:val="0083429C"/>
    <w:rsid w:val="00850F6C"/>
    <w:rsid w:val="00853228"/>
    <w:rsid w:val="0086490D"/>
    <w:rsid w:val="008773E0"/>
    <w:rsid w:val="0088134C"/>
    <w:rsid w:val="008870DF"/>
    <w:rsid w:val="008A201A"/>
    <w:rsid w:val="008C3125"/>
    <w:rsid w:val="008D464B"/>
    <w:rsid w:val="008E5056"/>
    <w:rsid w:val="008F1908"/>
    <w:rsid w:val="008F3CAD"/>
    <w:rsid w:val="00915706"/>
    <w:rsid w:val="00956050"/>
    <w:rsid w:val="00971FBB"/>
    <w:rsid w:val="009F357E"/>
    <w:rsid w:val="00A20611"/>
    <w:rsid w:val="00A3551A"/>
    <w:rsid w:val="00A44EED"/>
    <w:rsid w:val="00A91FDE"/>
    <w:rsid w:val="00AB5C1A"/>
    <w:rsid w:val="00AC4B9D"/>
    <w:rsid w:val="00B05FD6"/>
    <w:rsid w:val="00B116DA"/>
    <w:rsid w:val="00B53F3A"/>
    <w:rsid w:val="00B747F7"/>
    <w:rsid w:val="00B84088"/>
    <w:rsid w:val="00BA4EB4"/>
    <w:rsid w:val="00C158DC"/>
    <w:rsid w:val="00C43259"/>
    <w:rsid w:val="00C712D2"/>
    <w:rsid w:val="00C82C73"/>
    <w:rsid w:val="00C84A48"/>
    <w:rsid w:val="00CD0006"/>
    <w:rsid w:val="00D06F5B"/>
    <w:rsid w:val="00D252A9"/>
    <w:rsid w:val="00D267D5"/>
    <w:rsid w:val="00D650B9"/>
    <w:rsid w:val="00D7693B"/>
    <w:rsid w:val="00D9411F"/>
    <w:rsid w:val="00DA09EC"/>
    <w:rsid w:val="00DB3D68"/>
    <w:rsid w:val="00DB4584"/>
    <w:rsid w:val="00DB5711"/>
    <w:rsid w:val="00DE156B"/>
    <w:rsid w:val="00DF2909"/>
    <w:rsid w:val="00E13351"/>
    <w:rsid w:val="00E20FDC"/>
    <w:rsid w:val="00E3606C"/>
    <w:rsid w:val="00E45268"/>
    <w:rsid w:val="00E90206"/>
    <w:rsid w:val="00EA228C"/>
    <w:rsid w:val="00F67E6F"/>
    <w:rsid w:val="00FD49FA"/>
    <w:rsid w:val="4785536E"/>
    <w:rsid w:val="53287C97"/>
    <w:rsid w:val="638D6C5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Body Text 3"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qFormat="1"/>
    <w:lsdException w:name="Normal Table" w:semiHidden="0"/>
    <w:lsdException w:name="Balloon Text" w:semiHidden="0" w:qFormat="1"/>
    <w:lsdException w:name="Table Grid" w:semiHidden="0" w:uiPriority="39"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qFormat/>
    <w:pPr>
      <w:keepNext/>
      <w:spacing w:after="0" w:line="240" w:lineRule="auto"/>
      <w:outlineLvl w:val="0"/>
    </w:pPr>
    <w:rPr>
      <w:rFonts w:ascii="Arial" w:eastAsia="Times New Roman" w:hAnsi="Arial" w:cs="Arial"/>
      <w:b/>
      <w:szCs w:val="24"/>
      <w:lang w:val="es-ES" w:eastAsia="es-ES"/>
    </w:rPr>
  </w:style>
  <w:style w:type="paragraph" w:styleId="Ttulo7">
    <w:name w:val="heading 7"/>
    <w:basedOn w:val="Normal"/>
    <w:next w:val="Normal"/>
    <w:link w:val="Ttulo7C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Segoe UI" w:hAnsi="Segoe UI" w:cs="Segoe UI"/>
      <w:sz w:val="18"/>
      <w:szCs w:val="18"/>
    </w:rPr>
  </w:style>
  <w:style w:type="paragraph" w:styleId="Textocomentario">
    <w:name w:val="annotation text"/>
    <w:basedOn w:val="Normal"/>
    <w:link w:val="TextocomentarioCar"/>
    <w:uiPriority w:val="99"/>
    <w:unhideWhenUsed/>
    <w:pPr>
      <w:spacing w:after="0" w:line="240" w:lineRule="auto"/>
    </w:pPr>
    <w:rPr>
      <w:rFonts w:ascii="Arial" w:eastAsia="Times New Roman" w:hAnsi="Arial" w:cs="Arial"/>
      <w:color w:val="000000"/>
      <w:sz w:val="20"/>
      <w:szCs w:val="20"/>
      <w:lang w:val="es-ES" w:eastAsia="es-ES"/>
    </w:rPr>
  </w:style>
  <w:style w:type="paragraph" w:styleId="Encabezado">
    <w:name w:val="header"/>
    <w:basedOn w:val="Normal"/>
    <w:link w:val="EncabezadoCar"/>
    <w:qFormat/>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paragraph" w:styleId="NormalWeb">
    <w:name w:val="Normal (Web)"/>
    <w:basedOn w:val="Normal"/>
    <w:unhideWhenUsed/>
    <w:qFormat/>
    <w:pPr>
      <w:spacing w:before="100" w:beforeAutospacing="1" w:after="100" w:afterAutospacing="1" w:line="240" w:lineRule="auto"/>
    </w:pPr>
    <w:rPr>
      <w:rFonts w:ascii="Arial Unicode MS" w:eastAsia="Times New Roman" w:hAnsi="Arial Unicode MS" w:cs="Times New Roman"/>
      <w:sz w:val="24"/>
      <w:szCs w:val="24"/>
      <w:lang w:val="es-ES" w:eastAsia="es-E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Textoindependiente3">
    <w:name w:val="Body Text 3"/>
    <w:basedOn w:val="Normal"/>
    <w:link w:val="Textoindependiente3Car"/>
    <w:qFormat/>
    <w:pPr>
      <w:spacing w:after="0" w:line="240" w:lineRule="auto"/>
      <w:jc w:val="both"/>
    </w:pPr>
    <w:rPr>
      <w:rFonts w:ascii="Arial" w:eastAsia="Times New Roman" w:hAnsi="Arial" w:cs="Times New Roman"/>
      <w:b/>
      <w:szCs w:val="20"/>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qFormat/>
    <w:rPr>
      <w:color w:val="0000FF"/>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Pr>
      <w:rFonts w:ascii="Arial" w:eastAsia="Times New Roman" w:hAnsi="Arial" w:cs="Arial"/>
      <w:b/>
      <w:szCs w:val="24"/>
      <w:lang w:val="es-ES" w:eastAsia="es-ES"/>
    </w:rPr>
  </w:style>
  <w:style w:type="paragraph" w:customStyle="1" w:styleId="texto">
    <w:name w:val="texto"/>
    <w:basedOn w:val="Normal"/>
    <w:pPr>
      <w:spacing w:after="101" w:line="216" w:lineRule="atLeast"/>
      <w:ind w:firstLine="288"/>
      <w:jc w:val="both"/>
    </w:pPr>
    <w:rPr>
      <w:rFonts w:ascii="Arial" w:eastAsia="Times New Roman" w:hAnsi="Arial" w:cs="Times New Roman"/>
      <w:sz w:val="18"/>
      <w:szCs w:val="20"/>
      <w:lang w:eastAsia="es-ES"/>
    </w:rPr>
  </w:style>
  <w:style w:type="character" w:customStyle="1" w:styleId="Textoindependiente3Car">
    <w:name w:val="Texto independiente 3 Car"/>
    <w:basedOn w:val="Fuentedeprrafopredeter"/>
    <w:link w:val="Textoindependiente3"/>
    <w:rPr>
      <w:rFonts w:ascii="Arial" w:eastAsia="Times New Roman" w:hAnsi="Arial" w:cs="Times New Roman"/>
      <w:b/>
      <w:szCs w:val="20"/>
      <w:lang w:eastAsia="es-ES"/>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4E79" w:themeColor="accent1" w:themeShade="80"/>
    </w:rPr>
  </w:style>
  <w:style w:type="character" w:customStyle="1" w:styleId="EncabezadoCar">
    <w:name w:val="Encabezado Car"/>
    <w:basedOn w:val="Fuentedeprrafopredeter"/>
    <w:link w:val="Encabezado"/>
    <w:qFormat/>
    <w:rPr>
      <w:rFonts w:ascii="Arial" w:eastAsia="Times New Roman" w:hAnsi="Arial" w:cs="Lucida Sans Unicode"/>
      <w:sz w:val="24"/>
      <w:szCs w:val="24"/>
      <w:lang w:eastAsia="es-ES"/>
    </w:rPr>
  </w:style>
  <w:style w:type="character" w:customStyle="1" w:styleId="PiedepginaCar">
    <w:name w:val="Pie de página Car"/>
    <w:basedOn w:val="Fuentedeprrafopredeter"/>
    <w:link w:val="Piedepgina"/>
    <w:uiPriority w:val="99"/>
  </w:style>
  <w:style w:type="paragraph" w:customStyle="1" w:styleId="Prrafodelista1">
    <w:name w:val="Párrafo de lista1"/>
    <w:basedOn w:val="Normal"/>
    <w:uiPriority w:val="34"/>
    <w:qFormat/>
    <w:pPr>
      <w:ind w:left="720"/>
      <w:contextualSpacing/>
    </w:pPr>
  </w:style>
  <w:style w:type="character" w:customStyle="1" w:styleId="Ninguno">
    <w:name w:val="Ninguno"/>
  </w:style>
  <w:style w:type="paragraph" w:customStyle="1" w:styleId="Poromisin">
    <w:name w:val="Por omisión"/>
    <w:qFormat/>
    <w:pPr>
      <w:spacing w:after="0" w:line="240" w:lineRule="auto"/>
    </w:pPr>
    <w:rPr>
      <w:rFonts w:ascii="Helvetica" w:eastAsia="Arial Unicode MS" w:hAnsi="Helvetica" w:cs="Arial Unicode MS"/>
      <w:color w:val="000000"/>
      <w:sz w:val="22"/>
      <w:szCs w:val="22"/>
    </w:rPr>
  </w:style>
  <w:style w:type="character" w:customStyle="1" w:styleId="TextocomentarioCar">
    <w:name w:val="Texto comentario Car"/>
    <w:basedOn w:val="Fuentedeprrafopredeter"/>
    <w:link w:val="Textocomentario"/>
    <w:uiPriority w:val="99"/>
    <w:semiHidden/>
    <w:rPr>
      <w:rFonts w:ascii="Arial" w:eastAsia="Times New Roman" w:hAnsi="Arial" w:cs="Arial"/>
      <w:color w:val="000000"/>
      <w:sz w:val="20"/>
      <w:szCs w:val="20"/>
      <w:lang w:val="es-ES" w:eastAsia="es-ES"/>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apple-converted-space">
    <w:name w:val="apple-converted-space"/>
    <w:basedOn w:val="Fuentedeprrafopredeter"/>
    <w:qFormat/>
  </w:style>
  <w:style w:type="character" w:customStyle="1" w:styleId="font111">
    <w:name w:val="font111"/>
    <w:basedOn w:val="Fuentedeprrafopredeter"/>
    <w:qFormat/>
    <w:rPr>
      <w:rFonts w:ascii="Arial" w:hAnsi="Arial" w:cs="Arial" w:hint="default"/>
      <w:color w:val="4472C4"/>
      <w:sz w:val="18"/>
      <w:szCs w:val="18"/>
      <w:u w:val="none"/>
    </w:rPr>
  </w:style>
  <w:style w:type="character" w:customStyle="1" w:styleId="font61">
    <w:name w:val="font61"/>
    <w:basedOn w:val="Fuentedeprrafopredeter"/>
    <w:qFormat/>
    <w:rPr>
      <w:rFonts w:ascii="Arial" w:hAnsi="Arial" w:cs="Arial" w:hint="default"/>
      <w:color w:val="000000"/>
      <w:sz w:val="18"/>
      <w:szCs w:val="18"/>
      <w:u w:val="none"/>
    </w:rPr>
  </w:style>
  <w:style w:type="table" w:customStyle="1" w:styleId="Style12">
    <w:name w:val="_Style 12"/>
    <w:basedOn w:val="TableNormal"/>
    <w:qFormat/>
    <w:pPr>
      <w:spacing w:after="0" w:line="240" w:lineRule="auto"/>
      <w:contextualSpacing/>
    </w:pPr>
    <w:tblPr>
      <w:tblCellMar>
        <w:left w:w="115" w:type="dxa"/>
        <w:right w:w="115"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5">
    <w:name w:val="_Style 15"/>
    <w:basedOn w:val="TableNormal"/>
    <w:qFormat/>
    <w:pPr>
      <w:spacing w:after="0" w:line="240" w:lineRule="auto"/>
      <w:contextualSpacing/>
    </w:pPr>
    <w:tblPr>
      <w:tblCellMar>
        <w:left w:w="115" w:type="dxa"/>
        <w:right w:w="115" w:type="dxa"/>
      </w:tblCellMar>
    </w:tblPr>
  </w:style>
  <w:style w:type="paragraph" w:customStyle="1" w:styleId="Prrafodelista10">
    <w:name w:val="Párrafo de lista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Body Text 3"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qFormat="1"/>
    <w:lsdException w:name="Normal Table" w:semiHidden="0"/>
    <w:lsdException w:name="Balloon Text" w:semiHidden="0" w:qFormat="1"/>
    <w:lsdException w:name="Table Grid" w:semiHidden="0" w:uiPriority="39"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qFormat/>
    <w:pPr>
      <w:keepNext/>
      <w:spacing w:after="0" w:line="240" w:lineRule="auto"/>
      <w:outlineLvl w:val="0"/>
    </w:pPr>
    <w:rPr>
      <w:rFonts w:ascii="Arial" w:eastAsia="Times New Roman" w:hAnsi="Arial" w:cs="Arial"/>
      <w:b/>
      <w:szCs w:val="24"/>
      <w:lang w:val="es-ES" w:eastAsia="es-ES"/>
    </w:rPr>
  </w:style>
  <w:style w:type="paragraph" w:styleId="Ttulo7">
    <w:name w:val="heading 7"/>
    <w:basedOn w:val="Normal"/>
    <w:next w:val="Normal"/>
    <w:link w:val="Ttulo7C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Segoe UI" w:hAnsi="Segoe UI" w:cs="Segoe UI"/>
      <w:sz w:val="18"/>
      <w:szCs w:val="18"/>
    </w:rPr>
  </w:style>
  <w:style w:type="paragraph" w:styleId="Textocomentario">
    <w:name w:val="annotation text"/>
    <w:basedOn w:val="Normal"/>
    <w:link w:val="TextocomentarioCar"/>
    <w:uiPriority w:val="99"/>
    <w:unhideWhenUsed/>
    <w:pPr>
      <w:spacing w:after="0" w:line="240" w:lineRule="auto"/>
    </w:pPr>
    <w:rPr>
      <w:rFonts w:ascii="Arial" w:eastAsia="Times New Roman" w:hAnsi="Arial" w:cs="Arial"/>
      <w:color w:val="000000"/>
      <w:sz w:val="20"/>
      <w:szCs w:val="20"/>
      <w:lang w:val="es-ES" w:eastAsia="es-ES"/>
    </w:rPr>
  </w:style>
  <w:style w:type="paragraph" w:styleId="Encabezado">
    <w:name w:val="header"/>
    <w:basedOn w:val="Normal"/>
    <w:link w:val="EncabezadoCar"/>
    <w:qFormat/>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paragraph" w:styleId="NormalWeb">
    <w:name w:val="Normal (Web)"/>
    <w:basedOn w:val="Normal"/>
    <w:unhideWhenUsed/>
    <w:qFormat/>
    <w:pPr>
      <w:spacing w:before="100" w:beforeAutospacing="1" w:after="100" w:afterAutospacing="1" w:line="240" w:lineRule="auto"/>
    </w:pPr>
    <w:rPr>
      <w:rFonts w:ascii="Arial Unicode MS" w:eastAsia="Times New Roman" w:hAnsi="Arial Unicode MS" w:cs="Times New Roman"/>
      <w:sz w:val="24"/>
      <w:szCs w:val="24"/>
      <w:lang w:val="es-ES" w:eastAsia="es-E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Textoindependiente3">
    <w:name w:val="Body Text 3"/>
    <w:basedOn w:val="Normal"/>
    <w:link w:val="Textoindependiente3Car"/>
    <w:qFormat/>
    <w:pPr>
      <w:spacing w:after="0" w:line="240" w:lineRule="auto"/>
      <w:jc w:val="both"/>
    </w:pPr>
    <w:rPr>
      <w:rFonts w:ascii="Arial" w:eastAsia="Times New Roman" w:hAnsi="Arial" w:cs="Times New Roman"/>
      <w:b/>
      <w:szCs w:val="20"/>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qFormat/>
    <w:rPr>
      <w:color w:val="0000FF"/>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Pr>
      <w:rFonts w:ascii="Arial" w:eastAsia="Times New Roman" w:hAnsi="Arial" w:cs="Arial"/>
      <w:b/>
      <w:szCs w:val="24"/>
      <w:lang w:val="es-ES" w:eastAsia="es-ES"/>
    </w:rPr>
  </w:style>
  <w:style w:type="paragraph" w:customStyle="1" w:styleId="texto">
    <w:name w:val="texto"/>
    <w:basedOn w:val="Normal"/>
    <w:pPr>
      <w:spacing w:after="101" w:line="216" w:lineRule="atLeast"/>
      <w:ind w:firstLine="288"/>
      <w:jc w:val="both"/>
    </w:pPr>
    <w:rPr>
      <w:rFonts w:ascii="Arial" w:eastAsia="Times New Roman" w:hAnsi="Arial" w:cs="Times New Roman"/>
      <w:sz w:val="18"/>
      <w:szCs w:val="20"/>
      <w:lang w:eastAsia="es-ES"/>
    </w:rPr>
  </w:style>
  <w:style w:type="character" w:customStyle="1" w:styleId="Textoindependiente3Car">
    <w:name w:val="Texto independiente 3 Car"/>
    <w:basedOn w:val="Fuentedeprrafopredeter"/>
    <w:link w:val="Textoindependiente3"/>
    <w:rPr>
      <w:rFonts w:ascii="Arial" w:eastAsia="Times New Roman" w:hAnsi="Arial" w:cs="Times New Roman"/>
      <w:b/>
      <w:szCs w:val="20"/>
      <w:lang w:eastAsia="es-ES"/>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4E79" w:themeColor="accent1" w:themeShade="80"/>
    </w:rPr>
  </w:style>
  <w:style w:type="character" w:customStyle="1" w:styleId="EncabezadoCar">
    <w:name w:val="Encabezado Car"/>
    <w:basedOn w:val="Fuentedeprrafopredeter"/>
    <w:link w:val="Encabezado"/>
    <w:qFormat/>
    <w:rPr>
      <w:rFonts w:ascii="Arial" w:eastAsia="Times New Roman" w:hAnsi="Arial" w:cs="Lucida Sans Unicode"/>
      <w:sz w:val="24"/>
      <w:szCs w:val="24"/>
      <w:lang w:eastAsia="es-ES"/>
    </w:rPr>
  </w:style>
  <w:style w:type="character" w:customStyle="1" w:styleId="PiedepginaCar">
    <w:name w:val="Pie de página Car"/>
    <w:basedOn w:val="Fuentedeprrafopredeter"/>
    <w:link w:val="Piedepgina"/>
    <w:uiPriority w:val="99"/>
  </w:style>
  <w:style w:type="paragraph" w:customStyle="1" w:styleId="Prrafodelista1">
    <w:name w:val="Párrafo de lista1"/>
    <w:basedOn w:val="Normal"/>
    <w:uiPriority w:val="34"/>
    <w:qFormat/>
    <w:pPr>
      <w:ind w:left="720"/>
      <w:contextualSpacing/>
    </w:pPr>
  </w:style>
  <w:style w:type="character" w:customStyle="1" w:styleId="Ninguno">
    <w:name w:val="Ninguno"/>
  </w:style>
  <w:style w:type="paragraph" w:customStyle="1" w:styleId="Poromisin">
    <w:name w:val="Por omisión"/>
    <w:qFormat/>
    <w:pPr>
      <w:spacing w:after="0" w:line="240" w:lineRule="auto"/>
    </w:pPr>
    <w:rPr>
      <w:rFonts w:ascii="Helvetica" w:eastAsia="Arial Unicode MS" w:hAnsi="Helvetica" w:cs="Arial Unicode MS"/>
      <w:color w:val="000000"/>
      <w:sz w:val="22"/>
      <w:szCs w:val="22"/>
    </w:rPr>
  </w:style>
  <w:style w:type="character" w:customStyle="1" w:styleId="TextocomentarioCar">
    <w:name w:val="Texto comentario Car"/>
    <w:basedOn w:val="Fuentedeprrafopredeter"/>
    <w:link w:val="Textocomentario"/>
    <w:uiPriority w:val="99"/>
    <w:semiHidden/>
    <w:rPr>
      <w:rFonts w:ascii="Arial" w:eastAsia="Times New Roman" w:hAnsi="Arial" w:cs="Arial"/>
      <w:color w:val="000000"/>
      <w:sz w:val="20"/>
      <w:szCs w:val="20"/>
      <w:lang w:val="es-ES" w:eastAsia="es-ES"/>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apple-converted-space">
    <w:name w:val="apple-converted-space"/>
    <w:basedOn w:val="Fuentedeprrafopredeter"/>
    <w:qFormat/>
  </w:style>
  <w:style w:type="character" w:customStyle="1" w:styleId="font111">
    <w:name w:val="font111"/>
    <w:basedOn w:val="Fuentedeprrafopredeter"/>
    <w:qFormat/>
    <w:rPr>
      <w:rFonts w:ascii="Arial" w:hAnsi="Arial" w:cs="Arial" w:hint="default"/>
      <w:color w:val="4472C4"/>
      <w:sz w:val="18"/>
      <w:szCs w:val="18"/>
      <w:u w:val="none"/>
    </w:rPr>
  </w:style>
  <w:style w:type="character" w:customStyle="1" w:styleId="font61">
    <w:name w:val="font61"/>
    <w:basedOn w:val="Fuentedeprrafopredeter"/>
    <w:qFormat/>
    <w:rPr>
      <w:rFonts w:ascii="Arial" w:hAnsi="Arial" w:cs="Arial" w:hint="default"/>
      <w:color w:val="000000"/>
      <w:sz w:val="18"/>
      <w:szCs w:val="18"/>
      <w:u w:val="none"/>
    </w:rPr>
  </w:style>
  <w:style w:type="table" w:customStyle="1" w:styleId="Style12">
    <w:name w:val="_Style 12"/>
    <w:basedOn w:val="TableNormal"/>
    <w:qFormat/>
    <w:pPr>
      <w:spacing w:after="0" w:line="240" w:lineRule="auto"/>
      <w:contextualSpacing/>
    </w:pPr>
    <w:tblPr>
      <w:tblCellMar>
        <w:left w:w="115" w:type="dxa"/>
        <w:right w:w="115"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5">
    <w:name w:val="_Style 15"/>
    <w:basedOn w:val="TableNormal"/>
    <w:qFormat/>
    <w:pPr>
      <w:spacing w:after="0" w:line="240" w:lineRule="auto"/>
      <w:contextualSpacing/>
    </w:pPr>
    <w:tblPr>
      <w:tblCellMar>
        <w:left w:w="115" w:type="dxa"/>
        <w:right w:w="115" w:type="dxa"/>
      </w:tblCellMar>
    </w:tblPr>
  </w:style>
  <w:style w:type="paragraph" w:customStyle="1" w:styleId="Prrafodelista10">
    <w:name w:val="Párrafo de lista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DFC7FD-83D3-4D52-8773-B977E211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1633</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SERUA</dc:creator>
  <cp:lastModifiedBy>Mauricio Méndez Canseco</cp:lastModifiedBy>
  <cp:revision>10</cp:revision>
  <dcterms:created xsi:type="dcterms:W3CDTF">2018-01-31T21:32:00Z</dcterms:created>
  <dcterms:modified xsi:type="dcterms:W3CDTF">2018-03-02T20:04:00Z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