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1318"/>
        <w:gridCol w:w="2188"/>
      </w:tblGrid>
      <w:tr w:rsidR="00747610" w:rsidTr="00CA3F60">
        <w:trPr>
          <w:trHeight w:val="564"/>
        </w:trPr>
        <w:tc>
          <w:tcPr>
            <w:tcW w:w="4957" w:type="dxa"/>
            <w:shd w:val="clear" w:color="auto" w:fill="ED7D31" w:themeFill="accent2"/>
          </w:tcPr>
          <w:p w:rsidR="00747610" w:rsidRPr="00CA3F60" w:rsidRDefault="00747610" w:rsidP="00CA3F60">
            <w:pPr>
              <w:pStyle w:val="Ttulo2"/>
              <w:rPr>
                <w:b/>
              </w:rPr>
            </w:pPr>
            <w:r w:rsidRPr="00CA3F60">
              <w:rPr>
                <w:b/>
              </w:rPr>
              <w:t>MATERIA</w:t>
            </w:r>
          </w:p>
        </w:tc>
        <w:tc>
          <w:tcPr>
            <w:tcW w:w="1275" w:type="dxa"/>
            <w:shd w:val="clear" w:color="auto" w:fill="ED7D31" w:themeFill="accent2"/>
          </w:tcPr>
          <w:p w:rsidR="00747610" w:rsidRPr="00CA3F60" w:rsidRDefault="00FD094F" w:rsidP="00CA3F60">
            <w:pPr>
              <w:pStyle w:val="Ttulo2"/>
              <w:rPr>
                <w:b/>
              </w:rPr>
            </w:pPr>
            <w:r w:rsidRPr="00CA3F60">
              <w:rPr>
                <w:b/>
              </w:rPr>
              <w:t>SEMESTRE</w:t>
            </w:r>
          </w:p>
          <w:p w:rsidR="00747610" w:rsidRPr="00CA3F60" w:rsidRDefault="00747610" w:rsidP="00CA3F60">
            <w:pPr>
              <w:pStyle w:val="Ttulo2"/>
              <w:rPr>
                <w:b/>
              </w:rPr>
            </w:pPr>
          </w:p>
        </w:tc>
        <w:tc>
          <w:tcPr>
            <w:tcW w:w="2188" w:type="dxa"/>
            <w:shd w:val="clear" w:color="auto" w:fill="ED7D31" w:themeFill="accent2"/>
          </w:tcPr>
          <w:p w:rsidR="00747610" w:rsidRPr="00CA3F60" w:rsidRDefault="00747610" w:rsidP="00CA3F60">
            <w:pPr>
              <w:pStyle w:val="Ttulo2"/>
              <w:rPr>
                <w:b/>
              </w:rPr>
            </w:pPr>
            <w:r w:rsidRPr="00CA3F60">
              <w:rPr>
                <w:b/>
              </w:rPr>
              <w:t>FECHAS</w:t>
            </w:r>
          </w:p>
        </w:tc>
      </w:tr>
      <w:tr w:rsidR="00747610" w:rsidTr="00CA3F60">
        <w:trPr>
          <w:trHeight w:val="577"/>
        </w:trPr>
        <w:tc>
          <w:tcPr>
            <w:tcW w:w="4957" w:type="dxa"/>
          </w:tcPr>
          <w:p w:rsidR="00747610" w:rsidRDefault="00FD094F" w:rsidP="00CA3F60">
            <w:pPr>
              <w:pStyle w:val="Ttulo2"/>
            </w:pPr>
            <w:r>
              <w:t>Evaluación psicopedagógica</w:t>
            </w:r>
          </w:p>
        </w:tc>
        <w:tc>
          <w:tcPr>
            <w:tcW w:w="1275" w:type="dxa"/>
          </w:tcPr>
          <w:p w:rsidR="00747610" w:rsidRDefault="00747610" w:rsidP="00CA3F60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8" w:type="dxa"/>
          </w:tcPr>
          <w:p w:rsidR="00747610" w:rsidRDefault="00FD094F" w:rsidP="00CA3F60">
            <w:pPr>
              <w:pStyle w:val="Ttulo2"/>
            </w:pPr>
            <w:r>
              <w:t>Agosto-diciembre</w:t>
            </w:r>
          </w:p>
        </w:tc>
      </w:tr>
      <w:tr w:rsidR="00747610" w:rsidTr="00CA3F60">
        <w:trPr>
          <w:trHeight w:val="680"/>
        </w:trPr>
        <w:tc>
          <w:tcPr>
            <w:tcW w:w="4957" w:type="dxa"/>
          </w:tcPr>
          <w:p w:rsidR="00747610" w:rsidRDefault="00FD094F" w:rsidP="00CA3F60">
            <w:pPr>
              <w:pStyle w:val="Ttulo2"/>
            </w:pPr>
            <w:r>
              <w:t>Neuropsicología de los procesos de aprendizaje</w:t>
            </w:r>
          </w:p>
        </w:tc>
        <w:tc>
          <w:tcPr>
            <w:tcW w:w="1275" w:type="dxa"/>
          </w:tcPr>
          <w:p w:rsidR="00747610" w:rsidRDefault="00FD094F" w:rsidP="00CA3F60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8" w:type="dxa"/>
          </w:tcPr>
          <w:p w:rsidR="00747610" w:rsidRDefault="00FD094F" w:rsidP="00CA3F60">
            <w:pPr>
              <w:pStyle w:val="Ttulo2"/>
            </w:pPr>
            <w:r>
              <w:t>Agosto-diciembre</w:t>
            </w:r>
          </w:p>
        </w:tc>
      </w:tr>
      <w:tr w:rsidR="00747610" w:rsidTr="00CA3F60">
        <w:trPr>
          <w:trHeight w:val="545"/>
        </w:trPr>
        <w:tc>
          <w:tcPr>
            <w:tcW w:w="4957" w:type="dxa"/>
          </w:tcPr>
          <w:p w:rsidR="00747610" w:rsidRDefault="00FD094F" w:rsidP="00CA3F60">
            <w:pPr>
              <w:pStyle w:val="Ttulo2"/>
            </w:pPr>
            <w:r>
              <w:t>Problemas de aprendizaje y alteraciones en el desarrollo</w:t>
            </w:r>
          </w:p>
        </w:tc>
        <w:tc>
          <w:tcPr>
            <w:tcW w:w="1275" w:type="dxa"/>
          </w:tcPr>
          <w:p w:rsidR="00747610" w:rsidRDefault="00FD094F" w:rsidP="00CA3F60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8" w:type="dxa"/>
          </w:tcPr>
          <w:p w:rsidR="00747610" w:rsidRDefault="00FD094F" w:rsidP="00CA3F60">
            <w:pPr>
              <w:pStyle w:val="Ttulo2"/>
            </w:pPr>
            <w:r>
              <w:t>Agosto-diciembre</w:t>
            </w:r>
          </w:p>
        </w:tc>
      </w:tr>
      <w:tr w:rsidR="00747610" w:rsidTr="00CA3F60">
        <w:trPr>
          <w:trHeight w:val="577"/>
        </w:trPr>
        <w:tc>
          <w:tcPr>
            <w:tcW w:w="4957" w:type="dxa"/>
          </w:tcPr>
          <w:p w:rsidR="00747610" w:rsidRDefault="00FD094F" w:rsidP="00CA3F60">
            <w:pPr>
              <w:pStyle w:val="Ttulo2"/>
            </w:pPr>
            <w:r>
              <w:t>Aproximación filosófica y ética aplicada a la persona humana</w:t>
            </w:r>
          </w:p>
        </w:tc>
        <w:tc>
          <w:tcPr>
            <w:tcW w:w="1275" w:type="dxa"/>
          </w:tcPr>
          <w:p w:rsidR="00747610" w:rsidRDefault="00747610" w:rsidP="00CA3F60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8" w:type="dxa"/>
          </w:tcPr>
          <w:p w:rsidR="00747610" w:rsidRDefault="00FD094F" w:rsidP="00CA3F60">
            <w:pPr>
              <w:pStyle w:val="Ttulo2"/>
            </w:pPr>
            <w:r>
              <w:t>Enero-mayo</w:t>
            </w:r>
          </w:p>
        </w:tc>
      </w:tr>
      <w:tr w:rsidR="00747610" w:rsidTr="00CA3F60">
        <w:trPr>
          <w:trHeight w:val="545"/>
        </w:trPr>
        <w:tc>
          <w:tcPr>
            <w:tcW w:w="4957" w:type="dxa"/>
          </w:tcPr>
          <w:p w:rsidR="00747610" w:rsidRDefault="00FD094F" w:rsidP="00CA3F60">
            <w:pPr>
              <w:pStyle w:val="Ttulo2"/>
            </w:pPr>
            <w:r>
              <w:t>Evaluación psicopedagógica II</w:t>
            </w:r>
          </w:p>
        </w:tc>
        <w:tc>
          <w:tcPr>
            <w:tcW w:w="1275" w:type="dxa"/>
          </w:tcPr>
          <w:p w:rsidR="00747610" w:rsidRDefault="00FD094F" w:rsidP="00CA3F60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8" w:type="dxa"/>
          </w:tcPr>
          <w:p w:rsidR="00747610" w:rsidRDefault="00FD094F" w:rsidP="00CA3F60">
            <w:pPr>
              <w:pStyle w:val="Ttulo2"/>
            </w:pPr>
            <w:r>
              <w:t>Enero-mayo</w:t>
            </w:r>
          </w:p>
        </w:tc>
        <w:bookmarkStart w:id="0" w:name="_GoBack"/>
        <w:bookmarkEnd w:id="0"/>
      </w:tr>
      <w:tr w:rsidR="00747610" w:rsidTr="00CA3F60">
        <w:trPr>
          <w:trHeight w:val="577"/>
        </w:trPr>
        <w:tc>
          <w:tcPr>
            <w:tcW w:w="4957" w:type="dxa"/>
          </w:tcPr>
          <w:p w:rsidR="00747610" w:rsidRDefault="00FD094F" w:rsidP="00CA3F60">
            <w:pPr>
              <w:pStyle w:val="Ttulo2"/>
            </w:pPr>
            <w:r>
              <w:t>Trastorno del habla y lenguaje</w:t>
            </w:r>
          </w:p>
        </w:tc>
        <w:tc>
          <w:tcPr>
            <w:tcW w:w="1275" w:type="dxa"/>
          </w:tcPr>
          <w:p w:rsidR="00747610" w:rsidRDefault="00FD094F" w:rsidP="00CA3F60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8" w:type="dxa"/>
          </w:tcPr>
          <w:p w:rsidR="00747610" w:rsidRDefault="00FD094F" w:rsidP="00CA3F60">
            <w:pPr>
              <w:pStyle w:val="Ttulo2"/>
            </w:pPr>
            <w:r>
              <w:t>Enero-mayo</w:t>
            </w:r>
          </w:p>
        </w:tc>
      </w:tr>
      <w:tr w:rsidR="00FD094F" w:rsidTr="00CA3F60">
        <w:trPr>
          <w:trHeight w:val="577"/>
        </w:trPr>
        <w:tc>
          <w:tcPr>
            <w:tcW w:w="4957" w:type="dxa"/>
          </w:tcPr>
          <w:p w:rsidR="00FD094F" w:rsidRDefault="00FD094F" w:rsidP="00CA3F60">
            <w:pPr>
              <w:pStyle w:val="Ttulo2"/>
            </w:pPr>
            <w:r>
              <w:t>Entrevista y evaluación familiar</w:t>
            </w:r>
          </w:p>
        </w:tc>
        <w:tc>
          <w:tcPr>
            <w:tcW w:w="1275" w:type="dxa"/>
          </w:tcPr>
          <w:p w:rsidR="00FD094F" w:rsidRDefault="00FD094F" w:rsidP="00CA3F60">
            <w:pPr>
              <w:pStyle w:val="Ttulo2"/>
              <w:jc w:val="center"/>
            </w:pPr>
            <w:r>
              <w:t>3º.</w:t>
            </w:r>
          </w:p>
        </w:tc>
        <w:tc>
          <w:tcPr>
            <w:tcW w:w="2188" w:type="dxa"/>
          </w:tcPr>
          <w:p w:rsidR="00FD094F" w:rsidRDefault="00FD094F" w:rsidP="00CA3F60">
            <w:pPr>
              <w:pStyle w:val="Ttulo2"/>
            </w:pPr>
            <w:r>
              <w:t>Agosto-diciembre</w:t>
            </w:r>
          </w:p>
        </w:tc>
      </w:tr>
      <w:tr w:rsidR="00FD094F" w:rsidTr="00CA3F60">
        <w:trPr>
          <w:trHeight w:val="809"/>
        </w:trPr>
        <w:tc>
          <w:tcPr>
            <w:tcW w:w="4957" w:type="dxa"/>
          </w:tcPr>
          <w:p w:rsidR="00FD094F" w:rsidRDefault="00FD094F" w:rsidP="00CA3F60">
            <w:pPr>
              <w:pStyle w:val="Ttulo2"/>
            </w:pPr>
            <w:r>
              <w:t>Intervención psicopedagógica I</w:t>
            </w:r>
          </w:p>
        </w:tc>
        <w:tc>
          <w:tcPr>
            <w:tcW w:w="1275" w:type="dxa"/>
          </w:tcPr>
          <w:p w:rsidR="00FD094F" w:rsidRDefault="00FD094F" w:rsidP="00CA3F60">
            <w:pPr>
              <w:pStyle w:val="Ttulo2"/>
              <w:jc w:val="center"/>
            </w:pPr>
            <w:r>
              <w:t>3º.</w:t>
            </w:r>
          </w:p>
        </w:tc>
        <w:tc>
          <w:tcPr>
            <w:tcW w:w="2188" w:type="dxa"/>
          </w:tcPr>
          <w:p w:rsidR="00FD094F" w:rsidRDefault="00FD094F" w:rsidP="00CA3F60">
            <w:pPr>
              <w:pStyle w:val="Ttulo2"/>
            </w:pPr>
            <w:r>
              <w:t>Agosto-diciembre</w:t>
            </w:r>
          </w:p>
        </w:tc>
      </w:tr>
      <w:tr w:rsidR="00FD094F" w:rsidTr="00CA3F60">
        <w:trPr>
          <w:trHeight w:val="577"/>
        </w:trPr>
        <w:tc>
          <w:tcPr>
            <w:tcW w:w="4957" w:type="dxa"/>
          </w:tcPr>
          <w:p w:rsidR="00FD094F" w:rsidRDefault="00FD094F" w:rsidP="00CA3F60">
            <w:pPr>
              <w:pStyle w:val="Ttulo2"/>
            </w:pPr>
            <w:r>
              <w:t>Evaluación psicopedagógica III</w:t>
            </w:r>
          </w:p>
        </w:tc>
        <w:tc>
          <w:tcPr>
            <w:tcW w:w="1275" w:type="dxa"/>
          </w:tcPr>
          <w:p w:rsidR="00FD094F" w:rsidRDefault="00FD094F" w:rsidP="00CA3F60">
            <w:pPr>
              <w:pStyle w:val="Ttulo2"/>
              <w:jc w:val="center"/>
            </w:pPr>
            <w:r>
              <w:t>3º.</w:t>
            </w:r>
          </w:p>
        </w:tc>
        <w:tc>
          <w:tcPr>
            <w:tcW w:w="2188" w:type="dxa"/>
          </w:tcPr>
          <w:p w:rsidR="00FD094F" w:rsidRDefault="00FD094F" w:rsidP="00CA3F60">
            <w:pPr>
              <w:pStyle w:val="Ttulo2"/>
            </w:pPr>
            <w:r>
              <w:t>Agosto-diciembre</w:t>
            </w:r>
          </w:p>
        </w:tc>
      </w:tr>
      <w:tr w:rsidR="00FD094F" w:rsidTr="00CA3F60">
        <w:trPr>
          <w:trHeight w:val="577"/>
        </w:trPr>
        <w:tc>
          <w:tcPr>
            <w:tcW w:w="4957" w:type="dxa"/>
          </w:tcPr>
          <w:p w:rsidR="00FD094F" w:rsidRDefault="00FD094F" w:rsidP="00CA3F60">
            <w:pPr>
              <w:pStyle w:val="Ttulo2"/>
            </w:pPr>
            <w:r>
              <w:t>Asesoría familiar</w:t>
            </w:r>
          </w:p>
        </w:tc>
        <w:tc>
          <w:tcPr>
            <w:tcW w:w="1275" w:type="dxa"/>
          </w:tcPr>
          <w:p w:rsidR="00FD094F" w:rsidRDefault="00FD094F" w:rsidP="00CA3F60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8" w:type="dxa"/>
          </w:tcPr>
          <w:p w:rsidR="00FD094F" w:rsidRDefault="00FD094F" w:rsidP="00CA3F60">
            <w:pPr>
              <w:pStyle w:val="Ttulo2"/>
            </w:pPr>
            <w:r>
              <w:t>Enero-mayo</w:t>
            </w:r>
          </w:p>
        </w:tc>
      </w:tr>
      <w:tr w:rsidR="00FD094F" w:rsidTr="00CA3F60">
        <w:trPr>
          <w:trHeight w:val="545"/>
        </w:trPr>
        <w:tc>
          <w:tcPr>
            <w:tcW w:w="4957" w:type="dxa"/>
          </w:tcPr>
          <w:p w:rsidR="00FD094F" w:rsidRDefault="00FD094F" w:rsidP="00CA3F60">
            <w:pPr>
              <w:pStyle w:val="Ttulo2"/>
            </w:pPr>
            <w:r>
              <w:t>Intervención psicopedagógica II</w:t>
            </w:r>
          </w:p>
        </w:tc>
        <w:tc>
          <w:tcPr>
            <w:tcW w:w="1275" w:type="dxa"/>
          </w:tcPr>
          <w:p w:rsidR="00FD094F" w:rsidRDefault="00FD094F" w:rsidP="00CA3F60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8" w:type="dxa"/>
          </w:tcPr>
          <w:p w:rsidR="00FD094F" w:rsidRDefault="00FD094F" w:rsidP="00CA3F60">
            <w:pPr>
              <w:pStyle w:val="Ttulo2"/>
            </w:pPr>
            <w:r>
              <w:t>Enero-mayo</w:t>
            </w:r>
          </w:p>
        </w:tc>
      </w:tr>
      <w:tr w:rsidR="00FD094F" w:rsidTr="00CA3F60">
        <w:trPr>
          <w:trHeight w:val="577"/>
        </w:trPr>
        <w:tc>
          <w:tcPr>
            <w:tcW w:w="4957" w:type="dxa"/>
          </w:tcPr>
          <w:p w:rsidR="00FD094F" w:rsidRDefault="00FD094F" w:rsidP="00CA3F60">
            <w:pPr>
              <w:pStyle w:val="Ttulo2"/>
            </w:pPr>
            <w:r>
              <w:t>Integración de casos clínicos</w:t>
            </w:r>
          </w:p>
        </w:tc>
        <w:tc>
          <w:tcPr>
            <w:tcW w:w="1275" w:type="dxa"/>
          </w:tcPr>
          <w:p w:rsidR="00FD094F" w:rsidRDefault="00FD094F" w:rsidP="00CA3F60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8" w:type="dxa"/>
          </w:tcPr>
          <w:p w:rsidR="00FD094F" w:rsidRDefault="00FD094F" w:rsidP="00CA3F60">
            <w:pPr>
              <w:pStyle w:val="Ttulo2"/>
            </w:pPr>
            <w:r>
              <w:t>Enero-mayo</w:t>
            </w:r>
          </w:p>
        </w:tc>
      </w:tr>
    </w:tbl>
    <w:p w:rsidR="00987DCE" w:rsidRDefault="00987DCE"/>
    <w:sectPr w:rsidR="00987DC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AB7" w:rsidRDefault="002F4AB7" w:rsidP="00D12C11">
      <w:pPr>
        <w:spacing w:after="0" w:line="240" w:lineRule="auto"/>
      </w:pPr>
      <w:r>
        <w:separator/>
      </w:r>
    </w:p>
  </w:endnote>
  <w:endnote w:type="continuationSeparator" w:id="0">
    <w:p w:rsidR="002F4AB7" w:rsidRDefault="002F4AB7" w:rsidP="00D1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AB7" w:rsidRDefault="002F4AB7" w:rsidP="00D12C11">
      <w:pPr>
        <w:spacing w:after="0" w:line="240" w:lineRule="auto"/>
      </w:pPr>
      <w:r>
        <w:separator/>
      </w:r>
    </w:p>
  </w:footnote>
  <w:footnote w:type="continuationSeparator" w:id="0">
    <w:p w:rsidR="002F4AB7" w:rsidRDefault="002F4AB7" w:rsidP="00D1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11" w:rsidRDefault="00D12C11" w:rsidP="00D12C11">
    <w:pPr>
      <w:pStyle w:val="Encabezado"/>
      <w:jc w:val="center"/>
      <w:rPr>
        <w:sz w:val="32"/>
      </w:rPr>
    </w:pPr>
    <w:r w:rsidRPr="00D12C11">
      <w:rPr>
        <w:sz w:val="32"/>
      </w:rPr>
      <w:t xml:space="preserve">MAESTRÍA EN </w:t>
    </w:r>
    <w:r w:rsidR="00FD094F">
      <w:rPr>
        <w:sz w:val="32"/>
      </w:rPr>
      <w:t>PSICOPEDAGOGÍA</w:t>
    </w:r>
  </w:p>
  <w:p w:rsidR="00D12C11" w:rsidRDefault="00D12C11" w:rsidP="00D12C11">
    <w:pPr>
      <w:pStyle w:val="Encabezado"/>
      <w:jc w:val="center"/>
      <w:rPr>
        <w:sz w:val="32"/>
      </w:rPr>
    </w:pPr>
  </w:p>
  <w:p w:rsidR="00D12C11" w:rsidRDefault="00D12C11" w:rsidP="00D12C11">
    <w:pPr>
      <w:pStyle w:val="Encabezado"/>
      <w:jc w:val="center"/>
      <w:rPr>
        <w:sz w:val="32"/>
      </w:rPr>
    </w:pPr>
  </w:p>
  <w:p w:rsidR="00D12C11" w:rsidRPr="00D12C11" w:rsidRDefault="00D12C11" w:rsidP="00D12C11">
    <w:pPr>
      <w:pStyle w:val="Encabezado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10"/>
    <w:rsid w:val="000C771E"/>
    <w:rsid w:val="002F4AB7"/>
    <w:rsid w:val="003D2DB4"/>
    <w:rsid w:val="00747610"/>
    <w:rsid w:val="00987DCE"/>
    <w:rsid w:val="00CA3F60"/>
    <w:rsid w:val="00D12C11"/>
    <w:rsid w:val="00DB2B30"/>
    <w:rsid w:val="00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3730A-65E0-4B00-8D34-5C5871F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C11"/>
  </w:style>
  <w:style w:type="paragraph" w:styleId="Piedepgina">
    <w:name w:val="footer"/>
    <w:basedOn w:val="Normal"/>
    <w:link w:val="PiedepginaCar"/>
    <w:uiPriority w:val="99"/>
    <w:unhideWhenUsed/>
    <w:rsid w:val="00D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C11"/>
  </w:style>
  <w:style w:type="character" w:customStyle="1" w:styleId="Ttulo2Car">
    <w:name w:val="Título 2 Car"/>
    <w:basedOn w:val="Fuentedeprrafopredeter"/>
    <w:link w:val="Ttulo2"/>
    <w:uiPriority w:val="9"/>
    <w:rsid w:val="00CA3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Ayuso Mendoza Yazmin</dc:creator>
  <cp:keywords/>
  <dc:description/>
  <cp:lastModifiedBy>Ayuso Mendoza Yazmin</cp:lastModifiedBy>
  <cp:revision>4</cp:revision>
  <dcterms:created xsi:type="dcterms:W3CDTF">2018-03-13T18:31:00Z</dcterms:created>
  <dcterms:modified xsi:type="dcterms:W3CDTF">2018-03-13T18:50:00Z</dcterms:modified>
</cp:coreProperties>
</file>