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387" w:rsidRPr="00F24FF1" w:rsidRDefault="003A19EA" w:rsidP="00F24F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FF1">
        <w:rPr>
          <w:rFonts w:ascii="Times New Roman" w:hAnsi="Times New Roman" w:cs="Times New Roman"/>
          <w:b/>
          <w:sz w:val="28"/>
          <w:szCs w:val="28"/>
        </w:rPr>
        <w:t>FORTALECER LA CUALIFICACIÓN Y CALIDAD DOCENTE DEL CLAUSTRO ACADÉMICO DE POSGRADO</w:t>
      </w:r>
    </w:p>
    <w:p w:rsidR="003A19EA" w:rsidRPr="00F24FF1" w:rsidRDefault="003A19EA">
      <w:pPr>
        <w:rPr>
          <w:rFonts w:ascii="Times New Roman" w:hAnsi="Times New Roman" w:cs="Times New Roman"/>
          <w:sz w:val="24"/>
          <w:szCs w:val="24"/>
        </w:rPr>
      </w:pPr>
    </w:p>
    <w:p w:rsidR="003A19EA" w:rsidRPr="00F24FF1" w:rsidRDefault="003A19EA">
      <w:pPr>
        <w:rPr>
          <w:rFonts w:ascii="Times New Roman" w:hAnsi="Times New Roman" w:cs="Times New Roman"/>
          <w:sz w:val="24"/>
          <w:szCs w:val="24"/>
        </w:rPr>
      </w:pPr>
      <w:r w:rsidRPr="00F24FF1">
        <w:rPr>
          <w:rFonts w:ascii="Times New Roman" w:hAnsi="Times New Roman" w:cs="Times New Roman"/>
          <w:sz w:val="24"/>
          <w:szCs w:val="24"/>
        </w:rPr>
        <w:t>Logros obtenidos en el trimestre enero-marzo 2018</w:t>
      </w:r>
    </w:p>
    <w:p w:rsidR="003A19EA" w:rsidRPr="00F24FF1" w:rsidRDefault="003A19EA">
      <w:pPr>
        <w:rPr>
          <w:rFonts w:ascii="Times New Roman" w:hAnsi="Times New Roman" w:cs="Times New Roman"/>
          <w:sz w:val="24"/>
          <w:szCs w:val="24"/>
        </w:rPr>
      </w:pPr>
    </w:p>
    <w:p w:rsidR="003A19EA" w:rsidRPr="00F24FF1" w:rsidRDefault="003A19EA" w:rsidP="003A19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FF1">
        <w:rPr>
          <w:rFonts w:ascii="Times New Roman" w:hAnsi="Times New Roman" w:cs="Times New Roman"/>
          <w:sz w:val="24"/>
          <w:szCs w:val="24"/>
        </w:rPr>
        <w:t>Análisis de las evaluaciones docentes</w:t>
      </w:r>
    </w:p>
    <w:p w:rsidR="002E0AEC" w:rsidRPr="00F24FF1" w:rsidRDefault="002E0AEC" w:rsidP="002E0AE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4"/>
        <w:gridCol w:w="1118"/>
        <w:gridCol w:w="1416"/>
        <w:gridCol w:w="1310"/>
      </w:tblGrid>
      <w:tr w:rsidR="003A19EA" w:rsidRPr="00F24FF1" w:rsidTr="00423B89">
        <w:tc>
          <w:tcPr>
            <w:tcW w:w="8828" w:type="dxa"/>
            <w:gridSpan w:val="4"/>
          </w:tcPr>
          <w:p w:rsidR="003A19EA" w:rsidRPr="00F24FF1" w:rsidRDefault="003A19EA" w:rsidP="00F24FF1">
            <w:pPr>
              <w:shd w:val="clear" w:color="auto" w:fill="F7CAAC" w:themeFill="accent2" w:themeFillTint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MAESTRÍA EN PSICOPEDAGOGÍA</w:t>
            </w:r>
          </w:p>
          <w:p w:rsidR="00747C20" w:rsidRPr="00F24FF1" w:rsidRDefault="00747C20" w:rsidP="00F24FF1">
            <w:pPr>
              <w:shd w:val="clear" w:color="auto" w:fill="F7CAAC" w:themeFill="accent2" w:themeFillTint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MAESTRÍA EN DESARROLLO DEL CAPITAL HUMANO</w:t>
            </w:r>
          </w:p>
          <w:p w:rsidR="00747C20" w:rsidRPr="00F24FF1" w:rsidRDefault="00747C20" w:rsidP="00F24FF1">
            <w:pPr>
              <w:shd w:val="clear" w:color="auto" w:fill="F7CAAC" w:themeFill="accent2" w:themeFillTint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DOCTORADO EN INVESTIGACIÓN INTERDISCIPLINARIA</w:t>
            </w:r>
          </w:p>
          <w:p w:rsidR="003A19EA" w:rsidRPr="00F24FF1" w:rsidRDefault="003A19EA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9EA" w:rsidRPr="00F24FF1" w:rsidTr="00F24FF1">
        <w:tc>
          <w:tcPr>
            <w:tcW w:w="5098" w:type="dxa"/>
            <w:shd w:val="clear" w:color="auto" w:fill="C45911" w:themeFill="accent2" w:themeFillShade="BF"/>
          </w:tcPr>
          <w:p w:rsidR="003A19EA" w:rsidRPr="00F24FF1" w:rsidRDefault="003A19EA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1126" w:type="dxa"/>
            <w:shd w:val="clear" w:color="auto" w:fill="C45911" w:themeFill="accent2" w:themeFillShade="BF"/>
          </w:tcPr>
          <w:p w:rsidR="003A19EA" w:rsidRPr="00F24FF1" w:rsidRDefault="003A19EA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No hubo avance</w:t>
            </w:r>
          </w:p>
        </w:tc>
        <w:tc>
          <w:tcPr>
            <w:tcW w:w="1284" w:type="dxa"/>
            <w:shd w:val="clear" w:color="auto" w:fill="C45911" w:themeFill="accent2" w:themeFillShade="BF"/>
          </w:tcPr>
          <w:p w:rsidR="003A19EA" w:rsidRPr="00F24FF1" w:rsidRDefault="003A19EA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Avance significativo</w:t>
            </w:r>
          </w:p>
        </w:tc>
        <w:tc>
          <w:tcPr>
            <w:tcW w:w="1320" w:type="dxa"/>
            <w:shd w:val="clear" w:color="auto" w:fill="C45911" w:themeFill="accent2" w:themeFillShade="BF"/>
          </w:tcPr>
          <w:p w:rsidR="003A19EA" w:rsidRPr="00F24FF1" w:rsidRDefault="003A19EA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Se logró el objetivo</w:t>
            </w:r>
          </w:p>
        </w:tc>
      </w:tr>
      <w:tr w:rsidR="003A19EA" w:rsidRPr="00F24FF1" w:rsidTr="00747C20">
        <w:tc>
          <w:tcPr>
            <w:tcW w:w="5098" w:type="dxa"/>
          </w:tcPr>
          <w:p w:rsidR="00F24FF1" w:rsidRDefault="00F24FF1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19EA" w:rsidRPr="00F24FF1" w:rsidRDefault="003A19EA" w:rsidP="00406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Se solicitó al área de Dirección de Efectividad y Servicios Institucionales las evaluaciones docentes del 2012 a 2017</w:t>
            </w:r>
            <w:r w:rsidR="00747C20" w:rsidRPr="00F24F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0AEC" w:rsidRPr="00F24FF1" w:rsidRDefault="002E0AEC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0AEC" w:rsidRPr="00F24FF1" w:rsidRDefault="002E0AEC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3A19EA" w:rsidRPr="00F24FF1" w:rsidRDefault="003A19EA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</w:tcPr>
          <w:p w:rsidR="003A19EA" w:rsidRPr="00F24FF1" w:rsidRDefault="003A19EA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F24FF1" w:rsidRDefault="00F24FF1" w:rsidP="00747C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19EA" w:rsidRPr="00F24FF1" w:rsidRDefault="00747C20" w:rsidP="00747C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3A19EA" w:rsidRPr="00F24FF1" w:rsidTr="00747C20">
        <w:tc>
          <w:tcPr>
            <w:tcW w:w="5098" w:type="dxa"/>
          </w:tcPr>
          <w:p w:rsidR="00F24FF1" w:rsidRDefault="00F24FF1" w:rsidP="00747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19EA" w:rsidRPr="00F24FF1" w:rsidRDefault="00747C20" w:rsidP="00406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 xml:space="preserve">Se capturó la información en una base de datos de Excel para una mejor interpretación por medio de filtros. </w:t>
            </w:r>
          </w:p>
          <w:p w:rsidR="002E0AEC" w:rsidRPr="00F24FF1" w:rsidRDefault="002E0AEC" w:rsidP="00747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0AEC" w:rsidRPr="00F24FF1" w:rsidRDefault="002E0AEC" w:rsidP="00747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3A19EA" w:rsidRPr="00F24FF1" w:rsidRDefault="003A19EA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</w:tcPr>
          <w:p w:rsidR="003A19EA" w:rsidRPr="00F24FF1" w:rsidRDefault="003A19EA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F24FF1" w:rsidRDefault="00F24FF1" w:rsidP="002E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19EA" w:rsidRPr="00F24FF1" w:rsidRDefault="002E0AEC" w:rsidP="002E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3A19EA" w:rsidRPr="00F24FF1" w:rsidTr="00747C20">
        <w:tc>
          <w:tcPr>
            <w:tcW w:w="5098" w:type="dxa"/>
          </w:tcPr>
          <w:p w:rsidR="00F24FF1" w:rsidRDefault="00F24FF1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19EA" w:rsidRPr="00F24FF1" w:rsidRDefault="002E0AEC" w:rsidP="00406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Se analizó la información de las calificaciones obtenidas en las evaluaciones docentes.</w:t>
            </w:r>
          </w:p>
          <w:p w:rsidR="002E0AEC" w:rsidRPr="00F24FF1" w:rsidRDefault="002E0AEC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0AEC" w:rsidRPr="00F24FF1" w:rsidRDefault="002E0AEC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3A19EA" w:rsidRPr="00F24FF1" w:rsidRDefault="003A19EA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</w:tcPr>
          <w:p w:rsidR="003A19EA" w:rsidRPr="00F24FF1" w:rsidRDefault="003A19EA" w:rsidP="003A1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F24FF1" w:rsidRDefault="00F24FF1" w:rsidP="002E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19EA" w:rsidRPr="00F24FF1" w:rsidRDefault="002E0AEC" w:rsidP="002E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</w:tbl>
    <w:p w:rsidR="003A19EA" w:rsidRPr="00F24FF1" w:rsidRDefault="003A19EA" w:rsidP="003A19EA">
      <w:pPr>
        <w:rPr>
          <w:rFonts w:ascii="Times New Roman" w:hAnsi="Times New Roman" w:cs="Times New Roman"/>
          <w:sz w:val="24"/>
          <w:szCs w:val="24"/>
        </w:rPr>
      </w:pPr>
    </w:p>
    <w:p w:rsidR="002E0AEC" w:rsidRPr="00F24FF1" w:rsidRDefault="002E0AEC" w:rsidP="003A19EA">
      <w:pPr>
        <w:rPr>
          <w:rFonts w:ascii="Times New Roman" w:hAnsi="Times New Roman" w:cs="Times New Roman"/>
          <w:sz w:val="24"/>
          <w:szCs w:val="24"/>
        </w:rPr>
      </w:pPr>
    </w:p>
    <w:p w:rsidR="002E0AEC" w:rsidRPr="00F24FF1" w:rsidRDefault="002E0AEC" w:rsidP="003A19EA">
      <w:pPr>
        <w:rPr>
          <w:rFonts w:ascii="Times New Roman" w:hAnsi="Times New Roman" w:cs="Times New Roman"/>
          <w:sz w:val="24"/>
          <w:szCs w:val="24"/>
        </w:rPr>
      </w:pPr>
    </w:p>
    <w:p w:rsidR="002E0AEC" w:rsidRPr="00F24FF1" w:rsidRDefault="002E0AEC" w:rsidP="003A19EA">
      <w:pPr>
        <w:rPr>
          <w:rFonts w:ascii="Times New Roman" w:hAnsi="Times New Roman" w:cs="Times New Roman"/>
          <w:sz w:val="24"/>
          <w:szCs w:val="24"/>
        </w:rPr>
      </w:pPr>
    </w:p>
    <w:p w:rsidR="002E0AEC" w:rsidRPr="00F24FF1" w:rsidRDefault="002E0AEC" w:rsidP="003A19EA">
      <w:pPr>
        <w:rPr>
          <w:rFonts w:ascii="Times New Roman" w:hAnsi="Times New Roman" w:cs="Times New Roman"/>
          <w:sz w:val="24"/>
          <w:szCs w:val="24"/>
        </w:rPr>
      </w:pPr>
    </w:p>
    <w:p w:rsidR="002E0AEC" w:rsidRPr="00F24FF1" w:rsidRDefault="002E0AEC" w:rsidP="003A19EA">
      <w:pPr>
        <w:rPr>
          <w:rFonts w:ascii="Times New Roman" w:hAnsi="Times New Roman" w:cs="Times New Roman"/>
          <w:sz w:val="24"/>
          <w:szCs w:val="24"/>
        </w:rPr>
      </w:pPr>
    </w:p>
    <w:p w:rsidR="002E0AEC" w:rsidRPr="00F24FF1" w:rsidRDefault="002E0AEC" w:rsidP="003A19EA">
      <w:pPr>
        <w:rPr>
          <w:rFonts w:ascii="Times New Roman" w:hAnsi="Times New Roman" w:cs="Times New Roman"/>
          <w:sz w:val="24"/>
          <w:szCs w:val="24"/>
        </w:rPr>
      </w:pPr>
    </w:p>
    <w:p w:rsidR="002E0AEC" w:rsidRPr="00F24FF1" w:rsidRDefault="002E0AEC" w:rsidP="003A19EA">
      <w:pPr>
        <w:rPr>
          <w:rFonts w:ascii="Times New Roman" w:hAnsi="Times New Roman" w:cs="Times New Roman"/>
          <w:sz w:val="24"/>
          <w:szCs w:val="24"/>
        </w:rPr>
      </w:pPr>
    </w:p>
    <w:p w:rsidR="003A19EA" w:rsidRPr="00F24FF1" w:rsidRDefault="003A19EA" w:rsidP="003A19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FF1">
        <w:rPr>
          <w:rFonts w:ascii="Times New Roman" w:hAnsi="Times New Roman" w:cs="Times New Roman"/>
          <w:sz w:val="24"/>
          <w:szCs w:val="24"/>
        </w:rPr>
        <w:lastRenderedPageBreak/>
        <w:t>Contratación de profesores con la competencia y pertinencia requeridas por la Universidad Anáhuac México</w:t>
      </w:r>
    </w:p>
    <w:p w:rsidR="00C009FC" w:rsidRDefault="00C009FC" w:rsidP="00C009F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06920" w:rsidRPr="00F24FF1" w:rsidRDefault="00406920" w:rsidP="00C009F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E0AEC" w:rsidRPr="00F24FF1" w:rsidRDefault="002E0AEC" w:rsidP="002E0AE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5"/>
        <w:gridCol w:w="1118"/>
        <w:gridCol w:w="1416"/>
        <w:gridCol w:w="1309"/>
      </w:tblGrid>
      <w:tr w:rsidR="002E0AEC" w:rsidRPr="00F24FF1" w:rsidTr="00F24FF1">
        <w:tc>
          <w:tcPr>
            <w:tcW w:w="8828" w:type="dxa"/>
            <w:gridSpan w:val="4"/>
            <w:shd w:val="clear" w:color="auto" w:fill="F7CAAC" w:themeFill="accent2" w:themeFillTint="66"/>
          </w:tcPr>
          <w:p w:rsidR="002E0AEC" w:rsidRPr="00F24FF1" w:rsidRDefault="002E0AEC" w:rsidP="002E0AEC">
            <w:pPr>
              <w:pStyle w:val="Prrafodelist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MAESTRÍA EN PSICOPEDAGOGÍA</w:t>
            </w:r>
          </w:p>
          <w:p w:rsidR="002E0AEC" w:rsidRPr="00F24FF1" w:rsidRDefault="002E0AEC" w:rsidP="002E0AEC">
            <w:pPr>
              <w:pStyle w:val="Prrafodelist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MAESTRÍA EN DESARROLLO DEL CAPITAL HUMANO</w:t>
            </w:r>
          </w:p>
          <w:p w:rsidR="002E0AEC" w:rsidRPr="00F24FF1" w:rsidRDefault="002E0AEC" w:rsidP="002E0AEC">
            <w:pPr>
              <w:pStyle w:val="Prrafodelist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DOCTORADO EN INVESTIGACIÓN INTERDISCIPLINARIA</w:t>
            </w:r>
          </w:p>
          <w:p w:rsidR="002E0AEC" w:rsidRPr="00F24FF1" w:rsidRDefault="002E0AEC" w:rsidP="002E0AEC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AEC" w:rsidRPr="00F24FF1" w:rsidTr="00F24FF1">
        <w:tc>
          <w:tcPr>
            <w:tcW w:w="5098" w:type="dxa"/>
            <w:shd w:val="clear" w:color="auto" w:fill="C45911" w:themeFill="accent2" w:themeFillShade="BF"/>
          </w:tcPr>
          <w:p w:rsidR="002E0AEC" w:rsidRPr="00F24FF1" w:rsidRDefault="002E0AEC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1126" w:type="dxa"/>
            <w:shd w:val="clear" w:color="auto" w:fill="C45911" w:themeFill="accent2" w:themeFillShade="BF"/>
          </w:tcPr>
          <w:p w:rsidR="002E0AEC" w:rsidRPr="00F24FF1" w:rsidRDefault="002E0AEC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No hubo avance</w:t>
            </w:r>
          </w:p>
        </w:tc>
        <w:tc>
          <w:tcPr>
            <w:tcW w:w="1284" w:type="dxa"/>
            <w:shd w:val="clear" w:color="auto" w:fill="C45911" w:themeFill="accent2" w:themeFillShade="BF"/>
          </w:tcPr>
          <w:p w:rsidR="002E0AEC" w:rsidRPr="00F24FF1" w:rsidRDefault="002E0AEC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Avance significativo</w:t>
            </w:r>
          </w:p>
        </w:tc>
        <w:tc>
          <w:tcPr>
            <w:tcW w:w="1320" w:type="dxa"/>
            <w:shd w:val="clear" w:color="auto" w:fill="C45911" w:themeFill="accent2" w:themeFillShade="BF"/>
          </w:tcPr>
          <w:p w:rsidR="002E0AEC" w:rsidRPr="00F24FF1" w:rsidRDefault="002E0AEC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Se logró el objetivo</w:t>
            </w:r>
          </w:p>
        </w:tc>
      </w:tr>
      <w:tr w:rsidR="002E0AEC" w:rsidRPr="00F24FF1" w:rsidTr="006C3A72">
        <w:tc>
          <w:tcPr>
            <w:tcW w:w="5098" w:type="dxa"/>
          </w:tcPr>
          <w:p w:rsidR="00F24FF1" w:rsidRDefault="00F24FF1" w:rsidP="00865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0AEC" w:rsidRPr="00F24FF1" w:rsidRDefault="002E0AEC" w:rsidP="00406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 xml:space="preserve">Se realizaron listas </w:t>
            </w:r>
            <w:r w:rsidR="00865484" w:rsidRPr="00F24FF1">
              <w:rPr>
                <w:rFonts w:ascii="Times New Roman" w:hAnsi="Times New Roman" w:cs="Times New Roman"/>
                <w:sz w:val="24"/>
                <w:szCs w:val="24"/>
              </w:rPr>
              <w:t xml:space="preserve">de asignaturas </w:t>
            </w: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 xml:space="preserve">correspondientes a </w:t>
            </w:r>
            <w:r w:rsidR="00865484" w:rsidRPr="00F24FF1">
              <w:rPr>
                <w:rFonts w:ascii="Times New Roman" w:hAnsi="Times New Roman" w:cs="Times New Roman"/>
                <w:sz w:val="24"/>
                <w:szCs w:val="24"/>
              </w:rPr>
              <w:t>cada uno de</w:t>
            </w: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 xml:space="preserve"> los programas académicos de posgrado</w:t>
            </w:r>
            <w:r w:rsidR="00865484" w:rsidRPr="00F24F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009FC" w:rsidRPr="00F24FF1" w:rsidRDefault="00C009FC" w:rsidP="00865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2E0AEC" w:rsidRPr="00F24FF1" w:rsidRDefault="002E0AEC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</w:tcPr>
          <w:p w:rsidR="002E0AEC" w:rsidRPr="00F24FF1" w:rsidRDefault="002E0AEC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F24FF1" w:rsidRDefault="00F24FF1" w:rsidP="006C3A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0AEC" w:rsidRPr="00F24FF1" w:rsidRDefault="00865484" w:rsidP="006C3A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2E0AEC" w:rsidRPr="00F24FF1" w:rsidTr="006C3A72">
        <w:tc>
          <w:tcPr>
            <w:tcW w:w="5098" w:type="dxa"/>
          </w:tcPr>
          <w:p w:rsidR="00F24FF1" w:rsidRDefault="00F24FF1" w:rsidP="00865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0AEC" w:rsidRPr="00F24FF1" w:rsidRDefault="00865484" w:rsidP="00406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Se identificaron algunos medios para iniciar la búsqueda de docentes con la competencia y pertinencia requeridos: recomendaciones con los mismos docentes, coordinadores y directores de otras facultades.</w:t>
            </w:r>
          </w:p>
          <w:p w:rsidR="00C009FC" w:rsidRPr="00F24FF1" w:rsidRDefault="00C009FC" w:rsidP="008654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2E0AEC" w:rsidRPr="00F24FF1" w:rsidRDefault="002E0AEC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</w:tcPr>
          <w:p w:rsidR="002E0AEC" w:rsidRPr="00F24FF1" w:rsidRDefault="002E0AEC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F24FF1" w:rsidRDefault="00F24FF1" w:rsidP="006C3A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4FF1" w:rsidRDefault="00F24FF1" w:rsidP="006C3A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0AEC" w:rsidRPr="00F24FF1" w:rsidRDefault="00865484" w:rsidP="006C3A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</w:tbl>
    <w:p w:rsidR="002E0AEC" w:rsidRPr="00F24FF1" w:rsidRDefault="002E0AEC" w:rsidP="002E0AEC">
      <w:pPr>
        <w:rPr>
          <w:rFonts w:ascii="Times New Roman" w:hAnsi="Times New Roman" w:cs="Times New Roman"/>
          <w:sz w:val="24"/>
          <w:szCs w:val="24"/>
        </w:rPr>
      </w:pPr>
    </w:p>
    <w:p w:rsidR="002E0AEC" w:rsidRPr="00F24FF1" w:rsidRDefault="002E0AEC" w:rsidP="002E0AEC">
      <w:pPr>
        <w:rPr>
          <w:rFonts w:ascii="Times New Roman" w:hAnsi="Times New Roman" w:cs="Times New Roman"/>
          <w:sz w:val="24"/>
          <w:szCs w:val="24"/>
        </w:rPr>
      </w:pPr>
    </w:p>
    <w:p w:rsidR="00C009FC" w:rsidRPr="00F24FF1" w:rsidRDefault="00C009FC" w:rsidP="002E0AEC">
      <w:pPr>
        <w:rPr>
          <w:rFonts w:ascii="Times New Roman" w:hAnsi="Times New Roman" w:cs="Times New Roman"/>
          <w:sz w:val="24"/>
          <w:szCs w:val="24"/>
        </w:rPr>
      </w:pPr>
    </w:p>
    <w:p w:rsidR="00C009FC" w:rsidRPr="00F24FF1" w:rsidRDefault="00C009FC" w:rsidP="002E0AEC">
      <w:pPr>
        <w:rPr>
          <w:rFonts w:ascii="Times New Roman" w:hAnsi="Times New Roman" w:cs="Times New Roman"/>
          <w:sz w:val="24"/>
          <w:szCs w:val="24"/>
        </w:rPr>
      </w:pPr>
    </w:p>
    <w:p w:rsidR="00C009FC" w:rsidRPr="00F24FF1" w:rsidRDefault="00C009FC" w:rsidP="002E0AEC">
      <w:pPr>
        <w:rPr>
          <w:rFonts w:ascii="Times New Roman" w:hAnsi="Times New Roman" w:cs="Times New Roman"/>
          <w:sz w:val="24"/>
          <w:szCs w:val="24"/>
        </w:rPr>
      </w:pPr>
    </w:p>
    <w:p w:rsidR="00C009FC" w:rsidRPr="00F24FF1" w:rsidRDefault="00C009FC" w:rsidP="002E0AEC">
      <w:pPr>
        <w:rPr>
          <w:rFonts w:ascii="Times New Roman" w:hAnsi="Times New Roman" w:cs="Times New Roman"/>
          <w:sz w:val="24"/>
          <w:szCs w:val="24"/>
        </w:rPr>
      </w:pPr>
    </w:p>
    <w:p w:rsidR="00C009FC" w:rsidRPr="00F24FF1" w:rsidRDefault="00C009FC" w:rsidP="002E0AEC">
      <w:pPr>
        <w:rPr>
          <w:rFonts w:ascii="Times New Roman" w:hAnsi="Times New Roman" w:cs="Times New Roman"/>
          <w:sz w:val="24"/>
          <w:szCs w:val="24"/>
        </w:rPr>
      </w:pPr>
    </w:p>
    <w:p w:rsidR="00C009FC" w:rsidRPr="00F24FF1" w:rsidRDefault="00C009FC" w:rsidP="002E0AEC">
      <w:pPr>
        <w:rPr>
          <w:rFonts w:ascii="Times New Roman" w:hAnsi="Times New Roman" w:cs="Times New Roman"/>
          <w:sz w:val="24"/>
          <w:szCs w:val="24"/>
        </w:rPr>
      </w:pPr>
    </w:p>
    <w:p w:rsidR="00C009FC" w:rsidRPr="00F24FF1" w:rsidRDefault="00C009FC" w:rsidP="002E0AEC">
      <w:pPr>
        <w:rPr>
          <w:rFonts w:ascii="Times New Roman" w:hAnsi="Times New Roman" w:cs="Times New Roman"/>
          <w:sz w:val="24"/>
          <w:szCs w:val="24"/>
        </w:rPr>
      </w:pPr>
    </w:p>
    <w:p w:rsidR="00C009FC" w:rsidRPr="00F24FF1" w:rsidRDefault="00C009FC" w:rsidP="002E0AEC">
      <w:pPr>
        <w:rPr>
          <w:rFonts w:ascii="Times New Roman" w:hAnsi="Times New Roman" w:cs="Times New Roman"/>
          <w:sz w:val="24"/>
          <w:szCs w:val="24"/>
        </w:rPr>
      </w:pPr>
    </w:p>
    <w:p w:rsidR="00C009FC" w:rsidRPr="00F24FF1" w:rsidRDefault="00C009FC" w:rsidP="002E0AEC">
      <w:pPr>
        <w:rPr>
          <w:rFonts w:ascii="Times New Roman" w:hAnsi="Times New Roman" w:cs="Times New Roman"/>
          <w:sz w:val="24"/>
          <w:szCs w:val="24"/>
        </w:rPr>
      </w:pPr>
    </w:p>
    <w:p w:rsidR="00C009FC" w:rsidRPr="00F24FF1" w:rsidRDefault="00C009FC" w:rsidP="002E0AEC">
      <w:pPr>
        <w:rPr>
          <w:rFonts w:ascii="Times New Roman" w:hAnsi="Times New Roman" w:cs="Times New Roman"/>
          <w:sz w:val="24"/>
          <w:szCs w:val="24"/>
        </w:rPr>
      </w:pPr>
    </w:p>
    <w:p w:rsidR="00C009FC" w:rsidRPr="00F24FF1" w:rsidRDefault="00C009FC" w:rsidP="002E0AEC">
      <w:pPr>
        <w:rPr>
          <w:rFonts w:ascii="Times New Roman" w:hAnsi="Times New Roman" w:cs="Times New Roman"/>
          <w:sz w:val="24"/>
          <w:szCs w:val="24"/>
        </w:rPr>
      </w:pPr>
    </w:p>
    <w:p w:rsidR="00C009FC" w:rsidRPr="00F24FF1" w:rsidRDefault="00C009FC" w:rsidP="002E0AEC">
      <w:pPr>
        <w:rPr>
          <w:rFonts w:ascii="Times New Roman" w:hAnsi="Times New Roman" w:cs="Times New Roman"/>
          <w:sz w:val="24"/>
          <w:szCs w:val="24"/>
        </w:rPr>
      </w:pPr>
    </w:p>
    <w:p w:rsidR="003A19EA" w:rsidRPr="00F24FF1" w:rsidRDefault="003A19EA" w:rsidP="003A19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FF1">
        <w:rPr>
          <w:rFonts w:ascii="Times New Roman" w:hAnsi="Times New Roman" w:cs="Times New Roman"/>
          <w:sz w:val="24"/>
          <w:szCs w:val="24"/>
        </w:rPr>
        <w:lastRenderedPageBreak/>
        <w:t>Contar con 3 docentes para cada asignatura</w:t>
      </w:r>
    </w:p>
    <w:p w:rsidR="00C009FC" w:rsidRPr="00F24FF1" w:rsidRDefault="00C009FC" w:rsidP="00C009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5"/>
        <w:gridCol w:w="1118"/>
        <w:gridCol w:w="1416"/>
        <w:gridCol w:w="1309"/>
      </w:tblGrid>
      <w:tr w:rsidR="00C009FC" w:rsidRPr="00F24FF1" w:rsidTr="00406920">
        <w:tc>
          <w:tcPr>
            <w:tcW w:w="8828" w:type="dxa"/>
            <w:gridSpan w:val="4"/>
            <w:shd w:val="clear" w:color="auto" w:fill="F7CAAC" w:themeFill="accent2" w:themeFillTint="66"/>
          </w:tcPr>
          <w:p w:rsidR="00C009FC" w:rsidRPr="00F24FF1" w:rsidRDefault="00C009FC" w:rsidP="00C009FC">
            <w:pPr>
              <w:pStyle w:val="Prrafodelist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MAESTRÍA EN PSICOPEDAGOGÍA</w:t>
            </w:r>
          </w:p>
          <w:p w:rsidR="00C009FC" w:rsidRPr="00F24FF1" w:rsidRDefault="00C009FC" w:rsidP="00C009FC">
            <w:pPr>
              <w:pStyle w:val="Prrafodelist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MAESTRÍA EN DESARROLLO DEL CAPITAL HUMANO</w:t>
            </w:r>
          </w:p>
          <w:p w:rsidR="00C009FC" w:rsidRPr="00F24FF1" w:rsidRDefault="00C009FC" w:rsidP="00C009FC">
            <w:pPr>
              <w:pStyle w:val="Prrafodelist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DOCTORADO EN INVESTIGACIÓN INTERDISCIPLINARIA</w:t>
            </w:r>
          </w:p>
          <w:p w:rsidR="00C009FC" w:rsidRPr="00F24FF1" w:rsidRDefault="00C009FC" w:rsidP="00C009FC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FC" w:rsidRPr="00F24FF1" w:rsidTr="00406920">
        <w:tc>
          <w:tcPr>
            <w:tcW w:w="5098" w:type="dxa"/>
            <w:shd w:val="clear" w:color="auto" w:fill="C45911" w:themeFill="accent2" w:themeFillShade="BF"/>
          </w:tcPr>
          <w:p w:rsidR="00C009FC" w:rsidRPr="00F24FF1" w:rsidRDefault="00C009FC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1126" w:type="dxa"/>
            <w:shd w:val="clear" w:color="auto" w:fill="C45911" w:themeFill="accent2" w:themeFillShade="BF"/>
          </w:tcPr>
          <w:p w:rsidR="00C009FC" w:rsidRPr="00F24FF1" w:rsidRDefault="00C009FC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No hubo avance</w:t>
            </w:r>
          </w:p>
        </w:tc>
        <w:tc>
          <w:tcPr>
            <w:tcW w:w="1284" w:type="dxa"/>
            <w:shd w:val="clear" w:color="auto" w:fill="C45911" w:themeFill="accent2" w:themeFillShade="BF"/>
          </w:tcPr>
          <w:p w:rsidR="00C009FC" w:rsidRPr="00F24FF1" w:rsidRDefault="00C009FC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Avance significativo</w:t>
            </w:r>
          </w:p>
        </w:tc>
        <w:tc>
          <w:tcPr>
            <w:tcW w:w="1320" w:type="dxa"/>
            <w:shd w:val="clear" w:color="auto" w:fill="C45911" w:themeFill="accent2" w:themeFillShade="BF"/>
          </w:tcPr>
          <w:p w:rsidR="00C009FC" w:rsidRPr="00F24FF1" w:rsidRDefault="00C009FC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Se logró el objetivo</w:t>
            </w:r>
          </w:p>
        </w:tc>
      </w:tr>
      <w:tr w:rsidR="00C009FC" w:rsidRPr="00F24FF1" w:rsidTr="006C3A72">
        <w:tc>
          <w:tcPr>
            <w:tcW w:w="5098" w:type="dxa"/>
          </w:tcPr>
          <w:p w:rsidR="00406920" w:rsidRDefault="00406920" w:rsidP="00C009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09FC" w:rsidRPr="00F24FF1" w:rsidRDefault="00C009FC" w:rsidP="00C0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Se autorizaron</w:t>
            </w:r>
            <w:r w:rsidR="00F24FF1" w:rsidRPr="00F24FF1">
              <w:rPr>
                <w:rFonts w:ascii="Times New Roman" w:hAnsi="Times New Roman" w:cs="Times New Roman"/>
                <w:sz w:val="24"/>
                <w:szCs w:val="24"/>
              </w:rPr>
              <w:t xml:space="preserve"> dos</w:t>
            </w: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 xml:space="preserve"> docentes </w:t>
            </w:r>
            <w:r w:rsidR="00F24FF1" w:rsidRPr="00F24FF1">
              <w:rPr>
                <w:rFonts w:ascii="Times New Roman" w:hAnsi="Times New Roman" w:cs="Times New Roman"/>
                <w:sz w:val="24"/>
                <w:szCs w:val="24"/>
              </w:rPr>
              <w:t>de nuevo ingreso</w:t>
            </w: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 xml:space="preserve"> en la Maestría en Psicopedagogía para las asignaturas: Aproximación filosófica y ética aplicada a la persona humana y Asesoría Familiar</w:t>
            </w:r>
            <w:r w:rsidR="00F24FF1" w:rsidRPr="00F24FF1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F24FF1" w:rsidRPr="00F24FF1" w:rsidRDefault="00F24FF1" w:rsidP="00C009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C009FC" w:rsidRPr="00F24FF1" w:rsidRDefault="00C009FC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</w:tcPr>
          <w:p w:rsidR="00C009FC" w:rsidRPr="00F24FF1" w:rsidRDefault="00C009FC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406920" w:rsidRDefault="00406920" w:rsidP="006C3A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6920" w:rsidRDefault="00406920" w:rsidP="006C3A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09FC" w:rsidRPr="00F24FF1" w:rsidRDefault="00F24FF1" w:rsidP="006C3A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C009FC" w:rsidRPr="00F24FF1" w:rsidTr="006C3A72">
        <w:tc>
          <w:tcPr>
            <w:tcW w:w="5098" w:type="dxa"/>
          </w:tcPr>
          <w:p w:rsidR="00406920" w:rsidRDefault="00406920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09FC" w:rsidRPr="00F24FF1" w:rsidRDefault="00F24FF1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Autorización de un docente de nuevo ingreso para la Maestría en Psicopedagogía para las asignaturas: Entrevista y evaluación familiar y Asesoría familiar</w:t>
            </w:r>
          </w:p>
          <w:p w:rsidR="00F24FF1" w:rsidRPr="00F24FF1" w:rsidRDefault="00F24FF1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C009FC" w:rsidRPr="00F24FF1" w:rsidRDefault="00C009FC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</w:tcPr>
          <w:p w:rsidR="00406920" w:rsidRDefault="00406920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6920" w:rsidRDefault="00406920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09FC" w:rsidRPr="00F24FF1" w:rsidRDefault="00F24FF1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320" w:type="dxa"/>
          </w:tcPr>
          <w:p w:rsidR="00C009FC" w:rsidRPr="00F24FF1" w:rsidRDefault="00C009FC" w:rsidP="006C3A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FF1" w:rsidRPr="00F24FF1" w:rsidTr="006C3A72">
        <w:tc>
          <w:tcPr>
            <w:tcW w:w="5098" w:type="dxa"/>
          </w:tcPr>
          <w:p w:rsidR="00406920" w:rsidRDefault="00406920" w:rsidP="00F24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4FF1" w:rsidRPr="00F24FF1" w:rsidRDefault="00F24FF1" w:rsidP="00F24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Se autorizó una docente de nuevo ingreso en la Maestría en Desarrollo del Capital Humano para la asignatura: Responsabilidad social empresarial.</w:t>
            </w:r>
          </w:p>
          <w:p w:rsidR="00F24FF1" w:rsidRPr="00F24FF1" w:rsidRDefault="00F24FF1" w:rsidP="00F24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24FF1" w:rsidRPr="00F24FF1" w:rsidRDefault="00F24FF1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</w:tcPr>
          <w:p w:rsidR="00F24FF1" w:rsidRPr="00F24FF1" w:rsidRDefault="00F24FF1" w:rsidP="006C3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406920" w:rsidRDefault="00406920" w:rsidP="006C3A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6920" w:rsidRDefault="00406920" w:rsidP="006C3A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4FF1" w:rsidRPr="00F24FF1" w:rsidRDefault="00F24FF1" w:rsidP="006C3A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FF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</w:tbl>
    <w:p w:rsidR="00C009FC" w:rsidRPr="00F24FF1" w:rsidRDefault="00C009FC" w:rsidP="00C009FC">
      <w:pPr>
        <w:rPr>
          <w:rFonts w:ascii="Times New Roman" w:hAnsi="Times New Roman" w:cs="Times New Roman"/>
          <w:sz w:val="24"/>
          <w:szCs w:val="24"/>
        </w:rPr>
      </w:pPr>
    </w:p>
    <w:p w:rsidR="003A19EA" w:rsidRPr="00F24FF1" w:rsidRDefault="003A19EA">
      <w:pPr>
        <w:rPr>
          <w:rFonts w:ascii="Times New Roman" w:hAnsi="Times New Roman" w:cs="Times New Roman"/>
          <w:sz w:val="24"/>
          <w:szCs w:val="24"/>
        </w:rPr>
      </w:pPr>
    </w:p>
    <w:sectPr w:rsidR="003A19EA" w:rsidRPr="00F24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478E"/>
    <w:multiLevelType w:val="hybridMultilevel"/>
    <w:tmpl w:val="AC7492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EA"/>
    <w:rsid w:val="002E0AEC"/>
    <w:rsid w:val="003A19EA"/>
    <w:rsid w:val="00406920"/>
    <w:rsid w:val="00747C20"/>
    <w:rsid w:val="00865484"/>
    <w:rsid w:val="00C009FC"/>
    <w:rsid w:val="00E71387"/>
    <w:rsid w:val="00F2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30AE"/>
  <w15:chartTrackingRefBased/>
  <w15:docId w15:val="{4C8D3C70-BC95-4C67-805F-D7B6BC82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9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Ayuso Mendoza Yazmin</dc:creator>
  <cp:keywords/>
  <dc:description/>
  <cp:lastModifiedBy>Ayuso Mendoza Yazmin</cp:lastModifiedBy>
  <cp:revision>3</cp:revision>
  <dcterms:created xsi:type="dcterms:W3CDTF">2018-03-20T18:04:00Z</dcterms:created>
  <dcterms:modified xsi:type="dcterms:W3CDTF">2018-03-20T18:50:00Z</dcterms:modified>
</cp:coreProperties>
</file>