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2C" w:rsidRDefault="0061132C" w:rsidP="0061132C">
      <w:pPr>
        <w:spacing w:after="160" w:line="259" w:lineRule="auto"/>
        <w:jc w:val="center"/>
        <w:rPr>
          <w:b/>
          <w:sz w:val="52"/>
          <w:szCs w:val="52"/>
        </w:rPr>
      </w:pPr>
    </w:p>
    <w:p w:rsidR="0061132C" w:rsidRDefault="0061132C" w:rsidP="0061132C">
      <w:pPr>
        <w:spacing w:after="160" w:line="259" w:lineRule="auto"/>
        <w:jc w:val="center"/>
        <w:rPr>
          <w:b/>
          <w:sz w:val="52"/>
          <w:szCs w:val="52"/>
        </w:rPr>
      </w:pPr>
    </w:p>
    <w:p w:rsidR="0061132C" w:rsidRDefault="0061132C" w:rsidP="0061132C">
      <w:pPr>
        <w:spacing w:after="160" w:line="259" w:lineRule="auto"/>
        <w:jc w:val="center"/>
        <w:rPr>
          <w:b/>
          <w:sz w:val="52"/>
          <w:szCs w:val="52"/>
        </w:rPr>
      </w:pPr>
    </w:p>
    <w:p w:rsidR="0061132C" w:rsidRDefault="0061132C" w:rsidP="0061132C">
      <w:pPr>
        <w:spacing w:after="160" w:line="259" w:lineRule="auto"/>
        <w:jc w:val="center"/>
        <w:rPr>
          <w:b/>
          <w:sz w:val="52"/>
          <w:szCs w:val="52"/>
        </w:rPr>
      </w:pPr>
    </w:p>
    <w:p w:rsidR="0061132C" w:rsidRDefault="0061132C" w:rsidP="0061132C">
      <w:pPr>
        <w:spacing w:after="160" w:line="259" w:lineRule="auto"/>
        <w:jc w:val="center"/>
        <w:rPr>
          <w:b/>
          <w:sz w:val="52"/>
          <w:szCs w:val="52"/>
        </w:rPr>
      </w:pPr>
    </w:p>
    <w:p w:rsidR="005C48D2" w:rsidRDefault="0061132C" w:rsidP="005C48D2">
      <w:pPr>
        <w:spacing w:line="259" w:lineRule="auto"/>
        <w:jc w:val="center"/>
        <w:rPr>
          <w:rFonts w:asciiTheme="minorHAnsi" w:hAnsiTheme="minorHAnsi"/>
          <w:b/>
          <w:sz w:val="48"/>
          <w:szCs w:val="52"/>
        </w:rPr>
      </w:pPr>
      <w:r w:rsidRPr="0061132C">
        <w:rPr>
          <w:rFonts w:asciiTheme="minorHAnsi" w:hAnsiTheme="minorHAnsi"/>
          <w:b/>
          <w:sz w:val="48"/>
          <w:szCs w:val="52"/>
        </w:rPr>
        <w:t xml:space="preserve">DOBLE TÍTULO </w:t>
      </w:r>
      <w:r w:rsidR="005C48D2">
        <w:rPr>
          <w:rFonts w:asciiTheme="minorHAnsi" w:hAnsiTheme="minorHAnsi"/>
          <w:b/>
          <w:sz w:val="48"/>
          <w:szCs w:val="52"/>
        </w:rPr>
        <w:t>INTERNACIONAL</w:t>
      </w:r>
    </w:p>
    <w:p w:rsidR="0061132C" w:rsidRDefault="0061132C" w:rsidP="005C48D2">
      <w:pPr>
        <w:spacing w:line="259" w:lineRule="auto"/>
        <w:jc w:val="center"/>
        <w:rPr>
          <w:rFonts w:asciiTheme="minorHAnsi" w:hAnsiTheme="minorHAnsi"/>
          <w:b/>
          <w:sz w:val="48"/>
          <w:szCs w:val="52"/>
        </w:rPr>
      </w:pPr>
      <w:r w:rsidRPr="0061132C">
        <w:rPr>
          <w:rFonts w:asciiTheme="minorHAnsi" w:hAnsiTheme="minorHAnsi"/>
          <w:b/>
          <w:sz w:val="48"/>
          <w:szCs w:val="52"/>
        </w:rPr>
        <w:t>GRADO EN ARQUITECTURA</w:t>
      </w:r>
    </w:p>
    <w:p w:rsidR="007914E3" w:rsidRDefault="007914E3" w:rsidP="005C48D2">
      <w:pPr>
        <w:spacing w:line="259" w:lineRule="auto"/>
        <w:jc w:val="center"/>
        <w:rPr>
          <w:rFonts w:asciiTheme="minorHAnsi" w:hAnsiTheme="minorHAnsi"/>
          <w:b/>
          <w:sz w:val="48"/>
          <w:szCs w:val="52"/>
        </w:rPr>
      </w:pPr>
      <w:r>
        <w:rPr>
          <w:rFonts w:asciiTheme="minorHAnsi" w:hAnsiTheme="minorHAnsi"/>
          <w:b/>
          <w:sz w:val="48"/>
          <w:szCs w:val="52"/>
        </w:rPr>
        <w:t>Plan 201</w:t>
      </w:r>
      <w:r w:rsidR="00267349">
        <w:rPr>
          <w:rFonts w:asciiTheme="minorHAnsi" w:hAnsiTheme="minorHAnsi"/>
          <w:b/>
          <w:sz w:val="48"/>
          <w:szCs w:val="52"/>
        </w:rPr>
        <w:t>0</w:t>
      </w:r>
      <w:r>
        <w:rPr>
          <w:rFonts w:asciiTheme="minorHAnsi" w:hAnsiTheme="minorHAnsi"/>
          <w:b/>
          <w:sz w:val="48"/>
          <w:szCs w:val="52"/>
        </w:rPr>
        <w:t xml:space="preserve"> </w:t>
      </w:r>
      <w:r w:rsidR="00D16F53">
        <w:rPr>
          <w:rFonts w:asciiTheme="minorHAnsi" w:hAnsiTheme="minorHAnsi"/>
          <w:b/>
          <w:sz w:val="48"/>
          <w:szCs w:val="52"/>
        </w:rPr>
        <w:t xml:space="preserve">Universidad </w:t>
      </w:r>
      <w:r>
        <w:rPr>
          <w:rFonts w:asciiTheme="minorHAnsi" w:hAnsiTheme="minorHAnsi"/>
          <w:b/>
          <w:sz w:val="48"/>
          <w:szCs w:val="52"/>
        </w:rPr>
        <w:t>Anáhuac</w:t>
      </w:r>
      <w:r w:rsidR="00D16F53">
        <w:rPr>
          <w:rFonts w:asciiTheme="minorHAnsi" w:hAnsiTheme="minorHAnsi"/>
          <w:b/>
          <w:sz w:val="48"/>
          <w:szCs w:val="52"/>
        </w:rPr>
        <w:t xml:space="preserve"> México</w:t>
      </w:r>
      <w:r>
        <w:rPr>
          <w:rFonts w:asciiTheme="minorHAnsi" w:hAnsiTheme="minorHAnsi"/>
          <w:b/>
          <w:sz w:val="48"/>
          <w:szCs w:val="52"/>
        </w:rPr>
        <w:t>-Plan 2010 U</w:t>
      </w:r>
      <w:r w:rsidR="00D16F53">
        <w:rPr>
          <w:rFonts w:asciiTheme="minorHAnsi" w:hAnsiTheme="minorHAnsi"/>
          <w:b/>
          <w:sz w:val="48"/>
          <w:szCs w:val="52"/>
        </w:rPr>
        <w:t xml:space="preserve">niversidad </w:t>
      </w:r>
      <w:r>
        <w:rPr>
          <w:rFonts w:asciiTheme="minorHAnsi" w:hAnsiTheme="minorHAnsi"/>
          <w:b/>
          <w:sz w:val="48"/>
          <w:szCs w:val="52"/>
        </w:rPr>
        <w:t>F</w:t>
      </w:r>
      <w:r w:rsidR="00D16F53">
        <w:rPr>
          <w:rFonts w:asciiTheme="minorHAnsi" w:hAnsiTheme="minorHAnsi"/>
          <w:b/>
          <w:sz w:val="48"/>
          <w:szCs w:val="52"/>
        </w:rPr>
        <w:t xml:space="preserve">rancisco de </w:t>
      </w:r>
      <w:r>
        <w:rPr>
          <w:rFonts w:asciiTheme="minorHAnsi" w:hAnsiTheme="minorHAnsi"/>
          <w:b/>
          <w:sz w:val="48"/>
          <w:szCs w:val="52"/>
        </w:rPr>
        <w:t>V</w:t>
      </w:r>
      <w:r w:rsidR="00D16F53">
        <w:rPr>
          <w:rFonts w:asciiTheme="minorHAnsi" w:hAnsiTheme="minorHAnsi"/>
          <w:b/>
          <w:sz w:val="48"/>
          <w:szCs w:val="52"/>
        </w:rPr>
        <w:t>itoria</w:t>
      </w:r>
    </w:p>
    <w:p w:rsidR="005C48D2" w:rsidRDefault="005C48D2" w:rsidP="005C48D2">
      <w:pPr>
        <w:spacing w:line="259" w:lineRule="auto"/>
        <w:jc w:val="center"/>
        <w:rPr>
          <w:rFonts w:asciiTheme="minorHAnsi" w:hAnsiTheme="minorHAnsi"/>
          <w:b/>
          <w:sz w:val="48"/>
          <w:szCs w:val="52"/>
        </w:rPr>
      </w:pPr>
    </w:p>
    <w:p w:rsidR="005C48D2" w:rsidRDefault="005C48D2" w:rsidP="005C48D2">
      <w:pPr>
        <w:spacing w:line="259" w:lineRule="auto"/>
        <w:jc w:val="center"/>
        <w:rPr>
          <w:rFonts w:asciiTheme="minorHAnsi" w:hAnsiTheme="minorHAnsi"/>
          <w:b/>
          <w:sz w:val="48"/>
          <w:szCs w:val="52"/>
        </w:rPr>
      </w:pPr>
    </w:p>
    <w:p w:rsidR="005C48D2" w:rsidRPr="0061132C" w:rsidRDefault="005C48D2" w:rsidP="005C48D2">
      <w:pPr>
        <w:spacing w:line="259" w:lineRule="auto"/>
        <w:jc w:val="center"/>
        <w:rPr>
          <w:rFonts w:asciiTheme="minorHAnsi" w:hAnsiTheme="minorHAnsi"/>
          <w:b/>
          <w:sz w:val="48"/>
          <w:szCs w:val="52"/>
        </w:rPr>
      </w:pPr>
    </w:p>
    <w:p w:rsidR="0061132C" w:rsidRPr="005C48D2" w:rsidRDefault="0061132C" w:rsidP="005C48D2">
      <w:pPr>
        <w:spacing w:line="259" w:lineRule="auto"/>
        <w:jc w:val="center"/>
        <w:rPr>
          <w:b/>
          <w:sz w:val="48"/>
          <w:szCs w:val="48"/>
        </w:rPr>
      </w:pPr>
      <w:r w:rsidRPr="005C48D2">
        <w:rPr>
          <w:b/>
          <w:sz w:val="48"/>
          <w:szCs w:val="48"/>
        </w:rPr>
        <w:t xml:space="preserve">ANÁHUAC </w:t>
      </w:r>
      <w:r w:rsidR="005C48D2">
        <w:rPr>
          <w:b/>
          <w:sz w:val="48"/>
          <w:szCs w:val="48"/>
        </w:rPr>
        <w:t>&amp;</w:t>
      </w:r>
      <w:r w:rsidRPr="005C48D2">
        <w:rPr>
          <w:b/>
          <w:sz w:val="48"/>
          <w:szCs w:val="48"/>
        </w:rPr>
        <w:t xml:space="preserve"> UFV</w:t>
      </w:r>
    </w:p>
    <w:p w:rsidR="0061132C" w:rsidRPr="005C48D2" w:rsidRDefault="0061132C" w:rsidP="005C48D2">
      <w:pPr>
        <w:spacing w:line="259" w:lineRule="auto"/>
        <w:jc w:val="center"/>
        <w:rPr>
          <w:b/>
          <w:sz w:val="48"/>
          <w:szCs w:val="48"/>
        </w:rPr>
      </w:pPr>
      <w:r w:rsidRPr="005C48D2">
        <w:rPr>
          <w:noProof/>
          <w:sz w:val="48"/>
          <w:szCs w:val="48"/>
          <w:lang w:val="es-MX" w:eastAsia="es-MX"/>
        </w:rPr>
        <w:drawing>
          <wp:inline distT="0" distB="0" distL="0" distR="0">
            <wp:extent cx="1399263" cy="360000"/>
            <wp:effectExtent l="0" t="0" r="0" b="2540"/>
            <wp:docPr id="64" name="Imagen 64" descr="D:\Dropbox\02_UFV\1718_Programa estudios Méjico\universidad-anahuac-mexico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02_UFV\1718_Programa estudios Méjico\universidad-anahuac-mexico-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263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8D2">
        <w:rPr>
          <w:b/>
          <w:sz w:val="48"/>
          <w:szCs w:val="48"/>
        </w:rPr>
        <w:t xml:space="preserve"> + </w:t>
      </w:r>
      <w:r w:rsidRPr="005C48D2">
        <w:rPr>
          <w:noProof/>
          <w:sz w:val="48"/>
          <w:szCs w:val="48"/>
          <w:lang w:val="es-MX" w:eastAsia="es-MX"/>
        </w:rPr>
        <w:drawing>
          <wp:inline distT="0" distB="0" distL="0" distR="0">
            <wp:extent cx="1398461" cy="360000"/>
            <wp:effectExtent l="0" t="0" r="0" b="2540"/>
            <wp:docPr id="61" name="Imagen 61" descr="Resultado de imagen de universidad francisco de vitor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francisco de vitori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461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D2" w:rsidRDefault="005C48D2" w:rsidP="005C48D2">
      <w:pPr>
        <w:spacing w:line="259" w:lineRule="auto"/>
        <w:jc w:val="center"/>
        <w:rPr>
          <w:b/>
          <w:sz w:val="48"/>
          <w:szCs w:val="48"/>
        </w:rPr>
      </w:pPr>
    </w:p>
    <w:p w:rsidR="0061132C" w:rsidRPr="005C48D2" w:rsidRDefault="0061132C" w:rsidP="005C48D2">
      <w:pPr>
        <w:spacing w:line="259" w:lineRule="auto"/>
        <w:jc w:val="center"/>
        <w:rPr>
          <w:b/>
          <w:sz w:val="48"/>
          <w:szCs w:val="48"/>
        </w:rPr>
      </w:pPr>
      <w:r w:rsidRPr="005C48D2">
        <w:rPr>
          <w:b/>
          <w:sz w:val="48"/>
          <w:szCs w:val="48"/>
        </w:rPr>
        <w:t xml:space="preserve">MÉXICO </w:t>
      </w:r>
      <w:r w:rsidR="005C48D2">
        <w:rPr>
          <w:b/>
          <w:sz w:val="48"/>
          <w:szCs w:val="48"/>
        </w:rPr>
        <w:t>&amp;</w:t>
      </w:r>
      <w:r w:rsidRPr="005C48D2">
        <w:rPr>
          <w:b/>
          <w:sz w:val="48"/>
          <w:szCs w:val="48"/>
        </w:rPr>
        <w:t xml:space="preserve"> ESPAÑA</w:t>
      </w:r>
    </w:p>
    <w:p w:rsidR="0061132C" w:rsidRDefault="0061132C" w:rsidP="005C48D2">
      <w:pPr>
        <w:spacing w:line="259" w:lineRule="auto"/>
        <w:jc w:val="center"/>
      </w:pPr>
      <w:r w:rsidRPr="005C48D2">
        <w:rPr>
          <w:noProof/>
          <w:sz w:val="48"/>
          <w:szCs w:val="48"/>
          <w:lang w:val="es-MX" w:eastAsia="es-MX"/>
        </w:rPr>
        <w:drawing>
          <wp:inline distT="0" distB="0" distL="0" distR="0" wp14:anchorId="3BF1A176" wp14:editId="3FCC0542">
            <wp:extent cx="406016" cy="2700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g_of_Mexic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6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8D2">
        <w:rPr>
          <w:b/>
          <w:sz w:val="48"/>
          <w:szCs w:val="48"/>
        </w:rPr>
        <w:t xml:space="preserve"> +</w:t>
      </w:r>
      <w:r w:rsidRPr="0061132C">
        <w:rPr>
          <w:sz w:val="40"/>
          <w:szCs w:val="40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603DEEC" wp14:editId="2D8BBE41">
            <wp:extent cx="406015" cy="27000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g_of_Spa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5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2C" w:rsidRDefault="0061132C">
      <w:pPr>
        <w:spacing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:rsidR="00E666C0" w:rsidRPr="00E666C0" w:rsidRDefault="00E666C0" w:rsidP="00E666C0">
      <w:pPr>
        <w:pStyle w:val="Ttulo1"/>
      </w:pPr>
      <w:r w:rsidRPr="00E666C0">
        <w:lastRenderedPageBreak/>
        <w:t>1. Planteamiento y objetivo</w:t>
      </w:r>
    </w:p>
    <w:p w:rsidR="00E666C0" w:rsidRPr="00E666C0" w:rsidRDefault="00E666C0" w:rsidP="00E666C0">
      <w:r w:rsidRPr="00E666C0">
        <w:t>Este documento presenta una propuesta para el reconocimiento de asignaturas para la obtención de un Doble Título de Arquitectura entre la Escuela de Arquite</w:t>
      </w:r>
      <w:r w:rsidR="00B876A6">
        <w:t>ctura de la Universidad Anáhuac México</w:t>
      </w:r>
      <w:r w:rsidRPr="00E666C0">
        <w:t xml:space="preserve"> y la Escuela de Arquitectura de la Universidad Francisco de Vitoria (España). El objetivo es identificar y definir un doble itinerario desde ambos países para la obtención de un título ofic</w:t>
      </w:r>
      <w:r w:rsidR="00267349">
        <w:t>ial recono</w:t>
      </w:r>
      <w:r w:rsidR="00B876A6">
        <w:t>cido por ambos países entre el P</w:t>
      </w:r>
      <w:r w:rsidR="00267349">
        <w:t xml:space="preserve">lan </w:t>
      </w:r>
      <w:r w:rsidR="00B876A6">
        <w:t xml:space="preserve">de estudios </w:t>
      </w:r>
      <w:r w:rsidR="00267349">
        <w:t>2010</w:t>
      </w:r>
      <w:r w:rsidR="00B876A6">
        <w:t xml:space="preserve"> Universidad </w:t>
      </w:r>
      <w:r w:rsidR="00267349">
        <w:t xml:space="preserve">Anáhuac México y </w:t>
      </w:r>
      <w:r w:rsidR="00B876A6">
        <w:t>el P</w:t>
      </w:r>
      <w:r w:rsidR="00267349">
        <w:t xml:space="preserve">lan </w:t>
      </w:r>
      <w:r w:rsidR="00B876A6">
        <w:t xml:space="preserve">de estudios </w:t>
      </w:r>
      <w:r w:rsidR="00267349">
        <w:t xml:space="preserve">2010 </w:t>
      </w:r>
      <w:r w:rsidR="00B876A6">
        <w:t xml:space="preserve">de la Universidad </w:t>
      </w:r>
      <w:r w:rsidR="00267349">
        <w:t>Francisco de Vitoria.</w:t>
      </w:r>
    </w:p>
    <w:p w:rsidR="00E666C0" w:rsidRDefault="00E666C0" w:rsidP="00E666C0">
      <w:pPr>
        <w:pStyle w:val="Ttulo1"/>
      </w:pPr>
      <w:r w:rsidRPr="00E666C0">
        <w:t>2. Análisis comparativo de los títulos concurrentes</w:t>
      </w:r>
    </w:p>
    <w:p w:rsidR="00E666C0" w:rsidRPr="003F753E" w:rsidRDefault="008B733B" w:rsidP="003F753E">
      <w:pPr>
        <w:spacing w:line="240" w:lineRule="auto"/>
        <w:jc w:val="center"/>
        <w:rPr>
          <w:sz w:val="18"/>
        </w:rPr>
      </w:pPr>
      <w:r w:rsidRPr="003F753E">
        <w:rPr>
          <w:sz w:val="18"/>
        </w:rPr>
        <w:t xml:space="preserve">Tabla 1. </w:t>
      </w:r>
      <w:r w:rsidR="00E666C0" w:rsidRPr="003F753E">
        <w:rPr>
          <w:sz w:val="18"/>
        </w:rPr>
        <w:t xml:space="preserve">La siguiente tabla presenta </w:t>
      </w:r>
      <w:r w:rsidR="00267349">
        <w:rPr>
          <w:sz w:val="18"/>
        </w:rPr>
        <w:t>la distribución de créditos</w:t>
      </w:r>
      <w:r w:rsidR="00E666C0" w:rsidRPr="003F753E">
        <w:rPr>
          <w:sz w:val="18"/>
        </w:rPr>
        <w:t xml:space="preserve"> más relevantes </w:t>
      </w:r>
      <w:r w:rsidR="00267349">
        <w:rPr>
          <w:sz w:val="18"/>
        </w:rPr>
        <w:t xml:space="preserve">entre </w:t>
      </w:r>
      <w:r w:rsidR="00E666C0" w:rsidRPr="003F753E">
        <w:rPr>
          <w:sz w:val="18"/>
        </w:rPr>
        <w:t>ambos títulos</w:t>
      </w:r>
      <w:r w:rsidR="00267349">
        <w:rPr>
          <w:sz w:val="18"/>
        </w:rPr>
        <w:t xml:space="preserve"> (Anáhuac México Plan 2010 y Francisco de Vitoria plan 2010</w:t>
      </w:r>
      <w:r w:rsidR="00E666C0" w:rsidRPr="003F753E">
        <w:rPr>
          <w:sz w:val="18"/>
        </w:rPr>
        <w:t>.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3240"/>
        <w:gridCol w:w="1527"/>
        <w:gridCol w:w="384"/>
        <w:gridCol w:w="962"/>
        <w:gridCol w:w="1276"/>
        <w:gridCol w:w="2523"/>
      </w:tblGrid>
      <w:tr w:rsidR="00E666C0" w:rsidRPr="00E666C0" w:rsidTr="00116BCA">
        <w:trPr>
          <w:trHeight w:val="567"/>
        </w:trPr>
        <w:tc>
          <w:tcPr>
            <w:tcW w:w="0" w:type="auto"/>
          </w:tcPr>
          <w:p w:rsidR="00E666C0" w:rsidRPr="00E666C0" w:rsidRDefault="00E666C0" w:rsidP="00E666C0"/>
        </w:tc>
        <w:tc>
          <w:tcPr>
            <w:tcW w:w="0" w:type="auto"/>
            <w:gridSpan w:val="4"/>
          </w:tcPr>
          <w:p w:rsidR="00E666C0" w:rsidRPr="00E666C0" w:rsidRDefault="00B876A6" w:rsidP="00B87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UAMx</w:t>
            </w:r>
            <w:proofErr w:type="spellEnd"/>
            <w:r>
              <w:rPr>
                <w:b/>
              </w:rPr>
              <w:t xml:space="preserve"> - México</w:t>
            </w:r>
            <w:r w:rsidR="00DA77C6">
              <w:rPr>
                <w:b/>
              </w:rPr>
              <w:t xml:space="preserve"> </w:t>
            </w:r>
            <w:r w:rsidR="00DA77C6">
              <w:rPr>
                <w:noProof/>
                <w:lang w:val="es-MX" w:eastAsia="es-MX"/>
              </w:rPr>
              <w:drawing>
                <wp:inline distT="0" distB="0" distL="0" distR="0" wp14:anchorId="6288F735" wp14:editId="3B808D70">
                  <wp:extent cx="406016" cy="2700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6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666C0" w:rsidRPr="00E666C0" w:rsidRDefault="00E666C0" w:rsidP="00E666C0">
            <w:pPr>
              <w:jc w:val="center"/>
              <w:rPr>
                <w:b/>
              </w:rPr>
            </w:pPr>
            <w:r w:rsidRPr="00E666C0">
              <w:rPr>
                <w:b/>
              </w:rPr>
              <w:t>UFV – España</w:t>
            </w:r>
            <w:r w:rsidR="00DA77C6">
              <w:rPr>
                <w:b/>
              </w:rPr>
              <w:t xml:space="preserve"> </w:t>
            </w:r>
            <w:r w:rsidR="00DA77C6">
              <w:rPr>
                <w:noProof/>
                <w:lang w:val="es-MX" w:eastAsia="es-MX"/>
              </w:rPr>
              <w:drawing>
                <wp:inline distT="0" distB="0" distL="0" distR="0" wp14:anchorId="51714DF0" wp14:editId="02C7E275">
                  <wp:extent cx="406015" cy="2700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5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C0" w:rsidRPr="00E666C0" w:rsidTr="00116BCA">
        <w:trPr>
          <w:trHeight w:val="284"/>
        </w:trPr>
        <w:tc>
          <w:tcPr>
            <w:tcW w:w="0" w:type="auto"/>
          </w:tcPr>
          <w:p w:rsidR="00E666C0" w:rsidRPr="00E666C0" w:rsidRDefault="00E666C0" w:rsidP="00E666C0">
            <w:r w:rsidRPr="00E666C0">
              <w:t>Denominación del plan de estudios</w:t>
            </w:r>
          </w:p>
        </w:tc>
        <w:tc>
          <w:tcPr>
            <w:tcW w:w="0" w:type="auto"/>
            <w:gridSpan w:val="4"/>
          </w:tcPr>
          <w:p w:rsidR="00E666C0" w:rsidRDefault="003664C5" w:rsidP="00E666C0">
            <w:pPr>
              <w:jc w:val="center"/>
            </w:pPr>
            <w:r>
              <w:t>Licenciatura</w:t>
            </w:r>
            <w:r w:rsidR="00E666C0" w:rsidRPr="00E666C0">
              <w:t xml:space="preserve"> en Arquitectura</w:t>
            </w:r>
          </w:p>
          <w:p w:rsidR="00E666C0" w:rsidRPr="00E666C0" w:rsidRDefault="004B415C" w:rsidP="00E666C0">
            <w:pPr>
              <w:jc w:val="center"/>
            </w:pPr>
            <w:r>
              <w:t>Plan 2010</w:t>
            </w:r>
          </w:p>
        </w:tc>
        <w:tc>
          <w:tcPr>
            <w:tcW w:w="0" w:type="auto"/>
          </w:tcPr>
          <w:p w:rsidR="00E666C0" w:rsidRDefault="00E666C0" w:rsidP="00E666C0">
            <w:pPr>
              <w:jc w:val="center"/>
            </w:pPr>
            <w:r w:rsidRPr="00E666C0">
              <w:t>Grado en Arquitectura</w:t>
            </w:r>
          </w:p>
          <w:p w:rsidR="00E666C0" w:rsidRPr="00E666C0" w:rsidRDefault="00E666C0" w:rsidP="00E666C0">
            <w:pPr>
              <w:jc w:val="center"/>
            </w:pPr>
            <w:r>
              <w:t>Plan 2010</w:t>
            </w:r>
          </w:p>
        </w:tc>
      </w:tr>
      <w:tr w:rsidR="00E666C0" w:rsidRPr="00E666C0" w:rsidTr="00116BCA">
        <w:trPr>
          <w:trHeight w:val="284"/>
        </w:trPr>
        <w:tc>
          <w:tcPr>
            <w:tcW w:w="0" w:type="auto"/>
          </w:tcPr>
          <w:p w:rsidR="00E666C0" w:rsidRPr="00E666C0" w:rsidRDefault="00E666C0" w:rsidP="00E666C0">
            <w:r w:rsidRPr="00E666C0">
              <w:t>Nº de años (cursos)</w:t>
            </w:r>
          </w:p>
        </w:tc>
        <w:tc>
          <w:tcPr>
            <w:tcW w:w="0" w:type="auto"/>
            <w:gridSpan w:val="4"/>
          </w:tcPr>
          <w:p w:rsidR="00E666C0" w:rsidRPr="00E666C0" w:rsidRDefault="00E666C0" w:rsidP="00E666C0">
            <w:pPr>
              <w:jc w:val="center"/>
            </w:pPr>
            <w:r w:rsidRPr="00E666C0">
              <w:t>5</w:t>
            </w:r>
          </w:p>
        </w:tc>
        <w:tc>
          <w:tcPr>
            <w:tcW w:w="0" w:type="auto"/>
          </w:tcPr>
          <w:p w:rsidR="00E666C0" w:rsidRPr="00E666C0" w:rsidRDefault="00E666C0" w:rsidP="00E666C0">
            <w:pPr>
              <w:jc w:val="center"/>
            </w:pPr>
            <w:r w:rsidRPr="00E666C0">
              <w:t>5,5</w:t>
            </w:r>
          </w:p>
        </w:tc>
      </w:tr>
      <w:tr w:rsidR="00E666C0" w:rsidRPr="00E666C0" w:rsidTr="00116BCA">
        <w:trPr>
          <w:trHeight w:val="284"/>
        </w:trPr>
        <w:tc>
          <w:tcPr>
            <w:tcW w:w="0" w:type="auto"/>
          </w:tcPr>
          <w:p w:rsidR="00E666C0" w:rsidRPr="00E666C0" w:rsidRDefault="00E666C0" w:rsidP="00E666C0">
            <w:r>
              <w:t>Nº de semestres</w:t>
            </w:r>
          </w:p>
        </w:tc>
        <w:tc>
          <w:tcPr>
            <w:tcW w:w="0" w:type="auto"/>
            <w:gridSpan w:val="4"/>
          </w:tcPr>
          <w:p w:rsidR="00E666C0" w:rsidRPr="00E666C0" w:rsidRDefault="00E666C0" w:rsidP="00E666C0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E666C0" w:rsidRPr="00E666C0" w:rsidRDefault="00E666C0" w:rsidP="00E666C0">
            <w:pPr>
              <w:jc w:val="center"/>
            </w:pPr>
            <w:r>
              <w:t>11</w:t>
            </w:r>
          </w:p>
        </w:tc>
      </w:tr>
      <w:tr w:rsidR="00E666C0" w:rsidRPr="00E666C0" w:rsidTr="00116BCA">
        <w:trPr>
          <w:trHeight w:val="284"/>
        </w:trPr>
        <w:tc>
          <w:tcPr>
            <w:tcW w:w="0" w:type="auto"/>
          </w:tcPr>
          <w:p w:rsidR="00E666C0" w:rsidRPr="00E666C0" w:rsidRDefault="00E666C0" w:rsidP="00E666C0">
            <w:r w:rsidRPr="00E666C0">
              <w:t>Créditos totales</w:t>
            </w:r>
          </w:p>
        </w:tc>
        <w:tc>
          <w:tcPr>
            <w:tcW w:w="0" w:type="auto"/>
            <w:gridSpan w:val="4"/>
          </w:tcPr>
          <w:p w:rsidR="00E666C0" w:rsidRPr="00E666C0" w:rsidRDefault="00E666C0" w:rsidP="00E666C0">
            <w:pPr>
              <w:jc w:val="center"/>
            </w:pPr>
            <w:r w:rsidRPr="00E666C0">
              <w:t xml:space="preserve">420 </w:t>
            </w:r>
            <w:proofErr w:type="spellStart"/>
            <w:r w:rsidRPr="00E666C0">
              <w:t>cr</w:t>
            </w:r>
            <w:proofErr w:type="spellEnd"/>
          </w:p>
        </w:tc>
        <w:tc>
          <w:tcPr>
            <w:tcW w:w="0" w:type="auto"/>
          </w:tcPr>
          <w:p w:rsidR="00E666C0" w:rsidRPr="00E666C0" w:rsidRDefault="00E666C0" w:rsidP="00E666C0">
            <w:pPr>
              <w:jc w:val="center"/>
            </w:pPr>
            <w:r w:rsidRPr="00E666C0">
              <w:t>330 ECTS</w:t>
            </w:r>
          </w:p>
        </w:tc>
      </w:tr>
      <w:tr w:rsidR="003664C5" w:rsidRPr="00E666C0" w:rsidTr="003664C5">
        <w:trPr>
          <w:trHeight w:val="284"/>
        </w:trPr>
        <w:tc>
          <w:tcPr>
            <w:tcW w:w="0" w:type="auto"/>
          </w:tcPr>
          <w:p w:rsidR="003664C5" w:rsidRDefault="003664C5" w:rsidP="00E666C0">
            <w:r w:rsidRPr="00E666C0">
              <w:t>Nº horas/crédito</w:t>
            </w:r>
          </w:p>
          <w:p w:rsidR="003664C5" w:rsidRDefault="003664C5" w:rsidP="00E666C0">
            <w:r>
              <w:t>N° horas/crédito</w:t>
            </w:r>
          </w:p>
          <w:p w:rsidR="003664C5" w:rsidRDefault="003664C5" w:rsidP="005B13EC">
            <w:r>
              <w:t>N° horas/crédito</w:t>
            </w:r>
          </w:p>
          <w:p w:rsidR="003664C5" w:rsidRDefault="003664C5" w:rsidP="005B13EC">
            <w:r>
              <w:t>N° horas/crédito</w:t>
            </w:r>
          </w:p>
          <w:p w:rsidR="003664C5" w:rsidRPr="00E666C0" w:rsidRDefault="003664C5" w:rsidP="00E666C0"/>
        </w:tc>
        <w:tc>
          <w:tcPr>
            <w:tcW w:w="1277" w:type="dxa"/>
            <w:tcBorders>
              <w:right w:val="single" w:sz="4" w:space="0" w:color="auto"/>
            </w:tcBorders>
          </w:tcPr>
          <w:p w:rsidR="003664C5" w:rsidRPr="00D952E2" w:rsidRDefault="003664C5" w:rsidP="003664C5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Semanas </w:t>
            </w:r>
          </w:p>
          <w:p w:rsidR="003664C5" w:rsidRDefault="003664C5" w:rsidP="00E666C0">
            <w:pPr>
              <w:jc w:val="center"/>
              <w:rPr>
                <w:sz w:val="16"/>
              </w:rPr>
            </w:pPr>
          </w:p>
          <w:p w:rsidR="003664C5" w:rsidRPr="003664C5" w:rsidRDefault="003664C5" w:rsidP="00E666C0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 xml:space="preserve">15               </w:t>
            </w:r>
          </w:p>
          <w:p w:rsidR="003664C5" w:rsidRPr="003664C5" w:rsidRDefault="003664C5" w:rsidP="00E666C0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>15</w:t>
            </w:r>
          </w:p>
          <w:p w:rsidR="003664C5" w:rsidRPr="003664C5" w:rsidRDefault="003664C5" w:rsidP="00E666C0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 xml:space="preserve">15               </w:t>
            </w:r>
          </w:p>
          <w:p w:rsidR="003664C5" w:rsidRPr="005B13EC" w:rsidRDefault="003664C5" w:rsidP="003664C5">
            <w:pPr>
              <w:jc w:val="center"/>
            </w:pPr>
            <w:r w:rsidRPr="003664C5">
              <w:rPr>
                <w:sz w:val="16"/>
              </w:rPr>
              <w:t>15</w:t>
            </w:r>
            <w:r>
              <w:t xml:space="preserve">          </w:t>
            </w:r>
          </w:p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3664C5" w:rsidRDefault="003664C5" w:rsidP="00226FBB">
            <w:pPr>
              <w:jc w:val="center"/>
              <w:rPr>
                <w:b/>
                <w:sz w:val="16"/>
              </w:rPr>
            </w:pPr>
            <w:r w:rsidRPr="00D952E2">
              <w:rPr>
                <w:b/>
                <w:sz w:val="16"/>
              </w:rPr>
              <w:t>Horas de clase</w:t>
            </w:r>
          </w:p>
          <w:p w:rsidR="003664C5" w:rsidRPr="003664C5" w:rsidRDefault="003664C5" w:rsidP="00226FBB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>45 h</w:t>
            </w:r>
          </w:p>
          <w:p w:rsidR="003664C5" w:rsidRPr="003664C5" w:rsidRDefault="003664C5" w:rsidP="00226FBB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>67.5 h</w:t>
            </w:r>
          </w:p>
          <w:p w:rsidR="003664C5" w:rsidRDefault="003664C5" w:rsidP="003664C5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 xml:space="preserve">90 h      </w:t>
            </w:r>
          </w:p>
          <w:p w:rsidR="003664C5" w:rsidRPr="005B13EC" w:rsidRDefault="003664C5" w:rsidP="003664C5">
            <w:pPr>
              <w:jc w:val="center"/>
            </w:pPr>
            <w:r w:rsidRPr="003664C5">
              <w:rPr>
                <w:sz w:val="16"/>
              </w:rPr>
              <w:t>135 h</w:t>
            </w:r>
            <w:r>
              <w:t xml:space="preserve">      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3664C5" w:rsidRDefault="003664C5" w:rsidP="00226FBB">
            <w:pPr>
              <w:jc w:val="center"/>
              <w:rPr>
                <w:b/>
                <w:sz w:val="16"/>
              </w:rPr>
            </w:pPr>
            <w:r w:rsidRPr="00D952E2">
              <w:rPr>
                <w:b/>
                <w:sz w:val="16"/>
              </w:rPr>
              <w:t>Créditos</w:t>
            </w:r>
          </w:p>
          <w:p w:rsidR="007B6E9A" w:rsidRDefault="007B6E9A" w:rsidP="003664C5">
            <w:pPr>
              <w:jc w:val="center"/>
              <w:rPr>
                <w:sz w:val="16"/>
              </w:rPr>
            </w:pPr>
          </w:p>
          <w:p w:rsidR="007337C2" w:rsidRDefault="003664C5" w:rsidP="003664C5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>6</w:t>
            </w:r>
            <w:r w:rsidR="007337C2">
              <w:rPr>
                <w:sz w:val="16"/>
              </w:rPr>
              <w:t xml:space="preserve"> </w:t>
            </w:r>
            <w:r w:rsidR="007337C2" w:rsidRPr="003664C5">
              <w:rPr>
                <w:sz w:val="16"/>
              </w:rPr>
              <w:t>cr</w:t>
            </w:r>
            <w:r w:rsidR="007337C2">
              <w:rPr>
                <w:sz w:val="16"/>
              </w:rPr>
              <w:t>éditos</w:t>
            </w:r>
            <w:r w:rsidRPr="003664C5">
              <w:rPr>
                <w:sz w:val="16"/>
              </w:rPr>
              <w:t xml:space="preserve"> </w:t>
            </w:r>
            <w:r w:rsidR="007337C2" w:rsidRPr="007337C2">
              <w:rPr>
                <w:sz w:val="16"/>
                <w:vertAlign w:val="superscript"/>
              </w:rPr>
              <w:t>1</w:t>
            </w:r>
            <w:r w:rsidRPr="003664C5">
              <w:rPr>
                <w:sz w:val="16"/>
              </w:rPr>
              <w:t xml:space="preserve">   7</w:t>
            </w:r>
            <w:r w:rsidR="007337C2">
              <w:rPr>
                <w:sz w:val="16"/>
              </w:rPr>
              <w:t xml:space="preserve"> </w:t>
            </w:r>
            <w:r w:rsidR="007337C2" w:rsidRPr="003664C5">
              <w:rPr>
                <w:sz w:val="16"/>
              </w:rPr>
              <w:t>créditos</w:t>
            </w:r>
            <w:r w:rsidR="007337C2">
              <w:rPr>
                <w:sz w:val="16"/>
              </w:rPr>
              <w:t xml:space="preserve"> </w:t>
            </w:r>
            <w:r w:rsidR="007337C2" w:rsidRPr="007337C2">
              <w:rPr>
                <w:sz w:val="16"/>
                <w:vertAlign w:val="superscript"/>
              </w:rPr>
              <w:t>2</w:t>
            </w:r>
          </w:p>
          <w:p w:rsidR="003664C5" w:rsidRPr="003664C5" w:rsidRDefault="003664C5" w:rsidP="003664C5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 xml:space="preserve">6 </w:t>
            </w:r>
            <w:r w:rsidR="007337C2" w:rsidRPr="003664C5">
              <w:rPr>
                <w:sz w:val="16"/>
              </w:rPr>
              <w:t>créditos</w:t>
            </w:r>
            <w:r w:rsidR="007337C2" w:rsidRPr="007337C2">
              <w:rPr>
                <w:sz w:val="16"/>
                <w:vertAlign w:val="superscript"/>
              </w:rPr>
              <w:t xml:space="preserve"> 3</w:t>
            </w:r>
          </w:p>
          <w:p w:rsidR="003664C5" w:rsidRPr="005B13EC" w:rsidRDefault="007337C2" w:rsidP="007337C2">
            <w:pPr>
              <w:jc w:val="center"/>
            </w:pPr>
            <w:r>
              <w:rPr>
                <w:sz w:val="16"/>
              </w:rPr>
              <w:t xml:space="preserve"> </w:t>
            </w:r>
            <w:r w:rsidR="003664C5" w:rsidRPr="003664C5">
              <w:rPr>
                <w:sz w:val="16"/>
              </w:rPr>
              <w:t>12</w:t>
            </w:r>
            <w:r>
              <w:rPr>
                <w:sz w:val="16"/>
              </w:rPr>
              <w:t xml:space="preserve"> </w:t>
            </w:r>
            <w:r w:rsidRPr="003664C5">
              <w:rPr>
                <w:sz w:val="16"/>
              </w:rPr>
              <w:t xml:space="preserve">créditos </w:t>
            </w:r>
            <w:r w:rsidRPr="007337C2">
              <w:rPr>
                <w:sz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:rsidR="003664C5" w:rsidRPr="00E666C0" w:rsidRDefault="003664C5" w:rsidP="00E666C0">
            <w:pPr>
              <w:jc w:val="center"/>
            </w:pPr>
            <w:r w:rsidRPr="00E666C0">
              <w:t>25 h/ECTS</w:t>
            </w:r>
          </w:p>
        </w:tc>
      </w:tr>
      <w:tr w:rsidR="003664C5" w:rsidRPr="00E666C0" w:rsidTr="003664C5">
        <w:trPr>
          <w:trHeight w:val="284"/>
        </w:trPr>
        <w:tc>
          <w:tcPr>
            <w:tcW w:w="0" w:type="auto"/>
          </w:tcPr>
          <w:p w:rsidR="003664C5" w:rsidRPr="00E666C0" w:rsidRDefault="003664C5" w:rsidP="00E666C0">
            <w:r w:rsidRPr="00E666C0">
              <w:t>Nº horas presenciales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3664C5" w:rsidRPr="00D952E2" w:rsidRDefault="003664C5" w:rsidP="003664C5">
            <w:pPr>
              <w:jc w:val="center"/>
              <w:rPr>
                <w:b/>
                <w:sz w:val="16"/>
              </w:rPr>
            </w:pPr>
            <w:r w:rsidRPr="00D952E2">
              <w:rPr>
                <w:b/>
                <w:sz w:val="16"/>
              </w:rPr>
              <w:t>Horas de clase</w:t>
            </w:r>
            <w:r>
              <w:rPr>
                <w:b/>
                <w:sz w:val="16"/>
              </w:rPr>
              <w:t xml:space="preserve"> </w:t>
            </w:r>
          </w:p>
          <w:p w:rsidR="003664C5" w:rsidRPr="003664C5" w:rsidRDefault="003664C5" w:rsidP="00E666C0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 xml:space="preserve">45          </w:t>
            </w:r>
          </w:p>
          <w:p w:rsidR="003664C5" w:rsidRPr="003664C5" w:rsidRDefault="003664C5" w:rsidP="00E666C0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 xml:space="preserve">67.5      </w:t>
            </w:r>
          </w:p>
          <w:p w:rsidR="003664C5" w:rsidRPr="003664C5" w:rsidRDefault="003664C5" w:rsidP="00E666C0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>90</w:t>
            </w:r>
          </w:p>
          <w:p w:rsidR="003664C5" w:rsidRPr="007337C2" w:rsidRDefault="003664C5" w:rsidP="003664C5">
            <w:pPr>
              <w:jc w:val="center"/>
              <w:rPr>
                <w:lang w:val="es-MX"/>
              </w:rPr>
            </w:pPr>
            <w:r w:rsidRPr="003664C5">
              <w:rPr>
                <w:sz w:val="16"/>
              </w:rPr>
              <w:t>135</w:t>
            </w:r>
            <w:r w:rsidRPr="007337C2">
              <w:rPr>
                <w:lang w:val="es-MX"/>
              </w:rPr>
              <w:t xml:space="preserve">      </w:t>
            </w:r>
          </w:p>
        </w:tc>
        <w:tc>
          <w:tcPr>
            <w:tcW w:w="1871" w:type="dxa"/>
            <w:gridSpan w:val="2"/>
            <w:tcBorders>
              <w:left w:val="single" w:sz="4" w:space="0" w:color="auto"/>
            </w:tcBorders>
          </w:tcPr>
          <w:p w:rsidR="003664C5" w:rsidRDefault="003664C5" w:rsidP="00E666C0">
            <w:pPr>
              <w:jc w:val="center"/>
              <w:rPr>
                <w:b/>
                <w:sz w:val="16"/>
              </w:rPr>
            </w:pPr>
            <w:r w:rsidRPr="00D952E2">
              <w:rPr>
                <w:b/>
                <w:sz w:val="16"/>
              </w:rPr>
              <w:t>Semanas</w:t>
            </w:r>
          </w:p>
          <w:p w:rsidR="003664C5" w:rsidRPr="003664C5" w:rsidRDefault="003664C5" w:rsidP="00E666C0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>15 h/</w:t>
            </w:r>
            <w:proofErr w:type="spellStart"/>
            <w:r w:rsidRPr="003664C5">
              <w:rPr>
                <w:sz w:val="16"/>
              </w:rPr>
              <w:t>cr</w:t>
            </w:r>
            <w:proofErr w:type="spellEnd"/>
          </w:p>
          <w:p w:rsidR="003664C5" w:rsidRPr="003664C5" w:rsidRDefault="003664C5" w:rsidP="00E666C0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>15 h/</w:t>
            </w:r>
            <w:proofErr w:type="spellStart"/>
            <w:r w:rsidRPr="003664C5">
              <w:rPr>
                <w:sz w:val="16"/>
              </w:rPr>
              <w:t>cr</w:t>
            </w:r>
            <w:proofErr w:type="spellEnd"/>
            <w:r w:rsidRPr="003664C5">
              <w:rPr>
                <w:sz w:val="16"/>
              </w:rPr>
              <w:t xml:space="preserve">.     </w:t>
            </w:r>
          </w:p>
          <w:p w:rsidR="003664C5" w:rsidRPr="003664C5" w:rsidRDefault="003664C5" w:rsidP="003664C5">
            <w:pPr>
              <w:jc w:val="center"/>
              <w:rPr>
                <w:sz w:val="16"/>
              </w:rPr>
            </w:pPr>
            <w:r w:rsidRPr="003664C5">
              <w:rPr>
                <w:sz w:val="16"/>
              </w:rPr>
              <w:t xml:space="preserve"> 15 h/</w:t>
            </w:r>
            <w:proofErr w:type="spellStart"/>
            <w:r w:rsidRPr="003664C5">
              <w:rPr>
                <w:sz w:val="16"/>
              </w:rPr>
              <w:t>cr</w:t>
            </w:r>
            <w:proofErr w:type="spellEnd"/>
            <w:r w:rsidRPr="003664C5">
              <w:rPr>
                <w:sz w:val="16"/>
              </w:rPr>
              <w:t>.</w:t>
            </w:r>
          </w:p>
          <w:p w:rsidR="003664C5" w:rsidRPr="00267349" w:rsidRDefault="003664C5" w:rsidP="003664C5">
            <w:pPr>
              <w:jc w:val="center"/>
              <w:rPr>
                <w:lang w:val="en-US"/>
              </w:rPr>
            </w:pPr>
            <w:r w:rsidRPr="003664C5">
              <w:rPr>
                <w:sz w:val="16"/>
              </w:rPr>
              <w:t>15 h/</w:t>
            </w:r>
            <w:proofErr w:type="spellStart"/>
            <w:r w:rsidRPr="003664C5">
              <w:rPr>
                <w:sz w:val="16"/>
              </w:rPr>
              <w:t>cr</w:t>
            </w:r>
            <w:proofErr w:type="spellEnd"/>
            <w:r w:rsidRPr="003664C5">
              <w:rPr>
                <w:sz w:val="16"/>
              </w:rPr>
              <w:t>.</w:t>
            </w:r>
          </w:p>
        </w:tc>
        <w:tc>
          <w:tcPr>
            <w:tcW w:w="0" w:type="auto"/>
          </w:tcPr>
          <w:p w:rsidR="003664C5" w:rsidRPr="00E666C0" w:rsidRDefault="003664C5" w:rsidP="00E666C0">
            <w:pPr>
              <w:jc w:val="center"/>
            </w:pPr>
            <w:r w:rsidRPr="00E666C0">
              <w:t>10 h/ECTS</w:t>
            </w:r>
          </w:p>
        </w:tc>
      </w:tr>
      <w:tr w:rsidR="00941602" w:rsidRPr="00E666C0" w:rsidTr="00941602">
        <w:trPr>
          <w:trHeight w:val="284"/>
        </w:trPr>
        <w:tc>
          <w:tcPr>
            <w:tcW w:w="0" w:type="auto"/>
          </w:tcPr>
          <w:p w:rsidR="00941602" w:rsidRPr="00E666C0" w:rsidRDefault="00941602" w:rsidP="00E666C0">
            <w:r w:rsidRPr="00E666C0">
              <w:t>Nº horas de trabajo autónomo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941602" w:rsidRPr="00941602" w:rsidRDefault="00941602" w:rsidP="008B733B">
            <w:pPr>
              <w:jc w:val="center"/>
              <w:rPr>
                <w:b/>
                <w:sz w:val="16"/>
              </w:rPr>
            </w:pPr>
            <w:r w:rsidRPr="00941602">
              <w:rPr>
                <w:b/>
                <w:sz w:val="16"/>
              </w:rPr>
              <w:t>Horas de clase</w:t>
            </w:r>
            <w:r>
              <w:rPr>
                <w:b/>
                <w:sz w:val="16"/>
              </w:rPr>
              <w:t xml:space="preserve"> </w:t>
            </w:r>
          </w:p>
          <w:p w:rsidR="00941602" w:rsidRPr="00941602" w:rsidRDefault="00941602" w:rsidP="008B733B">
            <w:pPr>
              <w:jc w:val="center"/>
              <w:rPr>
                <w:sz w:val="16"/>
              </w:rPr>
            </w:pPr>
            <w:r w:rsidRPr="00941602">
              <w:rPr>
                <w:sz w:val="16"/>
              </w:rPr>
              <w:t>45</w:t>
            </w:r>
          </w:p>
          <w:p w:rsidR="00941602" w:rsidRPr="00941602" w:rsidRDefault="00941602" w:rsidP="008B733B">
            <w:pPr>
              <w:jc w:val="center"/>
              <w:rPr>
                <w:sz w:val="16"/>
              </w:rPr>
            </w:pPr>
            <w:r w:rsidRPr="00941602">
              <w:rPr>
                <w:sz w:val="16"/>
              </w:rPr>
              <w:t>67</w:t>
            </w:r>
          </w:p>
          <w:p w:rsidR="00941602" w:rsidRPr="00941602" w:rsidRDefault="00941602" w:rsidP="008B733B">
            <w:pPr>
              <w:jc w:val="center"/>
              <w:rPr>
                <w:sz w:val="16"/>
              </w:rPr>
            </w:pPr>
            <w:r w:rsidRPr="00941602">
              <w:rPr>
                <w:sz w:val="16"/>
              </w:rPr>
              <w:t>90</w:t>
            </w:r>
          </w:p>
          <w:p w:rsidR="00941602" w:rsidRPr="00267349" w:rsidRDefault="00941602" w:rsidP="008B733B">
            <w:pPr>
              <w:jc w:val="center"/>
              <w:rPr>
                <w:lang w:val="en-US"/>
              </w:rPr>
            </w:pPr>
            <w:r w:rsidRPr="00941602">
              <w:rPr>
                <w:sz w:val="16"/>
              </w:rPr>
              <w:t>135</w:t>
            </w:r>
          </w:p>
        </w:tc>
        <w:tc>
          <w:tcPr>
            <w:tcW w:w="1871" w:type="dxa"/>
            <w:gridSpan w:val="2"/>
            <w:tcBorders>
              <w:left w:val="single" w:sz="4" w:space="0" w:color="auto"/>
            </w:tcBorders>
          </w:tcPr>
          <w:p w:rsidR="00941602" w:rsidRPr="00941602" w:rsidRDefault="00941602" w:rsidP="00941602">
            <w:pPr>
              <w:jc w:val="center"/>
              <w:rPr>
                <w:b/>
                <w:sz w:val="16"/>
              </w:rPr>
            </w:pPr>
            <w:r w:rsidRPr="00941602">
              <w:rPr>
                <w:b/>
                <w:sz w:val="16"/>
              </w:rPr>
              <w:t>Semanas</w:t>
            </w:r>
            <w:r>
              <w:rPr>
                <w:b/>
                <w:sz w:val="16"/>
              </w:rPr>
              <w:t xml:space="preserve"> </w:t>
            </w:r>
          </w:p>
          <w:p w:rsidR="00941602" w:rsidRPr="00941602" w:rsidRDefault="00941602" w:rsidP="00941602">
            <w:pPr>
              <w:jc w:val="center"/>
              <w:rPr>
                <w:sz w:val="16"/>
              </w:rPr>
            </w:pPr>
            <w:r w:rsidRPr="00941602">
              <w:rPr>
                <w:sz w:val="16"/>
              </w:rPr>
              <w:t>15 h/</w:t>
            </w:r>
            <w:proofErr w:type="spellStart"/>
            <w:r w:rsidRPr="00941602">
              <w:rPr>
                <w:sz w:val="16"/>
              </w:rPr>
              <w:t>cr</w:t>
            </w:r>
            <w:proofErr w:type="spellEnd"/>
          </w:p>
          <w:p w:rsidR="00941602" w:rsidRPr="00941602" w:rsidRDefault="00941602" w:rsidP="00941602">
            <w:pPr>
              <w:jc w:val="center"/>
              <w:rPr>
                <w:sz w:val="16"/>
              </w:rPr>
            </w:pPr>
            <w:r w:rsidRPr="00941602">
              <w:rPr>
                <w:sz w:val="16"/>
              </w:rPr>
              <w:t>15 h/</w:t>
            </w:r>
            <w:proofErr w:type="spellStart"/>
            <w:r w:rsidRPr="00941602">
              <w:rPr>
                <w:sz w:val="16"/>
              </w:rPr>
              <w:t>cr</w:t>
            </w:r>
            <w:proofErr w:type="spellEnd"/>
            <w:r w:rsidRPr="00941602">
              <w:rPr>
                <w:sz w:val="16"/>
              </w:rPr>
              <w:t>.</w:t>
            </w:r>
          </w:p>
          <w:p w:rsidR="00941602" w:rsidRPr="00941602" w:rsidRDefault="00941602" w:rsidP="00941602">
            <w:pPr>
              <w:jc w:val="center"/>
              <w:rPr>
                <w:sz w:val="16"/>
              </w:rPr>
            </w:pPr>
            <w:r w:rsidRPr="00941602">
              <w:rPr>
                <w:sz w:val="16"/>
              </w:rPr>
              <w:t>15 h/</w:t>
            </w:r>
            <w:proofErr w:type="spellStart"/>
            <w:r w:rsidRPr="00941602">
              <w:rPr>
                <w:sz w:val="16"/>
              </w:rPr>
              <w:t>cr</w:t>
            </w:r>
            <w:proofErr w:type="spellEnd"/>
            <w:r w:rsidRPr="00941602">
              <w:rPr>
                <w:sz w:val="16"/>
              </w:rPr>
              <w:t>.</w:t>
            </w:r>
          </w:p>
          <w:p w:rsidR="00941602" w:rsidRPr="00267349" w:rsidRDefault="00941602" w:rsidP="00941602">
            <w:pPr>
              <w:jc w:val="center"/>
              <w:rPr>
                <w:lang w:val="en-US"/>
              </w:rPr>
            </w:pPr>
            <w:r w:rsidRPr="00941602">
              <w:rPr>
                <w:sz w:val="16"/>
              </w:rPr>
              <w:t>15h/</w:t>
            </w:r>
            <w:proofErr w:type="spellStart"/>
            <w:r w:rsidRPr="00941602">
              <w:rPr>
                <w:sz w:val="16"/>
              </w:rPr>
              <w:t>cr</w:t>
            </w:r>
            <w:proofErr w:type="spellEnd"/>
            <w:r w:rsidRPr="00941602">
              <w:rPr>
                <w:sz w:val="16"/>
              </w:rPr>
              <w:t>.</w:t>
            </w:r>
          </w:p>
        </w:tc>
        <w:tc>
          <w:tcPr>
            <w:tcW w:w="0" w:type="auto"/>
          </w:tcPr>
          <w:p w:rsidR="00941602" w:rsidRPr="00E666C0" w:rsidRDefault="00941602" w:rsidP="00E666C0">
            <w:pPr>
              <w:jc w:val="center"/>
            </w:pPr>
            <w:r w:rsidRPr="00E666C0">
              <w:t>15 h/ECTS</w:t>
            </w:r>
          </w:p>
        </w:tc>
      </w:tr>
      <w:tr w:rsidR="00E666C0" w:rsidRPr="00E666C0" w:rsidTr="00116BCA">
        <w:trPr>
          <w:trHeight w:val="284"/>
        </w:trPr>
        <w:tc>
          <w:tcPr>
            <w:tcW w:w="0" w:type="auto"/>
          </w:tcPr>
          <w:p w:rsidR="00E666C0" w:rsidRPr="00E666C0" w:rsidRDefault="00E666C0" w:rsidP="00E666C0">
            <w:r w:rsidRPr="00E666C0">
              <w:t>Nº de asignaturas</w:t>
            </w:r>
          </w:p>
        </w:tc>
        <w:tc>
          <w:tcPr>
            <w:tcW w:w="0" w:type="auto"/>
            <w:gridSpan w:val="4"/>
          </w:tcPr>
          <w:p w:rsidR="00E666C0" w:rsidRPr="00E666C0" w:rsidRDefault="00A31633" w:rsidP="00E666C0">
            <w:pPr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E666C0" w:rsidRPr="00E666C0" w:rsidRDefault="00E666C0" w:rsidP="00E666C0">
            <w:pPr>
              <w:jc w:val="center"/>
            </w:pPr>
            <w:r w:rsidRPr="00E666C0">
              <w:t>52</w:t>
            </w:r>
          </w:p>
        </w:tc>
      </w:tr>
      <w:tr w:rsidR="00E666C0" w:rsidRPr="00E666C0" w:rsidTr="00116BCA">
        <w:trPr>
          <w:trHeight w:val="284"/>
        </w:trPr>
        <w:tc>
          <w:tcPr>
            <w:tcW w:w="0" w:type="auto"/>
          </w:tcPr>
          <w:p w:rsidR="00E666C0" w:rsidRPr="00E666C0" w:rsidRDefault="00E666C0" w:rsidP="00E666C0">
            <w:r w:rsidRPr="00E666C0">
              <w:t>Asignaturas obligatorias</w:t>
            </w:r>
          </w:p>
        </w:tc>
        <w:tc>
          <w:tcPr>
            <w:tcW w:w="0" w:type="auto"/>
            <w:gridSpan w:val="4"/>
          </w:tcPr>
          <w:p w:rsidR="00E666C0" w:rsidRPr="00E666C0" w:rsidRDefault="00B876A6" w:rsidP="004B415C">
            <w:pPr>
              <w:jc w:val="center"/>
            </w:pPr>
            <w:r>
              <w:t xml:space="preserve">Bloque profesional: </w:t>
            </w:r>
            <w:r w:rsidR="004B415C">
              <w:t>327</w:t>
            </w:r>
            <w:r w:rsidR="00E666C0" w:rsidRPr="00E666C0">
              <w:t>cr – 5</w:t>
            </w:r>
            <w:r w:rsidR="004B415C">
              <w:t xml:space="preserve">4 </w:t>
            </w:r>
            <w:proofErr w:type="spellStart"/>
            <w:r w:rsidR="004B415C">
              <w:t>asig</w:t>
            </w:r>
            <w:proofErr w:type="spellEnd"/>
            <w:r w:rsidR="004B415C">
              <w:t xml:space="preserve"> (77</w:t>
            </w:r>
            <w:r w:rsidR="00E666C0" w:rsidRPr="00E666C0">
              <w:t>,</w:t>
            </w:r>
            <w:r w:rsidR="004B415C">
              <w:t>8</w:t>
            </w:r>
            <w:r w:rsidR="00E666C0" w:rsidRPr="00E666C0">
              <w:t>5%)</w:t>
            </w:r>
          </w:p>
        </w:tc>
        <w:tc>
          <w:tcPr>
            <w:tcW w:w="0" w:type="auto"/>
          </w:tcPr>
          <w:p w:rsidR="00E666C0" w:rsidRPr="00E666C0" w:rsidRDefault="00E666C0" w:rsidP="00E666C0">
            <w:pPr>
              <w:jc w:val="center"/>
            </w:pPr>
            <w:r w:rsidRPr="00E666C0">
              <w:t xml:space="preserve">240 ECTS – 40 </w:t>
            </w:r>
            <w:proofErr w:type="spellStart"/>
            <w:r w:rsidRPr="00E666C0">
              <w:t>asig</w:t>
            </w:r>
            <w:proofErr w:type="spellEnd"/>
            <w:r w:rsidRPr="00E666C0">
              <w:t xml:space="preserve"> (76,9%)</w:t>
            </w:r>
          </w:p>
        </w:tc>
      </w:tr>
      <w:tr w:rsidR="00E666C0" w:rsidRPr="00E666C0" w:rsidTr="00116BCA">
        <w:trPr>
          <w:trHeight w:val="284"/>
        </w:trPr>
        <w:tc>
          <w:tcPr>
            <w:tcW w:w="0" w:type="auto"/>
          </w:tcPr>
          <w:p w:rsidR="00E666C0" w:rsidRPr="00E666C0" w:rsidRDefault="00E666C0" w:rsidP="00E666C0">
            <w:r w:rsidRPr="00E666C0">
              <w:t>Asign</w:t>
            </w:r>
            <w:r>
              <w:t>aturas formación humanística</w:t>
            </w:r>
          </w:p>
        </w:tc>
        <w:tc>
          <w:tcPr>
            <w:tcW w:w="0" w:type="auto"/>
            <w:gridSpan w:val="4"/>
          </w:tcPr>
          <w:p w:rsidR="00E666C0" w:rsidRPr="00E666C0" w:rsidRDefault="00B876A6" w:rsidP="004B415C">
            <w:pPr>
              <w:jc w:val="center"/>
            </w:pPr>
            <w:r>
              <w:t xml:space="preserve">Bloque Anáhuac: </w:t>
            </w:r>
            <w:r w:rsidR="004B415C">
              <w:t xml:space="preserve">48 </w:t>
            </w:r>
            <w:proofErr w:type="spellStart"/>
            <w:r w:rsidR="004B415C">
              <w:t>cr</w:t>
            </w:r>
            <w:proofErr w:type="spellEnd"/>
            <w:r w:rsidR="004B415C">
              <w:t xml:space="preserve"> – 8 </w:t>
            </w:r>
            <w:proofErr w:type="spellStart"/>
            <w:r w:rsidR="004B415C">
              <w:t>asig</w:t>
            </w:r>
            <w:proofErr w:type="spellEnd"/>
            <w:r w:rsidR="004B415C">
              <w:t xml:space="preserve"> (11,42</w:t>
            </w:r>
            <w:r w:rsidR="00E666C0" w:rsidRPr="00E666C0">
              <w:t>%)</w:t>
            </w:r>
          </w:p>
        </w:tc>
        <w:tc>
          <w:tcPr>
            <w:tcW w:w="0" w:type="auto"/>
          </w:tcPr>
          <w:p w:rsidR="00E666C0" w:rsidRPr="00E666C0" w:rsidRDefault="00E666C0" w:rsidP="00E666C0">
            <w:pPr>
              <w:jc w:val="center"/>
            </w:pPr>
            <w:r w:rsidRPr="00E666C0">
              <w:t xml:space="preserve">48 ECTS – 8 </w:t>
            </w:r>
            <w:proofErr w:type="spellStart"/>
            <w:r w:rsidRPr="00E666C0">
              <w:t>asig</w:t>
            </w:r>
            <w:proofErr w:type="spellEnd"/>
            <w:r w:rsidRPr="00E666C0">
              <w:t xml:space="preserve"> (15,4%)</w:t>
            </w:r>
          </w:p>
        </w:tc>
      </w:tr>
      <w:tr w:rsidR="00E666C0" w:rsidRPr="00E666C0" w:rsidTr="00116BCA">
        <w:trPr>
          <w:trHeight w:val="284"/>
        </w:trPr>
        <w:tc>
          <w:tcPr>
            <w:tcW w:w="0" w:type="auto"/>
          </w:tcPr>
          <w:p w:rsidR="00E666C0" w:rsidRPr="00E666C0" w:rsidRDefault="00E666C0" w:rsidP="00E666C0">
            <w:r w:rsidRPr="00E666C0">
              <w:t>Asignaturas optativas</w:t>
            </w:r>
          </w:p>
        </w:tc>
        <w:tc>
          <w:tcPr>
            <w:tcW w:w="0" w:type="auto"/>
            <w:gridSpan w:val="4"/>
          </w:tcPr>
          <w:p w:rsidR="00E666C0" w:rsidRPr="00E666C0" w:rsidRDefault="00B876A6" w:rsidP="004B415C">
            <w:pPr>
              <w:jc w:val="center"/>
            </w:pPr>
            <w:r>
              <w:t xml:space="preserve">Bloque electivo: </w:t>
            </w:r>
            <w:r w:rsidR="004B415C">
              <w:t xml:space="preserve">45 </w:t>
            </w:r>
            <w:proofErr w:type="spellStart"/>
            <w:r w:rsidR="004B415C">
              <w:t>cr</w:t>
            </w:r>
            <w:proofErr w:type="spellEnd"/>
            <w:r w:rsidR="004B415C">
              <w:t xml:space="preserve"> – </w:t>
            </w:r>
            <w:r w:rsidR="00E666C0" w:rsidRPr="00E666C0">
              <w:t xml:space="preserve"> </w:t>
            </w:r>
            <w:r w:rsidR="004B415C">
              <w:t xml:space="preserve">10 </w:t>
            </w:r>
            <w:proofErr w:type="spellStart"/>
            <w:r w:rsidR="004B415C">
              <w:t>asig</w:t>
            </w:r>
            <w:proofErr w:type="spellEnd"/>
            <w:r w:rsidR="004B415C">
              <w:t xml:space="preserve"> (10</w:t>
            </w:r>
            <w:r w:rsidR="00E666C0" w:rsidRPr="00E666C0">
              <w:t>,</w:t>
            </w:r>
            <w:r w:rsidR="004B415C">
              <w:t>71</w:t>
            </w:r>
            <w:r w:rsidR="00E666C0" w:rsidRPr="00E666C0">
              <w:t>%)</w:t>
            </w:r>
          </w:p>
        </w:tc>
        <w:tc>
          <w:tcPr>
            <w:tcW w:w="0" w:type="auto"/>
          </w:tcPr>
          <w:p w:rsidR="00E666C0" w:rsidRPr="00E666C0" w:rsidRDefault="00E666C0" w:rsidP="00E666C0">
            <w:pPr>
              <w:jc w:val="center"/>
            </w:pPr>
            <w:r w:rsidRPr="00E666C0">
              <w:t xml:space="preserve">12 ECTS – 4 </w:t>
            </w:r>
            <w:proofErr w:type="spellStart"/>
            <w:r w:rsidRPr="00E666C0">
              <w:t>asig</w:t>
            </w:r>
            <w:proofErr w:type="spellEnd"/>
            <w:r w:rsidRPr="00E666C0">
              <w:t xml:space="preserve"> (7,7%)</w:t>
            </w:r>
          </w:p>
        </w:tc>
      </w:tr>
      <w:tr w:rsidR="00B876A6" w:rsidRPr="00E666C0" w:rsidTr="00116BCA">
        <w:trPr>
          <w:trHeight w:val="284"/>
        </w:trPr>
        <w:tc>
          <w:tcPr>
            <w:tcW w:w="0" w:type="auto"/>
          </w:tcPr>
          <w:p w:rsidR="00B876A6" w:rsidRPr="00E666C0" w:rsidRDefault="00B876A6" w:rsidP="00E666C0"/>
        </w:tc>
        <w:tc>
          <w:tcPr>
            <w:tcW w:w="0" w:type="auto"/>
            <w:gridSpan w:val="4"/>
          </w:tcPr>
          <w:p w:rsidR="00B876A6" w:rsidRDefault="00B876A6" w:rsidP="009A395E">
            <w:pPr>
              <w:jc w:val="center"/>
            </w:pPr>
            <w:r>
              <w:t>To</w:t>
            </w:r>
            <w:r w:rsidR="009A395E">
              <w:t>t</w:t>
            </w:r>
            <w:r>
              <w:t>al de créditos: 420</w:t>
            </w:r>
          </w:p>
        </w:tc>
        <w:tc>
          <w:tcPr>
            <w:tcW w:w="0" w:type="auto"/>
          </w:tcPr>
          <w:p w:rsidR="00B876A6" w:rsidRPr="00E666C0" w:rsidRDefault="00B876A6" w:rsidP="00E666C0">
            <w:pPr>
              <w:jc w:val="center"/>
            </w:pPr>
          </w:p>
        </w:tc>
      </w:tr>
    </w:tbl>
    <w:p w:rsidR="00B3452C" w:rsidRPr="001E46A3" w:rsidRDefault="00B3452C" w:rsidP="00B3452C">
      <w:pPr>
        <w:pStyle w:val="Ttulo1"/>
        <w:numPr>
          <w:ilvl w:val="0"/>
          <w:numId w:val="2"/>
        </w:numPr>
        <w:rPr>
          <w:b w:val="0"/>
          <w:sz w:val="16"/>
        </w:rPr>
      </w:pPr>
      <w:r w:rsidRPr="001E46A3">
        <w:rPr>
          <w:b w:val="0"/>
          <w:sz w:val="16"/>
        </w:rPr>
        <w:t>15-45 h/</w:t>
      </w:r>
      <w:proofErr w:type="spellStart"/>
      <w:r w:rsidRPr="001E46A3">
        <w:rPr>
          <w:b w:val="0"/>
          <w:sz w:val="16"/>
        </w:rPr>
        <w:t>cr</w:t>
      </w:r>
      <w:proofErr w:type="spellEnd"/>
      <w:r w:rsidRPr="001E46A3">
        <w:rPr>
          <w:b w:val="0"/>
          <w:sz w:val="16"/>
        </w:rPr>
        <w:t>. Corresponde a 15 semanas de clases por 45 de horas de docencia.</w:t>
      </w:r>
      <w:r w:rsidR="008B733B" w:rsidRPr="001E46A3">
        <w:rPr>
          <w:b w:val="0"/>
          <w:sz w:val="16"/>
        </w:rPr>
        <w:t xml:space="preserve"> Asignaturas teóricas</w:t>
      </w:r>
    </w:p>
    <w:p w:rsidR="008B733B" w:rsidRPr="001E46A3" w:rsidRDefault="00B3452C" w:rsidP="00B3452C">
      <w:pPr>
        <w:ind w:left="360"/>
        <w:rPr>
          <w:sz w:val="16"/>
        </w:rPr>
      </w:pPr>
      <w:r w:rsidRPr="001E46A3">
        <w:rPr>
          <w:sz w:val="16"/>
        </w:rPr>
        <w:t xml:space="preserve">2.    </w:t>
      </w:r>
      <w:r w:rsidR="00B876A6">
        <w:rPr>
          <w:sz w:val="16"/>
        </w:rPr>
        <w:t>15-</w:t>
      </w:r>
      <w:r w:rsidR="008B733B" w:rsidRPr="001E46A3">
        <w:rPr>
          <w:sz w:val="16"/>
        </w:rPr>
        <w:t>67.5 h/</w:t>
      </w:r>
      <w:proofErr w:type="spellStart"/>
      <w:r w:rsidR="008B733B" w:rsidRPr="001E46A3">
        <w:rPr>
          <w:sz w:val="16"/>
        </w:rPr>
        <w:t>cr</w:t>
      </w:r>
      <w:proofErr w:type="spellEnd"/>
      <w:r w:rsidR="008B733B" w:rsidRPr="001E46A3">
        <w:rPr>
          <w:sz w:val="16"/>
        </w:rPr>
        <w:t xml:space="preserve">. Correspondiente a 15 semanas de clase </w:t>
      </w:r>
      <w:proofErr w:type="gramStart"/>
      <w:r w:rsidR="008B733B" w:rsidRPr="001E46A3">
        <w:rPr>
          <w:sz w:val="16"/>
        </w:rPr>
        <w:t>por  67.5</w:t>
      </w:r>
      <w:proofErr w:type="gramEnd"/>
      <w:r w:rsidR="008B733B" w:rsidRPr="001E46A3">
        <w:rPr>
          <w:sz w:val="16"/>
        </w:rPr>
        <w:t xml:space="preserve"> ho</w:t>
      </w:r>
      <w:r w:rsidR="001E46A3" w:rsidRPr="001E46A3">
        <w:rPr>
          <w:sz w:val="16"/>
        </w:rPr>
        <w:t>ras de docencia. Asignaturas teó</w:t>
      </w:r>
      <w:r w:rsidR="008B733B" w:rsidRPr="001E46A3">
        <w:rPr>
          <w:sz w:val="16"/>
        </w:rPr>
        <w:t>ricas prácticas.</w:t>
      </w:r>
    </w:p>
    <w:p w:rsidR="008B733B" w:rsidRPr="001E46A3" w:rsidRDefault="008B733B" w:rsidP="00B3452C">
      <w:pPr>
        <w:ind w:left="360"/>
        <w:rPr>
          <w:sz w:val="16"/>
        </w:rPr>
      </w:pPr>
    </w:p>
    <w:p w:rsidR="00B3452C" w:rsidRPr="001E46A3" w:rsidRDefault="008B733B" w:rsidP="008B733B">
      <w:pPr>
        <w:pStyle w:val="Prrafodelista"/>
        <w:numPr>
          <w:ilvl w:val="0"/>
          <w:numId w:val="3"/>
        </w:numPr>
        <w:rPr>
          <w:sz w:val="16"/>
        </w:rPr>
      </w:pPr>
      <w:r w:rsidRPr="001E46A3">
        <w:rPr>
          <w:sz w:val="16"/>
        </w:rPr>
        <w:t>1</w:t>
      </w:r>
      <w:r w:rsidR="00B3452C" w:rsidRPr="001E46A3">
        <w:rPr>
          <w:sz w:val="16"/>
        </w:rPr>
        <w:t>5-90 h/</w:t>
      </w:r>
      <w:proofErr w:type="spellStart"/>
      <w:r w:rsidR="00B3452C" w:rsidRPr="001E46A3">
        <w:rPr>
          <w:sz w:val="16"/>
        </w:rPr>
        <w:t>cr</w:t>
      </w:r>
      <w:proofErr w:type="spellEnd"/>
      <w:r w:rsidR="00B3452C" w:rsidRPr="001E46A3">
        <w:rPr>
          <w:sz w:val="16"/>
        </w:rPr>
        <w:t>. Corresponde a 15 semanas de clases por 90 de horas de docencia</w:t>
      </w:r>
      <w:r w:rsidRPr="001E46A3">
        <w:rPr>
          <w:sz w:val="16"/>
        </w:rPr>
        <w:t>. Asignaturas de proyectos de 1° a 8° semestre.</w:t>
      </w:r>
    </w:p>
    <w:p w:rsidR="001E46A3" w:rsidRPr="001E46A3" w:rsidRDefault="001E46A3" w:rsidP="001E46A3">
      <w:pPr>
        <w:pStyle w:val="Prrafodelista"/>
        <w:rPr>
          <w:sz w:val="16"/>
        </w:rPr>
      </w:pPr>
    </w:p>
    <w:p w:rsidR="008B733B" w:rsidRPr="001E46A3" w:rsidRDefault="008B733B" w:rsidP="008B733B">
      <w:pPr>
        <w:pStyle w:val="Prrafodelista"/>
        <w:numPr>
          <w:ilvl w:val="0"/>
          <w:numId w:val="3"/>
        </w:numPr>
        <w:rPr>
          <w:sz w:val="16"/>
        </w:rPr>
      </w:pPr>
      <w:r w:rsidRPr="001E46A3">
        <w:rPr>
          <w:sz w:val="16"/>
        </w:rPr>
        <w:t>15-135 h/</w:t>
      </w:r>
      <w:proofErr w:type="spellStart"/>
      <w:r w:rsidRPr="001E46A3">
        <w:rPr>
          <w:sz w:val="16"/>
        </w:rPr>
        <w:t>cr</w:t>
      </w:r>
      <w:proofErr w:type="spellEnd"/>
      <w:r w:rsidRPr="001E46A3">
        <w:rPr>
          <w:sz w:val="16"/>
        </w:rPr>
        <w:t>. Corresponde a 15 semanas de clases por 135 horas de docencia. As</w:t>
      </w:r>
      <w:r w:rsidR="001E46A3" w:rsidRPr="001E46A3">
        <w:rPr>
          <w:sz w:val="16"/>
        </w:rPr>
        <w:t>ignaturas de proyectos de 9° a 1</w:t>
      </w:r>
      <w:r w:rsidRPr="001E46A3">
        <w:rPr>
          <w:sz w:val="16"/>
        </w:rPr>
        <w:t>0° semestre.</w:t>
      </w:r>
    </w:p>
    <w:p w:rsidR="008B733B" w:rsidRDefault="008B733B" w:rsidP="008B733B">
      <w:pPr>
        <w:ind w:left="360"/>
        <w:rPr>
          <w:sz w:val="20"/>
        </w:rPr>
      </w:pPr>
    </w:p>
    <w:p w:rsidR="001E46A3" w:rsidRDefault="001E46A3" w:rsidP="008B733B">
      <w:pPr>
        <w:ind w:left="360"/>
        <w:rPr>
          <w:sz w:val="20"/>
        </w:rPr>
      </w:pPr>
    </w:p>
    <w:p w:rsidR="00E666C0" w:rsidRPr="00E666C0" w:rsidRDefault="00E666C0" w:rsidP="00E666C0">
      <w:pPr>
        <w:pStyle w:val="Ttulo1"/>
      </w:pPr>
      <w:r>
        <w:t>3</w:t>
      </w:r>
      <w:r w:rsidRPr="00E666C0">
        <w:t xml:space="preserve">. </w:t>
      </w:r>
      <w:r>
        <w:t>Análisis de los planes de estudios</w:t>
      </w:r>
    </w:p>
    <w:p w:rsidR="00E666C0" w:rsidRDefault="00E666C0" w:rsidP="00E666C0">
      <w:r>
        <w:t>Para la elaboración de los itinerarios se han analizado todas las asignaturas de los dos planes de estudios para estudiar el marco de convalidación de las titulaciones. El reconocimie</w:t>
      </w:r>
      <w:r w:rsidR="00B876A6">
        <w:t>nto se ha producido</w:t>
      </w:r>
      <w:r>
        <w:t xml:space="preserve"> cuando las</w:t>
      </w:r>
      <w:r w:rsidR="00F4380F">
        <w:t xml:space="preserve"> asignaturas coincidían en un 60</w:t>
      </w:r>
      <w:r>
        <w:t>% del contenido del temario. En algunos casos, se han planteado convalidaciones mediante bloques de asignaturas de una misma área temática.</w:t>
      </w:r>
    </w:p>
    <w:p w:rsidR="002E3C31" w:rsidRDefault="002E3C31" w:rsidP="00E666C0"/>
    <w:p w:rsidR="002E3C31" w:rsidRPr="00743473" w:rsidRDefault="002E3C31" w:rsidP="002E3C31">
      <w:r w:rsidRPr="00743473">
        <w:t xml:space="preserve">Nota: </w:t>
      </w:r>
    </w:p>
    <w:p w:rsidR="002E3C31" w:rsidRPr="00743473" w:rsidRDefault="002E3C31" w:rsidP="002E3C31"/>
    <w:p w:rsidR="002E3C31" w:rsidRPr="00743473" w:rsidRDefault="004A6E90" w:rsidP="002E3C31">
      <w:pPr>
        <w:pStyle w:val="Prrafodelista"/>
        <w:numPr>
          <w:ilvl w:val="0"/>
          <w:numId w:val="5"/>
        </w:numPr>
      </w:pPr>
      <w:r w:rsidRPr="00FA0DF2">
        <w:rPr>
          <w:color w:val="00B050"/>
          <w:highlight w:val="yellow"/>
        </w:rPr>
        <w:t>59 a</w:t>
      </w:r>
      <w:r w:rsidR="002E3C31" w:rsidRPr="00FA0DF2">
        <w:rPr>
          <w:color w:val="00B050"/>
          <w:highlight w:val="yellow"/>
        </w:rPr>
        <w:t>signaturas</w:t>
      </w:r>
      <w:r w:rsidR="002E3C31" w:rsidRPr="00FA0DF2">
        <w:rPr>
          <w:color w:val="00B050"/>
        </w:rPr>
        <w:t xml:space="preserve"> </w:t>
      </w:r>
      <w:r w:rsidR="00B876A6">
        <w:t xml:space="preserve">son </w:t>
      </w:r>
      <w:r w:rsidR="002E3C31">
        <w:t>equivalentes de la L</w:t>
      </w:r>
      <w:r w:rsidR="002E3C31" w:rsidRPr="00743473">
        <w:t>icenciatu</w:t>
      </w:r>
      <w:r w:rsidR="002E3C31">
        <w:t>ra en Arquitectura del plan 2010</w:t>
      </w:r>
      <w:r w:rsidR="002E3C31" w:rsidRPr="00743473">
        <w:t xml:space="preserve"> Universidad Anáhuac Méxic</w:t>
      </w:r>
      <w:r w:rsidR="009F223F">
        <w:t>o con respecto al plan 2010 de L</w:t>
      </w:r>
      <w:r w:rsidR="002E3C31" w:rsidRPr="00743473">
        <w:t>a licenc</w:t>
      </w:r>
      <w:r w:rsidR="009F223F">
        <w:t>iatura en</w:t>
      </w:r>
      <w:r w:rsidR="002E3C31" w:rsidRPr="00743473">
        <w:t xml:space="preserve"> Arquitectura </w:t>
      </w:r>
      <w:r w:rsidR="00B876A6">
        <w:t xml:space="preserve">de la </w:t>
      </w:r>
      <w:r w:rsidR="002E3C31" w:rsidRPr="00743473">
        <w:t>Un</w:t>
      </w:r>
      <w:r w:rsidR="009F223F">
        <w:t xml:space="preserve">iversidad Francisco de Vitoria, </w:t>
      </w:r>
      <w:r w:rsidR="002E3C31" w:rsidRPr="00743473">
        <w:t>Madrid.</w:t>
      </w:r>
      <w:r w:rsidR="00B876A6">
        <w:t xml:space="preserve"> </w:t>
      </w:r>
      <w:r w:rsidR="00513BAC">
        <w:t>Lo que equivale a un 78% del total de asignaturas del plan de estudios</w:t>
      </w:r>
    </w:p>
    <w:p w:rsidR="002E3C31" w:rsidRPr="004A6E90" w:rsidRDefault="002E3C31" w:rsidP="002E3C31">
      <w:pPr>
        <w:pStyle w:val="Prrafodelista"/>
        <w:rPr>
          <w:color w:val="FF0000"/>
        </w:rPr>
      </w:pPr>
    </w:p>
    <w:p w:rsidR="002E3C31" w:rsidRPr="00743473" w:rsidRDefault="004A6E90" w:rsidP="002E3C31">
      <w:pPr>
        <w:pStyle w:val="Prrafodelista"/>
        <w:numPr>
          <w:ilvl w:val="0"/>
          <w:numId w:val="5"/>
        </w:numPr>
      </w:pPr>
      <w:r w:rsidRPr="00FA0DF2">
        <w:rPr>
          <w:color w:val="00B050"/>
          <w:highlight w:val="yellow"/>
        </w:rPr>
        <w:t>41 a</w:t>
      </w:r>
      <w:r w:rsidR="002E3C31" w:rsidRPr="00FA0DF2">
        <w:rPr>
          <w:color w:val="00B050"/>
          <w:highlight w:val="yellow"/>
        </w:rPr>
        <w:t>signaturas</w:t>
      </w:r>
      <w:r w:rsidR="002E3C31" w:rsidRPr="00FA0DF2">
        <w:rPr>
          <w:color w:val="00B050"/>
        </w:rPr>
        <w:t xml:space="preserve"> </w:t>
      </w:r>
      <w:r w:rsidR="002E3C31" w:rsidRPr="00743473">
        <w:t>eq</w:t>
      </w:r>
      <w:r w:rsidR="002E3C31">
        <w:t>uivalentes del plan 2010 de la Licenciatura en A</w:t>
      </w:r>
      <w:r w:rsidR="002E3C31" w:rsidRPr="00743473">
        <w:t>rquitectura de la Universidad Francisco de V</w:t>
      </w:r>
      <w:r w:rsidR="002E3C31">
        <w:t>itoria con respecto al plan 2010</w:t>
      </w:r>
      <w:r w:rsidR="00B876A6">
        <w:t xml:space="preserve"> de la Licenciatura en A</w:t>
      </w:r>
      <w:r w:rsidR="002E3C31" w:rsidRPr="00743473">
        <w:t>rquitectura de la Universidad Anáhuac México.</w:t>
      </w:r>
      <w:r w:rsidR="00B876A6">
        <w:t xml:space="preserve"> </w:t>
      </w:r>
      <w:r w:rsidR="009F223F">
        <w:t xml:space="preserve">Lo que equivale a un </w:t>
      </w:r>
      <w:r w:rsidR="009F223F" w:rsidRPr="009F223F">
        <w:rPr>
          <w:color w:val="FF0000"/>
          <w:highlight w:val="yellow"/>
        </w:rPr>
        <w:t>%</w:t>
      </w:r>
      <w:r w:rsidR="009F223F" w:rsidRPr="009F223F">
        <w:rPr>
          <w:color w:val="FF0000"/>
        </w:rPr>
        <w:t xml:space="preserve"> </w:t>
      </w:r>
      <w:r w:rsidR="009F223F">
        <w:t>del total de asignaturas del plan de estudios</w:t>
      </w:r>
      <w:r w:rsidR="009F223F">
        <w:t xml:space="preserve">. </w:t>
      </w:r>
      <w:r w:rsidR="00513BAC">
        <w:rPr>
          <w:color w:val="FF0000"/>
        </w:rPr>
        <w:t>¿Cuál es el total de asignaturas del plan de la UFV? Para poder sacar el %</w:t>
      </w:r>
    </w:p>
    <w:p w:rsidR="002E3C31" w:rsidRPr="00743473" w:rsidRDefault="002E3C31" w:rsidP="002E3C31">
      <w:pPr>
        <w:pStyle w:val="Prrafodelista"/>
      </w:pPr>
    </w:p>
    <w:p w:rsidR="00E666C0" w:rsidRPr="00E666C0" w:rsidRDefault="00E666C0" w:rsidP="00E666C0">
      <w:pPr>
        <w:pStyle w:val="Ttulo1"/>
      </w:pPr>
      <w:r>
        <w:lastRenderedPageBreak/>
        <w:t>4</w:t>
      </w:r>
      <w:r w:rsidRPr="00E666C0">
        <w:t xml:space="preserve">. </w:t>
      </w:r>
      <w:r>
        <w:t>Esquema general de los itinerarios propuestos</w:t>
      </w:r>
    </w:p>
    <w:p w:rsidR="00E666C0" w:rsidRDefault="00E666C0" w:rsidP="00E666C0">
      <w:r>
        <w:t xml:space="preserve">La propuesta para la obtención de un doble título </w:t>
      </w:r>
      <w:r w:rsidR="00541039">
        <w:t>México-España contempla</w:t>
      </w:r>
      <w:r>
        <w:t xml:space="preserve"> la posibilidad de que los alumnos procedentes de cada una de las escuelas puedan realizar un itinerario conducente a la obtención del doble reconocimiento. E</w:t>
      </w:r>
      <w:r w:rsidR="008A2B41">
        <w:t>l siguiente esquema presenta los dos itinerarios propuestos.</w:t>
      </w:r>
    </w:p>
    <w:p w:rsidR="008B733B" w:rsidRDefault="008B733B" w:rsidP="00E666C0"/>
    <w:p w:rsidR="008B733B" w:rsidRDefault="008B733B" w:rsidP="003B4FD7">
      <w:pPr>
        <w:jc w:val="left"/>
      </w:pPr>
    </w:p>
    <w:p w:rsidR="003B4FD7" w:rsidRDefault="008B733B" w:rsidP="003B4FD7">
      <w:pPr>
        <w:jc w:val="left"/>
        <w:rPr>
          <w:sz w:val="18"/>
        </w:rPr>
      </w:pPr>
      <w:r w:rsidRPr="003F753E">
        <w:rPr>
          <w:sz w:val="18"/>
        </w:rPr>
        <w:t>Tabla. 2. Itinerario de curso por Universidad</w:t>
      </w:r>
      <w:r w:rsidR="00226FBB">
        <w:rPr>
          <w:sz w:val="18"/>
        </w:rPr>
        <w:t>es</w:t>
      </w:r>
      <w:r w:rsidRPr="003F753E">
        <w:rPr>
          <w:sz w:val="18"/>
        </w:rPr>
        <w:t>.</w:t>
      </w:r>
    </w:p>
    <w:p w:rsidR="008B733B" w:rsidRDefault="008B733B" w:rsidP="003B4FD7">
      <w:pPr>
        <w:jc w:val="left"/>
        <w:rPr>
          <w:sz w:val="18"/>
        </w:rPr>
      </w:pPr>
      <w:r w:rsidRPr="003F753E">
        <w:rPr>
          <w:sz w:val="18"/>
        </w:rPr>
        <w:t xml:space="preserve"> La Universidad Anáhuac México realiza curso por semestre y la Universidad Francisco de Vitoria cursos anuales.</w:t>
      </w:r>
    </w:p>
    <w:p w:rsidR="003B4FD7" w:rsidRDefault="003B4FD7" w:rsidP="003B4FD7">
      <w:pPr>
        <w:jc w:val="left"/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725"/>
        <w:gridCol w:w="1050"/>
        <w:gridCol w:w="1268"/>
        <w:gridCol w:w="1064"/>
        <w:gridCol w:w="5805"/>
      </w:tblGrid>
      <w:tr w:rsidR="006756E4" w:rsidTr="006756E4">
        <w:tc>
          <w:tcPr>
            <w:tcW w:w="0" w:type="auto"/>
          </w:tcPr>
          <w:p w:rsidR="006756E4" w:rsidRPr="00CA072D" w:rsidRDefault="006756E4" w:rsidP="00E666C0">
            <w:pPr>
              <w:rPr>
                <w:b/>
              </w:rPr>
            </w:pPr>
            <w:r w:rsidRPr="00CA072D">
              <w:rPr>
                <w:b/>
              </w:rPr>
              <w:t>Curso</w:t>
            </w:r>
          </w:p>
        </w:tc>
        <w:tc>
          <w:tcPr>
            <w:tcW w:w="0" w:type="auto"/>
          </w:tcPr>
          <w:p w:rsidR="006756E4" w:rsidRPr="00CA072D" w:rsidRDefault="006756E4" w:rsidP="00E666C0">
            <w:pPr>
              <w:rPr>
                <w:b/>
              </w:rPr>
            </w:pPr>
            <w:r w:rsidRPr="00CA072D">
              <w:rPr>
                <w:b/>
              </w:rPr>
              <w:t>Semestre</w:t>
            </w:r>
          </w:p>
        </w:tc>
        <w:tc>
          <w:tcPr>
            <w:tcW w:w="0" w:type="auto"/>
          </w:tcPr>
          <w:p w:rsidR="006756E4" w:rsidRPr="00CA072D" w:rsidRDefault="006756E4" w:rsidP="00E666C0">
            <w:pPr>
              <w:rPr>
                <w:b/>
              </w:rPr>
            </w:pPr>
            <w:r w:rsidRPr="00CA072D">
              <w:rPr>
                <w:b/>
              </w:rPr>
              <w:t xml:space="preserve">Itinerario desde </w:t>
            </w:r>
            <w:r w:rsidR="002E3C31">
              <w:rPr>
                <w:b/>
              </w:rPr>
              <w:t xml:space="preserve">Universidad </w:t>
            </w:r>
            <w:r w:rsidRPr="00CA072D">
              <w:rPr>
                <w:b/>
              </w:rPr>
              <w:t>Anáhuac</w:t>
            </w:r>
            <w:r w:rsidR="002E3C31">
              <w:rPr>
                <w:b/>
              </w:rPr>
              <w:t xml:space="preserve"> México</w:t>
            </w:r>
          </w:p>
        </w:tc>
        <w:tc>
          <w:tcPr>
            <w:tcW w:w="746" w:type="dxa"/>
            <w:tcBorders>
              <w:right w:val="single" w:sz="4" w:space="0" w:color="auto"/>
            </w:tcBorders>
          </w:tcPr>
          <w:p w:rsidR="006756E4" w:rsidRPr="00CA072D" w:rsidRDefault="006756E4" w:rsidP="00E666C0">
            <w:pPr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5505" w:type="dxa"/>
            <w:tcBorders>
              <w:left w:val="single" w:sz="4" w:space="0" w:color="auto"/>
            </w:tcBorders>
          </w:tcPr>
          <w:p w:rsidR="006756E4" w:rsidRPr="00CA072D" w:rsidRDefault="006756E4" w:rsidP="006756E4">
            <w:pPr>
              <w:ind w:left="897"/>
              <w:rPr>
                <w:b/>
              </w:rPr>
            </w:pPr>
            <w:r w:rsidRPr="00CA072D">
              <w:rPr>
                <w:b/>
              </w:rPr>
              <w:t>Itinerario desde U</w:t>
            </w:r>
            <w:r w:rsidR="002E3C31">
              <w:rPr>
                <w:b/>
              </w:rPr>
              <w:t xml:space="preserve">niversidad </w:t>
            </w:r>
            <w:r w:rsidRPr="00CA072D">
              <w:rPr>
                <w:b/>
              </w:rPr>
              <w:t>F</w:t>
            </w:r>
            <w:r w:rsidR="002E3C31">
              <w:rPr>
                <w:b/>
              </w:rPr>
              <w:t xml:space="preserve">rancisco de </w:t>
            </w:r>
            <w:r w:rsidRPr="00CA072D">
              <w:rPr>
                <w:b/>
              </w:rPr>
              <w:t>V</w:t>
            </w:r>
            <w:r w:rsidR="002E3C31">
              <w:rPr>
                <w:b/>
              </w:rPr>
              <w:t>itoria</w:t>
            </w:r>
          </w:p>
        </w:tc>
      </w:tr>
      <w:tr w:rsidR="006756E4" w:rsidTr="006756E4">
        <w:trPr>
          <w:trHeight w:val="284"/>
        </w:trPr>
        <w:tc>
          <w:tcPr>
            <w:tcW w:w="0" w:type="auto"/>
            <w:vMerge w:val="restart"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  <w:r w:rsidRPr="00316BAD"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1S</w:t>
            </w:r>
          </w:p>
        </w:tc>
        <w:tc>
          <w:tcPr>
            <w:tcW w:w="0" w:type="auto"/>
            <w:vMerge w:val="restart"/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1612595" wp14:editId="66EBC16F">
                  <wp:extent cx="406016" cy="27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6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vMerge w:val="restart"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t>1</w:t>
            </w:r>
          </w:p>
        </w:tc>
        <w:tc>
          <w:tcPr>
            <w:tcW w:w="5505" w:type="dxa"/>
            <w:vMerge w:val="restart"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96FD513" wp14:editId="224DE404">
                  <wp:extent cx="406015" cy="2700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5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E4" w:rsidTr="006756E4">
        <w:trPr>
          <w:trHeight w:val="131"/>
        </w:trPr>
        <w:tc>
          <w:tcPr>
            <w:tcW w:w="0" w:type="auto"/>
            <w:vMerge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2S</w:t>
            </w:r>
          </w:p>
        </w:tc>
        <w:tc>
          <w:tcPr>
            <w:tcW w:w="0" w:type="auto"/>
            <w:vMerge/>
          </w:tcPr>
          <w:p w:rsidR="006756E4" w:rsidRDefault="006756E4" w:rsidP="00725840">
            <w:pPr>
              <w:jc w:val="center"/>
            </w:pPr>
          </w:p>
        </w:tc>
        <w:tc>
          <w:tcPr>
            <w:tcW w:w="746" w:type="dxa"/>
            <w:vMerge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  <w:tc>
          <w:tcPr>
            <w:tcW w:w="5505" w:type="dxa"/>
            <w:vMerge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</w:tr>
      <w:tr w:rsidR="006756E4" w:rsidTr="006756E4">
        <w:trPr>
          <w:trHeight w:val="284"/>
        </w:trPr>
        <w:tc>
          <w:tcPr>
            <w:tcW w:w="0" w:type="auto"/>
            <w:vMerge w:val="restart"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  <w:r w:rsidRPr="00316BAD">
              <w:rPr>
                <w:sz w:val="18"/>
              </w:rPr>
              <w:t>2</w:t>
            </w: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3S</w:t>
            </w:r>
          </w:p>
        </w:tc>
        <w:tc>
          <w:tcPr>
            <w:tcW w:w="0" w:type="auto"/>
            <w:vMerge w:val="restart"/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FC2C1D4" wp14:editId="4D92CCDD">
                  <wp:extent cx="406016" cy="27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6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vMerge w:val="restart"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t>2</w:t>
            </w:r>
          </w:p>
        </w:tc>
        <w:tc>
          <w:tcPr>
            <w:tcW w:w="5505" w:type="dxa"/>
            <w:vMerge w:val="restart"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228E1FA" wp14:editId="4571E02E">
                  <wp:extent cx="406015" cy="2700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5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E4" w:rsidTr="006756E4">
        <w:trPr>
          <w:trHeight w:val="223"/>
        </w:trPr>
        <w:tc>
          <w:tcPr>
            <w:tcW w:w="0" w:type="auto"/>
            <w:vMerge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4S</w:t>
            </w:r>
          </w:p>
        </w:tc>
        <w:tc>
          <w:tcPr>
            <w:tcW w:w="0" w:type="auto"/>
            <w:vMerge/>
          </w:tcPr>
          <w:p w:rsidR="006756E4" w:rsidRDefault="006756E4" w:rsidP="00725840">
            <w:pPr>
              <w:jc w:val="center"/>
            </w:pPr>
          </w:p>
        </w:tc>
        <w:tc>
          <w:tcPr>
            <w:tcW w:w="746" w:type="dxa"/>
            <w:vMerge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  <w:tc>
          <w:tcPr>
            <w:tcW w:w="5505" w:type="dxa"/>
            <w:vMerge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</w:tr>
      <w:tr w:rsidR="006756E4" w:rsidTr="006756E4">
        <w:trPr>
          <w:trHeight w:val="284"/>
        </w:trPr>
        <w:tc>
          <w:tcPr>
            <w:tcW w:w="0" w:type="auto"/>
            <w:vMerge w:val="restart"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  <w:r w:rsidRPr="00316BAD">
              <w:rPr>
                <w:sz w:val="18"/>
              </w:rPr>
              <w:t>3</w:t>
            </w: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5S</w:t>
            </w:r>
          </w:p>
        </w:tc>
        <w:tc>
          <w:tcPr>
            <w:tcW w:w="0" w:type="auto"/>
            <w:vMerge w:val="restart"/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C14613" wp14:editId="4FAA216A">
                  <wp:extent cx="406016" cy="270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6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vMerge w:val="restart"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t>3</w:t>
            </w:r>
          </w:p>
        </w:tc>
        <w:tc>
          <w:tcPr>
            <w:tcW w:w="5505" w:type="dxa"/>
            <w:vMerge w:val="restart"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D07D526" wp14:editId="5088E154">
                  <wp:extent cx="406015" cy="270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5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E4" w:rsidTr="006756E4">
        <w:trPr>
          <w:trHeight w:val="117"/>
        </w:trPr>
        <w:tc>
          <w:tcPr>
            <w:tcW w:w="0" w:type="auto"/>
            <w:vMerge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6S</w:t>
            </w:r>
          </w:p>
        </w:tc>
        <w:tc>
          <w:tcPr>
            <w:tcW w:w="0" w:type="auto"/>
            <w:vMerge/>
          </w:tcPr>
          <w:p w:rsidR="006756E4" w:rsidRDefault="006756E4" w:rsidP="00725840">
            <w:pPr>
              <w:jc w:val="center"/>
            </w:pPr>
          </w:p>
        </w:tc>
        <w:tc>
          <w:tcPr>
            <w:tcW w:w="746" w:type="dxa"/>
            <w:vMerge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  <w:tc>
          <w:tcPr>
            <w:tcW w:w="5505" w:type="dxa"/>
            <w:vMerge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</w:tr>
      <w:tr w:rsidR="006756E4" w:rsidTr="006756E4">
        <w:trPr>
          <w:trHeight w:val="284"/>
        </w:trPr>
        <w:tc>
          <w:tcPr>
            <w:tcW w:w="0" w:type="auto"/>
            <w:vMerge w:val="restart"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  <w:r w:rsidRPr="00316BAD">
              <w:rPr>
                <w:sz w:val="18"/>
              </w:rPr>
              <w:t>4</w:t>
            </w: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7S</w:t>
            </w:r>
          </w:p>
        </w:tc>
        <w:tc>
          <w:tcPr>
            <w:tcW w:w="0" w:type="auto"/>
            <w:vMerge w:val="restart"/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C5FC237" wp14:editId="50AA7D10">
                  <wp:extent cx="406016" cy="270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6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vMerge w:val="restart"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t>4</w:t>
            </w:r>
          </w:p>
        </w:tc>
        <w:tc>
          <w:tcPr>
            <w:tcW w:w="5505" w:type="dxa"/>
            <w:vMerge w:val="restart"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7796D7B" wp14:editId="3869F754">
                  <wp:extent cx="406016" cy="270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6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E4" w:rsidTr="006756E4">
        <w:trPr>
          <w:trHeight w:val="223"/>
        </w:trPr>
        <w:tc>
          <w:tcPr>
            <w:tcW w:w="0" w:type="auto"/>
            <w:vMerge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8S</w:t>
            </w:r>
          </w:p>
        </w:tc>
        <w:tc>
          <w:tcPr>
            <w:tcW w:w="0" w:type="auto"/>
            <w:vMerge/>
          </w:tcPr>
          <w:p w:rsidR="006756E4" w:rsidRDefault="006756E4" w:rsidP="00725840">
            <w:pPr>
              <w:jc w:val="center"/>
            </w:pPr>
          </w:p>
        </w:tc>
        <w:tc>
          <w:tcPr>
            <w:tcW w:w="746" w:type="dxa"/>
            <w:vMerge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  <w:tc>
          <w:tcPr>
            <w:tcW w:w="5505" w:type="dxa"/>
            <w:vMerge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</w:tr>
      <w:tr w:rsidR="006756E4" w:rsidTr="006756E4">
        <w:trPr>
          <w:trHeight w:val="284"/>
        </w:trPr>
        <w:tc>
          <w:tcPr>
            <w:tcW w:w="0" w:type="auto"/>
            <w:vMerge w:val="restart"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  <w:r w:rsidRPr="00316BAD">
              <w:rPr>
                <w:sz w:val="18"/>
              </w:rPr>
              <w:t>5</w:t>
            </w: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9S</w:t>
            </w:r>
          </w:p>
        </w:tc>
        <w:tc>
          <w:tcPr>
            <w:tcW w:w="0" w:type="auto"/>
            <w:vMerge w:val="restart"/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BF5DA4" wp14:editId="697806D6">
                  <wp:extent cx="406015" cy="2700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5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" w:type="dxa"/>
            <w:vMerge w:val="restart"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t>5</w:t>
            </w:r>
          </w:p>
        </w:tc>
        <w:tc>
          <w:tcPr>
            <w:tcW w:w="5505" w:type="dxa"/>
            <w:vMerge w:val="restart"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6817B8C" wp14:editId="506D6102">
                  <wp:extent cx="406015" cy="2700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5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E4" w:rsidTr="006756E4">
        <w:trPr>
          <w:trHeight w:val="117"/>
        </w:trPr>
        <w:tc>
          <w:tcPr>
            <w:tcW w:w="0" w:type="auto"/>
            <w:vMerge/>
          </w:tcPr>
          <w:p w:rsidR="006756E4" w:rsidRPr="00316BAD" w:rsidRDefault="006756E4" w:rsidP="00725840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6756E4" w:rsidRPr="00316BAD" w:rsidRDefault="006756E4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10S</w:t>
            </w:r>
          </w:p>
        </w:tc>
        <w:tc>
          <w:tcPr>
            <w:tcW w:w="0" w:type="auto"/>
            <w:vMerge/>
          </w:tcPr>
          <w:p w:rsidR="006756E4" w:rsidRDefault="006756E4" w:rsidP="00725840">
            <w:pPr>
              <w:jc w:val="center"/>
            </w:pPr>
          </w:p>
        </w:tc>
        <w:tc>
          <w:tcPr>
            <w:tcW w:w="746" w:type="dxa"/>
            <w:vMerge/>
            <w:tcBorders>
              <w:righ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  <w:tc>
          <w:tcPr>
            <w:tcW w:w="5505" w:type="dxa"/>
            <w:vMerge/>
            <w:tcBorders>
              <w:left w:val="single" w:sz="4" w:space="0" w:color="auto"/>
            </w:tcBorders>
          </w:tcPr>
          <w:p w:rsidR="006756E4" w:rsidRDefault="006756E4" w:rsidP="00725840">
            <w:pPr>
              <w:jc w:val="center"/>
            </w:pPr>
          </w:p>
        </w:tc>
      </w:tr>
      <w:tr w:rsidR="00316BAD" w:rsidRPr="001320A4" w:rsidTr="00116BCA">
        <w:trPr>
          <w:trHeight w:val="284"/>
        </w:trPr>
        <w:tc>
          <w:tcPr>
            <w:tcW w:w="0" w:type="auto"/>
            <w:vMerge w:val="restart"/>
          </w:tcPr>
          <w:p w:rsidR="00725840" w:rsidRPr="00316BAD" w:rsidRDefault="00725840" w:rsidP="00725840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:rsidR="00725840" w:rsidRPr="00316BAD" w:rsidRDefault="00725840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11S (PFG)</w:t>
            </w:r>
          </w:p>
        </w:tc>
        <w:tc>
          <w:tcPr>
            <w:tcW w:w="0" w:type="auto"/>
            <w:vMerge w:val="restart"/>
          </w:tcPr>
          <w:p w:rsidR="00725840" w:rsidRDefault="00725840" w:rsidP="00725840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7FC3A8B" wp14:editId="425EB53F">
                  <wp:extent cx="406015" cy="2700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5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465C080E" wp14:editId="53ADD694">
                  <wp:extent cx="406016" cy="2700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6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Merge w:val="restart"/>
          </w:tcPr>
          <w:p w:rsidR="00725840" w:rsidRDefault="00725840" w:rsidP="00725840">
            <w:pPr>
              <w:jc w:val="center"/>
              <w:rPr>
                <w:sz w:val="20"/>
              </w:rPr>
            </w:pPr>
            <w:r w:rsidRPr="001320A4">
              <w:rPr>
                <w:noProof/>
                <w:sz w:val="20"/>
                <w:lang w:val="es-MX" w:eastAsia="es-MX"/>
              </w:rPr>
              <w:drawing>
                <wp:inline distT="0" distB="0" distL="0" distR="0" wp14:anchorId="4F0DCF45" wp14:editId="5FD56C4C">
                  <wp:extent cx="406015" cy="2700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5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320A4">
              <w:rPr>
                <w:sz w:val="20"/>
              </w:rPr>
              <w:t xml:space="preserve"> </w:t>
            </w:r>
            <w:r w:rsidRPr="001320A4">
              <w:rPr>
                <w:noProof/>
                <w:sz w:val="20"/>
                <w:lang w:val="es-MX" w:eastAsia="es-MX"/>
              </w:rPr>
              <w:drawing>
                <wp:inline distT="0" distB="0" distL="0" distR="0" wp14:anchorId="19A87E79" wp14:editId="700899C8">
                  <wp:extent cx="406016" cy="2700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6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20A4" w:rsidRPr="001320A4" w:rsidRDefault="001320A4" w:rsidP="00316BAD">
            <w:pPr>
              <w:rPr>
                <w:sz w:val="20"/>
              </w:rPr>
            </w:pPr>
            <w:r w:rsidRPr="00316BAD">
              <w:rPr>
                <w:sz w:val="16"/>
              </w:rPr>
              <w:t xml:space="preserve">Tanto alumnos de la Universidad Anáhuac </w:t>
            </w:r>
            <w:r w:rsidR="00316BAD" w:rsidRPr="00316BAD">
              <w:rPr>
                <w:sz w:val="16"/>
              </w:rPr>
              <w:t xml:space="preserve">México </w:t>
            </w:r>
            <w:r w:rsidR="003B4FD7">
              <w:rPr>
                <w:sz w:val="16"/>
              </w:rPr>
              <w:t>como</w:t>
            </w:r>
            <w:r w:rsidRPr="00316BAD">
              <w:rPr>
                <w:sz w:val="16"/>
              </w:rPr>
              <w:t xml:space="preserve"> de la Universidad Francisco de Vitoria deberán realizar en Proyecto Final  de </w:t>
            </w:r>
            <w:r w:rsidR="00316BAD">
              <w:rPr>
                <w:sz w:val="16"/>
              </w:rPr>
              <w:t>Grado</w:t>
            </w:r>
            <w:r w:rsidR="00CE7648">
              <w:rPr>
                <w:sz w:val="16"/>
              </w:rPr>
              <w:t xml:space="preserve"> (PFG)</w:t>
            </w:r>
            <w:r w:rsidRPr="00316BAD">
              <w:rPr>
                <w:sz w:val="16"/>
              </w:rPr>
              <w:t xml:space="preserve"> el último semestre en Madrid</w:t>
            </w:r>
            <w:r w:rsidR="00316BAD">
              <w:rPr>
                <w:sz w:val="20"/>
              </w:rPr>
              <w:t xml:space="preserve"> </w:t>
            </w:r>
            <w:r w:rsidR="00316BAD" w:rsidRPr="00316BAD">
              <w:rPr>
                <w:sz w:val="16"/>
              </w:rPr>
              <w:t>y presentarlo en ambas Universidades</w:t>
            </w:r>
            <w:r w:rsidR="00316BAD">
              <w:rPr>
                <w:sz w:val="16"/>
              </w:rPr>
              <w:t>.</w:t>
            </w:r>
          </w:p>
        </w:tc>
      </w:tr>
      <w:tr w:rsidR="00316BAD" w:rsidRPr="001320A4" w:rsidTr="00116BCA">
        <w:trPr>
          <w:trHeight w:val="284"/>
        </w:trPr>
        <w:tc>
          <w:tcPr>
            <w:tcW w:w="0" w:type="auto"/>
            <w:vMerge/>
          </w:tcPr>
          <w:p w:rsidR="00725840" w:rsidRPr="00316BAD" w:rsidRDefault="00725840" w:rsidP="00E666C0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725840" w:rsidRPr="00316BAD" w:rsidRDefault="00725840" w:rsidP="00E666C0">
            <w:pPr>
              <w:rPr>
                <w:sz w:val="18"/>
              </w:rPr>
            </w:pPr>
            <w:r w:rsidRPr="00316BAD">
              <w:rPr>
                <w:sz w:val="18"/>
              </w:rPr>
              <w:t>12S*</w:t>
            </w:r>
          </w:p>
        </w:tc>
        <w:tc>
          <w:tcPr>
            <w:tcW w:w="0" w:type="auto"/>
            <w:vMerge/>
          </w:tcPr>
          <w:p w:rsidR="00725840" w:rsidRDefault="00725840" w:rsidP="00725840">
            <w:pPr>
              <w:jc w:val="center"/>
            </w:pPr>
          </w:p>
        </w:tc>
        <w:tc>
          <w:tcPr>
            <w:tcW w:w="0" w:type="auto"/>
            <w:gridSpan w:val="2"/>
            <w:vMerge/>
          </w:tcPr>
          <w:p w:rsidR="00725840" w:rsidRPr="001320A4" w:rsidRDefault="00725840" w:rsidP="00725840">
            <w:pPr>
              <w:jc w:val="center"/>
              <w:rPr>
                <w:noProof/>
                <w:sz w:val="20"/>
              </w:rPr>
            </w:pPr>
          </w:p>
        </w:tc>
      </w:tr>
    </w:tbl>
    <w:p w:rsidR="00E666C0" w:rsidRDefault="00725840" w:rsidP="003B4FD7">
      <w:pPr>
        <w:jc w:val="left"/>
      </w:pPr>
      <w:r>
        <w:t>* Presentación y validación del PFG-UFV en Anáhuac</w:t>
      </w:r>
    </w:p>
    <w:p w:rsidR="00A133D1" w:rsidRDefault="00A133D1" w:rsidP="00A133D1">
      <w:pPr>
        <w:spacing w:after="160" w:line="259" w:lineRule="auto"/>
        <w:jc w:val="left"/>
      </w:pPr>
    </w:p>
    <w:p w:rsidR="00CA072D" w:rsidRDefault="00A133D1" w:rsidP="00941602">
      <w:pPr>
        <w:pStyle w:val="Prrafodelista"/>
        <w:numPr>
          <w:ilvl w:val="0"/>
          <w:numId w:val="3"/>
        </w:numPr>
        <w:spacing w:after="160" w:line="259" w:lineRule="auto"/>
        <w:ind w:hanging="720"/>
        <w:rPr>
          <w:b/>
        </w:rPr>
      </w:pPr>
      <w:r w:rsidRPr="00941602">
        <w:rPr>
          <w:b/>
        </w:rPr>
        <w:t>P</w:t>
      </w:r>
      <w:r w:rsidR="003B4FD7">
        <w:rPr>
          <w:b/>
        </w:rPr>
        <w:t xml:space="preserve">lanes </w:t>
      </w:r>
      <w:r w:rsidR="001B23D6" w:rsidRPr="00941602">
        <w:rPr>
          <w:b/>
        </w:rPr>
        <w:t>de Estudio de ambas universidades. Universidad Anáhuac México – Universidad Francisco de Vitoria.</w:t>
      </w:r>
    </w:p>
    <w:p w:rsidR="00941602" w:rsidRPr="00941602" w:rsidRDefault="00941602" w:rsidP="00941602">
      <w:pPr>
        <w:pStyle w:val="Prrafodelista"/>
        <w:spacing w:after="160" w:line="259" w:lineRule="auto"/>
        <w:rPr>
          <w:b/>
        </w:rPr>
      </w:pPr>
    </w:p>
    <w:p w:rsidR="003B4FD7" w:rsidRDefault="008B733B" w:rsidP="003B4FD7">
      <w:pPr>
        <w:pStyle w:val="Prrafodelista"/>
        <w:jc w:val="left"/>
        <w:rPr>
          <w:sz w:val="18"/>
        </w:rPr>
      </w:pPr>
      <w:r w:rsidRPr="003F753E">
        <w:rPr>
          <w:sz w:val="18"/>
        </w:rPr>
        <w:t>Tabla 3. Detalle de las asignaturas de los planes de estudio</w:t>
      </w:r>
      <w:r w:rsidR="003B4FD7">
        <w:rPr>
          <w:sz w:val="18"/>
        </w:rPr>
        <w:t xml:space="preserve"> que se cursan en cada universidad </w:t>
      </w:r>
      <w:r w:rsidR="003B4FD7" w:rsidRPr="003B4FD7">
        <w:rPr>
          <w:sz w:val="18"/>
          <w:u w:val="single"/>
        </w:rPr>
        <w:t>por periodo</w:t>
      </w:r>
      <w:r w:rsidRPr="003F753E">
        <w:rPr>
          <w:sz w:val="18"/>
        </w:rPr>
        <w:t xml:space="preserve">. </w:t>
      </w:r>
    </w:p>
    <w:p w:rsidR="00513BAC" w:rsidRDefault="00513BAC" w:rsidP="003B4FD7">
      <w:pPr>
        <w:pStyle w:val="Prrafodelista"/>
        <w:jc w:val="left"/>
        <w:rPr>
          <w:sz w:val="18"/>
        </w:rPr>
      </w:pPr>
    </w:p>
    <w:p w:rsidR="008B733B" w:rsidRDefault="008B733B" w:rsidP="003B4FD7">
      <w:pPr>
        <w:pStyle w:val="Prrafodelista"/>
        <w:jc w:val="left"/>
        <w:rPr>
          <w:sz w:val="18"/>
        </w:rPr>
      </w:pPr>
      <w:r w:rsidRPr="003F753E">
        <w:rPr>
          <w:sz w:val="18"/>
        </w:rPr>
        <w:t>Universidad Anáhuac México plan 201</w:t>
      </w:r>
      <w:r w:rsidR="00267349">
        <w:rPr>
          <w:sz w:val="18"/>
        </w:rPr>
        <w:t>0</w:t>
      </w:r>
      <w:r w:rsidRPr="003F753E">
        <w:rPr>
          <w:sz w:val="18"/>
        </w:rPr>
        <w:t>. Universidad Francisco de Vitoria</w:t>
      </w:r>
      <w:r w:rsidR="00440BD8" w:rsidRPr="003F753E">
        <w:rPr>
          <w:sz w:val="18"/>
        </w:rPr>
        <w:t>, Madrid plan 2010</w:t>
      </w:r>
      <w:r w:rsidR="007337C2">
        <w:rPr>
          <w:sz w:val="18"/>
        </w:rPr>
        <w:t>.</w:t>
      </w:r>
      <w:r w:rsidR="00226FBB">
        <w:rPr>
          <w:sz w:val="18"/>
        </w:rPr>
        <w:t xml:space="preserve"> </w:t>
      </w:r>
    </w:p>
    <w:p w:rsidR="00513BAC" w:rsidRPr="003F753E" w:rsidRDefault="00513BAC" w:rsidP="003B4FD7">
      <w:pPr>
        <w:pStyle w:val="Prrafodelista"/>
        <w:jc w:val="left"/>
        <w:rPr>
          <w:sz w:val="18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540"/>
        <w:gridCol w:w="747"/>
        <w:gridCol w:w="3845"/>
        <w:gridCol w:w="222"/>
        <w:gridCol w:w="540"/>
        <w:gridCol w:w="747"/>
        <w:gridCol w:w="3031"/>
      </w:tblGrid>
      <w:tr w:rsidR="00610FBA" w:rsidRPr="00E85EEF" w:rsidTr="00116BCA">
        <w:tc>
          <w:tcPr>
            <w:tcW w:w="0" w:type="auto"/>
            <w:gridSpan w:val="3"/>
          </w:tcPr>
          <w:p w:rsidR="00DA77C6" w:rsidRPr="00E85EEF" w:rsidRDefault="00DA77C6" w:rsidP="00CF1B05">
            <w:pPr>
              <w:pStyle w:val="Sinespaciado"/>
              <w:jc w:val="center"/>
            </w:pPr>
            <w:r w:rsidRPr="00CA072D">
              <w:rPr>
                <w:b/>
              </w:rPr>
              <w:t xml:space="preserve">Itinerario desde </w:t>
            </w:r>
            <w:r w:rsidR="003B4FD7">
              <w:rPr>
                <w:b/>
              </w:rPr>
              <w:t xml:space="preserve">Universidad </w:t>
            </w:r>
            <w:r w:rsidRPr="00CA072D">
              <w:rPr>
                <w:b/>
              </w:rPr>
              <w:t>Anáhuac</w:t>
            </w:r>
            <w:r w:rsidR="003B4FD7">
              <w:rPr>
                <w:b/>
              </w:rPr>
              <w:t xml:space="preserve"> México</w:t>
            </w:r>
            <w:r w:rsidR="00592C21">
              <w:rPr>
                <w:b/>
              </w:rPr>
              <w:t>, Plan 2010</w:t>
            </w:r>
            <w:r>
              <w:rPr>
                <w:b/>
              </w:rPr>
              <w:t xml:space="preserve">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54B4C204" wp14:editId="35840652">
                  <wp:extent cx="108271" cy="72000"/>
                  <wp:effectExtent l="0" t="0" r="6350" b="444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77C6" w:rsidRPr="00CA072D" w:rsidRDefault="00DA77C6" w:rsidP="00CF1B05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0" w:type="auto"/>
            <w:gridSpan w:val="3"/>
          </w:tcPr>
          <w:p w:rsidR="00DA77C6" w:rsidRPr="00E85EEF" w:rsidRDefault="00DA77C6" w:rsidP="00CF1B05">
            <w:pPr>
              <w:pStyle w:val="Sinespaciado"/>
              <w:jc w:val="center"/>
            </w:pPr>
            <w:r w:rsidRPr="00CA072D">
              <w:rPr>
                <w:b/>
              </w:rPr>
              <w:t xml:space="preserve">Itinerario desde </w:t>
            </w:r>
            <w:r w:rsidR="003B4FD7" w:rsidRPr="00CA072D">
              <w:rPr>
                <w:b/>
              </w:rPr>
              <w:t>U</w:t>
            </w:r>
            <w:r w:rsidR="003B4FD7">
              <w:rPr>
                <w:b/>
              </w:rPr>
              <w:t xml:space="preserve">niversidad </w:t>
            </w:r>
            <w:r w:rsidRPr="00CA072D">
              <w:rPr>
                <w:b/>
              </w:rPr>
              <w:t>F</w:t>
            </w:r>
            <w:r w:rsidR="003B4FD7">
              <w:rPr>
                <w:b/>
              </w:rPr>
              <w:t xml:space="preserve">rancisco de </w:t>
            </w:r>
            <w:r w:rsidRPr="00CA072D">
              <w:rPr>
                <w:b/>
              </w:rPr>
              <w:t>V</w:t>
            </w:r>
            <w:r w:rsidR="003B4FD7">
              <w:rPr>
                <w:b/>
              </w:rPr>
              <w:t>itoria</w:t>
            </w:r>
            <w:r w:rsidR="00440BD8">
              <w:rPr>
                <w:b/>
              </w:rPr>
              <w:t>, Plan 2010</w:t>
            </w:r>
            <w:r>
              <w:rPr>
                <w:b/>
              </w:rPr>
              <w:t xml:space="preserve">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24F33CBA" wp14:editId="226D633F">
                  <wp:extent cx="108271" cy="72000"/>
                  <wp:effectExtent l="0" t="0" r="635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FBA" w:rsidRPr="00E85EEF" w:rsidTr="00116BCA">
        <w:tc>
          <w:tcPr>
            <w:tcW w:w="0" w:type="auto"/>
          </w:tcPr>
          <w:p w:rsidR="00DA77C6" w:rsidRPr="00DA77C6" w:rsidRDefault="00DA77C6" w:rsidP="0025259C">
            <w:pPr>
              <w:pStyle w:val="Sinespaciado"/>
              <w:jc w:val="center"/>
              <w:rPr>
                <w:b/>
              </w:rPr>
            </w:pPr>
            <w:r w:rsidRPr="00DA77C6">
              <w:rPr>
                <w:b/>
              </w:rPr>
              <w:t>Curso</w:t>
            </w:r>
          </w:p>
        </w:tc>
        <w:tc>
          <w:tcPr>
            <w:tcW w:w="0" w:type="auto"/>
          </w:tcPr>
          <w:p w:rsidR="00DA77C6" w:rsidRPr="00DA77C6" w:rsidRDefault="00DA77C6" w:rsidP="0025259C">
            <w:pPr>
              <w:pStyle w:val="Sinespaciado"/>
              <w:jc w:val="center"/>
              <w:rPr>
                <w:b/>
              </w:rPr>
            </w:pPr>
            <w:r w:rsidRPr="00DA77C6">
              <w:rPr>
                <w:b/>
              </w:rPr>
              <w:t>Semestre</w:t>
            </w:r>
          </w:p>
        </w:tc>
        <w:tc>
          <w:tcPr>
            <w:tcW w:w="0" w:type="auto"/>
          </w:tcPr>
          <w:p w:rsidR="00DA77C6" w:rsidRPr="00DA77C6" w:rsidRDefault="00DA77C6" w:rsidP="0025259C">
            <w:pPr>
              <w:pStyle w:val="Sinespaciado"/>
              <w:rPr>
                <w:b/>
              </w:rPr>
            </w:pPr>
            <w:r w:rsidRPr="00DA77C6">
              <w:rPr>
                <w:b/>
              </w:rPr>
              <w:t>Asignatura</w:t>
            </w:r>
          </w:p>
        </w:tc>
        <w:tc>
          <w:tcPr>
            <w:tcW w:w="0" w:type="auto"/>
          </w:tcPr>
          <w:p w:rsidR="00DA77C6" w:rsidRPr="00DA77C6" w:rsidRDefault="00DA77C6" w:rsidP="0025259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DA77C6" w:rsidRPr="00DA77C6" w:rsidRDefault="00DA77C6" w:rsidP="0025259C">
            <w:pPr>
              <w:pStyle w:val="Sinespaciado"/>
              <w:jc w:val="center"/>
              <w:rPr>
                <w:b/>
              </w:rPr>
            </w:pPr>
            <w:r w:rsidRPr="00DA77C6">
              <w:rPr>
                <w:b/>
              </w:rPr>
              <w:t>Curso</w:t>
            </w:r>
          </w:p>
        </w:tc>
        <w:tc>
          <w:tcPr>
            <w:tcW w:w="0" w:type="auto"/>
          </w:tcPr>
          <w:p w:rsidR="00DA77C6" w:rsidRPr="00DA77C6" w:rsidRDefault="00DA77C6" w:rsidP="0025259C">
            <w:pPr>
              <w:pStyle w:val="Sinespaciado"/>
              <w:jc w:val="center"/>
              <w:rPr>
                <w:b/>
              </w:rPr>
            </w:pPr>
            <w:r w:rsidRPr="00DA77C6">
              <w:rPr>
                <w:b/>
              </w:rPr>
              <w:t>Semestre</w:t>
            </w:r>
          </w:p>
        </w:tc>
        <w:tc>
          <w:tcPr>
            <w:tcW w:w="0" w:type="auto"/>
          </w:tcPr>
          <w:p w:rsidR="00DA77C6" w:rsidRPr="00DA77C6" w:rsidRDefault="00DA77C6" w:rsidP="0025259C">
            <w:pPr>
              <w:pStyle w:val="Sinespaciado"/>
              <w:rPr>
                <w:b/>
              </w:rPr>
            </w:pPr>
            <w:r w:rsidRPr="00DA77C6">
              <w:rPr>
                <w:b/>
              </w:rPr>
              <w:t>Asignatura</w:t>
            </w:r>
          </w:p>
        </w:tc>
      </w:tr>
      <w:tr w:rsidR="00610FBA" w:rsidRPr="00E85EEF" w:rsidTr="00236D4F">
        <w:trPr>
          <w:trHeight w:val="163"/>
        </w:trPr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  <w:r>
              <w:t>1C</w:t>
            </w: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  <w:r>
              <w:t>1S</w:t>
            </w:r>
          </w:p>
        </w:tc>
        <w:tc>
          <w:tcPr>
            <w:tcW w:w="0" w:type="auto"/>
          </w:tcPr>
          <w:p w:rsidR="00267349" w:rsidRPr="00E85EEF" w:rsidRDefault="00267349" w:rsidP="00236D4F">
            <w:pPr>
              <w:pStyle w:val="Sinespaciado"/>
            </w:pPr>
            <w:r>
              <w:t>Proyectos básicos</w:t>
            </w:r>
            <w:r w:rsidR="00D458F1">
              <w:t xml:space="preserve"> 1</w:t>
            </w:r>
          </w:p>
        </w:tc>
        <w:tc>
          <w:tcPr>
            <w:tcW w:w="0" w:type="auto"/>
          </w:tcPr>
          <w:p w:rsidR="00DA77C6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  <w:r>
              <w:t>1C</w:t>
            </w: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  <w:r>
              <w:t>1S</w:t>
            </w: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</w:pPr>
            <w:r w:rsidRPr="00E85EEF">
              <w:t>Análisis de formas I</w:t>
            </w:r>
          </w:p>
        </w:tc>
      </w:tr>
      <w:tr w:rsidR="00610FBA" w:rsidRPr="00E85EEF" w:rsidTr="00116BCA"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98519CA" wp14:editId="623B332C">
                  <wp:extent cx="108271" cy="72000"/>
                  <wp:effectExtent l="0" t="0" r="6350" b="444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</w:pPr>
            <w:r w:rsidRPr="00E85EEF">
              <w:t xml:space="preserve">Dibujo técnico </w:t>
            </w:r>
            <w:r w:rsidR="00267349">
              <w:t xml:space="preserve">constructivo </w:t>
            </w:r>
            <w:r w:rsidRPr="00E85EEF">
              <w:t>básico</w:t>
            </w:r>
          </w:p>
        </w:tc>
        <w:tc>
          <w:tcPr>
            <w:tcW w:w="0" w:type="auto"/>
          </w:tcPr>
          <w:p w:rsidR="00DA77C6" w:rsidRDefault="00DA77C6" w:rsidP="0025259C">
            <w:pPr>
              <w:pStyle w:val="Sinespaciad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4270231" wp14:editId="378BD829">
                  <wp:extent cx="108271" cy="72000"/>
                  <wp:effectExtent l="0" t="0" r="6350" b="444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</w:pPr>
            <w:r w:rsidRPr="00E85EEF">
              <w:t>Conceptos arquitectónicos y creatividad</w:t>
            </w:r>
          </w:p>
        </w:tc>
      </w:tr>
      <w:tr w:rsidR="00610FBA" w:rsidRPr="00E85EEF" w:rsidTr="00116BCA"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</w:pPr>
            <w:r w:rsidRPr="00E85EEF">
              <w:t>Geometría básica</w:t>
            </w: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</w:pPr>
            <w:r w:rsidRPr="00E85EEF">
              <w:t>Filosofía aplicada</w:t>
            </w:r>
          </w:p>
        </w:tc>
      </w:tr>
      <w:tr w:rsidR="00610FBA" w:rsidRPr="00E85EEF" w:rsidTr="00116BCA"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458F1" w:rsidP="0025259C">
            <w:pPr>
              <w:pStyle w:val="Sinespaciado"/>
            </w:pPr>
            <w:r>
              <w:t>El oficio del arquitecto</w:t>
            </w: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A77C6" w:rsidRPr="00E85EEF" w:rsidRDefault="00DA77C6" w:rsidP="0025259C">
            <w:pPr>
              <w:pStyle w:val="Sinespaciado"/>
            </w:pPr>
            <w:r w:rsidRPr="00E85EEF">
              <w:t>Geometría descriptiva</w:t>
            </w:r>
          </w:p>
        </w:tc>
      </w:tr>
      <w:tr w:rsidR="00610FBA" w:rsidRPr="00E85EEF" w:rsidTr="00D458F1"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A77C6" w:rsidRPr="00E85EEF" w:rsidRDefault="00DA77C6" w:rsidP="0025259C">
            <w:pPr>
              <w:pStyle w:val="Sinespaciado"/>
            </w:pPr>
            <w:r w:rsidRPr="00E85EEF">
              <w:t>Taller de modelos básicos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A77C6" w:rsidRPr="00E85EEF" w:rsidRDefault="00DA77C6" w:rsidP="0025259C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A77C6" w:rsidRPr="00E85EEF" w:rsidRDefault="00DA77C6" w:rsidP="0025259C">
            <w:pPr>
              <w:pStyle w:val="Sinespaciado"/>
            </w:pPr>
            <w:r w:rsidRPr="00E85EEF">
              <w:t>Matemática fundamental</w:t>
            </w:r>
          </w:p>
        </w:tc>
      </w:tr>
      <w:tr w:rsidR="00D458F1" w:rsidRPr="00E85EEF" w:rsidTr="00116BCA"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>
              <w:t>Introducción a los estudios Universitarios</w:t>
            </w: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</w:p>
        </w:tc>
      </w:tr>
      <w:tr w:rsidR="00D458F1" w:rsidRPr="00E85EEF" w:rsidTr="00D458F1"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Default="00D458F1" w:rsidP="00D458F1">
            <w:pPr>
              <w:pStyle w:val="Sinespaciado"/>
            </w:pPr>
            <w:r>
              <w:t xml:space="preserve">Habilidades de la comunicación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</w:pPr>
          </w:p>
        </w:tc>
      </w:tr>
      <w:tr w:rsidR="00D458F1" w:rsidRPr="00E85EEF" w:rsidTr="00116BCA"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  <w:r>
              <w:t>2S</w:t>
            </w: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>
              <w:t>Proyectos básicos 2</w:t>
            </w: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  <w:r>
              <w:t>2S</w:t>
            </w: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 w:rsidRPr="00E85EEF">
              <w:t>Análisis de formas II</w:t>
            </w:r>
          </w:p>
        </w:tc>
      </w:tr>
      <w:tr w:rsidR="00D458F1" w:rsidRPr="00E85EEF" w:rsidTr="00116BCA"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 w:rsidRPr="00E85EEF">
              <w:t>Dibujo técnico</w:t>
            </w:r>
            <w:r>
              <w:t xml:space="preserve"> constructivo </w:t>
            </w:r>
            <w:r w:rsidRPr="00E85EEF">
              <w:t>avanzado</w:t>
            </w: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 w:rsidRPr="00E85EEF">
              <w:t>Habilidades y competencias de liderazgo</w:t>
            </w:r>
          </w:p>
        </w:tc>
      </w:tr>
      <w:tr w:rsidR="00D458F1" w:rsidRPr="00E85EEF" w:rsidTr="00116BCA"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 w:rsidRPr="00E85EEF">
              <w:t xml:space="preserve">Croquis </w:t>
            </w:r>
            <w:r>
              <w:t xml:space="preserve">de arquitectura </w:t>
            </w:r>
            <w:r w:rsidRPr="00E85EEF">
              <w:t>básico</w:t>
            </w: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 w:rsidRPr="00E85EEF">
              <w:t>Historia de la arquitectura I</w:t>
            </w:r>
          </w:p>
        </w:tc>
      </w:tr>
      <w:tr w:rsidR="00D458F1" w:rsidRPr="00E85EEF" w:rsidTr="00116BCA"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 w:rsidRPr="00E85EEF">
              <w:t>Geometría avanzada</w:t>
            </w: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 w:rsidRPr="00E85EEF">
              <w:t>Informática I</w:t>
            </w:r>
          </w:p>
        </w:tc>
      </w:tr>
      <w:tr w:rsidR="00D458F1" w:rsidRPr="00E85EEF" w:rsidTr="00116BCA"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  <w:r w:rsidRPr="00E85EEF">
              <w:t>Análisis de programas arquitectónicos</w:t>
            </w: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458F1" w:rsidRPr="00E85EEF" w:rsidRDefault="00D458F1" w:rsidP="00D458F1">
            <w:pPr>
              <w:pStyle w:val="Sinespaciado"/>
            </w:pPr>
          </w:p>
        </w:tc>
      </w:tr>
      <w:tr w:rsidR="00D458F1" w:rsidRPr="00E85EEF" w:rsidTr="00236D4F"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458F1" w:rsidRPr="00E85EEF" w:rsidRDefault="00236D4F" w:rsidP="00D458F1">
            <w:pPr>
              <w:pStyle w:val="Sinespaciado"/>
            </w:pPr>
            <w:r>
              <w:t>Antropología fundamental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458F1" w:rsidRPr="00E85EEF" w:rsidRDefault="00D458F1" w:rsidP="00D458F1">
            <w:pPr>
              <w:pStyle w:val="Sinespaciado"/>
            </w:pPr>
          </w:p>
        </w:tc>
      </w:tr>
      <w:tr w:rsidR="00D458F1" w:rsidRPr="00E85EEF" w:rsidTr="00236D4F"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236D4F" w:rsidP="00D458F1">
            <w:pPr>
              <w:pStyle w:val="Sinespaciado"/>
            </w:pPr>
            <w:r>
              <w:t>Historia del pensamiento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458F1" w:rsidRPr="00E85EEF" w:rsidRDefault="00D458F1" w:rsidP="00D458F1">
            <w:pPr>
              <w:pStyle w:val="Sinespaciado"/>
            </w:pPr>
          </w:p>
        </w:tc>
      </w:tr>
      <w:tr w:rsidR="00236D4F" w:rsidRPr="00E85EEF" w:rsidTr="00236D4F"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2C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3S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  <w:r w:rsidRPr="00E85EEF">
              <w:t xml:space="preserve">Proyectos </w:t>
            </w:r>
            <w:r>
              <w:t>arquitectónicos 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2C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3S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  <w:r w:rsidRPr="00E85EEF">
              <w:t>Análisis de formas III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EECED01" wp14:editId="224D26D7">
                  <wp:extent cx="108271" cy="72000"/>
                  <wp:effectExtent l="0" t="0" r="6350" b="444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>
              <w:t>Conceptos arquitectónicos</w:t>
            </w:r>
          </w:p>
        </w:tc>
        <w:tc>
          <w:tcPr>
            <w:tcW w:w="0" w:type="auto"/>
          </w:tcPr>
          <w:p w:rsidR="00236D4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F98639D" wp14:editId="34322F44">
                  <wp:extent cx="108271" cy="72000"/>
                  <wp:effectExtent l="0" t="0" r="6350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Construcción I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>
              <w:t>Croquis de Arquitectura avanzado</w:t>
            </w:r>
          </w:p>
        </w:tc>
        <w:tc>
          <w:tcPr>
            <w:tcW w:w="0" w:type="auto"/>
          </w:tcPr>
          <w:p w:rsidR="00236D4F" w:rsidRDefault="00236D4F" w:rsidP="00236D4F">
            <w:pPr>
              <w:pStyle w:val="Sinespaciad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Historia del pensamiento arquitectónico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>
              <w:t>Análisis gráficos de proyectos básico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Matemática aplicada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>
              <w:t>Fundamentos de estructuras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Proyectos I</w:t>
            </w:r>
          </w:p>
        </w:tc>
      </w:tr>
      <w:tr w:rsidR="00236D4F" w:rsidRPr="00E85EEF" w:rsidTr="00236D4F"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</w:pPr>
            <w:r>
              <w:t>Instalaciones del os edificios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</w:pP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>
              <w:t>Aspectos legales de la construcción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</w:p>
        </w:tc>
      </w:tr>
      <w:tr w:rsidR="00236D4F" w:rsidRPr="00E85EEF" w:rsidTr="00236D4F"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  <w:r>
              <w:t>Ética y bioética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4S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>
              <w:t>Proyectos Arquitectónicos 2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4S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Física aplicada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>
              <w:t>Teoría de la arquitectura básica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Historia de la arquitectura II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Taller de representación gráfica</w:t>
            </w:r>
            <w:r>
              <w:t xml:space="preserve"> básica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Informática II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>
              <w:t>Arquitectura de interiores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Proyectos II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Taller de modelos avanzados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Responsabilidad social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236D4F">
              <w:t>Análisis gráficos de proyectos</w:t>
            </w:r>
            <w:r>
              <w:t xml:space="preserve"> avanzado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</w:p>
        </w:tc>
      </w:tr>
      <w:tr w:rsidR="00236D4F" w:rsidRPr="00E85EEF" w:rsidTr="00236D4F"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592C21" w:rsidRDefault="00236D4F" w:rsidP="00236D4F">
            <w:pPr>
              <w:pStyle w:val="Sinespaciado"/>
              <w:rPr>
                <w:color w:val="FF0000"/>
              </w:rPr>
            </w:pPr>
            <w:r w:rsidRPr="00236D4F">
              <w:t>Sociología en arquitectura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</w:pPr>
          </w:p>
        </w:tc>
      </w:tr>
      <w:tr w:rsidR="00236D4F" w:rsidRPr="00E85EEF" w:rsidTr="00236D4F"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  <w:r>
              <w:t>Historia de occidente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</w:p>
        </w:tc>
      </w:tr>
      <w:tr w:rsidR="00236D4F" w:rsidRPr="00E85EEF" w:rsidTr="00236D4F"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3C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5S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  <w:proofErr w:type="spellStart"/>
            <w:r>
              <w:t>P</w:t>
            </w:r>
            <w:r w:rsidRPr="00E85EEF">
              <w:t>racticum</w:t>
            </w:r>
            <w:proofErr w:type="spellEnd"/>
            <w:r w:rsidRPr="00E85EEF">
              <w:t xml:space="preserve"> I </w:t>
            </w:r>
            <w:r>
              <w:t xml:space="preserve">Proyectos y </w:t>
            </w:r>
            <w:r w:rsidRPr="00E85EEF">
              <w:t>expresión arquitectónica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3C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t>5S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  <w:r w:rsidRPr="00E85EEF">
              <w:t>Diseño gráfico y comunicación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F65DDC5" wp14:editId="21F995FA">
                  <wp:extent cx="108271" cy="72000"/>
                  <wp:effectExtent l="0" t="0" r="6350" b="444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 xml:space="preserve">Estructuras de </w:t>
            </w:r>
            <w:r>
              <w:t>mampostería</w:t>
            </w:r>
          </w:p>
        </w:tc>
        <w:tc>
          <w:tcPr>
            <w:tcW w:w="0" w:type="auto"/>
          </w:tcPr>
          <w:p w:rsidR="00236D4F" w:rsidRDefault="00236D4F" w:rsidP="00236D4F">
            <w:pPr>
              <w:pStyle w:val="Sinespaciad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EFB4F44" wp14:editId="0A1CCD6E">
                  <wp:extent cx="108271" cy="72000"/>
                  <wp:effectExtent l="0" t="0" r="6350" b="444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Antropología fundamental</w:t>
            </w:r>
          </w:p>
        </w:tc>
      </w:tr>
      <w:tr w:rsidR="00236D4F" w:rsidRPr="00E85EEF" w:rsidTr="00D81DEA"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D81DEA" w:rsidP="00236D4F">
            <w:pPr>
              <w:pStyle w:val="Sinespaciado"/>
            </w:pPr>
            <w:r>
              <w:t>Arquitectura prehispánica y colonial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236D4F" w:rsidRPr="00E85EEF" w:rsidRDefault="00236D4F" w:rsidP="00236D4F">
            <w:pPr>
              <w:pStyle w:val="Sinespaciado"/>
            </w:pPr>
            <w:r w:rsidRPr="00E85EEF">
              <w:t>Construcción II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D81DEA" w:rsidP="00236D4F">
            <w:pPr>
              <w:pStyle w:val="Sinespaciado"/>
            </w:pPr>
            <w:r>
              <w:t>Origen y evolución de las ciudades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Proyectos III</w:t>
            </w:r>
          </w:p>
        </w:tc>
      </w:tr>
      <w:tr w:rsidR="00236D4F" w:rsidRPr="00E85EEF" w:rsidTr="00116BCA"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D81DEA" w:rsidP="00236D4F">
            <w:pPr>
              <w:pStyle w:val="Sinespaciado"/>
            </w:pPr>
            <w:r>
              <w:t>Edificación básica</w:t>
            </w: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236D4F" w:rsidRPr="00E85EEF" w:rsidRDefault="00236D4F" w:rsidP="00236D4F">
            <w:pPr>
              <w:pStyle w:val="Sinespaciado"/>
            </w:pPr>
            <w:r w:rsidRPr="00E85EEF">
              <w:t>Urbanismo I</w:t>
            </w:r>
          </w:p>
        </w:tc>
      </w:tr>
      <w:tr w:rsidR="00236D4F" w:rsidRPr="00E85EEF" w:rsidTr="00D81DEA"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  <w:r w:rsidRPr="00E85EEF">
              <w:t>Sustentabilidad y medio ambiente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6D4F" w:rsidRPr="00E85EEF" w:rsidRDefault="00236D4F" w:rsidP="00236D4F">
            <w:pPr>
              <w:pStyle w:val="Sinespaciado"/>
            </w:pPr>
          </w:p>
        </w:tc>
      </w:tr>
      <w:tr w:rsidR="00D81DEA" w:rsidRPr="00E85EEF" w:rsidTr="00D81DEA">
        <w:tc>
          <w:tcPr>
            <w:tcW w:w="0" w:type="auto"/>
            <w:tcBorders>
              <w:top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  <w:r>
              <w:t>6S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</w:pPr>
            <w:r>
              <w:t>Proyectos y</w:t>
            </w:r>
            <w:r w:rsidRPr="00E85EEF">
              <w:t xml:space="preserve"> reciclaje arquitectónico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  <w:r>
              <w:t>6S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</w:pPr>
            <w:r w:rsidRPr="00E85EEF">
              <w:t>Ética y deontología profesional</w:t>
            </w:r>
          </w:p>
        </w:tc>
      </w:tr>
      <w:tr w:rsidR="00D81DEA" w:rsidRPr="00E85EEF" w:rsidTr="00116BCA"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>
              <w:t>Estructuras de concreto reforzado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 w:rsidRPr="00E85EEF">
              <w:t>Arquitectura y sostenibilidad</w:t>
            </w:r>
          </w:p>
        </w:tc>
      </w:tr>
      <w:tr w:rsidR="00D81DEA" w:rsidRPr="00E85EEF" w:rsidTr="00116BCA"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>
              <w:t>Teorías del diseño urbano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 w:rsidRPr="00E85EEF">
              <w:t>Estructuras I</w:t>
            </w:r>
          </w:p>
        </w:tc>
      </w:tr>
      <w:tr w:rsidR="00D81DEA" w:rsidRPr="00E85EEF" w:rsidTr="00D81DEA"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</w:pPr>
            <w:r w:rsidRPr="00E85EEF">
              <w:t>Agua y</w:t>
            </w:r>
            <w:r>
              <w:t xml:space="preserve"> energía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</w:pPr>
            <w:r w:rsidRPr="00E85EEF">
              <w:t>Instalaciones I</w:t>
            </w:r>
          </w:p>
        </w:tc>
      </w:tr>
      <w:tr w:rsidR="00D81DEA" w:rsidRPr="00E85EEF" w:rsidTr="00116BCA"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 w:rsidRPr="00E85EEF">
              <w:t xml:space="preserve">Edificación </w:t>
            </w:r>
            <w:r>
              <w:t>media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 w:rsidRPr="00E85EEF">
              <w:t>Proyectos IV</w:t>
            </w:r>
          </w:p>
        </w:tc>
      </w:tr>
      <w:tr w:rsidR="00D81DEA" w:rsidRPr="00E85EEF" w:rsidTr="00116BCA"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 w:rsidRPr="00D81DEA">
              <w:t>Planeación y control de la edificación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</w:p>
        </w:tc>
      </w:tr>
      <w:tr w:rsidR="00D81DEA" w:rsidRPr="00E85EEF" w:rsidTr="00D81DEA"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Default="00D81DEA" w:rsidP="00D81DEA">
            <w:pPr>
              <w:pStyle w:val="Sinespaciado"/>
              <w:rPr>
                <w:color w:val="FF0000"/>
              </w:rPr>
            </w:pPr>
            <w:r w:rsidRPr="00D81DEA">
              <w:t>Persona y trascendencia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</w:pPr>
          </w:p>
        </w:tc>
      </w:tr>
      <w:tr w:rsidR="00D81DEA" w:rsidRPr="00E85EEF" w:rsidTr="00116BCA"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  <w:r>
              <w:t>4C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  <w:r>
              <w:t>7S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 w:rsidRPr="00D81DEA">
              <w:t>Proyectos y diseño urbano</w:t>
            </w:r>
          </w:p>
        </w:tc>
        <w:tc>
          <w:tcPr>
            <w:tcW w:w="0" w:type="auto"/>
          </w:tcPr>
          <w:p w:rsidR="00D81DEA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  <w:r>
              <w:t>4C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  <w:r>
              <w:t>7S y 8S*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 w:rsidRPr="00E85EEF">
              <w:t>Edificación avanzada (3C-6S)</w:t>
            </w:r>
          </w:p>
        </w:tc>
      </w:tr>
      <w:tr w:rsidR="00D81DEA" w:rsidRPr="00E85EEF" w:rsidTr="00116BCA"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E507D3" wp14:editId="566A2FD9">
                  <wp:extent cx="108271" cy="72000"/>
                  <wp:effectExtent l="0" t="0" r="6350" b="444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>
              <w:t>Estructuras de madero y acero</w:t>
            </w:r>
          </w:p>
        </w:tc>
        <w:tc>
          <w:tcPr>
            <w:tcW w:w="0" w:type="auto"/>
          </w:tcPr>
          <w:p w:rsidR="00D81DEA" w:rsidRDefault="00D81DEA" w:rsidP="00D81DEA">
            <w:pPr>
              <w:pStyle w:val="Sinespaciad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D81DEA" w:rsidRPr="00E85EEF" w:rsidRDefault="00016C34" w:rsidP="00D81DEA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2DDB3EF" wp14:editId="0E4C865C">
                  <wp:extent cx="108271" cy="72000"/>
                  <wp:effectExtent l="0" t="0" r="6350" b="444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 w:rsidRPr="00E85EEF">
              <w:t>Estructuras metálicas (3C-6S)</w:t>
            </w:r>
          </w:p>
        </w:tc>
      </w:tr>
      <w:tr w:rsidR="00D81DEA" w:rsidRPr="00E85EEF" w:rsidTr="00116BCA"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 w:rsidRPr="00E85EEF">
              <w:t>Arquitectura moderna y sus raíces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</w:p>
        </w:tc>
      </w:tr>
      <w:tr w:rsidR="00D81DEA" w:rsidRPr="00E85EEF" w:rsidTr="00116BCA"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>
              <w:t>Edificación avanzada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</w:p>
        </w:tc>
      </w:tr>
      <w:tr w:rsidR="00D81DEA" w:rsidRPr="00E85EEF" w:rsidTr="00116BCA"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  <w:r>
              <w:t xml:space="preserve">Capital natural </w:t>
            </w: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D81DEA" w:rsidRPr="00E85EEF" w:rsidRDefault="00D81DEA" w:rsidP="00D81DEA">
            <w:pPr>
              <w:pStyle w:val="Sinespaciado"/>
            </w:pPr>
          </w:p>
        </w:tc>
      </w:tr>
      <w:tr w:rsidR="00D81DEA" w:rsidRPr="00E85EEF" w:rsidTr="00D81DEA"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</w:pPr>
            <w:r w:rsidRPr="00E85EEF">
              <w:t>Coordinación de proyectos y obras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81DEA" w:rsidRPr="00E85EEF" w:rsidRDefault="00D81DEA" w:rsidP="00D81DEA">
            <w:pPr>
              <w:pStyle w:val="Sinespaciado"/>
            </w:pPr>
            <w:r w:rsidRPr="00E85EEF">
              <w:t>Estructuras de concreto reforzado (3C-5S)</w:t>
            </w:r>
          </w:p>
        </w:tc>
      </w:tr>
      <w:tr w:rsidR="00D81DEA" w:rsidRPr="00E85EEF" w:rsidTr="00D81DEA"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</w:pPr>
            <w:r w:rsidRPr="00D81DEA">
              <w:t>Electiva Bloque Anáhuac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1DEA" w:rsidRPr="00E85EEF" w:rsidRDefault="00D81DEA" w:rsidP="00D81DEA">
            <w:pPr>
              <w:pStyle w:val="Sinespaciado"/>
            </w:pPr>
          </w:p>
        </w:tc>
      </w:tr>
      <w:tr w:rsidR="00010F28" w:rsidRPr="00E85EEF" w:rsidTr="00116BCA"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  <w:r>
              <w:t>8S</w:t>
            </w: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</w:pPr>
            <w:r w:rsidRPr="00E85EEF">
              <w:t xml:space="preserve">Proyectos </w:t>
            </w:r>
            <w:r>
              <w:t>ejecutivos</w:t>
            </w: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</w:pPr>
          </w:p>
        </w:tc>
      </w:tr>
      <w:tr w:rsidR="00010F28" w:rsidRPr="00E85EEF" w:rsidTr="00116BCA"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</w:pPr>
            <w:r>
              <w:t>C</w:t>
            </w:r>
            <w:r w:rsidRPr="00610FBA">
              <w:t>iclo de vida de</w:t>
            </w:r>
            <w:r>
              <w:t xml:space="preserve"> </w:t>
            </w:r>
            <w:r w:rsidRPr="00610FBA">
              <w:t>los materiales</w:t>
            </w: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</w:pPr>
            <w:r w:rsidRPr="00E85EEF">
              <w:t>Humanismo clásico y contemporáneo (3C-5S)</w:t>
            </w:r>
          </w:p>
        </w:tc>
      </w:tr>
      <w:tr w:rsidR="00010F28" w:rsidRPr="00E85EEF" w:rsidTr="00116BCA"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</w:pPr>
            <w:r w:rsidRPr="00E85EEF">
              <w:t>Arquitectura contemporánea</w:t>
            </w: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</w:pPr>
          </w:p>
        </w:tc>
      </w:tr>
      <w:tr w:rsidR="00010F28" w:rsidRPr="00E85EEF" w:rsidTr="00116BCA"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</w:pPr>
            <w:r w:rsidRPr="00E85EEF">
              <w:t>Arquitectura de paisaje</w:t>
            </w: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</w:pPr>
            <w:r w:rsidRPr="00E85EEF">
              <w:t>Arquitectura de paisaje (4C-8S)</w:t>
            </w:r>
          </w:p>
        </w:tc>
      </w:tr>
      <w:tr w:rsidR="00010F28" w:rsidRPr="00E85EEF" w:rsidTr="00116BCA"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sz w:val="14"/>
              </w:rPr>
              <w:t>A</w:t>
            </w:r>
            <w:r w:rsidRPr="00610FBA">
              <w:rPr>
                <w:sz w:val="14"/>
              </w:rPr>
              <w:t>dministración del despacho del</w:t>
            </w:r>
            <w:r>
              <w:rPr>
                <w:sz w:val="14"/>
              </w:rPr>
              <w:t xml:space="preserve"> arquitecto </w:t>
            </w: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0F28" w:rsidRPr="00E85EEF" w:rsidRDefault="00010F28" w:rsidP="00010F28">
            <w:pPr>
              <w:pStyle w:val="Sinespaciado"/>
            </w:pPr>
            <w:r w:rsidRPr="00E85EEF">
              <w:t>Proyectos VI: reciclaje arquitectónico (3C-6S)</w:t>
            </w:r>
          </w:p>
        </w:tc>
      </w:tr>
      <w:tr w:rsidR="00010F28" w:rsidRPr="00E85EEF" w:rsidTr="00016C34"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0F28" w:rsidRPr="00E85EEF" w:rsidRDefault="00010F28" w:rsidP="00010F28">
            <w:pPr>
              <w:pStyle w:val="Sinespaciado"/>
            </w:pPr>
            <w:r>
              <w:t>Responsabilidad social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0F28" w:rsidRPr="00E85EEF" w:rsidRDefault="00010F28" w:rsidP="00010F28">
            <w:pPr>
              <w:pStyle w:val="Sinespaciado"/>
            </w:pPr>
          </w:p>
        </w:tc>
      </w:tr>
      <w:tr w:rsidR="00010F28" w:rsidRPr="00E85EEF" w:rsidTr="00016C34">
        <w:tc>
          <w:tcPr>
            <w:tcW w:w="0" w:type="auto"/>
            <w:tcBorders>
              <w:bottom w:val="single" w:sz="4" w:space="0" w:color="auto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0F28" w:rsidRPr="00E85EEF" w:rsidRDefault="00010F28" w:rsidP="00010F28">
            <w:pPr>
              <w:pStyle w:val="Sinespaciado"/>
            </w:pPr>
            <w:r w:rsidRPr="00010F28">
              <w:t>Electiva Bloque Anáhuac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0F28" w:rsidRPr="00E85EEF" w:rsidRDefault="00010F28" w:rsidP="00010F28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0F28" w:rsidRPr="00E85EEF" w:rsidRDefault="00010F28" w:rsidP="00010F28">
            <w:pPr>
              <w:pStyle w:val="Sinespaciado"/>
            </w:pPr>
          </w:p>
        </w:tc>
      </w:tr>
      <w:tr w:rsidR="00016C34" w:rsidRPr="00E85EEF" w:rsidTr="00016C34"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>5C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>9S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Default="00016C34" w:rsidP="00016C34">
            <w:pPr>
              <w:pStyle w:val="Sinespaciado"/>
              <w:rPr>
                <w:color w:val="FF0000"/>
              </w:rPr>
            </w:pPr>
            <w:proofErr w:type="spellStart"/>
            <w:r>
              <w:t>Practicum</w:t>
            </w:r>
            <w:proofErr w:type="spellEnd"/>
            <w:r>
              <w:t xml:space="preserve"> 2: Proyectos Arquitectónicos Profesionales B</w:t>
            </w:r>
            <w:r w:rsidRPr="004D57AB">
              <w:t>ásicos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>5C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>9S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</w:pPr>
            <w:r w:rsidRPr="00E85EEF">
              <w:t>Proyectos VII: diseño urbano (4C-7S)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A7CB97" wp14:editId="573A1906">
                  <wp:extent cx="108271" cy="72000"/>
                  <wp:effectExtent l="0" t="0" r="6350" b="444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Default="00016C34" w:rsidP="00016C34">
            <w:pPr>
              <w:pStyle w:val="Sinespaciado"/>
              <w:rPr>
                <w:color w:val="FF0000"/>
              </w:rPr>
            </w:pPr>
            <w:r w:rsidRPr="00010F28">
              <w:t>Habilidades de liderazgo en arquitectura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ADEEBB8" wp14:editId="0505EB4E">
                  <wp:extent cx="108271" cy="72000"/>
                  <wp:effectExtent l="0" t="0" r="6350" b="444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Proyectos VIII: documentación ejecutiva (4C-8S)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010F28" w:rsidRDefault="00016C34" w:rsidP="00016C34">
            <w:pPr>
              <w:pStyle w:val="Sinespaciado"/>
            </w:pPr>
            <w:r w:rsidRPr="00010F28">
              <w:t>Electiva profesional I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Arquitectura contemporánea (4C-7S)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010F28" w:rsidRDefault="00016C34" w:rsidP="00016C34">
            <w:pPr>
              <w:pStyle w:val="Sinespaciado"/>
            </w:pPr>
            <w:r w:rsidRPr="00010F28">
              <w:t>Electiva profesional II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Instalaciones especiales (3C-6S)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Default="00016C34" w:rsidP="00016C34">
            <w:pPr>
              <w:pStyle w:val="Sinespaciado"/>
              <w:rPr>
                <w:color w:val="FF0000"/>
              </w:rPr>
            </w:pPr>
            <w:r w:rsidRPr="00D81DEA">
              <w:t>Electiva Bloque Anáhuac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Coordinación de proyectos y obras (4C-8S)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610FBA" w:rsidRDefault="00016C34" w:rsidP="00016C34">
            <w:pPr>
              <w:pStyle w:val="Sinespaciado"/>
              <w:rPr>
                <w:color w:val="FF0000"/>
              </w:rPr>
            </w:pPr>
            <w:r w:rsidRPr="00D81DEA">
              <w:t>Electiva Bloque Anáhuac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Estructuras II (4C-7S)</w:t>
            </w:r>
          </w:p>
        </w:tc>
      </w:tr>
      <w:tr w:rsidR="00016C34" w:rsidRPr="00E85EEF" w:rsidTr="00016C34"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6C34" w:rsidRPr="00E85EEF" w:rsidRDefault="00016C34" w:rsidP="00016C34">
            <w:pPr>
              <w:pStyle w:val="Sinespaciado"/>
            </w:pPr>
            <w:r>
              <w:t>Promoción inmobiliaria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16C34" w:rsidRPr="00E85EEF" w:rsidRDefault="00016C34" w:rsidP="00016C34">
            <w:pPr>
              <w:pStyle w:val="Sinespaciado"/>
            </w:pPr>
            <w:r w:rsidRPr="00E85EEF">
              <w:t>Urbanismo II (4C-7S)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Patología y rehabilitación (5C-9S)</w:t>
            </w:r>
          </w:p>
        </w:tc>
      </w:tr>
      <w:tr w:rsidR="00016C34" w:rsidRPr="00E85EEF" w:rsidTr="00016C34">
        <w:tc>
          <w:tcPr>
            <w:tcW w:w="0" w:type="auto"/>
            <w:tcBorders>
              <w:bottom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</w:pPr>
            <w:r w:rsidRPr="00E85EEF">
              <w:t>Proyectos VI (5C-9S)</w:t>
            </w:r>
          </w:p>
        </w:tc>
      </w:tr>
      <w:tr w:rsidR="00016C34" w:rsidRPr="00E85EEF" w:rsidTr="00016C34"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>10S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</w:pPr>
            <w:proofErr w:type="spellStart"/>
            <w:r>
              <w:t>Practicum</w:t>
            </w:r>
            <w:proofErr w:type="spellEnd"/>
            <w:r>
              <w:t xml:space="preserve"> 3: Proyectos Arquitectónicos Profesionales A</w:t>
            </w:r>
            <w:r w:rsidRPr="004D57AB">
              <w:t>vanzados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>10S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C34" w:rsidRPr="00E85EEF" w:rsidRDefault="00016C34" w:rsidP="00016C34">
            <w:pPr>
              <w:pStyle w:val="Sinespaciado"/>
            </w:pPr>
            <w:r w:rsidRPr="00E85EEF">
              <w:t>Instalaciones II (4C-8S)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>
              <w:t>Ética del arquitecto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Mediciones, presupuestos y valoraciones (5C-10S)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064921" w:rsidRDefault="00016C34" w:rsidP="00016C3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FF0000"/>
              </w:rPr>
            </w:pPr>
            <w:r w:rsidRPr="00A9481B">
              <w:rPr>
                <w:sz w:val="14"/>
              </w:rPr>
              <w:t>Electiva</w:t>
            </w:r>
            <w:r>
              <w:rPr>
                <w:sz w:val="14"/>
              </w:rPr>
              <w:t xml:space="preserve"> </w:t>
            </w:r>
            <w:r w:rsidRPr="00A9481B">
              <w:rPr>
                <w:sz w:val="14"/>
              </w:rPr>
              <w:t>profesional III</w:t>
            </w:r>
          </w:p>
        </w:tc>
        <w:tc>
          <w:tcPr>
            <w:tcW w:w="0" w:type="auto"/>
          </w:tcPr>
          <w:p w:rsidR="00016C34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Geología, geotecnia y cimentaciones (5C-10S)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064921" w:rsidRDefault="00016C34" w:rsidP="00016C34">
            <w:pPr>
              <w:pStyle w:val="Sinespaciado"/>
              <w:rPr>
                <w:color w:val="FF0000"/>
              </w:rPr>
            </w:pPr>
            <w:r w:rsidRPr="00A9481B">
              <w:t>Electiva profesional IV</w:t>
            </w:r>
          </w:p>
        </w:tc>
        <w:tc>
          <w:tcPr>
            <w:tcW w:w="0" w:type="auto"/>
          </w:tcPr>
          <w:p w:rsidR="00016C34" w:rsidRDefault="00016C34" w:rsidP="00016C34">
            <w:pPr>
              <w:pStyle w:val="Sinespaciad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Introducción a la teología (5C-10S)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>
              <w:t>Electiva profesional V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Legal y ejercicio profesional (5C-10S)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D81DEA">
              <w:t>Electiva Bloque Anáhuac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Optativa III (5C-10S)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Optativa IV (5C-10S)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>6C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 xml:space="preserve">11S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32577834" wp14:editId="60AB244D">
                  <wp:extent cx="108271" cy="72000"/>
                  <wp:effectExtent l="0" t="0" r="6350" b="444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>
              <w:t xml:space="preserve">Proyecto Fin de Grado (PFG)&gt;&gt; </w:t>
            </w:r>
            <w:r w:rsidRPr="001F6F35">
              <w:rPr>
                <w:b/>
              </w:rPr>
              <w:t>TÍTULO UFV</w:t>
            </w:r>
          </w:p>
        </w:tc>
        <w:tc>
          <w:tcPr>
            <w:tcW w:w="0" w:type="auto"/>
          </w:tcPr>
          <w:p w:rsidR="00016C34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>6C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 xml:space="preserve">11S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209C8DC5" wp14:editId="30F77258">
                  <wp:extent cx="108271" cy="72000"/>
                  <wp:effectExtent l="0" t="0" r="635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 w:rsidRPr="00E85EEF">
              <w:t>Proyecto Fin de Grado</w:t>
            </w:r>
            <w:r>
              <w:t xml:space="preserve"> (PFG) &gt;&gt; </w:t>
            </w:r>
            <w:r w:rsidRPr="001F6F35">
              <w:rPr>
                <w:b/>
              </w:rPr>
              <w:t>TÍTULO UFV</w:t>
            </w:r>
          </w:p>
        </w:tc>
      </w:tr>
      <w:tr w:rsidR="00016C34" w:rsidRPr="00E85EEF" w:rsidTr="00116BCA"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  <w:r>
              <w:t xml:space="preserve">12S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1FEA6127" wp14:editId="7D9DDE12">
                  <wp:extent cx="108271" cy="72000"/>
                  <wp:effectExtent l="0" t="0" r="6350" b="444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>
              <w:t xml:space="preserve">Reconocimiento PFG &gt;&gt; </w:t>
            </w:r>
            <w:r w:rsidRPr="001F6F35">
              <w:rPr>
                <w:b/>
              </w:rPr>
              <w:t>TÍTULO ANÁHUAC</w:t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  <w:jc w:val="center"/>
            </w:pPr>
          </w:p>
        </w:tc>
        <w:tc>
          <w:tcPr>
            <w:tcW w:w="0" w:type="auto"/>
          </w:tcPr>
          <w:p w:rsidR="00016C34" w:rsidRDefault="00016C34" w:rsidP="00016C34">
            <w:pPr>
              <w:pStyle w:val="Sinespaciado"/>
              <w:jc w:val="center"/>
            </w:pPr>
            <w:r>
              <w:t xml:space="preserve">12S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2C5D4EA1" wp14:editId="129E3428">
                  <wp:extent cx="108271" cy="72000"/>
                  <wp:effectExtent l="0" t="0" r="6350" b="444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1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16C34" w:rsidRPr="00E85EEF" w:rsidRDefault="00016C34" w:rsidP="00016C34">
            <w:pPr>
              <w:pStyle w:val="Sinespaciado"/>
            </w:pPr>
            <w:r>
              <w:t xml:space="preserve">Reconocimiento PFG &gt;&gt; </w:t>
            </w:r>
            <w:r w:rsidRPr="001F6F35">
              <w:rPr>
                <w:b/>
              </w:rPr>
              <w:t>TÍTULO ANÁHUAC</w:t>
            </w:r>
          </w:p>
        </w:tc>
      </w:tr>
    </w:tbl>
    <w:p w:rsidR="00CA072D" w:rsidRDefault="001F6F35" w:rsidP="001F6F35">
      <w:pPr>
        <w:pStyle w:val="Sinespaciado"/>
      </w:pPr>
      <w:r>
        <w:t>* Las asignaturas se pueden cursar en ambos semestres</w:t>
      </w:r>
    </w:p>
    <w:p w:rsidR="001F6F35" w:rsidRDefault="001F6F35">
      <w:pPr>
        <w:spacing w:after="160" w:line="259" w:lineRule="auto"/>
        <w:jc w:val="left"/>
        <w:rPr>
          <w:sz w:val="14"/>
        </w:rPr>
      </w:pPr>
      <w:r>
        <w:br w:type="page"/>
      </w:r>
    </w:p>
    <w:p w:rsidR="006C31A2" w:rsidRDefault="003B4FD7" w:rsidP="001F6F35">
      <w:pPr>
        <w:pStyle w:val="Ttulo1"/>
      </w:pPr>
      <w:r>
        <w:t>6. Reconocimiento</w:t>
      </w:r>
      <w:r w:rsidR="006C31A2">
        <w:t xml:space="preserve"> de asignaturas según el itinerario</w:t>
      </w:r>
    </w:p>
    <w:p w:rsidR="006C31A2" w:rsidRDefault="006C31A2" w:rsidP="006C31A2">
      <w:r>
        <w:t>El análisis de los planes de estudios supone el estudio de todas las asignaturas para garantizar la convalidación y reconocimiento de ambos títulos.</w:t>
      </w:r>
    </w:p>
    <w:p w:rsidR="00A97DDD" w:rsidRDefault="00A97DDD" w:rsidP="006C31A2"/>
    <w:p w:rsidR="006C31A2" w:rsidRDefault="00A97DDD" w:rsidP="006C31A2">
      <w:r>
        <w:t>Para esto, se ha realizado el siguiente estudio:</w:t>
      </w:r>
    </w:p>
    <w:p w:rsidR="00A97DDD" w:rsidRDefault="00A97DDD" w:rsidP="006C31A2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97DDD" w:rsidTr="00116BCA">
        <w:tc>
          <w:tcPr>
            <w:tcW w:w="9060" w:type="dxa"/>
          </w:tcPr>
          <w:p w:rsidR="00A97DDD" w:rsidRDefault="00A97DDD" w:rsidP="006C31A2"/>
          <w:p w:rsidR="00A97DDD" w:rsidRDefault="0061132C" w:rsidP="006C31A2">
            <w:r>
              <w:rPr>
                <w:noProof/>
                <w:lang w:val="es-MX" w:eastAsia="es-MX"/>
              </w:rPr>
              <w:drawing>
                <wp:inline distT="0" distB="0" distL="0" distR="0" wp14:anchorId="29110CFD" wp14:editId="0E2C1C15">
                  <wp:extent cx="406015" cy="2700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ag_of_Spai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5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395E" w:rsidRPr="0061132C">
              <w:rPr>
                <w:sz w:val="40"/>
                <w:szCs w:val="40"/>
              </w:rPr>
              <w:t xml:space="preserve">&gt; </w:t>
            </w:r>
            <w:r w:rsidR="009A395E">
              <w:rPr>
                <w:noProof/>
                <w:lang w:val="es-MX" w:eastAsia="es-MX"/>
              </w:rPr>
              <w:drawing>
                <wp:inline distT="0" distB="0" distL="0" distR="0" wp14:anchorId="1F0D99F5" wp14:editId="67D81C06">
                  <wp:extent cx="405765" cy="26987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g_of_Mexic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7DDD" w:rsidRDefault="00A97DDD" w:rsidP="006C31A2"/>
          <w:p w:rsidR="00A97DDD" w:rsidRDefault="001B23D6" w:rsidP="00A97DDD">
            <w:r>
              <w:t xml:space="preserve">6.1 </w:t>
            </w:r>
            <w:r w:rsidR="003B4FD7">
              <w:t>Tabla de correspondencia entre</w:t>
            </w:r>
            <w:r w:rsidR="00A97DDD">
              <w:t xml:space="preserve"> asignaturas de </w:t>
            </w:r>
            <w:r w:rsidR="00513BAC">
              <w:t xml:space="preserve">la Universidad Francisco de Vitoria y la </w:t>
            </w:r>
            <w:r w:rsidR="002E3C31">
              <w:t xml:space="preserve">Universidad </w:t>
            </w:r>
            <w:r w:rsidR="00A97DDD">
              <w:t xml:space="preserve">Anáhuac </w:t>
            </w:r>
            <w:r w:rsidR="002E3C31">
              <w:t xml:space="preserve">México </w:t>
            </w:r>
          </w:p>
          <w:p w:rsidR="00A97DDD" w:rsidRDefault="00A97DDD" w:rsidP="00A97DDD"/>
          <w:p w:rsidR="001320A4" w:rsidRDefault="00AD7428" w:rsidP="001320A4">
            <w:pPr>
              <w:pStyle w:val="Sinespaciado"/>
              <w:rPr>
                <w:sz w:val="22"/>
              </w:rPr>
            </w:pPr>
            <w:r>
              <w:rPr>
                <w:sz w:val="22"/>
              </w:rPr>
              <w:t>6.2</w:t>
            </w:r>
            <w:r w:rsidR="001320A4" w:rsidRPr="001320A4">
              <w:rPr>
                <w:sz w:val="22"/>
              </w:rPr>
              <w:t xml:space="preserve"> Requisito</w:t>
            </w:r>
            <w:r w:rsidR="003B4FD7">
              <w:rPr>
                <w:sz w:val="22"/>
              </w:rPr>
              <w:t>s</w:t>
            </w:r>
            <w:r w:rsidR="001320A4" w:rsidRPr="001320A4">
              <w:rPr>
                <w:sz w:val="22"/>
              </w:rPr>
              <w:t xml:space="preserve"> de titulación por parte de la Universidad Francisco de Vitoria</w:t>
            </w:r>
          </w:p>
          <w:p w:rsidR="001320A4" w:rsidRDefault="001320A4" w:rsidP="001320A4">
            <w:pPr>
              <w:pStyle w:val="Sinespaciado"/>
              <w:rPr>
                <w:sz w:val="22"/>
              </w:rPr>
            </w:pPr>
          </w:p>
          <w:p w:rsidR="001320A4" w:rsidRPr="001320A4" w:rsidRDefault="00AD7428" w:rsidP="001320A4">
            <w:pPr>
              <w:pStyle w:val="Sinespaciado"/>
              <w:rPr>
                <w:b/>
                <w:sz w:val="24"/>
              </w:rPr>
            </w:pPr>
            <w:r>
              <w:rPr>
                <w:sz w:val="22"/>
              </w:rPr>
              <w:t>6.3</w:t>
            </w:r>
            <w:r w:rsidR="001320A4" w:rsidRPr="001320A4">
              <w:rPr>
                <w:sz w:val="22"/>
              </w:rPr>
              <w:t xml:space="preserve"> Requisito</w:t>
            </w:r>
            <w:r w:rsidR="003B4FD7">
              <w:rPr>
                <w:sz w:val="22"/>
              </w:rPr>
              <w:t>s</w:t>
            </w:r>
            <w:r w:rsidR="001320A4" w:rsidRPr="001320A4">
              <w:rPr>
                <w:sz w:val="22"/>
              </w:rPr>
              <w:t xml:space="preserve"> de titulación por parte de la Universidad Anáhuac México</w:t>
            </w:r>
          </w:p>
          <w:p w:rsidR="001320A4" w:rsidRPr="001320A4" w:rsidRDefault="001320A4" w:rsidP="001320A4">
            <w:pPr>
              <w:pStyle w:val="Sinespaciado"/>
              <w:rPr>
                <w:b/>
                <w:sz w:val="24"/>
              </w:rPr>
            </w:pPr>
          </w:p>
          <w:p w:rsidR="001320A4" w:rsidRDefault="001320A4" w:rsidP="001320A4"/>
        </w:tc>
      </w:tr>
    </w:tbl>
    <w:p w:rsidR="00A97DDD" w:rsidRDefault="00A97DDD" w:rsidP="006C31A2"/>
    <w:p w:rsidR="00A97DDD" w:rsidRDefault="00A97DDD">
      <w:pPr>
        <w:spacing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:rsidR="00A133D1" w:rsidRDefault="001F6F35" w:rsidP="00841189">
      <w:pPr>
        <w:pStyle w:val="Ttulo1"/>
        <w:tabs>
          <w:tab w:val="right" w:pos="9070"/>
        </w:tabs>
      </w:pPr>
      <w:r>
        <w:t>6</w:t>
      </w:r>
      <w:r w:rsidR="001B23D6">
        <w:t xml:space="preserve">.1 </w:t>
      </w:r>
      <w:r w:rsidR="003B4FD7">
        <w:t>Tabla de correspondencia entre</w:t>
      </w:r>
      <w:r>
        <w:t xml:space="preserve"> asignaturas</w:t>
      </w:r>
      <w:r w:rsidR="00CF1B05">
        <w:t xml:space="preserve"> </w:t>
      </w:r>
      <w:r w:rsidR="006C31A2">
        <w:t xml:space="preserve">de </w:t>
      </w:r>
      <w:r w:rsidR="003B4FD7">
        <w:t xml:space="preserve">la </w:t>
      </w:r>
      <w:r w:rsidR="002E3C31">
        <w:t xml:space="preserve">Universidad </w:t>
      </w:r>
      <w:r w:rsidR="006C31A2">
        <w:t xml:space="preserve">Anáhuac </w:t>
      </w:r>
      <w:r w:rsidR="002E3C31">
        <w:t xml:space="preserve">México </w:t>
      </w:r>
      <w:r w:rsidR="006C31A2">
        <w:t xml:space="preserve">por </w:t>
      </w:r>
      <w:r w:rsidR="002E3C31">
        <w:t xml:space="preserve">la </w:t>
      </w:r>
      <w:r w:rsidR="006C31A2">
        <w:t>U</w:t>
      </w:r>
      <w:r w:rsidR="002E3C31">
        <w:t xml:space="preserve">niversidad </w:t>
      </w:r>
      <w:r w:rsidR="006C31A2">
        <w:t>F</w:t>
      </w:r>
      <w:r w:rsidR="002E3C31">
        <w:t xml:space="preserve">rancisco de </w:t>
      </w:r>
      <w:r w:rsidR="006C31A2">
        <w:t>V</w:t>
      </w:r>
      <w:r w:rsidR="002E3C31">
        <w:t>itoria</w:t>
      </w:r>
    </w:p>
    <w:p w:rsidR="00A31633" w:rsidRDefault="00A31633" w:rsidP="00A31633"/>
    <w:tbl>
      <w:tblPr>
        <w:tblW w:w="9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980"/>
        <w:gridCol w:w="1200"/>
        <w:gridCol w:w="1200"/>
        <w:gridCol w:w="1200"/>
      </w:tblGrid>
      <w:tr w:rsidR="007E095B" w:rsidRPr="007E095B" w:rsidTr="007E095B">
        <w:trPr>
          <w:trHeight w:val="9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s-MX"/>
              </w:rPr>
              <w:t xml:space="preserve">Asignaturas Universidad  Francisco de Vitoria Plan 2010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s-MX"/>
              </w:rPr>
              <w:t>Clave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s-MX"/>
              </w:rPr>
              <w:t>Créditos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s-MX"/>
              </w:rPr>
              <w:t xml:space="preserve"> Asignaturas Universidad Anáhuac México Plan 2010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s-MX"/>
              </w:rPr>
              <w:t>Clave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s-MX"/>
              </w:rPr>
              <w:t>Créditos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b/>
                <w:bCs/>
                <w:color w:val="000000"/>
                <w:sz w:val="14"/>
                <w:szCs w:val="14"/>
                <w:lang w:eastAsia="es-MX"/>
              </w:rPr>
              <w:t>% de equivalencia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Análisis de Formas I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3710*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Taller de modelos básicos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ARQ1203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40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Croquis de Arquitectura básico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DIB2203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50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Análisis de Formas II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3715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Análisis de programas arquitectónicos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40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Croquis de arquitectura avanzado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DIB2204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  <w:t>Determinar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Análisis de Formas III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Taller de representación gráfica básica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DIB2206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20/ Revisar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Antropología Fundamental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Antropología fundamental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HUM2201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Arquitectura y Sostenibilidad                      Física Aplicada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3736*     3725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Sustentabilidad y medio ambiente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IAMB2214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 Agua y energía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IAMB2212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40/80/ Revisar y determinar %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Fundamentos del ciclo de la vida de los materiales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IAMB2213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Botánica, Jardinería y Paisaje (optativa)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3761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Capital Natural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IAMB2217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40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Arquitectura de paisaje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Composición y Autores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Arquitectura contemporánea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Comunicación, habilidades y competencias de liderazgo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3716*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Habilidades de comunicación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COM1201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Habilidades de liderazgo en arquitectura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LDR3301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  <w:t>Determinar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Conceptos arquitectónicos y creatividad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3711*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 oficio del arquitecto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Conceptos arquitectónicos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90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Construcción I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3721*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Edificación básica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Estructuras de mampostería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Construcción II   Construcción III    Construcción IV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3732*   3740*   3746*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ejecutivos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Edificación 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Edificación avanzada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Dibujo Técnico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3717*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Dibujo técnico constructivo básico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Dibujo técnico constructivo avanzado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DIB2205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Determinar</w:t>
            </w:r>
          </w:p>
        </w:tc>
      </w:tr>
      <w:tr w:rsidR="007E095B" w:rsidRPr="007E095B" w:rsidTr="007E095B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Dirección, Organización y Control de Obra (optativa)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3763*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Coordinación de proyectos y obras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100</w:t>
            </w:r>
          </w:p>
        </w:tc>
      </w:tr>
      <w:tr w:rsidR="007E095B" w:rsidRPr="007E095B" w:rsidTr="007E095B">
        <w:trPr>
          <w:trHeight w:val="72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Diseño Gráfico y Comunicación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Presentación de Ideas (bloque electivo profesional)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DIB2208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Taller de representación gráfica avanzada (bloque electivo profesional)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DIB2209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Estructuras I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Fundamentos de estructuras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Estructuras IV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Estructuras III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Estructuras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clave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créditos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Ética y Deontología Profesional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Ética y bioética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HUM2202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90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Filosofía Aplicada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Introducción a los estudios universitarios.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HUM1201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Geología, geotecnia y cimentaciones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clave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créditos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Geometría Descriptiva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3713*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Geometría básica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GEO1201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Geometría avanzada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GEO2201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Historia de la Arquitectura 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3718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Arquitectura de la Antigüedad a la Edad Media (bloque electivo profesional)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HIS2205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90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Historia de la Arquitectura II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3726*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Arquitectura moderna y sus raíces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HIS2203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Historia del Pensamiento Arquitectónico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3722*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Teoría de la Arquitectura Básica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Historia Occidental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Historia De Occidente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HUM2203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70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Informática I    Informática II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3719*/ 3727*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Análisis gráfico de proyectos básico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DIB2201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Análisis gráficos de proyectos avanzados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DIB2202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Taller de modelos avanzados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90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Instalaciones 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Instalaciones de edificios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30/80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Instalaciones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clave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créditos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Instalaciones III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clave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créditos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Introducción a la Teología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3756*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Historia del pensamiento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HUM2204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Persona y Transcendencia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HUM2205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Legal y ejercicio profesional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clave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FF0000"/>
                <w:sz w:val="14"/>
                <w:szCs w:val="14"/>
                <w:lang w:val="es-MX" w:eastAsia="es-MX"/>
              </w:rPr>
              <w:t>Anotar créditos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Ética del arquitecto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HUM2211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60%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 xml:space="preserve">Matemática Aplicada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Matemática Fundamental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3714*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Fundamentos de Estructuras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ARQ2215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40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Mediciones presupuestos y Valoraciones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3754 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Promoción Inmobiliaria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45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Organización profesional del estudio (optativa)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3765*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Planeación y control de la edificación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Administración del Despacho del Arquitecto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Patología y rehabilitación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Prácticas Profesionales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I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3724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básicos 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ARQ1202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básicos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  <w:t>Determinar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Proyectos II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3728*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arquitectónicos 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III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arquitectónicos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IV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proofErr w:type="spellStart"/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Practicum</w:t>
            </w:r>
            <w:proofErr w:type="spellEnd"/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 1: proyectos  y expresión arquitectónica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INT2254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y reciclaje arquitectónico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VI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3752 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proofErr w:type="spellStart"/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Practicum</w:t>
            </w:r>
            <w:proofErr w:type="spellEnd"/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 II: proyectos arquitectónicos profesionales básicos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INT2255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90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 Final de Grado (PFG)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proofErr w:type="spellStart"/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Practicum</w:t>
            </w:r>
            <w:proofErr w:type="spellEnd"/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 3: proyectos arquitectónicos profesionales avanzados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IINT2256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90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Responsabilidad Social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Responsabilidad social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FIL2202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80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Arquitectura prehispánica y colonial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HIS2204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" w:eastAsia="Times New Roman" w:hAnsi="Calibri" w:cs="Calibri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lang w:val="es-MX"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 xml:space="preserve">Estructuras de madera y acero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ARQ2213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  <w:t xml:space="preserve">Sin </w:t>
            </w:r>
            <w:proofErr w:type="spellStart"/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  <w:t>equvalencia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Estructuras de concreto reforzado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ARQ2212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Arquitectura de interiores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Aspectos legales de la construcción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 Bloque Anáhuac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 Bloque Anáhuac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 Bloque Anáhuac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 Bloque Anáhuac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 Bloque Anáhuac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Electiva profesional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 profesional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 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 profesional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 profesional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 profesional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Electiva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FF0000"/>
                <w:sz w:val="14"/>
                <w:szCs w:val="14"/>
                <w:lang w:eastAsia="es-MX"/>
              </w:rPr>
              <w:t> 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Urbanismo I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3734*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 xml:space="preserve">Sociología en la Arquitectura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SOC2203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50</w:t>
            </w:r>
          </w:p>
        </w:tc>
      </w:tr>
      <w:tr w:rsidR="007E095B" w:rsidRPr="007E095B" w:rsidTr="007E095B">
        <w:trPr>
          <w:trHeight w:val="54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Origen y evolución de las ciudades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HIS2212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Urbanismo III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3753*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Teoría del diseño urbano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60</w:t>
            </w:r>
          </w:p>
        </w:tc>
      </w:tr>
      <w:tr w:rsidR="007E095B" w:rsidRPr="007E095B" w:rsidTr="007E095B">
        <w:trPr>
          <w:trHeight w:val="36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Proyectos y diseño urbano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ARQ2223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eastAsia="es-MX"/>
              </w:rPr>
              <w:t>70</w:t>
            </w:r>
          </w:p>
        </w:tc>
      </w:tr>
      <w:tr w:rsidR="007E095B" w:rsidRPr="007E095B" w:rsidTr="007E095B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Urbanismo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 Light" w:eastAsia="Times New Roman" w:hAnsi="Calibri Light" w:cs="Calibri Light"/>
                <w:color w:val="000000"/>
                <w:sz w:val="14"/>
                <w:szCs w:val="14"/>
                <w:lang w:val="es-MX" w:eastAsia="es-MX"/>
              </w:rPr>
              <w:t>Sin equivalencia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95B" w:rsidRPr="007E095B" w:rsidRDefault="007E095B" w:rsidP="007E095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</w:pPr>
            <w:r w:rsidRPr="007E09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</w:tbl>
    <w:p w:rsidR="00A31633" w:rsidRDefault="00A31633" w:rsidP="00A31633"/>
    <w:p w:rsidR="00941602" w:rsidRDefault="00941602" w:rsidP="00941602">
      <w:pPr>
        <w:pStyle w:val="Prrafodelista"/>
      </w:pPr>
    </w:p>
    <w:p w:rsidR="001320A4" w:rsidRPr="001320A4" w:rsidRDefault="00AD7428" w:rsidP="001320A4">
      <w:pPr>
        <w:pStyle w:val="Sinespaciado"/>
        <w:rPr>
          <w:b/>
          <w:sz w:val="28"/>
        </w:rPr>
      </w:pPr>
      <w:bookmarkStart w:id="0" w:name="RANGE!B1:G33"/>
      <w:bookmarkEnd w:id="0"/>
      <w:r>
        <w:rPr>
          <w:b/>
          <w:sz w:val="24"/>
        </w:rPr>
        <w:t>6.2</w:t>
      </w:r>
      <w:r w:rsidR="001320A4" w:rsidRPr="001320A4">
        <w:rPr>
          <w:b/>
          <w:sz w:val="24"/>
        </w:rPr>
        <w:t xml:space="preserve"> Requisito</w:t>
      </w:r>
      <w:r w:rsidR="007500EB">
        <w:rPr>
          <w:b/>
          <w:sz w:val="24"/>
        </w:rPr>
        <w:t>s</w:t>
      </w:r>
      <w:r w:rsidR="001320A4" w:rsidRPr="001320A4">
        <w:rPr>
          <w:b/>
          <w:sz w:val="24"/>
        </w:rPr>
        <w:t xml:space="preserve"> de titulación por parte de la Universidad Francisco de Vitoria</w:t>
      </w:r>
    </w:p>
    <w:p w:rsidR="00321CFF" w:rsidRDefault="00321CFF" w:rsidP="00321CFF">
      <w:pPr>
        <w:pStyle w:val="Sinespaciado"/>
        <w:jc w:val="center"/>
        <w:rPr>
          <w:sz w:val="22"/>
        </w:rPr>
      </w:pPr>
    </w:p>
    <w:p w:rsidR="00321CFF" w:rsidRPr="00321CFF" w:rsidRDefault="00321CFF" w:rsidP="00321CFF">
      <w:pPr>
        <w:spacing w:line="240" w:lineRule="auto"/>
        <w:jc w:val="left"/>
      </w:pPr>
      <w:r w:rsidRPr="00321CFF">
        <w:t xml:space="preserve">Los requisitos </w:t>
      </w:r>
      <w:r>
        <w:t>que se tienen en el</w:t>
      </w:r>
      <w:r w:rsidRPr="00321CFF">
        <w:t xml:space="preserve"> plan de estudios </w:t>
      </w:r>
      <w:r w:rsidR="009447DD">
        <w:t xml:space="preserve">2010 Universidad </w:t>
      </w:r>
      <w:r>
        <w:t>F</w:t>
      </w:r>
      <w:r w:rsidR="009447DD">
        <w:t>rancisco de Vitoria</w:t>
      </w:r>
      <w:r>
        <w:t xml:space="preserve"> </w:t>
      </w:r>
      <w:r w:rsidRPr="00321CFF">
        <w:t>son los siguientes:</w:t>
      </w:r>
    </w:p>
    <w:p w:rsidR="00321CFF" w:rsidRPr="00321CFF" w:rsidRDefault="00321CFF" w:rsidP="00321CFF">
      <w:pPr>
        <w:spacing w:line="240" w:lineRule="auto"/>
        <w:jc w:val="left"/>
      </w:pPr>
      <w:r w:rsidRPr="00321CFF">
        <w:t> </w:t>
      </w:r>
    </w:p>
    <w:p w:rsidR="00321CFF" w:rsidRPr="00941602" w:rsidRDefault="00AF7158" w:rsidP="00321CFF">
      <w:pPr>
        <w:spacing w:line="240" w:lineRule="auto"/>
        <w:ind w:hanging="360"/>
        <w:jc w:val="left"/>
        <w:rPr>
          <w:sz w:val="20"/>
        </w:rPr>
      </w:pPr>
      <w:r>
        <w:rPr>
          <w:sz w:val="20"/>
        </w:rPr>
        <w:t>1</w:t>
      </w:r>
      <w:r w:rsidR="00321CFF" w:rsidRPr="00941602">
        <w:rPr>
          <w:sz w:val="20"/>
        </w:rPr>
        <w:t xml:space="preserve">      </w:t>
      </w:r>
      <w:r>
        <w:rPr>
          <w:sz w:val="20"/>
        </w:rPr>
        <w:t xml:space="preserve">1.  </w:t>
      </w:r>
      <w:r w:rsidR="00321CFF" w:rsidRPr="00941602">
        <w:rPr>
          <w:sz w:val="20"/>
        </w:rPr>
        <w:t>Cumplimentar los 330 créditos de la carrera esto incluye todas las asignaturas obligatorias y las de libre elección.</w:t>
      </w:r>
    </w:p>
    <w:p w:rsidR="00321CFF" w:rsidRPr="00941602" w:rsidRDefault="00321CFF" w:rsidP="00321CFF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 xml:space="preserve">2      </w:t>
      </w:r>
      <w:r w:rsidR="00AF7158">
        <w:rPr>
          <w:sz w:val="20"/>
        </w:rPr>
        <w:t xml:space="preserve">2. </w:t>
      </w:r>
      <w:r w:rsidRPr="00941602">
        <w:rPr>
          <w:sz w:val="20"/>
        </w:rPr>
        <w:t xml:space="preserve">Asistir a alguno de los viajes de integración de la Carrera (iniciático (un fin de semana), Workshop (dos semanas, una en universidad </w:t>
      </w:r>
      <w:proofErr w:type="spellStart"/>
      <w:r w:rsidRPr="00941602">
        <w:rPr>
          <w:sz w:val="20"/>
        </w:rPr>
        <w:t>partner</w:t>
      </w:r>
      <w:proofErr w:type="spellEnd"/>
      <w:r w:rsidRPr="00941602">
        <w:rPr>
          <w:sz w:val="20"/>
        </w:rPr>
        <w:t xml:space="preserve"> y otra en la UFV) o viaje de curso anual (6-8 días)</w:t>
      </w:r>
    </w:p>
    <w:p w:rsidR="00321CFF" w:rsidRPr="00941602" w:rsidRDefault="00321CFF" w:rsidP="00321CFF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 xml:space="preserve">3      </w:t>
      </w:r>
      <w:r w:rsidR="00AF7158">
        <w:rPr>
          <w:sz w:val="20"/>
        </w:rPr>
        <w:t xml:space="preserve">3. </w:t>
      </w:r>
      <w:r w:rsidRPr="00941602">
        <w:rPr>
          <w:sz w:val="20"/>
        </w:rPr>
        <w:t xml:space="preserve">Pasar un proceso de </w:t>
      </w:r>
      <w:proofErr w:type="spellStart"/>
      <w:r w:rsidRPr="00941602">
        <w:rPr>
          <w:sz w:val="20"/>
        </w:rPr>
        <w:t>mentorías</w:t>
      </w:r>
      <w:proofErr w:type="spellEnd"/>
      <w:r w:rsidRPr="00941602">
        <w:rPr>
          <w:sz w:val="20"/>
        </w:rPr>
        <w:t xml:space="preserve"> (durante un curso completo en 1º)</w:t>
      </w:r>
    </w:p>
    <w:p w:rsidR="00321CFF" w:rsidRPr="00941602" w:rsidRDefault="00321CFF" w:rsidP="00321CFF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 xml:space="preserve">4      </w:t>
      </w:r>
      <w:r w:rsidR="00AF7158">
        <w:rPr>
          <w:sz w:val="20"/>
        </w:rPr>
        <w:t xml:space="preserve">4. </w:t>
      </w:r>
      <w:r w:rsidRPr="00941602">
        <w:rPr>
          <w:sz w:val="20"/>
        </w:rPr>
        <w:t>Hacer unas prácticas sociales (Voluntariado) durante el 2º año de carrera.</w:t>
      </w:r>
    </w:p>
    <w:p w:rsidR="00321CFF" w:rsidRPr="00941602" w:rsidRDefault="00321CFF" w:rsidP="00321CFF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 xml:space="preserve">5      </w:t>
      </w:r>
      <w:r w:rsidR="00AF7158">
        <w:rPr>
          <w:sz w:val="20"/>
        </w:rPr>
        <w:t xml:space="preserve">5. </w:t>
      </w:r>
      <w:r w:rsidRPr="00941602">
        <w:rPr>
          <w:sz w:val="20"/>
        </w:rPr>
        <w:t xml:space="preserve">Las prácticas laborales son </w:t>
      </w:r>
      <w:proofErr w:type="gramStart"/>
      <w:r w:rsidRPr="00941602">
        <w:rPr>
          <w:sz w:val="20"/>
        </w:rPr>
        <w:t>voluntarias</w:t>
      </w:r>
      <w:proofErr w:type="gramEnd"/>
      <w:r w:rsidRPr="00941602">
        <w:rPr>
          <w:sz w:val="20"/>
        </w:rPr>
        <w:t xml:space="preserve"> pero altamente recomendables.</w:t>
      </w:r>
    </w:p>
    <w:p w:rsidR="00321CFF" w:rsidRPr="00941602" w:rsidRDefault="00321CFF" w:rsidP="00321CFF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 xml:space="preserve">6      </w:t>
      </w:r>
      <w:r w:rsidR="00AF7158">
        <w:rPr>
          <w:sz w:val="20"/>
        </w:rPr>
        <w:t xml:space="preserve">6. </w:t>
      </w:r>
      <w:r w:rsidRPr="00941602">
        <w:rPr>
          <w:sz w:val="20"/>
        </w:rPr>
        <w:t>Nivel de inglés acreditado al terminar la carrera de B2</w:t>
      </w:r>
    </w:p>
    <w:p w:rsidR="00321CFF" w:rsidRPr="00941602" w:rsidRDefault="00321CFF" w:rsidP="00AF7158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 xml:space="preserve">7      </w:t>
      </w:r>
      <w:r w:rsidR="00AF7158">
        <w:rPr>
          <w:sz w:val="20"/>
        </w:rPr>
        <w:t xml:space="preserve">7. </w:t>
      </w:r>
      <w:r w:rsidRPr="00941602">
        <w:rPr>
          <w:sz w:val="20"/>
        </w:rPr>
        <w:t>Hacer un Proyecto fin de Carrera (con definición parcial a nivel de ejecución) y defenderlo ante un tribunal con miembros externos al propio profesorado de la universidad que consta de:</w:t>
      </w:r>
    </w:p>
    <w:p w:rsidR="00321CFF" w:rsidRPr="00941602" w:rsidRDefault="00AF7158" w:rsidP="00321CFF">
      <w:pPr>
        <w:spacing w:line="240" w:lineRule="auto"/>
        <w:jc w:val="left"/>
        <w:rPr>
          <w:sz w:val="20"/>
        </w:rPr>
      </w:pPr>
      <w:r>
        <w:rPr>
          <w:sz w:val="20"/>
        </w:rPr>
        <w:t xml:space="preserve">8. </w:t>
      </w:r>
      <w:r w:rsidR="00321CFF" w:rsidRPr="00941602">
        <w:rPr>
          <w:sz w:val="20"/>
        </w:rPr>
        <w:t>Memoria de investigación</w:t>
      </w:r>
    </w:p>
    <w:p w:rsidR="00321CFF" w:rsidRPr="00941602" w:rsidRDefault="00AF7158" w:rsidP="00321CFF">
      <w:pPr>
        <w:spacing w:line="240" w:lineRule="auto"/>
        <w:jc w:val="left"/>
        <w:rPr>
          <w:sz w:val="20"/>
        </w:rPr>
      </w:pPr>
      <w:r>
        <w:rPr>
          <w:sz w:val="20"/>
        </w:rPr>
        <w:t xml:space="preserve">9. </w:t>
      </w:r>
      <w:r w:rsidR="00321CFF" w:rsidRPr="00941602">
        <w:rPr>
          <w:sz w:val="20"/>
        </w:rPr>
        <w:t>Memoria técnica del proyecto</w:t>
      </w:r>
    </w:p>
    <w:p w:rsidR="00321CFF" w:rsidRPr="00941602" w:rsidRDefault="00AF7158" w:rsidP="00321CFF">
      <w:pPr>
        <w:spacing w:line="240" w:lineRule="auto"/>
        <w:jc w:val="left"/>
        <w:rPr>
          <w:sz w:val="20"/>
        </w:rPr>
      </w:pPr>
      <w:r>
        <w:rPr>
          <w:sz w:val="20"/>
        </w:rPr>
        <w:t xml:space="preserve">10. </w:t>
      </w:r>
      <w:r w:rsidR="00321CFF" w:rsidRPr="00941602">
        <w:rPr>
          <w:sz w:val="20"/>
        </w:rPr>
        <w:t xml:space="preserve">16 planos </w:t>
      </w:r>
      <w:proofErr w:type="spellStart"/>
      <w:r w:rsidR="00321CFF" w:rsidRPr="00941602">
        <w:rPr>
          <w:sz w:val="20"/>
        </w:rPr>
        <w:t>Din</w:t>
      </w:r>
      <w:proofErr w:type="spellEnd"/>
      <w:r w:rsidR="00321CFF" w:rsidRPr="00941602">
        <w:rPr>
          <w:sz w:val="20"/>
        </w:rPr>
        <w:t xml:space="preserve"> a 1 de:</w:t>
      </w:r>
    </w:p>
    <w:p w:rsidR="00321CFF" w:rsidRPr="00941602" w:rsidRDefault="00321CFF" w:rsidP="00321CFF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>-          Urbanismo</w:t>
      </w:r>
    </w:p>
    <w:p w:rsidR="00321CFF" w:rsidRPr="00941602" w:rsidRDefault="00321CFF" w:rsidP="00321CFF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>-          Arquitectura</w:t>
      </w:r>
    </w:p>
    <w:p w:rsidR="00321CFF" w:rsidRPr="00941602" w:rsidRDefault="00321CFF" w:rsidP="00321CFF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>-          Construcción</w:t>
      </w:r>
    </w:p>
    <w:p w:rsidR="00321CFF" w:rsidRPr="00941602" w:rsidRDefault="00321CFF" w:rsidP="00321CFF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>-          Estructuras</w:t>
      </w:r>
    </w:p>
    <w:p w:rsidR="00AD7428" w:rsidRDefault="00321CFF" w:rsidP="00AD7428">
      <w:pPr>
        <w:spacing w:line="240" w:lineRule="auto"/>
        <w:ind w:hanging="360"/>
        <w:jc w:val="left"/>
        <w:rPr>
          <w:sz w:val="20"/>
        </w:rPr>
      </w:pPr>
      <w:r w:rsidRPr="00941602">
        <w:rPr>
          <w:sz w:val="20"/>
        </w:rPr>
        <w:t>-          Instalaciones</w:t>
      </w:r>
    </w:p>
    <w:p w:rsidR="00AD7428" w:rsidRPr="00AD7428" w:rsidRDefault="00AD7428" w:rsidP="00AD7428">
      <w:pPr>
        <w:spacing w:line="240" w:lineRule="auto"/>
        <w:ind w:hanging="360"/>
        <w:jc w:val="left"/>
        <w:rPr>
          <w:sz w:val="20"/>
        </w:rPr>
      </w:pPr>
      <w:r>
        <w:rPr>
          <w:sz w:val="20"/>
        </w:rPr>
        <w:t xml:space="preserve">8. </w:t>
      </w:r>
      <w:r w:rsidRPr="00AD7428">
        <w:rPr>
          <w:sz w:val="20"/>
        </w:rPr>
        <w:t xml:space="preserve">Servicio </w:t>
      </w:r>
      <w:r>
        <w:rPr>
          <w:sz w:val="20"/>
        </w:rPr>
        <w:t>social.</w:t>
      </w:r>
    </w:p>
    <w:p w:rsidR="00321CFF" w:rsidRPr="00941602" w:rsidRDefault="00321CFF" w:rsidP="00AD7428">
      <w:pPr>
        <w:pStyle w:val="Sinespaciado"/>
        <w:jc w:val="left"/>
        <w:rPr>
          <w:sz w:val="20"/>
        </w:rPr>
      </w:pPr>
    </w:p>
    <w:p w:rsidR="008E184E" w:rsidRDefault="008E184E" w:rsidP="00321CFF">
      <w:pPr>
        <w:pStyle w:val="Sinespaciado"/>
        <w:jc w:val="center"/>
        <w:rPr>
          <w:sz w:val="22"/>
        </w:rPr>
      </w:pPr>
    </w:p>
    <w:p w:rsidR="00321CFF" w:rsidRPr="001320A4" w:rsidRDefault="00AD7428" w:rsidP="001320A4">
      <w:pPr>
        <w:pStyle w:val="Sinespaciado"/>
        <w:rPr>
          <w:b/>
          <w:sz w:val="24"/>
        </w:rPr>
      </w:pPr>
      <w:r>
        <w:rPr>
          <w:b/>
          <w:sz w:val="24"/>
        </w:rPr>
        <w:t>6.3</w:t>
      </w:r>
      <w:r w:rsidR="001320A4" w:rsidRPr="001320A4">
        <w:rPr>
          <w:b/>
          <w:sz w:val="24"/>
        </w:rPr>
        <w:t xml:space="preserve"> </w:t>
      </w:r>
      <w:r w:rsidR="00321CFF" w:rsidRPr="001320A4">
        <w:rPr>
          <w:b/>
          <w:sz w:val="24"/>
        </w:rPr>
        <w:t>Requisito</w:t>
      </w:r>
      <w:r w:rsidR="007500EB">
        <w:rPr>
          <w:b/>
          <w:sz w:val="24"/>
        </w:rPr>
        <w:t>s</w:t>
      </w:r>
      <w:r w:rsidR="00321CFF" w:rsidRPr="001320A4">
        <w:rPr>
          <w:b/>
          <w:sz w:val="24"/>
        </w:rPr>
        <w:t xml:space="preserve"> </w:t>
      </w:r>
      <w:r w:rsidR="001320A4" w:rsidRPr="001320A4">
        <w:rPr>
          <w:b/>
          <w:sz w:val="24"/>
        </w:rPr>
        <w:t xml:space="preserve">de titulación </w:t>
      </w:r>
      <w:r w:rsidR="00321CFF" w:rsidRPr="001320A4">
        <w:rPr>
          <w:b/>
          <w:sz w:val="24"/>
        </w:rPr>
        <w:t xml:space="preserve">por parte de la Universidad </w:t>
      </w:r>
      <w:r w:rsidR="009447DD" w:rsidRPr="001320A4">
        <w:rPr>
          <w:b/>
          <w:sz w:val="24"/>
        </w:rPr>
        <w:t>Anáhuac México</w:t>
      </w:r>
    </w:p>
    <w:p w:rsidR="009447DD" w:rsidRDefault="009447DD" w:rsidP="009447DD">
      <w:pPr>
        <w:pStyle w:val="Sinespaciado"/>
        <w:rPr>
          <w:sz w:val="22"/>
        </w:rPr>
      </w:pPr>
    </w:p>
    <w:p w:rsidR="009447DD" w:rsidRPr="00941602" w:rsidRDefault="009447DD" w:rsidP="009447DD">
      <w:pPr>
        <w:spacing w:line="240" w:lineRule="auto"/>
        <w:jc w:val="left"/>
        <w:rPr>
          <w:sz w:val="20"/>
        </w:rPr>
      </w:pPr>
      <w:r w:rsidRPr="00941602">
        <w:rPr>
          <w:sz w:val="20"/>
        </w:rPr>
        <w:t>Requisitos académicos del plan 201</w:t>
      </w:r>
      <w:r w:rsidR="00A67446" w:rsidRPr="00941602">
        <w:rPr>
          <w:sz w:val="20"/>
        </w:rPr>
        <w:t>0</w:t>
      </w:r>
      <w:r w:rsidRPr="00941602">
        <w:rPr>
          <w:sz w:val="20"/>
        </w:rPr>
        <w:t xml:space="preserve"> de la Universidad Anáhuac México.</w:t>
      </w:r>
    </w:p>
    <w:p w:rsidR="00941602" w:rsidRPr="00941602" w:rsidRDefault="00941602" w:rsidP="00941602">
      <w:pPr>
        <w:spacing w:line="240" w:lineRule="auto"/>
        <w:jc w:val="left"/>
        <w:rPr>
          <w:i/>
          <w:sz w:val="20"/>
        </w:rPr>
      </w:pPr>
    </w:p>
    <w:p w:rsidR="00941602" w:rsidRPr="00AD7428" w:rsidRDefault="007500EB" w:rsidP="00941602">
      <w:pPr>
        <w:spacing w:line="240" w:lineRule="auto"/>
        <w:jc w:val="left"/>
        <w:rPr>
          <w:sz w:val="20"/>
        </w:rPr>
      </w:pPr>
      <w:r w:rsidRPr="00AD7428">
        <w:rPr>
          <w:sz w:val="20"/>
        </w:rPr>
        <w:t>C</w:t>
      </w:r>
      <w:r w:rsidR="00941602" w:rsidRPr="00AD7428">
        <w:rPr>
          <w:sz w:val="20"/>
        </w:rPr>
        <w:t>ubrir el total de créditos para su titulación.</w:t>
      </w:r>
    </w:p>
    <w:p w:rsidR="009447DD" w:rsidRPr="00941602" w:rsidRDefault="009447DD" w:rsidP="009447DD">
      <w:pPr>
        <w:spacing w:line="240" w:lineRule="auto"/>
        <w:jc w:val="left"/>
        <w:rPr>
          <w:sz w:val="20"/>
        </w:rPr>
      </w:pPr>
    </w:p>
    <w:p w:rsidR="009447DD" w:rsidRPr="00941602" w:rsidRDefault="00AD7428" w:rsidP="009447DD">
      <w:pPr>
        <w:spacing w:line="240" w:lineRule="auto"/>
        <w:jc w:val="left"/>
        <w:rPr>
          <w:sz w:val="20"/>
        </w:rPr>
      </w:pPr>
      <w:r>
        <w:rPr>
          <w:sz w:val="20"/>
        </w:rPr>
        <w:t>C</w:t>
      </w:r>
      <w:r w:rsidR="009447DD" w:rsidRPr="00941602">
        <w:rPr>
          <w:sz w:val="20"/>
        </w:rPr>
        <w:t xml:space="preserve">ubrir los siguientes </w:t>
      </w:r>
      <w:r w:rsidR="007500EB">
        <w:rPr>
          <w:sz w:val="20"/>
        </w:rPr>
        <w:t>requisitos académicos durante la</w:t>
      </w:r>
      <w:r w:rsidR="009447DD" w:rsidRPr="00941602">
        <w:rPr>
          <w:sz w:val="20"/>
        </w:rPr>
        <w:t xml:space="preserve"> carrera:</w:t>
      </w:r>
    </w:p>
    <w:p w:rsidR="009447DD" w:rsidRPr="00941602" w:rsidRDefault="009447DD" w:rsidP="00AF7158">
      <w:pPr>
        <w:pStyle w:val="Prrafodelista"/>
        <w:numPr>
          <w:ilvl w:val="0"/>
          <w:numId w:val="1"/>
        </w:numPr>
        <w:spacing w:line="240" w:lineRule="auto"/>
        <w:ind w:left="284" w:firstLine="0"/>
        <w:jc w:val="left"/>
        <w:rPr>
          <w:sz w:val="20"/>
        </w:rPr>
      </w:pPr>
      <w:r w:rsidRPr="00941602">
        <w:rPr>
          <w:sz w:val="20"/>
        </w:rPr>
        <w:t>Acreditar el nivel de inglés que corresponda a tu Licenciatura.</w:t>
      </w:r>
    </w:p>
    <w:p w:rsidR="009447DD" w:rsidRPr="00941602" w:rsidRDefault="009447DD" w:rsidP="00AF7158">
      <w:pPr>
        <w:pStyle w:val="Prrafodelista"/>
        <w:numPr>
          <w:ilvl w:val="0"/>
          <w:numId w:val="1"/>
        </w:numPr>
        <w:spacing w:line="240" w:lineRule="auto"/>
        <w:ind w:left="284" w:firstLine="0"/>
        <w:jc w:val="left"/>
        <w:rPr>
          <w:sz w:val="20"/>
        </w:rPr>
      </w:pPr>
      <w:r w:rsidRPr="00941602">
        <w:rPr>
          <w:sz w:val="20"/>
        </w:rPr>
        <w:t xml:space="preserve">Una vez que hayas acreditado el sexto nivel de inglés, deberás cursar </w:t>
      </w:r>
      <w:r w:rsidR="007B6E9A">
        <w:rPr>
          <w:sz w:val="20"/>
        </w:rPr>
        <w:t>una asignatura</w:t>
      </w:r>
      <w:r w:rsidRPr="00941602">
        <w:rPr>
          <w:sz w:val="20"/>
        </w:rPr>
        <w:t xml:space="preserve"> en inglés del Bloque Profesional Obligatorio. </w:t>
      </w:r>
    </w:p>
    <w:p w:rsidR="009447DD" w:rsidRPr="00941602" w:rsidRDefault="009447DD" w:rsidP="00AF7158">
      <w:pPr>
        <w:pStyle w:val="Prrafodelista"/>
        <w:numPr>
          <w:ilvl w:val="0"/>
          <w:numId w:val="1"/>
        </w:numPr>
        <w:spacing w:line="240" w:lineRule="auto"/>
        <w:ind w:left="284" w:firstLine="0"/>
        <w:jc w:val="left"/>
        <w:rPr>
          <w:sz w:val="20"/>
        </w:rPr>
      </w:pPr>
      <w:r w:rsidRPr="00941602">
        <w:rPr>
          <w:sz w:val="20"/>
        </w:rPr>
        <w:t xml:space="preserve">Cursar y acreditar </w:t>
      </w:r>
      <w:r w:rsidR="007B6E9A">
        <w:rPr>
          <w:sz w:val="20"/>
        </w:rPr>
        <w:t>una</w:t>
      </w:r>
      <w:r w:rsidR="007500EB">
        <w:rPr>
          <w:sz w:val="20"/>
        </w:rPr>
        <w:t xml:space="preserve"> asignatura</w:t>
      </w:r>
      <w:r w:rsidRPr="00941602">
        <w:rPr>
          <w:sz w:val="20"/>
        </w:rPr>
        <w:t xml:space="preserve"> totalmente en línea del</w:t>
      </w:r>
      <w:r w:rsidR="007B6E9A">
        <w:rPr>
          <w:sz w:val="20"/>
        </w:rPr>
        <w:t xml:space="preserve"> Bloque Profesional Obligatorio y dos semipresenciales </w:t>
      </w:r>
    </w:p>
    <w:p w:rsidR="00337776" w:rsidRPr="00941602" w:rsidRDefault="009447DD" w:rsidP="00AF7158">
      <w:pPr>
        <w:pStyle w:val="Prrafodelista"/>
        <w:numPr>
          <w:ilvl w:val="0"/>
          <w:numId w:val="1"/>
        </w:numPr>
        <w:spacing w:line="240" w:lineRule="auto"/>
        <w:ind w:left="284" w:firstLine="0"/>
        <w:jc w:val="left"/>
        <w:rPr>
          <w:sz w:val="20"/>
        </w:rPr>
      </w:pPr>
      <w:r w:rsidRPr="00941602">
        <w:rPr>
          <w:sz w:val="20"/>
        </w:rPr>
        <w:t xml:space="preserve">Acreditar el Examen de Egreso de Licenciatura (EGEL). </w:t>
      </w:r>
    </w:p>
    <w:p w:rsidR="00722427" w:rsidRPr="00941602" w:rsidRDefault="00722427" w:rsidP="00AF7158">
      <w:pPr>
        <w:pStyle w:val="Prrafodelista"/>
        <w:numPr>
          <w:ilvl w:val="0"/>
          <w:numId w:val="1"/>
        </w:numPr>
        <w:spacing w:line="240" w:lineRule="auto"/>
        <w:ind w:left="284" w:firstLine="0"/>
        <w:jc w:val="left"/>
        <w:rPr>
          <w:sz w:val="20"/>
        </w:rPr>
      </w:pPr>
      <w:r w:rsidRPr="00941602">
        <w:rPr>
          <w:sz w:val="20"/>
        </w:rPr>
        <w:t xml:space="preserve">Servicio </w:t>
      </w:r>
      <w:r w:rsidR="00AD7428">
        <w:rPr>
          <w:sz w:val="20"/>
        </w:rPr>
        <w:t>social.</w:t>
      </w:r>
    </w:p>
    <w:p w:rsidR="00337776" w:rsidRPr="00941602" w:rsidRDefault="00337776" w:rsidP="00337776">
      <w:pPr>
        <w:pStyle w:val="Prrafodelista"/>
        <w:spacing w:line="240" w:lineRule="auto"/>
        <w:jc w:val="left"/>
        <w:rPr>
          <w:sz w:val="20"/>
        </w:rPr>
      </w:pPr>
    </w:p>
    <w:p w:rsidR="00316BAD" w:rsidRPr="00941602" w:rsidRDefault="00316BAD" w:rsidP="00316BAD">
      <w:pPr>
        <w:pStyle w:val="Prrafodelista"/>
        <w:rPr>
          <w:sz w:val="20"/>
        </w:rPr>
      </w:pPr>
    </w:p>
    <w:p w:rsidR="00316BAD" w:rsidRDefault="00337776" w:rsidP="00316BAD">
      <w:pPr>
        <w:spacing w:line="240" w:lineRule="auto"/>
        <w:jc w:val="left"/>
        <w:rPr>
          <w:b/>
          <w:sz w:val="20"/>
        </w:rPr>
      </w:pPr>
      <w:r w:rsidRPr="00941602">
        <w:rPr>
          <w:b/>
          <w:sz w:val="20"/>
        </w:rPr>
        <w:t xml:space="preserve">Nota. </w:t>
      </w:r>
      <w:r w:rsidR="00AD7428">
        <w:rPr>
          <w:b/>
          <w:sz w:val="20"/>
        </w:rPr>
        <w:t>Tanto</w:t>
      </w:r>
      <w:r w:rsidR="00AD7428" w:rsidRPr="00941602">
        <w:rPr>
          <w:b/>
          <w:sz w:val="20"/>
        </w:rPr>
        <w:t xml:space="preserve">s </w:t>
      </w:r>
      <w:r w:rsidR="00AD7428">
        <w:rPr>
          <w:b/>
          <w:sz w:val="20"/>
        </w:rPr>
        <w:t xml:space="preserve">los </w:t>
      </w:r>
      <w:r w:rsidR="00AD7428" w:rsidRPr="00941602">
        <w:rPr>
          <w:b/>
          <w:sz w:val="20"/>
        </w:rPr>
        <w:t>alumnos</w:t>
      </w:r>
      <w:r w:rsidR="00316BAD" w:rsidRPr="00941602">
        <w:rPr>
          <w:b/>
          <w:sz w:val="20"/>
        </w:rPr>
        <w:t xml:space="preserve"> de l</w:t>
      </w:r>
      <w:r w:rsidR="00AD7428">
        <w:rPr>
          <w:b/>
          <w:sz w:val="20"/>
        </w:rPr>
        <w:t>a Universidad Anáhuac México como los</w:t>
      </w:r>
      <w:r w:rsidR="00316BAD" w:rsidRPr="00941602">
        <w:rPr>
          <w:b/>
          <w:sz w:val="20"/>
        </w:rPr>
        <w:t xml:space="preserve"> de la Universidad Francisco de Vitoria deberán realizar el Proyecto Final de Grado el último semestre en Madrid y presentarlo </w:t>
      </w:r>
      <w:r w:rsidRPr="00941602">
        <w:rPr>
          <w:b/>
          <w:sz w:val="20"/>
        </w:rPr>
        <w:t>posteriormente en la Universidad Anáhuac México</w:t>
      </w:r>
      <w:r w:rsidR="00316BAD" w:rsidRPr="00941602">
        <w:rPr>
          <w:b/>
          <w:sz w:val="20"/>
        </w:rPr>
        <w:t>.</w:t>
      </w:r>
    </w:p>
    <w:p w:rsidR="00AD7428" w:rsidRDefault="00AD7428" w:rsidP="00B876A6">
      <w:pPr>
        <w:spacing w:line="240" w:lineRule="auto"/>
        <w:jc w:val="right"/>
        <w:rPr>
          <w:b/>
          <w:color w:val="0070C0"/>
          <w:sz w:val="20"/>
        </w:rPr>
      </w:pPr>
    </w:p>
    <w:p w:rsidR="00AD7428" w:rsidRDefault="00AD7428" w:rsidP="00B876A6">
      <w:pPr>
        <w:spacing w:line="240" w:lineRule="auto"/>
        <w:jc w:val="right"/>
        <w:rPr>
          <w:b/>
          <w:color w:val="0070C0"/>
          <w:sz w:val="20"/>
        </w:rPr>
      </w:pPr>
    </w:p>
    <w:p w:rsidR="00AD7428" w:rsidRDefault="00AD7428" w:rsidP="00B876A6">
      <w:pPr>
        <w:spacing w:line="240" w:lineRule="auto"/>
        <w:jc w:val="right"/>
        <w:rPr>
          <w:b/>
          <w:color w:val="0070C0"/>
          <w:sz w:val="20"/>
        </w:rPr>
      </w:pPr>
    </w:p>
    <w:p w:rsidR="00AD7428" w:rsidRDefault="00AD7428" w:rsidP="00B876A6">
      <w:pPr>
        <w:spacing w:line="240" w:lineRule="auto"/>
        <w:jc w:val="right"/>
        <w:rPr>
          <w:b/>
          <w:color w:val="0070C0"/>
          <w:sz w:val="20"/>
        </w:rPr>
      </w:pPr>
    </w:p>
    <w:p w:rsidR="00B876A6" w:rsidRPr="00B876A6" w:rsidRDefault="00B876A6" w:rsidP="00B876A6">
      <w:pPr>
        <w:spacing w:line="240" w:lineRule="auto"/>
        <w:jc w:val="right"/>
        <w:rPr>
          <w:b/>
          <w:color w:val="0070C0"/>
          <w:sz w:val="20"/>
        </w:rPr>
      </w:pPr>
      <w:r>
        <w:rPr>
          <w:b/>
          <w:color w:val="0070C0"/>
          <w:sz w:val="20"/>
        </w:rPr>
        <w:t>**</w:t>
      </w:r>
      <w:r w:rsidRPr="00B876A6">
        <w:rPr>
          <w:b/>
          <w:color w:val="0070C0"/>
          <w:sz w:val="20"/>
        </w:rPr>
        <w:t>F</w:t>
      </w:r>
      <w:r w:rsidR="007E095B">
        <w:rPr>
          <w:b/>
          <w:color w:val="0070C0"/>
          <w:sz w:val="20"/>
        </w:rPr>
        <w:t>echa de revisión</w:t>
      </w:r>
      <w:r w:rsidR="005B55B2">
        <w:rPr>
          <w:b/>
          <w:color w:val="0070C0"/>
          <w:sz w:val="20"/>
        </w:rPr>
        <w:t xml:space="preserve"> y ajustes </w:t>
      </w:r>
      <w:bookmarkStart w:id="1" w:name="_GoBack"/>
      <w:bookmarkEnd w:id="1"/>
      <w:r w:rsidR="007E095B">
        <w:rPr>
          <w:b/>
          <w:color w:val="0070C0"/>
          <w:sz w:val="20"/>
        </w:rPr>
        <w:t xml:space="preserve"> CPE-L: 16 03 18</w:t>
      </w:r>
    </w:p>
    <w:sectPr w:rsidR="00B876A6" w:rsidRPr="00B876A6" w:rsidSect="00AB56E4">
      <w:headerReference w:type="default" r:id="rId14"/>
      <w:footerReference w:type="default" r:id="rId15"/>
      <w:pgSz w:w="11906" w:h="16838"/>
      <w:pgMar w:top="1418" w:right="991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E90" w:rsidRDefault="004A6E90" w:rsidP="00CA072D">
      <w:pPr>
        <w:spacing w:line="240" w:lineRule="auto"/>
      </w:pPr>
      <w:r>
        <w:separator/>
      </w:r>
    </w:p>
  </w:endnote>
  <w:endnote w:type="continuationSeparator" w:id="0">
    <w:p w:rsidR="004A6E90" w:rsidRDefault="004A6E90" w:rsidP="00CA0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702187"/>
      <w:docPartObj>
        <w:docPartGallery w:val="Page Numbers (Bottom of Page)"/>
        <w:docPartUnique/>
      </w:docPartObj>
    </w:sdtPr>
    <w:sdtContent>
      <w:p w:rsidR="004A6E90" w:rsidRDefault="004A6E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5B2">
          <w:rPr>
            <w:noProof/>
          </w:rPr>
          <w:t>9</w:t>
        </w:r>
        <w:r>
          <w:fldChar w:fldCharType="end"/>
        </w:r>
      </w:p>
    </w:sdtContent>
  </w:sdt>
  <w:p w:rsidR="004A6E90" w:rsidRDefault="004A6E90" w:rsidP="00CA072D">
    <w:pPr>
      <w:pStyle w:val="Piedepgina"/>
      <w:tabs>
        <w:tab w:val="clear" w:pos="4252"/>
        <w:tab w:val="clear" w:pos="8504"/>
        <w:tab w:val="right" w:pos="907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E90" w:rsidRDefault="004A6E90" w:rsidP="00CA072D">
      <w:pPr>
        <w:spacing w:line="240" w:lineRule="auto"/>
      </w:pPr>
      <w:r>
        <w:separator/>
      </w:r>
    </w:p>
  </w:footnote>
  <w:footnote w:type="continuationSeparator" w:id="0">
    <w:p w:rsidR="004A6E90" w:rsidRDefault="004A6E90" w:rsidP="00CA0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E90" w:rsidRPr="009447DD" w:rsidRDefault="004A6E90" w:rsidP="00CA072D">
    <w:pPr>
      <w:pStyle w:val="Encabezado"/>
      <w:tabs>
        <w:tab w:val="clear" w:pos="4252"/>
        <w:tab w:val="clear" w:pos="8504"/>
        <w:tab w:val="right" w:pos="9070"/>
      </w:tabs>
      <w:rPr>
        <w:u w:val="single"/>
        <w:lang w:val="es-MX"/>
      </w:rPr>
    </w:pPr>
    <w:r>
      <w:rPr>
        <w:u w:val="single"/>
        <w:lang w:val="es-MX"/>
      </w:rPr>
      <w:t>Doble titulación entre la Universidad Anáhuac México Plan 2010 y la Universidad Francisco de Vitoria Plan 2010.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65pt;height:8.65pt;visibility:visible;mso-wrap-style:square" o:bullet="t">
        <v:imagedata r:id="rId1" o:title=""/>
      </v:shape>
    </w:pict>
  </w:numPicBullet>
  <w:abstractNum w:abstractNumId="0" w15:restartNumberingAfterBreak="0">
    <w:nsid w:val="0BA56CE9"/>
    <w:multiLevelType w:val="hybridMultilevel"/>
    <w:tmpl w:val="0CA8E3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7158"/>
    <w:multiLevelType w:val="hybridMultilevel"/>
    <w:tmpl w:val="76528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E0FDF"/>
    <w:multiLevelType w:val="hybridMultilevel"/>
    <w:tmpl w:val="0CA8E3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06FF0"/>
    <w:multiLevelType w:val="hybridMultilevel"/>
    <w:tmpl w:val="0CA8E3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6395C"/>
    <w:multiLevelType w:val="hybridMultilevel"/>
    <w:tmpl w:val="0CA8E3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4A2E"/>
    <w:multiLevelType w:val="hybridMultilevel"/>
    <w:tmpl w:val="0CA8E3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078BA"/>
    <w:multiLevelType w:val="hybridMultilevel"/>
    <w:tmpl w:val="0CA8E3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E16D7"/>
    <w:multiLevelType w:val="hybridMultilevel"/>
    <w:tmpl w:val="F0DA8DBC"/>
    <w:lvl w:ilvl="0" w:tplc="CBECD8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9EE5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A68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20AA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3888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62EE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34B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3213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04D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FF71770"/>
    <w:multiLevelType w:val="hybridMultilevel"/>
    <w:tmpl w:val="8A46453A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26AB3"/>
    <w:multiLevelType w:val="hybridMultilevel"/>
    <w:tmpl w:val="0CA8E3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C01B9"/>
    <w:multiLevelType w:val="hybridMultilevel"/>
    <w:tmpl w:val="E4505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C0"/>
    <w:rsid w:val="00010F28"/>
    <w:rsid w:val="00013186"/>
    <w:rsid w:val="0001425A"/>
    <w:rsid w:val="00016C34"/>
    <w:rsid w:val="000218C9"/>
    <w:rsid w:val="000311C3"/>
    <w:rsid w:val="00043048"/>
    <w:rsid w:val="00045052"/>
    <w:rsid w:val="00052D01"/>
    <w:rsid w:val="00062497"/>
    <w:rsid w:val="00064921"/>
    <w:rsid w:val="000754FA"/>
    <w:rsid w:val="000925BB"/>
    <w:rsid w:val="000D1978"/>
    <w:rsid w:val="000E625E"/>
    <w:rsid w:val="000F3039"/>
    <w:rsid w:val="00115357"/>
    <w:rsid w:val="0011599E"/>
    <w:rsid w:val="00115C6F"/>
    <w:rsid w:val="00116BCA"/>
    <w:rsid w:val="0012289B"/>
    <w:rsid w:val="00123C38"/>
    <w:rsid w:val="001320A4"/>
    <w:rsid w:val="00137128"/>
    <w:rsid w:val="00146C9C"/>
    <w:rsid w:val="00151659"/>
    <w:rsid w:val="0015387A"/>
    <w:rsid w:val="00162110"/>
    <w:rsid w:val="001668BD"/>
    <w:rsid w:val="001720B9"/>
    <w:rsid w:val="00182281"/>
    <w:rsid w:val="0018376A"/>
    <w:rsid w:val="00183966"/>
    <w:rsid w:val="00194D6A"/>
    <w:rsid w:val="001A645F"/>
    <w:rsid w:val="001B23D6"/>
    <w:rsid w:val="001B6398"/>
    <w:rsid w:val="001C2289"/>
    <w:rsid w:val="001D1FC0"/>
    <w:rsid w:val="001E0EA0"/>
    <w:rsid w:val="001E46A3"/>
    <w:rsid w:val="001F6C43"/>
    <w:rsid w:val="001F6F35"/>
    <w:rsid w:val="002203AD"/>
    <w:rsid w:val="002227C0"/>
    <w:rsid w:val="00226FBB"/>
    <w:rsid w:val="00236D4F"/>
    <w:rsid w:val="00240802"/>
    <w:rsid w:val="00240E0C"/>
    <w:rsid w:val="0025259C"/>
    <w:rsid w:val="00266FA6"/>
    <w:rsid w:val="00267349"/>
    <w:rsid w:val="00267808"/>
    <w:rsid w:val="00287901"/>
    <w:rsid w:val="00291193"/>
    <w:rsid w:val="002A0598"/>
    <w:rsid w:val="002A74EF"/>
    <w:rsid w:val="002B7AC0"/>
    <w:rsid w:val="002C5DF0"/>
    <w:rsid w:val="002D5356"/>
    <w:rsid w:val="002E3C31"/>
    <w:rsid w:val="002F64CD"/>
    <w:rsid w:val="00316BAD"/>
    <w:rsid w:val="00321CFF"/>
    <w:rsid w:val="003239C0"/>
    <w:rsid w:val="00327AA1"/>
    <w:rsid w:val="00330F99"/>
    <w:rsid w:val="00333FAE"/>
    <w:rsid w:val="00337776"/>
    <w:rsid w:val="00342338"/>
    <w:rsid w:val="00363212"/>
    <w:rsid w:val="003664C5"/>
    <w:rsid w:val="00367803"/>
    <w:rsid w:val="0037497A"/>
    <w:rsid w:val="003778D3"/>
    <w:rsid w:val="00397A21"/>
    <w:rsid w:val="003A435B"/>
    <w:rsid w:val="003B27D4"/>
    <w:rsid w:val="003B4FD7"/>
    <w:rsid w:val="003C0D11"/>
    <w:rsid w:val="003D6C5D"/>
    <w:rsid w:val="003F753E"/>
    <w:rsid w:val="00403BF6"/>
    <w:rsid w:val="00404431"/>
    <w:rsid w:val="00406E3F"/>
    <w:rsid w:val="0042191A"/>
    <w:rsid w:val="00440BD8"/>
    <w:rsid w:val="004410EB"/>
    <w:rsid w:val="00460B8D"/>
    <w:rsid w:val="004A5FA5"/>
    <w:rsid w:val="004A6E90"/>
    <w:rsid w:val="004B415C"/>
    <w:rsid w:val="004C0AFC"/>
    <w:rsid w:val="004C0DDB"/>
    <w:rsid w:val="004C6817"/>
    <w:rsid w:val="004D4330"/>
    <w:rsid w:val="004D47B9"/>
    <w:rsid w:val="004D57AB"/>
    <w:rsid w:val="004D57FF"/>
    <w:rsid w:val="004E3A24"/>
    <w:rsid w:val="00503BF2"/>
    <w:rsid w:val="00513207"/>
    <w:rsid w:val="00513BAC"/>
    <w:rsid w:val="005218CE"/>
    <w:rsid w:val="00534F72"/>
    <w:rsid w:val="00541039"/>
    <w:rsid w:val="00554738"/>
    <w:rsid w:val="005560FE"/>
    <w:rsid w:val="00561F4C"/>
    <w:rsid w:val="00570E04"/>
    <w:rsid w:val="00571244"/>
    <w:rsid w:val="00592C21"/>
    <w:rsid w:val="00592E2F"/>
    <w:rsid w:val="005932A2"/>
    <w:rsid w:val="005973AB"/>
    <w:rsid w:val="005A09B3"/>
    <w:rsid w:val="005A1B9C"/>
    <w:rsid w:val="005A54C1"/>
    <w:rsid w:val="005B13EC"/>
    <w:rsid w:val="005B3F77"/>
    <w:rsid w:val="005B55B2"/>
    <w:rsid w:val="005C1BA3"/>
    <w:rsid w:val="005C3885"/>
    <w:rsid w:val="005C48D2"/>
    <w:rsid w:val="005C580B"/>
    <w:rsid w:val="005D5D5D"/>
    <w:rsid w:val="005F1478"/>
    <w:rsid w:val="00610FBA"/>
    <w:rsid w:val="0061132C"/>
    <w:rsid w:val="0061554A"/>
    <w:rsid w:val="00625883"/>
    <w:rsid w:val="0063405D"/>
    <w:rsid w:val="006515CB"/>
    <w:rsid w:val="006571AF"/>
    <w:rsid w:val="00664E59"/>
    <w:rsid w:val="00665EB7"/>
    <w:rsid w:val="00673B4D"/>
    <w:rsid w:val="006756E4"/>
    <w:rsid w:val="00675C4F"/>
    <w:rsid w:val="00680C81"/>
    <w:rsid w:val="00681368"/>
    <w:rsid w:val="006C0308"/>
    <w:rsid w:val="006C31A2"/>
    <w:rsid w:val="006F5F16"/>
    <w:rsid w:val="00702577"/>
    <w:rsid w:val="007175A3"/>
    <w:rsid w:val="00722427"/>
    <w:rsid w:val="00722BE6"/>
    <w:rsid w:val="00725840"/>
    <w:rsid w:val="007331F5"/>
    <w:rsid w:val="007337C2"/>
    <w:rsid w:val="00743473"/>
    <w:rsid w:val="007500EB"/>
    <w:rsid w:val="007654F7"/>
    <w:rsid w:val="00791041"/>
    <w:rsid w:val="007913C0"/>
    <w:rsid w:val="007914E3"/>
    <w:rsid w:val="007A3610"/>
    <w:rsid w:val="007A68A4"/>
    <w:rsid w:val="007B6E9A"/>
    <w:rsid w:val="007C0D1C"/>
    <w:rsid w:val="007E095B"/>
    <w:rsid w:val="007E2D8F"/>
    <w:rsid w:val="007F7F0C"/>
    <w:rsid w:val="00810A65"/>
    <w:rsid w:val="00812CB2"/>
    <w:rsid w:val="00814206"/>
    <w:rsid w:val="008234E1"/>
    <w:rsid w:val="00841189"/>
    <w:rsid w:val="00851F73"/>
    <w:rsid w:val="0085441C"/>
    <w:rsid w:val="00864309"/>
    <w:rsid w:val="00867561"/>
    <w:rsid w:val="00870270"/>
    <w:rsid w:val="008875AF"/>
    <w:rsid w:val="008963B8"/>
    <w:rsid w:val="008A2B41"/>
    <w:rsid w:val="008A3CCC"/>
    <w:rsid w:val="008A63D2"/>
    <w:rsid w:val="008B733B"/>
    <w:rsid w:val="008C43C5"/>
    <w:rsid w:val="008D624B"/>
    <w:rsid w:val="008E184E"/>
    <w:rsid w:val="00907AC6"/>
    <w:rsid w:val="0091596F"/>
    <w:rsid w:val="00916A34"/>
    <w:rsid w:val="00941602"/>
    <w:rsid w:val="009447DD"/>
    <w:rsid w:val="00967AAD"/>
    <w:rsid w:val="00977054"/>
    <w:rsid w:val="00982AF1"/>
    <w:rsid w:val="00983AFD"/>
    <w:rsid w:val="00995E56"/>
    <w:rsid w:val="009A2873"/>
    <w:rsid w:val="009A2A73"/>
    <w:rsid w:val="009A395E"/>
    <w:rsid w:val="009B3AED"/>
    <w:rsid w:val="009B52F1"/>
    <w:rsid w:val="009B68F7"/>
    <w:rsid w:val="009C2389"/>
    <w:rsid w:val="009C2CEC"/>
    <w:rsid w:val="009D026D"/>
    <w:rsid w:val="009D3954"/>
    <w:rsid w:val="009F223F"/>
    <w:rsid w:val="009F6CEB"/>
    <w:rsid w:val="00A01D47"/>
    <w:rsid w:val="00A0298E"/>
    <w:rsid w:val="00A133D1"/>
    <w:rsid w:val="00A24B6A"/>
    <w:rsid w:val="00A31633"/>
    <w:rsid w:val="00A32D81"/>
    <w:rsid w:val="00A32D9A"/>
    <w:rsid w:val="00A5111F"/>
    <w:rsid w:val="00A609E9"/>
    <w:rsid w:val="00A67446"/>
    <w:rsid w:val="00A838E8"/>
    <w:rsid w:val="00A919B0"/>
    <w:rsid w:val="00A97717"/>
    <w:rsid w:val="00A97DDD"/>
    <w:rsid w:val="00AB0308"/>
    <w:rsid w:val="00AB56E4"/>
    <w:rsid w:val="00AC254F"/>
    <w:rsid w:val="00AC3DF5"/>
    <w:rsid w:val="00AC70A6"/>
    <w:rsid w:val="00AD7428"/>
    <w:rsid w:val="00AF287A"/>
    <w:rsid w:val="00AF608E"/>
    <w:rsid w:val="00AF7158"/>
    <w:rsid w:val="00B14401"/>
    <w:rsid w:val="00B235E5"/>
    <w:rsid w:val="00B3452C"/>
    <w:rsid w:val="00B849C6"/>
    <w:rsid w:val="00B876A6"/>
    <w:rsid w:val="00BC3007"/>
    <w:rsid w:val="00BF2FD7"/>
    <w:rsid w:val="00BF79A4"/>
    <w:rsid w:val="00C0392B"/>
    <w:rsid w:val="00C15CE2"/>
    <w:rsid w:val="00C257A3"/>
    <w:rsid w:val="00C3407D"/>
    <w:rsid w:val="00C425A2"/>
    <w:rsid w:val="00C478A2"/>
    <w:rsid w:val="00C83656"/>
    <w:rsid w:val="00C86931"/>
    <w:rsid w:val="00C97755"/>
    <w:rsid w:val="00CA072D"/>
    <w:rsid w:val="00CB0BF1"/>
    <w:rsid w:val="00CB4935"/>
    <w:rsid w:val="00CD5217"/>
    <w:rsid w:val="00CD5FFC"/>
    <w:rsid w:val="00CD746E"/>
    <w:rsid w:val="00CE5FD1"/>
    <w:rsid w:val="00CE7648"/>
    <w:rsid w:val="00CF1B05"/>
    <w:rsid w:val="00CF6CCB"/>
    <w:rsid w:val="00D0044D"/>
    <w:rsid w:val="00D00E88"/>
    <w:rsid w:val="00D1606D"/>
    <w:rsid w:val="00D16F53"/>
    <w:rsid w:val="00D277D1"/>
    <w:rsid w:val="00D3147C"/>
    <w:rsid w:val="00D458F1"/>
    <w:rsid w:val="00D53539"/>
    <w:rsid w:val="00D55F6B"/>
    <w:rsid w:val="00D602D9"/>
    <w:rsid w:val="00D759CB"/>
    <w:rsid w:val="00D75A07"/>
    <w:rsid w:val="00D81DEA"/>
    <w:rsid w:val="00D86301"/>
    <w:rsid w:val="00D90B71"/>
    <w:rsid w:val="00DA74D8"/>
    <w:rsid w:val="00DA77C6"/>
    <w:rsid w:val="00DC0362"/>
    <w:rsid w:val="00DD0762"/>
    <w:rsid w:val="00DE14AF"/>
    <w:rsid w:val="00DE3BC5"/>
    <w:rsid w:val="00E00929"/>
    <w:rsid w:val="00E118F3"/>
    <w:rsid w:val="00E13517"/>
    <w:rsid w:val="00E3423A"/>
    <w:rsid w:val="00E4648B"/>
    <w:rsid w:val="00E63BF8"/>
    <w:rsid w:val="00E666C0"/>
    <w:rsid w:val="00E6679F"/>
    <w:rsid w:val="00E72501"/>
    <w:rsid w:val="00E73274"/>
    <w:rsid w:val="00E764D3"/>
    <w:rsid w:val="00E837F1"/>
    <w:rsid w:val="00E83C28"/>
    <w:rsid w:val="00E85EEF"/>
    <w:rsid w:val="00EA16B7"/>
    <w:rsid w:val="00EA4C07"/>
    <w:rsid w:val="00EA4E47"/>
    <w:rsid w:val="00EC47C2"/>
    <w:rsid w:val="00EE381B"/>
    <w:rsid w:val="00EE78EC"/>
    <w:rsid w:val="00EF2372"/>
    <w:rsid w:val="00EF6D32"/>
    <w:rsid w:val="00F2414B"/>
    <w:rsid w:val="00F4380F"/>
    <w:rsid w:val="00F550BE"/>
    <w:rsid w:val="00F6216A"/>
    <w:rsid w:val="00F64CF1"/>
    <w:rsid w:val="00F858DE"/>
    <w:rsid w:val="00F90F20"/>
    <w:rsid w:val="00FA0DF2"/>
    <w:rsid w:val="00FC228C"/>
    <w:rsid w:val="00FC2D5F"/>
    <w:rsid w:val="00FC2F04"/>
    <w:rsid w:val="00FC5284"/>
    <w:rsid w:val="00FC7AF9"/>
    <w:rsid w:val="00FD669B"/>
    <w:rsid w:val="00FE5104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249C7C"/>
  <w15:docId w15:val="{2CCE29FA-3D3C-4300-B7EA-ACACC5B4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C0"/>
    <w:pPr>
      <w:spacing w:after="0" w:line="180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E666C0"/>
    <w:pPr>
      <w:keepNext/>
      <w:keepLines/>
      <w:spacing w:before="200" w:after="20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666C0"/>
    <w:rPr>
      <w:rFonts w:asciiTheme="majorHAnsi" w:eastAsiaTheme="majorEastAsia" w:hAnsiTheme="majorHAnsi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7258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07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072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A072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72D"/>
    <w:rPr>
      <w:rFonts w:asciiTheme="majorHAnsi" w:hAnsiTheme="majorHAnsi"/>
    </w:rPr>
  </w:style>
  <w:style w:type="paragraph" w:styleId="Piedepgina">
    <w:name w:val="footer"/>
    <w:basedOn w:val="Normal"/>
    <w:link w:val="PiedepginaCar"/>
    <w:uiPriority w:val="99"/>
    <w:unhideWhenUsed/>
    <w:rsid w:val="00CA072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72D"/>
    <w:rPr>
      <w:rFonts w:asciiTheme="majorHAnsi" w:hAnsiTheme="majorHAnsi"/>
    </w:rPr>
  </w:style>
  <w:style w:type="paragraph" w:styleId="Sinespaciado">
    <w:name w:val="No Spacing"/>
    <w:uiPriority w:val="1"/>
    <w:qFormat/>
    <w:rsid w:val="00E85EEF"/>
    <w:pPr>
      <w:spacing w:after="0" w:line="240" w:lineRule="auto"/>
      <w:jc w:val="both"/>
    </w:pPr>
    <w:rPr>
      <w:rFonts w:asciiTheme="majorHAnsi" w:hAnsiTheme="majorHAnsi"/>
      <w:sz w:val="14"/>
    </w:rPr>
  </w:style>
  <w:style w:type="table" w:customStyle="1" w:styleId="Cuadrculadetablaclara1">
    <w:name w:val="Cuadrícula de tabla clara1"/>
    <w:basedOn w:val="Tablanormal"/>
    <w:uiPriority w:val="40"/>
    <w:rsid w:val="00116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16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2">
    <w:name w:val="Cuadrícula de tabla clara2"/>
    <w:basedOn w:val="Tablanormal"/>
    <w:uiPriority w:val="40"/>
    <w:rsid w:val="002227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2">
    <w:name w:val="Tabla normal 12"/>
    <w:basedOn w:val="Tablanormal"/>
    <w:uiPriority w:val="41"/>
    <w:rsid w:val="002227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2227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2227C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6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7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9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F6E47-093F-41D8-8C62-FE5271EE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2783</Words>
  <Characters>15312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Delgado Martos</dc:creator>
  <cp:lastModifiedBy>Huerta Gutiérrez Mayra Magdalena</cp:lastModifiedBy>
  <cp:revision>6</cp:revision>
  <cp:lastPrinted>2018-02-24T00:01:00Z</cp:lastPrinted>
  <dcterms:created xsi:type="dcterms:W3CDTF">2018-03-16T15:12:00Z</dcterms:created>
  <dcterms:modified xsi:type="dcterms:W3CDTF">2018-03-16T18:26:00Z</dcterms:modified>
</cp:coreProperties>
</file>