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E1" w:rsidRDefault="00B23FE1" w:rsidP="00B23FE1">
      <w:pPr>
        <w:rPr>
          <w:rFonts w:eastAsia="Times New Roman"/>
          <w:b/>
          <w:bCs/>
          <w:lang w:val="es-ES" w:eastAsia="es-MX"/>
        </w:rPr>
      </w:pPr>
      <w:r>
        <w:rPr>
          <w:rFonts w:eastAsia="Times New Roman"/>
          <w:b/>
          <w:bCs/>
          <w:lang w:val="es-ES" w:eastAsia="es-MX"/>
        </w:rPr>
        <w:t>5.1.1 ALIANZA CON LA COMPAÑÍA GEXCON</w:t>
      </w:r>
    </w:p>
    <w:p w:rsidR="00B23FE1" w:rsidRDefault="00B23FE1" w:rsidP="00B23FE1">
      <w:pPr>
        <w:rPr>
          <w:rFonts w:eastAsia="Times New Roman"/>
          <w:b/>
          <w:bCs/>
          <w:lang w:val="es-ES" w:eastAsia="es-MX"/>
        </w:rPr>
      </w:pPr>
      <w:bookmarkStart w:id="0" w:name="_GoBack"/>
      <w:bookmarkEnd w:id="0"/>
    </w:p>
    <w:p w:rsidR="00B23FE1" w:rsidRDefault="00B23FE1" w:rsidP="00B23FE1">
      <w:pPr>
        <w:rPr>
          <w:rFonts w:eastAsia="Times New Roman"/>
          <w:b/>
          <w:bCs/>
          <w:lang w:val="es-ES" w:eastAsia="es-MX"/>
        </w:rPr>
      </w:pPr>
    </w:p>
    <w:p w:rsidR="00B23FE1" w:rsidRDefault="00B23FE1" w:rsidP="00B23FE1">
      <w:pPr>
        <w:rPr>
          <w:rFonts w:eastAsia="Times New Roman"/>
          <w:lang w:val="es-ES" w:eastAsia="es-MX"/>
        </w:rPr>
      </w:pPr>
      <w:r>
        <w:rPr>
          <w:rFonts w:eastAsia="Times New Roman"/>
          <w:b/>
          <w:bCs/>
          <w:lang w:val="es-ES" w:eastAsia="es-MX"/>
        </w:rPr>
        <w:t>De:</w:t>
      </w:r>
      <w:r>
        <w:rPr>
          <w:rFonts w:eastAsia="Times New Roman"/>
          <w:lang w:val="es-ES" w:eastAsia="es-MX"/>
        </w:rPr>
        <w:t xml:space="preserve"> Núñez Rodríguez Eduardo 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Enviado el:</w:t>
      </w:r>
      <w:r>
        <w:rPr>
          <w:rFonts w:eastAsia="Times New Roman"/>
          <w:lang w:val="es-ES" w:eastAsia="es-MX"/>
        </w:rPr>
        <w:t xml:space="preserve"> lunes, 26 de marzo de 2018 01:31 p. m.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Para:</w:t>
      </w:r>
      <w:r>
        <w:rPr>
          <w:rFonts w:eastAsia="Times New Roman"/>
          <w:lang w:val="es-ES" w:eastAsia="es-MX"/>
        </w:rPr>
        <w:t xml:space="preserve"> Camacho Gaos Carlos &lt;ccg@anahuac.mx&gt;; Hijar Fernandez Pedro Guillermo &lt;ghijar@anahuac.mx&gt;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CC:</w:t>
      </w:r>
      <w:r>
        <w:rPr>
          <w:rFonts w:eastAsia="Times New Roman"/>
          <w:lang w:val="es-ES" w:eastAsia="es-MX"/>
        </w:rPr>
        <w:t xml:space="preserve"> Comite Interdisciplinario de Energia y Sustentabilidad &lt;energia@anahuac.mx&gt;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Asunto:</w:t>
      </w:r>
      <w:r>
        <w:rPr>
          <w:rFonts w:eastAsia="Times New Roman"/>
          <w:lang w:val="es-ES" w:eastAsia="es-MX"/>
        </w:rPr>
        <w:t xml:space="preserve"> RV: Visita de </w:t>
      </w:r>
      <w:proofErr w:type="spellStart"/>
      <w:r>
        <w:rPr>
          <w:rFonts w:eastAsia="Times New Roman"/>
          <w:lang w:val="es-ES" w:eastAsia="es-MX"/>
        </w:rPr>
        <w:t>Gexcon</w:t>
      </w:r>
      <w:proofErr w:type="spellEnd"/>
    </w:p>
    <w:p w:rsidR="00B23FE1" w:rsidRDefault="00B23FE1" w:rsidP="00B23FE1"/>
    <w:p w:rsidR="00B23FE1" w:rsidRDefault="00B23FE1" w:rsidP="00B23FE1">
      <w:pPr>
        <w:rPr>
          <w:color w:val="41180A"/>
          <w:sz w:val="28"/>
          <w:szCs w:val="28"/>
        </w:rPr>
      </w:pPr>
      <w:r>
        <w:rPr>
          <w:color w:val="41180A"/>
          <w:sz w:val="28"/>
          <w:szCs w:val="28"/>
        </w:rPr>
        <w:t>Muy estimados Directores:</w:t>
      </w:r>
    </w:p>
    <w:p w:rsidR="00B23FE1" w:rsidRDefault="00B23FE1" w:rsidP="00B23FE1">
      <w:pPr>
        <w:rPr>
          <w:color w:val="41180A"/>
          <w:sz w:val="28"/>
          <w:szCs w:val="28"/>
        </w:rPr>
      </w:pPr>
    </w:p>
    <w:p w:rsidR="00B23FE1" w:rsidRDefault="00B23FE1" w:rsidP="00B23FE1">
      <w:pPr>
        <w:rPr>
          <w:color w:val="41180A"/>
          <w:sz w:val="28"/>
          <w:szCs w:val="28"/>
        </w:rPr>
      </w:pPr>
      <w:r>
        <w:rPr>
          <w:color w:val="41180A"/>
          <w:sz w:val="28"/>
          <w:szCs w:val="28"/>
        </w:rPr>
        <w:t xml:space="preserve">En seguimiento al encuentro que tuvimos con la Embajadora de Noruega, </w:t>
      </w:r>
      <w:proofErr w:type="spellStart"/>
      <w:r>
        <w:rPr>
          <w:color w:val="41180A"/>
          <w:sz w:val="28"/>
          <w:szCs w:val="28"/>
        </w:rPr>
        <w:t>Statoil</w:t>
      </w:r>
      <w:proofErr w:type="spellEnd"/>
      <w:r>
        <w:rPr>
          <w:color w:val="41180A"/>
          <w:sz w:val="28"/>
          <w:szCs w:val="28"/>
        </w:rPr>
        <w:t xml:space="preserve"> y </w:t>
      </w:r>
      <w:proofErr w:type="spellStart"/>
      <w:r>
        <w:rPr>
          <w:color w:val="41180A"/>
          <w:sz w:val="28"/>
          <w:szCs w:val="28"/>
        </w:rPr>
        <w:t>Norwegian</w:t>
      </w:r>
      <w:proofErr w:type="spellEnd"/>
      <w:r>
        <w:rPr>
          <w:color w:val="41180A"/>
          <w:sz w:val="28"/>
          <w:szCs w:val="28"/>
        </w:rPr>
        <w:t xml:space="preserve"> </w:t>
      </w:r>
      <w:proofErr w:type="spellStart"/>
      <w:r>
        <w:rPr>
          <w:color w:val="41180A"/>
          <w:sz w:val="28"/>
          <w:szCs w:val="28"/>
        </w:rPr>
        <w:t>Energy</w:t>
      </w:r>
      <w:proofErr w:type="spellEnd"/>
      <w:r>
        <w:rPr>
          <w:color w:val="41180A"/>
          <w:sz w:val="28"/>
          <w:szCs w:val="28"/>
        </w:rPr>
        <w:t xml:space="preserve"> </w:t>
      </w:r>
      <w:proofErr w:type="spellStart"/>
      <w:r>
        <w:rPr>
          <w:color w:val="41180A"/>
          <w:sz w:val="28"/>
          <w:szCs w:val="28"/>
        </w:rPr>
        <w:t>Partners</w:t>
      </w:r>
      <w:proofErr w:type="spellEnd"/>
      <w:r>
        <w:rPr>
          <w:color w:val="41180A"/>
          <w:sz w:val="28"/>
          <w:szCs w:val="28"/>
        </w:rPr>
        <w:t xml:space="preserve">, </w:t>
      </w:r>
      <w:proofErr w:type="spellStart"/>
      <w:r>
        <w:rPr>
          <w:color w:val="41180A"/>
          <w:sz w:val="28"/>
          <w:szCs w:val="28"/>
        </w:rPr>
        <w:t>Sven</w:t>
      </w:r>
      <w:proofErr w:type="spellEnd"/>
      <w:r>
        <w:rPr>
          <w:color w:val="41180A"/>
          <w:sz w:val="28"/>
          <w:szCs w:val="28"/>
        </w:rPr>
        <w:t xml:space="preserve"> </w:t>
      </w:r>
      <w:proofErr w:type="spellStart"/>
      <w:r>
        <w:rPr>
          <w:color w:val="41180A"/>
          <w:sz w:val="28"/>
          <w:szCs w:val="28"/>
        </w:rPr>
        <w:t>Feldhaus,el</w:t>
      </w:r>
      <w:proofErr w:type="spellEnd"/>
      <w:r>
        <w:rPr>
          <w:color w:val="41180A"/>
          <w:sz w:val="28"/>
          <w:szCs w:val="28"/>
        </w:rPr>
        <w:t xml:space="preserve"> representante de ésta última, nos solicita una reunión y vista a la UA con representantes de la empresa </w:t>
      </w:r>
      <w:proofErr w:type="spellStart"/>
      <w:r>
        <w:rPr>
          <w:color w:val="41180A"/>
          <w:sz w:val="28"/>
          <w:szCs w:val="28"/>
        </w:rPr>
        <w:t>Gexcon</w:t>
      </w:r>
      <w:proofErr w:type="spellEnd"/>
      <w:r>
        <w:rPr>
          <w:color w:val="41180A"/>
          <w:sz w:val="28"/>
          <w:szCs w:val="28"/>
        </w:rPr>
        <w:t xml:space="preserve">  </w:t>
      </w:r>
      <w:hyperlink r:id="rId4" w:history="1">
        <w:r>
          <w:rPr>
            <w:rStyle w:val="Hipervnculo"/>
            <w:color w:val="41180A"/>
            <w:sz w:val="28"/>
            <w:szCs w:val="28"/>
          </w:rPr>
          <w:t>http://www.gexcon.com</w:t>
        </w:r>
      </w:hyperlink>
      <w:r>
        <w:rPr>
          <w:color w:val="41180A"/>
          <w:sz w:val="28"/>
          <w:szCs w:val="28"/>
        </w:rPr>
        <w:t>. En particular, su interés es conocer la Facultad de Ingeniería.</w:t>
      </w:r>
    </w:p>
    <w:p w:rsidR="00B23FE1" w:rsidRDefault="00B23FE1" w:rsidP="00B23FE1">
      <w:pPr>
        <w:rPr>
          <w:color w:val="41180A"/>
          <w:sz w:val="28"/>
          <w:szCs w:val="28"/>
        </w:rPr>
      </w:pPr>
    </w:p>
    <w:p w:rsidR="00B23FE1" w:rsidRDefault="00B23FE1" w:rsidP="00B23FE1">
      <w:pPr>
        <w:rPr>
          <w:color w:val="41180A"/>
          <w:sz w:val="28"/>
          <w:szCs w:val="28"/>
        </w:rPr>
      </w:pPr>
      <w:r>
        <w:rPr>
          <w:color w:val="41180A"/>
          <w:sz w:val="28"/>
          <w:szCs w:val="28"/>
        </w:rPr>
        <w:t xml:space="preserve">Como lo pueden observar en su </w:t>
      </w:r>
      <w:proofErr w:type="spellStart"/>
      <w:r>
        <w:rPr>
          <w:color w:val="41180A"/>
          <w:sz w:val="28"/>
          <w:szCs w:val="28"/>
        </w:rPr>
        <w:t>website</w:t>
      </w:r>
      <w:proofErr w:type="spellEnd"/>
      <w:r>
        <w:rPr>
          <w:color w:val="41180A"/>
          <w:sz w:val="28"/>
          <w:szCs w:val="28"/>
        </w:rPr>
        <w:t>, dicha empresa es experta en temas de seguridad industrial y en particular en materia de explosiones (simulaciones) en instalaciones petroleras. Además de servicios de consultoría, asesoría y desarrollo, cuentan con novedosos programas de capacitación de alto nivel.</w:t>
      </w:r>
    </w:p>
    <w:p w:rsidR="00B23FE1" w:rsidRDefault="00B23FE1" w:rsidP="00B23FE1">
      <w:pPr>
        <w:rPr>
          <w:color w:val="41180A"/>
          <w:sz w:val="28"/>
          <w:szCs w:val="28"/>
        </w:rPr>
      </w:pPr>
    </w:p>
    <w:p w:rsidR="00B23FE1" w:rsidRDefault="00B23FE1" w:rsidP="00B23FE1">
      <w:pPr>
        <w:rPr>
          <w:color w:val="41180A"/>
          <w:sz w:val="28"/>
          <w:szCs w:val="28"/>
        </w:rPr>
      </w:pPr>
      <w:r>
        <w:rPr>
          <w:color w:val="41180A"/>
          <w:sz w:val="28"/>
          <w:szCs w:val="28"/>
        </w:rPr>
        <w:t xml:space="preserve">Atendiendo la solicitud del Ing. </w:t>
      </w:r>
      <w:proofErr w:type="spellStart"/>
      <w:r>
        <w:rPr>
          <w:color w:val="41180A"/>
          <w:sz w:val="28"/>
          <w:szCs w:val="28"/>
        </w:rPr>
        <w:t>Feldhaus</w:t>
      </w:r>
      <w:proofErr w:type="spellEnd"/>
      <w:r>
        <w:rPr>
          <w:color w:val="41180A"/>
          <w:sz w:val="28"/>
          <w:szCs w:val="28"/>
        </w:rPr>
        <w:t xml:space="preserve"> ¿podríamos recibirlos el miércoles 11 de abril en el transcurso de la mañana? El objetivo de la reunión es que conozcan la universidad y en su caso, identificar temas de interés común y oportunidades de colaboración empresa-universidad.</w:t>
      </w:r>
    </w:p>
    <w:p w:rsidR="00B23FE1" w:rsidRDefault="00B23FE1" w:rsidP="00B23FE1">
      <w:pPr>
        <w:rPr>
          <w:color w:val="41180A"/>
          <w:sz w:val="28"/>
          <w:szCs w:val="28"/>
        </w:rPr>
      </w:pPr>
    </w:p>
    <w:p w:rsidR="00B23FE1" w:rsidRDefault="00B23FE1" w:rsidP="00B23FE1">
      <w:pPr>
        <w:rPr>
          <w:color w:val="41180A"/>
          <w:sz w:val="28"/>
          <w:szCs w:val="28"/>
        </w:rPr>
      </w:pPr>
      <w:r>
        <w:rPr>
          <w:color w:val="41180A"/>
          <w:sz w:val="28"/>
          <w:szCs w:val="28"/>
        </w:rPr>
        <w:t>Quedo atento a sus indicaciones.</w:t>
      </w:r>
    </w:p>
    <w:p w:rsidR="00B23FE1" w:rsidRDefault="00B23FE1" w:rsidP="00B23FE1">
      <w:pPr>
        <w:rPr>
          <w:color w:val="41180A"/>
          <w:sz w:val="28"/>
          <w:szCs w:val="28"/>
        </w:rPr>
      </w:pPr>
    </w:p>
    <w:p w:rsidR="00B23FE1" w:rsidRDefault="00B23FE1" w:rsidP="00B23FE1">
      <w:pPr>
        <w:rPr>
          <w:color w:val="41180A"/>
          <w:sz w:val="28"/>
          <w:szCs w:val="28"/>
        </w:rPr>
      </w:pPr>
      <w:r>
        <w:rPr>
          <w:color w:val="41180A"/>
          <w:sz w:val="28"/>
          <w:szCs w:val="28"/>
        </w:rPr>
        <w:t>Saludos cordiales,</w:t>
      </w:r>
    </w:p>
    <w:p w:rsidR="00B23FE1" w:rsidRDefault="00B23FE1" w:rsidP="00B23FE1">
      <w:pPr>
        <w:rPr>
          <w:color w:val="000000"/>
          <w:sz w:val="28"/>
          <w:szCs w:val="28"/>
        </w:rPr>
      </w:pPr>
    </w:p>
    <w:p w:rsidR="00B23FE1" w:rsidRDefault="00B23FE1" w:rsidP="00B23FE1">
      <w:pPr>
        <w:rPr>
          <w:color w:val="000000"/>
          <w:sz w:val="28"/>
          <w:szCs w:val="28"/>
        </w:rPr>
      </w:pPr>
    </w:p>
    <w:p w:rsidR="00B23FE1" w:rsidRDefault="00B23FE1" w:rsidP="00B23FE1">
      <w:pPr>
        <w:rPr>
          <w:color w:val="1F497D"/>
          <w:lang w:eastAsia="es-MX"/>
        </w:rPr>
      </w:pP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4510"/>
      </w:tblGrid>
      <w:tr w:rsidR="00B23FE1" w:rsidTr="00B23FE1">
        <w:trPr>
          <w:trHeight w:val="94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3FE1" w:rsidRDefault="00B23FE1">
            <w:pPr>
              <w:rPr>
                <w:color w:val="1F497D"/>
                <w:lang w:eastAsia="es-MX"/>
              </w:rPr>
            </w:pPr>
            <w:r>
              <w:rPr>
                <w:noProof/>
                <w:color w:val="1F497D"/>
                <w:lang w:eastAsia="es-MX"/>
              </w:rPr>
              <w:drawing>
                <wp:inline distT="0" distB="0" distL="0" distR="0">
                  <wp:extent cx="1033145" cy="1176655"/>
                  <wp:effectExtent l="0" t="0" r="0" b="4445"/>
                  <wp:docPr id="1" name="Imagen 1" descr="LOGO ANAHU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 ANAHU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FE1" w:rsidRDefault="00B23FE1">
            <w:pPr>
              <w:rPr>
                <w:b/>
                <w:bCs/>
                <w:color w:val="41180A"/>
                <w:sz w:val="20"/>
                <w:szCs w:val="20"/>
                <w:lang w:eastAsia="es-MX"/>
              </w:rPr>
            </w:pPr>
            <w:r>
              <w:rPr>
                <w:b/>
                <w:bCs/>
                <w:color w:val="41180A"/>
                <w:sz w:val="20"/>
                <w:szCs w:val="20"/>
                <w:lang w:eastAsia="es-MX"/>
              </w:rPr>
              <w:t>Mtro. Eduardo Núñez Rodriguez</w:t>
            </w:r>
          </w:p>
          <w:p w:rsidR="00B23FE1" w:rsidRDefault="00B23FE1">
            <w:pPr>
              <w:rPr>
                <w:b/>
                <w:bCs/>
                <w:color w:val="41180A"/>
                <w:sz w:val="20"/>
                <w:szCs w:val="20"/>
                <w:lang w:eastAsia="es-MX"/>
              </w:rPr>
            </w:pPr>
          </w:p>
          <w:p w:rsidR="00B23FE1" w:rsidRDefault="00B23FE1">
            <w:pPr>
              <w:rPr>
                <w:b/>
                <w:bCs/>
                <w:color w:val="41180A"/>
                <w:sz w:val="20"/>
                <w:szCs w:val="20"/>
                <w:lang w:eastAsia="es-MX"/>
              </w:rPr>
            </w:pPr>
            <w:r>
              <w:rPr>
                <w:b/>
                <w:bCs/>
                <w:color w:val="41180A"/>
                <w:sz w:val="20"/>
                <w:szCs w:val="20"/>
                <w:lang w:eastAsia="es-MX"/>
              </w:rPr>
              <w:t>Facultad de Estudios Globales</w:t>
            </w:r>
          </w:p>
          <w:p w:rsidR="00B23FE1" w:rsidRDefault="00B23FE1">
            <w:pPr>
              <w:rPr>
                <w:b/>
                <w:bCs/>
                <w:color w:val="41180A"/>
                <w:sz w:val="20"/>
                <w:szCs w:val="20"/>
                <w:lang w:eastAsia="es-MX"/>
              </w:rPr>
            </w:pPr>
          </w:p>
          <w:p w:rsidR="00B23FE1" w:rsidRDefault="00B23FE1">
            <w:pPr>
              <w:rPr>
                <w:b/>
                <w:bCs/>
                <w:color w:val="41180A"/>
                <w:sz w:val="20"/>
                <w:szCs w:val="20"/>
                <w:lang w:eastAsia="es-MX"/>
              </w:rPr>
            </w:pPr>
            <w:r>
              <w:rPr>
                <w:b/>
                <w:bCs/>
                <w:color w:val="41180A"/>
                <w:sz w:val="20"/>
                <w:szCs w:val="20"/>
                <w:lang w:eastAsia="es-MX"/>
              </w:rPr>
              <w:t>Comité Interdisciplinario de Energía y Sustentabilidad</w:t>
            </w:r>
          </w:p>
          <w:p w:rsidR="00B23FE1" w:rsidRDefault="00B23FE1">
            <w:pPr>
              <w:rPr>
                <w:rFonts w:ascii="Franklin Gothic Book" w:hAnsi="Franklin Gothic Book"/>
                <w:color w:val="41180A"/>
                <w:sz w:val="8"/>
                <w:szCs w:val="8"/>
                <w:lang w:eastAsia="es-MX"/>
              </w:rPr>
            </w:pPr>
            <w:r>
              <w:rPr>
                <w:b/>
                <w:bCs/>
                <w:color w:val="41180A"/>
                <w:sz w:val="20"/>
                <w:szCs w:val="20"/>
                <w:lang w:eastAsia="es-MX"/>
              </w:rPr>
              <w:t>Coordinador Ejecutivo</w:t>
            </w:r>
          </w:p>
        </w:tc>
      </w:tr>
    </w:tbl>
    <w:p w:rsidR="00B23FE1" w:rsidRDefault="00B23FE1" w:rsidP="00B23FE1">
      <w:pPr>
        <w:rPr>
          <w:color w:val="000000"/>
          <w:lang w:eastAsia="es-MX"/>
        </w:rPr>
      </w:pPr>
    </w:p>
    <w:p w:rsidR="00B23FE1" w:rsidRDefault="00B23FE1" w:rsidP="00B23FE1">
      <w:pPr>
        <w:rPr>
          <w:color w:val="000000"/>
          <w:sz w:val="28"/>
          <w:szCs w:val="28"/>
        </w:rPr>
      </w:pPr>
    </w:p>
    <w:p w:rsidR="00795203" w:rsidRDefault="00795203"/>
    <w:sectPr w:rsidR="00795203" w:rsidSect="00352F58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E1"/>
    <w:rsid w:val="00352F58"/>
    <w:rsid w:val="004A612A"/>
    <w:rsid w:val="00756C57"/>
    <w:rsid w:val="00795203"/>
    <w:rsid w:val="00B2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1A44"/>
  <w15:chartTrackingRefBased/>
  <w15:docId w15:val="{A951762F-BD09-4954-9528-EF73E226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s-MX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FE1"/>
    <w:pPr>
      <w:spacing w:before="0"/>
      <w:jc w:val="left"/>
    </w:pPr>
    <w:rPr>
      <w:rFonts w:ascii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23FE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jpg@01D3C506.AC4A6A3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exco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Balbás Diez Barroso Cecilia</dc:creator>
  <cp:keywords/>
  <dc:description/>
  <cp:lastModifiedBy>Balbás Diez Barroso Cecilia</cp:lastModifiedBy>
  <cp:revision>1</cp:revision>
  <dcterms:created xsi:type="dcterms:W3CDTF">2018-04-03T17:41:00Z</dcterms:created>
  <dcterms:modified xsi:type="dcterms:W3CDTF">2018-04-03T17:43:00Z</dcterms:modified>
</cp:coreProperties>
</file>