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D31" w:rsidRDefault="00D10D31">
      <w:r>
        <w:t>A partir del año pasado a la fecha, se han actualizado los siguientes programas: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 xml:space="preserve">M </w:t>
      </w:r>
      <w:r>
        <w:t>y E Finanzas Cuantitativas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y E Ciencias Actuariales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L Geografía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Cooperación internacion</w:t>
      </w:r>
      <w:r>
        <w:t>al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Traducción e Interpretación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Traducción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Interpretación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D Bioética Aplicada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D Internacional en Turismo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 xml:space="preserve">M </w:t>
      </w:r>
      <w:proofErr w:type="spellStart"/>
      <w:r>
        <w:t>Resp</w:t>
      </w:r>
      <w:proofErr w:type="spellEnd"/>
      <w:r>
        <w:t xml:space="preserve"> Social presencial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</w:t>
      </w:r>
      <w:r w:rsidR="00AA0F40">
        <w:t xml:space="preserve"> Gestión de Destinos Turísticos (semipresencial)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 xml:space="preserve">E Destinos </w:t>
      </w:r>
      <w:proofErr w:type="spellStart"/>
      <w:r>
        <w:t>Turíst</w:t>
      </w:r>
      <w:proofErr w:type="spellEnd"/>
      <w:r>
        <w:t xml:space="preserve"> Competitivos (semipresencial)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Dirección de Instituciones de Salud (no escolarizada)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Salud y Bienestar Corporativo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Dirección de Instituciones de Salud (escolari</w:t>
      </w:r>
      <w:r w:rsidR="00AA0F40">
        <w:t>zada</w:t>
      </w:r>
      <w:r>
        <w:t>)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Bienestar y Salud Corporativa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Comunicación y Mercadotecnia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Mercadotecnia Integral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Ciencias Médicas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Invest</w:t>
      </w:r>
      <w:r w:rsidR="00AA0F40">
        <w:t>igación en Ciencias de la Salud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 xml:space="preserve">M Nutrición Clínica 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Nutrición Clínica Integral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Educación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Inclusión Educativa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Coachin</w:t>
      </w:r>
      <w:r w:rsidR="00AA0F40">
        <w:t>g y Liderazgo para la Dirección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Docencia e innovación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Periodi</w:t>
      </w:r>
      <w:r w:rsidR="00AA0F40">
        <w:t>smo Estratégico y Nuevos Medios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Periodismo y Generación de Contenidos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Desarrollo y Gestión d</w:t>
      </w:r>
      <w:r w:rsidR="00AA0F40">
        <w:t>e Industrias de Entretenimiento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Estrategias de Entretenimiento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Gestión Estratégica de Medios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en Comunicación Aplicada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D Investigación Aplicada a Proyectos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L Administración de Negocios (Lic. Empresarial)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Alta Dirección de Hoteles (no escolarizada)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Arquitectura Sustentable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Arquitectura Bioclimática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Re</w:t>
      </w:r>
      <w:r w:rsidR="00AA0F40">
        <w:t>sponsabilidad Social (en línea)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Estadística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Estadís</w:t>
      </w:r>
      <w:r w:rsidR="00AA0F40">
        <w:t>tica Aplicada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Asuntos Internacionales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Seg</w:t>
      </w:r>
      <w:r w:rsidR="00AA0F40">
        <w:t>uridad internacional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Cooperación interna</w:t>
      </w:r>
      <w:r w:rsidR="00AA0F40">
        <w:t>cional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Riesgo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 xml:space="preserve">M </w:t>
      </w:r>
      <w:proofErr w:type="spellStart"/>
      <w:r>
        <w:t>Arq</w:t>
      </w:r>
      <w:proofErr w:type="spellEnd"/>
      <w:r>
        <w:t xml:space="preserve"> y diseño de interiores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 xml:space="preserve">E </w:t>
      </w:r>
      <w:proofErr w:type="spellStart"/>
      <w:r>
        <w:t>Arq</w:t>
      </w:r>
      <w:proofErr w:type="spellEnd"/>
      <w:r>
        <w:t xml:space="preserve"> y diseño de interiores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lastRenderedPageBreak/>
        <w:t>M Arquitectura de interiores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 xml:space="preserve">M Filosofía 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Filosofía Aplicada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Psicología Clínica Integrativa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D Ciencias de la Salud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Equidad y Desarrollo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Temas de Actualidad de la Mujer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Neurociencia Clínica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Neurociencia Aplicada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Alta Dirección MBA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Humanidades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Protección de la Persona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D Intervención en Salud Mental y Adicciones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Ciencias Penales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</w:t>
      </w:r>
      <w:r w:rsidR="00AA0F40">
        <w:t xml:space="preserve"> Sistema Acusatorio </w:t>
      </w:r>
      <w:proofErr w:type="spellStart"/>
      <w:r w:rsidR="00AA0F40">
        <w:t>Adversarial</w:t>
      </w:r>
      <w:proofErr w:type="spellEnd"/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Administración Pública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Administración Pública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y E Derecho Fiscal y Administración Tributaria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Política, Gestión y Derecho Ambiental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 xml:space="preserve">M Derecho de la Propiedad </w:t>
      </w:r>
      <w:proofErr w:type="spellStart"/>
      <w:r>
        <w:t>Intelec</w:t>
      </w:r>
      <w:proofErr w:type="spellEnd"/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 xml:space="preserve">E </w:t>
      </w:r>
      <w:r w:rsidR="00AA0F40">
        <w:t xml:space="preserve">Derecho de la Propiedad </w:t>
      </w:r>
      <w:proofErr w:type="spellStart"/>
      <w:r w:rsidR="00AA0F40">
        <w:t>Intelec</w:t>
      </w:r>
      <w:proofErr w:type="spellEnd"/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Derecho Privado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Derecho Privado</w:t>
      </w:r>
    </w:p>
    <w:p w:rsidR="00D10D31" w:rsidRDefault="00D10D31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M Derecho Corporativo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r>
        <w:t>E Derecho de la Empresa</w:t>
      </w:r>
    </w:p>
    <w:p w:rsidR="00D10D31" w:rsidRDefault="00AA0F40" w:rsidP="00AA0F40">
      <w:pPr>
        <w:pStyle w:val="Prrafodelista"/>
        <w:numPr>
          <w:ilvl w:val="0"/>
          <w:numId w:val="1"/>
        </w:numPr>
        <w:spacing w:after="0" w:line="240" w:lineRule="auto"/>
        <w:ind w:left="360"/>
      </w:pPr>
      <w:bookmarkStart w:id="0" w:name="_GoBack"/>
      <w:bookmarkEnd w:id="0"/>
      <w:r>
        <w:t>D Ciencias de la Nutrición</w:t>
      </w:r>
    </w:p>
    <w:sectPr w:rsidR="00D10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C60B2"/>
    <w:multiLevelType w:val="hybridMultilevel"/>
    <w:tmpl w:val="985447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35"/>
    <w:rsid w:val="00320464"/>
    <w:rsid w:val="0094716F"/>
    <w:rsid w:val="00AA0F40"/>
    <w:rsid w:val="00D10D31"/>
    <w:rsid w:val="00F9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8FCD"/>
  <w15:chartTrackingRefBased/>
  <w15:docId w15:val="{8D5F6616-7798-4D06-A048-658B0747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Marroquín Pineda Ana Lilia</dc:creator>
  <cp:keywords/>
  <dc:description/>
  <cp:lastModifiedBy>Marroquín Pineda Ana Lilia</cp:lastModifiedBy>
  <cp:revision>3</cp:revision>
  <dcterms:created xsi:type="dcterms:W3CDTF">2018-04-04T20:48:00Z</dcterms:created>
  <dcterms:modified xsi:type="dcterms:W3CDTF">2018-04-04T21:22:00Z</dcterms:modified>
</cp:coreProperties>
</file>