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A6" w:rsidRPr="006055A6" w:rsidRDefault="006055A6" w:rsidP="006055A6">
      <w:pPr>
        <w:jc w:val="both"/>
        <w:rPr>
          <w:b/>
        </w:rPr>
      </w:pPr>
      <w:r>
        <w:rPr>
          <w:b/>
        </w:rPr>
        <w:t>4.5.1</w:t>
      </w:r>
      <w:r w:rsidRPr="006055A6">
        <w:rPr>
          <w:b/>
        </w:rPr>
        <w:t xml:space="preserve"> Capacitar a la comunidad académica de la universidad en el modelo educativo y su operación de Posgrado, en conjunto con las áreas involucradas</w:t>
      </w:r>
    </w:p>
    <w:p w:rsidR="00320464" w:rsidRDefault="003B3517" w:rsidP="003B3517">
      <w:pPr>
        <w:jc w:val="both"/>
      </w:pPr>
      <w:r>
        <w:t>Esta capacitación se ha llevado a cabo durante las sesiones de asesoría de desarrollo curricular ya sea para programas de posgrado nuevos o de actualización. En estas sesiones participan los coordinadores académicos, administrativos y Directores de Facultad.</w:t>
      </w:r>
      <w:bookmarkStart w:id="0" w:name="_GoBack"/>
      <w:bookmarkEnd w:id="0"/>
    </w:p>
    <w:sectPr w:rsidR="00320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DC"/>
    <w:rsid w:val="00320464"/>
    <w:rsid w:val="003B3517"/>
    <w:rsid w:val="006055A6"/>
    <w:rsid w:val="00A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4A1A"/>
  <w15:chartTrackingRefBased/>
  <w15:docId w15:val="{E755D47E-0C21-4FD9-A27C-B676A60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5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3</cp:revision>
  <dcterms:created xsi:type="dcterms:W3CDTF">2018-04-04T22:11:00Z</dcterms:created>
  <dcterms:modified xsi:type="dcterms:W3CDTF">2018-04-04T22:15:00Z</dcterms:modified>
</cp:coreProperties>
</file>