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5AC" w:rsidRDefault="0095024F" w:rsidP="0095024F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C979B5">
        <w:rPr>
          <w:rFonts w:ascii="Arial" w:hAnsi="Arial" w:cs="Arial"/>
          <w:b/>
          <w:sz w:val="24"/>
          <w:szCs w:val="24"/>
        </w:rPr>
        <w:t>SESIONES DE LA BARRA MEXICANA, COLEGIO DE ABOGADOS</w:t>
      </w:r>
      <w:r>
        <w:rPr>
          <w:rFonts w:ascii="Arial" w:hAnsi="Arial" w:cs="Arial"/>
          <w:sz w:val="24"/>
          <w:szCs w:val="24"/>
        </w:rPr>
        <w:t>.</w:t>
      </w:r>
    </w:p>
    <w:p w:rsidR="0095024F" w:rsidRPr="0095024F" w:rsidRDefault="00C979B5" w:rsidP="0095024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FACULTAD DE DERECHO                                             </w:t>
      </w:r>
      <w:r w:rsidR="0095024F">
        <w:rPr>
          <w:rFonts w:ascii="Arial" w:hAnsi="Arial" w:cs="Arial"/>
          <w:sz w:val="24"/>
          <w:szCs w:val="24"/>
        </w:rPr>
        <w:t>Semestre Ago-Dic 2017.</w:t>
      </w:r>
    </w:p>
    <w:p w:rsidR="0095024F" w:rsidRDefault="00C979B5" w:rsidP="0095024F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</w:t>
      </w:r>
    </w:p>
    <w:p w:rsidR="00C979B5" w:rsidRDefault="00C979B5" w:rsidP="0095024F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</w:p>
    <w:p w:rsidR="0095024F" w:rsidRDefault="0095024F" w:rsidP="0095024F">
      <w:pPr>
        <w:shd w:val="clear" w:color="auto" w:fill="FFFFFF"/>
        <w:spacing w:line="360" w:lineRule="auto"/>
        <w:rPr>
          <w:rFonts w:ascii="Arial" w:hAnsi="Arial" w:cs="Arial"/>
          <w:color w:val="17375E"/>
          <w:sz w:val="24"/>
          <w:szCs w:val="24"/>
        </w:rPr>
      </w:pPr>
      <w:r w:rsidRPr="0095024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) </w:t>
      </w:r>
      <w:r w:rsidRPr="0095024F">
        <w:rPr>
          <w:rFonts w:ascii="Arial" w:hAnsi="Arial" w:cs="Arial"/>
          <w:sz w:val="24"/>
          <w:szCs w:val="24"/>
        </w:rPr>
        <w:t xml:space="preserve"> </w:t>
      </w:r>
      <w:r w:rsidRPr="0095024F">
        <w:rPr>
          <w:rFonts w:ascii="Arial" w:hAnsi="Arial" w:cs="Arial"/>
          <w:color w:val="17375E"/>
          <w:sz w:val="24"/>
          <w:szCs w:val="24"/>
        </w:rPr>
        <w:t>22 de agosto</w:t>
      </w:r>
      <w:r>
        <w:rPr>
          <w:rFonts w:ascii="Arial" w:hAnsi="Arial" w:cs="Arial"/>
          <w:color w:val="17375E"/>
          <w:sz w:val="24"/>
          <w:szCs w:val="24"/>
        </w:rPr>
        <w:t xml:space="preserve">: </w:t>
      </w:r>
    </w:p>
    <w:p w:rsidR="0095024F" w:rsidRDefault="0095024F" w:rsidP="0095024F">
      <w:pPr>
        <w:shd w:val="clear" w:color="auto" w:fill="FFFFFF"/>
        <w:spacing w:line="360" w:lineRule="auto"/>
        <w:rPr>
          <w:rFonts w:ascii="Arial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color w:val="17375E"/>
          <w:sz w:val="24"/>
          <w:szCs w:val="24"/>
        </w:rPr>
        <w:t xml:space="preserve">Tema: </w:t>
      </w:r>
      <w:r w:rsidRPr="0095024F">
        <w:rPr>
          <w:rFonts w:ascii="Arial" w:hAnsi="Arial" w:cs="Arial"/>
          <w:b/>
          <w:bCs/>
          <w:caps/>
          <w:sz w:val="24"/>
          <w:szCs w:val="24"/>
        </w:rPr>
        <w:t xml:space="preserve">“Introducción al Derecho de las Telecomunicaciones: la Reforma </w:t>
      </w:r>
      <w:r w:rsidR="00C979B5">
        <w:rPr>
          <w:rFonts w:ascii="Arial" w:hAnsi="Arial" w:cs="Arial"/>
          <w:b/>
          <w:bCs/>
          <w:caps/>
          <w:sz w:val="24"/>
          <w:szCs w:val="24"/>
        </w:rPr>
        <w:t>Constitucional de junio de 2013</w:t>
      </w:r>
      <w:r w:rsidRPr="0095024F">
        <w:rPr>
          <w:rFonts w:ascii="Arial" w:hAnsi="Arial" w:cs="Arial"/>
          <w:b/>
          <w:bCs/>
          <w:caps/>
          <w:sz w:val="24"/>
          <w:szCs w:val="24"/>
        </w:rPr>
        <w:t>”</w:t>
      </w:r>
      <w:r w:rsidR="00C979B5">
        <w:rPr>
          <w:rFonts w:ascii="Arial" w:hAnsi="Arial" w:cs="Arial"/>
          <w:b/>
          <w:bCs/>
          <w:caps/>
          <w:sz w:val="24"/>
          <w:szCs w:val="24"/>
        </w:rPr>
        <w:t>.</w:t>
      </w:r>
    </w:p>
    <w:p w:rsidR="0095024F" w:rsidRDefault="0095024F" w:rsidP="0095024F">
      <w:pPr>
        <w:shd w:val="clear" w:color="auto" w:fill="FFFFFF"/>
        <w:spacing w:line="360" w:lineRule="auto"/>
        <w:rPr>
          <w:rFonts w:ascii="Arial" w:hAnsi="Arial" w:cs="Arial"/>
          <w:b/>
          <w:bCs/>
          <w:color w:val="333F50"/>
          <w:sz w:val="24"/>
          <w:szCs w:val="24"/>
          <w:lang w:eastAsia="es-MX"/>
        </w:rPr>
      </w:pPr>
      <w:r>
        <w:rPr>
          <w:rFonts w:ascii="Arial" w:hAnsi="Arial" w:cs="Arial"/>
          <w:bCs/>
          <w:sz w:val="24"/>
          <w:szCs w:val="24"/>
        </w:rPr>
        <w:t>Barrista Expositor</w:t>
      </w:r>
      <w:r>
        <w:rPr>
          <w:rFonts w:ascii="Arial" w:hAnsi="Arial" w:cs="Arial"/>
          <w:bCs/>
          <w:caps/>
          <w:sz w:val="24"/>
          <w:szCs w:val="24"/>
        </w:rPr>
        <w:t xml:space="preserve">: </w:t>
      </w:r>
      <w:r w:rsidRPr="0095024F">
        <w:rPr>
          <w:rFonts w:ascii="Arial" w:hAnsi="Arial" w:cs="Arial"/>
          <w:color w:val="333F50"/>
          <w:sz w:val="24"/>
          <w:szCs w:val="24"/>
          <w:lang w:eastAsia="es-MX"/>
        </w:rPr>
        <w:t xml:space="preserve">Mtro. </w:t>
      </w:r>
      <w:r w:rsidRPr="0095024F">
        <w:rPr>
          <w:rFonts w:ascii="Arial" w:hAnsi="Arial" w:cs="Arial"/>
          <w:b/>
          <w:bCs/>
          <w:color w:val="333F50"/>
          <w:sz w:val="24"/>
          <w:szCs w:val="24"/>
          <w:lang w:eastAsia="es-MX"/>
        </w:rPr>
        <w:t>MANUEL</w:t>
      </w:r>
      <w:r w:rsidRPr="0095024F">
        <w:rPr>
          <w:rFonts w:ascii="Arial" w:hAnsi="Arial" w:cs="Arial"/>
          <w:color w:val="333F50"/>
          <w:sz w:val="24"/>
          <w:szCs w:val="24"/>
          <w:lang w:eastAsia="es-MX"/>
        </w:rPr>
        <w:t xml:space="preserve"> </w:t>
      </w:r>
      <w:r w:rsidRPr="0095024F">
        <w:rPr>
          <w:rFonts w:ascii="Arial" w:hAnsi="Arial" w:cs="Arial"/>
          <w:b/>
          <w:bCs/>
          <w:color w:val="333F50"/>
          <w:sz w:val="24"/>
          <w:szCs w:val="24"/>
          <w:lang w:eastAsia="es-MX"/>
        </w:rPr>
        <w:t>ALEJANDRO HERNÁNDEZ MEXÍA</w:t>
      </w:r>
    </w:p>
    <w:p w:rsidR="0095024F" w:rsidRPr="0095024F" w:rsidRDefault="0095024F" w:rsidP="0095024F">
      <w:pPr>
        <w:shd w:val="clear" w:color="auto" w:fill="FFFFFF"/>
        <w:spacing w:line="360" w:lineRule="auto"/>
        <w:rPr>
          <w:rFonts w:ascii="Arial" w:hAnsi="Arial" w:cs="Arial"/>
          <w:color w:val="333F50"/>
          <w:sz w:val="24"/>
          <w:szCs w:val="24"/>
          <w:lang w:eastAsia="es-MX"/>
        </w:rPr>
      </w:pPr>
    </w:p>
    <w:p w:rsidR="0095024F" w:rsidRDefault="0095024F" w:rsidP="0095024F">
      <w:pPr>
        <w:shd w:val="clear" w:color="auto" w:fill="FFFFFF"/>
        <w:spacing w:line="360" w:lineRule="auto"/>
        <w:rPr>
          <w:rFonts w:ascii="Arial" w:hAnsi="Arial" w:cs="Arial"/>
          <w:color w:val="17375E"/>
          <w:sz w:val="24"/>
          <w:szCs w:val="24"/>
        </w:rPr>
      </w:pPr>
      <w:r w:rsidRPr="0095024F">
        <w:rPr>
          <w:rFonts w:ascii="Arial" w:hAnsi="Arial" w:cs="Arial"/>
          <w:color w:val="17375E"/>
          <w:sz w:val="24"/>
          <w:szCs w:val="24"/>
        </w:rPr>
        <w:t xml:space="preserve"> </w:t>
      </w:r>
      <w:r>
        <w:rPr>
          <w:rFonts w:ascii="Arial" w:hAnsi="Arial" w:cs="Arial"/>
          <w:color w:val="17375E"/>
          <w:sz w:val="24"/>
          <w:szCs w:val="24"/>
        </w:rPr>
        <w:t>2) 29 de agosto:</w:t>
      </w:r>
    </w:p>
    <w:p w:rsidR="0095024F" w:rsidRDefault="0095024F" w:rsidP="0095024F">
      <w:pPr>
        <w:shd w:val="clear" w:color="auto" w:fill="FFFFFF"/>
        <w:spacing w:line="360" w:lineRule="auto"/>
        <w:rPr>
          <w:rFonts w:ascii="Arial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color w:val="17375E"/>
          <w:sz w:val="24"/>
          <w:szCs w:val="24"/>
        </w:rPr>
        <w:t xml:space="preserve">Tema: </w:t>
      </w:r>
      <w:r w:rsidRPr="0095024F">
        <w:rPr>
          <w:rFonts w:ascii="Arial" w:hAnsi="Arial" w:cs="Arial"/>
          <w:b/>
          <w:bCs/>
          <w:caps/>
          <w:sz w:val="24"/>
          <w:szCs w:val="24"/>
        </w:rPr>
        <w:t>“</w:t>
      </w:r>
      <w:r>
        <w:rPr>
          <w:rFonts w:ascii="Arial" w:hAnsi="Arial" w:cs="Arial"/>
          <w:b/>
          <w:bCs/>
          <w:caps/>
          <w:sz w:val="24"/>
          <w:szCs w:val="24"/>
        </w:rPr>
        <w:t>NEUROCIENCIAS APLICADAS AL DERECHO</w:t>
      </w:r>
      <w:r w:rsidRPr="0095024F">
        <w:rPr>
          <w:rFonts w:ascii="Arial" w:hAnsi="Arial" w:cs="Arial"/>
          <w:b/>
          <w:bCs/>
          <w:caps/>
          <w:sz w:val="24"/>
          <w:szCs w:val="24"/>
        </w:rPr>
        <w:t>”</w:t>
      </w:r>
      <w:r w:rsidR="00C979B5">
        <w:rPr>
          <w:rFonts w:ascii="Arial" w:hAnsi="Arial" w:cs="Arial"/>
          <w:b/>
          <w:bCs/>
          <w:caps/>
          <w:sz w:val="24"/>
          <w:szCs w:val="24"/>
        </w:rPr>
        <w:t>.</w:t>
      </w:r>
    </w:p>
    <w:p w:rsidR="0095024F" w:rsidRDefault="0095024F" w:rsidP="0095024F">
      <w:pPr>
        <w:shd w:val="clear" w:color="auto" w:fill="FFFFFF"/>
        <w:spacing w:line="360" w:lineRule="auto"/>
        <w:rPr>
          <w:rFonts w:ascii="Arial" w:hAnsi="Arial" w:cs="Arial"/>
          <w:b/>
          <w:bCs/>
          <w:color w:val="333F50"/>
          <w:sz w:val="24"/>
          <w:szCs w:val="24"/>
          <w:lang w:eastAsia="es-MX"/>
        </w:rPr>
      </w:pPr>
      <w:r>
        <w:rPr>
          <w:rFonts w:ascii="Arial" w:hAnsi="Arial" w:cs="Arial"/>
          <w:bCs/>
          <w:sz w:val="24"/>
          <w:szCs w:val="24"/>
        </w:rPr>
        <w:t>Barrista Expositor</w:t>
      </w:r>
      <w:r>
        <w:rPr>
          <w:rFonts w:ascii="Arial" w:hAnsi="Arial" w:cs="Arial"/>
          <w:bCs/>
          <w:caps/>
          <w:sz w:val="24"/>
          <w:szCs w:val="24"/>
        </w:rPr>
        <w:t xml:space="preserve">: </w:t>
      </w:r>
      <w:r w:rsidRPr="0095024F">
        <w:rPr>
          <w:rFonts w:ascii="Arial" w:hAnsi="Arial" w:cs="Arial"/>
          <w:color w:val="333F50"/>
          <w:sz w:val="24"/>
          <w:szCs w:val="24"/>
          <w:lang w:eastAsia="es-MX"/>
        </w:rPr>
        <w:t xml:space="preserve">Mtro. </w:t>
      </w:r>
      <w:r>
        <w:rPr>
          <w:rFonts w:ascii="Arial" w:hAnsi="Arial" w:cs="Arial"/>
          <w:b/>
          <w:bCs/>
          <w:color w:val="333F50"/>
          <w:sz w:val="24"/>
          <w:szCs w:val="24"/>
          <w:lang w:eastAsia="es-MX"/>
        </w:rPr>
        <w:t>NICÉFORO GUERRERO ESPINOSA.</w:t>
      </w:r>
    </w:p>
    <w:p w:rsidR="0095024F" w:rsidRDefault="0095024F" w:rsidP="0095024F">
      <w:pPr>
        <w:shd w:val="clear" w:color="auto" w:fill="FFFFFF"/>
        <w:spacing w:line="360" w:lineRule="auto"/>
        <w:rPr>
          <w:rFonts w:ascii="Arial" w:hAnsi="Arial" w:cs="Arial"/>
          <w:b/>
          <w:bCs/>
          <w:color w:val="333F50"/>
          <w:sz w:val="24"/>
          <w:szCs w:val="24"/>
          <w:lang w:eastAsia="es-MX"/>
        </w:rPr>
      </w:pPr>
    </w:p>
    <w:p w:rsidR="0095024F" w:rsidRDefault="0095024F" w:rsidP="0095024F">
      <w:pPr>
        <w:shd w:val="clear" w:color="auto" w:fill="FFFFFF"/>
        <w:spacing w:line="360" w:lineRule="auto"/>
        <w:rPr>
          <w:rFonts w:ascii="Arial" w:hAnsi="Arial" w:cs="Arial"/>
          <w:color w:val="17375E"/>
          <w:sz w:val="24"/>
          <w:szCs w:val="24"/>
        </w:rPr>
      </w:pPr>
      <w:r>
        <w:rPr>
          <w:rFonts w:ascii="Arial" w:hAnsi="Arial" w:cs="Arial"/>
          <w:color w:val="17375E"/>
          <w:sz w:val="24"/>
          <w:szCs w:val="24"/>
        </w:rPr>
        <w:t>3) 5 de septiembre:</w:t>
      </w:r>
    </w:p>
    <w:p w:rsidR="0095024F" w:rsidRDefault="0095024F" w:rsidP="0095024F">
      <w:pPr>
        <w:shd w:val="clear" w:color="auto" w:fill="FFFFFF"/>
        <w:spacing w:line="360" w:lineRule="auto"/>
        <w:rPr>
          <w:rFonts w:ascii="Arial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color w:val="17375E"/>
          <w:sz w:val="24"/>
          <w:szCs w:val="24"/>
        </w:rPr>
        <w:t xml:space="preserve">Tema: </w:t>
      </w:r>
      <w:r w:rsidRPr="0095024F">
        <w:rPr>
          <w:rFonts w:ascii="Arial" w:hAnsi="Arial" w:cs="Arial"/>
          <w:b/>
          <w:bCs/>
          <w:caps/>
          <w:sz w:val="24"/>
          <w:szCs w:val="24"/>
        </w:rPr>
        <w:t>“</w:t>
      </w:r>
      <w:r>
        <w:rPr>
          <w:rFonts w:ascii="Arial" w:hAnsi="Arial" w:cs="Arial"/>
          <w:b/>
          <w:bCs/>
          <w:caps/>
          <w:sz w:val="24"/>
          <w:szCs w:val="24"/>
        </w:rPr>
        <w:t>DERECHO de los seguros</w:t>
      </w:r>
      <w:r w:rsidRPr="0095024F">
        <w:rPr>
          <w:rFonts w:ascii="Arial" w:hAnsi="Arial" w:cs="Arial"/>
          <w:b/>
          <w:bCs/>
          <w:caps/>
          <w:sz w:val="24"/>
          <w:szCs w:val="24"/>
        </w:rPr>
        <w:t>”</w:t>
      </w:r>
      <w:r w:rsidR="00C979B5">
        <w:rPr>
          <w:rFonts w:ascii="Arial" w:hAnsi="Arial" w:cs="Arial"/>
          <w:b/>
          <w:bCs/>
          <w:caps/>
          <w:sz w:val="24"/>
          <w:szCs w:val="24"/>
        </w:rPr>
        <w:t>.</w:t>
      </w:r>
    </w:p>
    <w:p w:rsidR="0095024F" w:rsidRDefault="0095024F" w:rsidP="0095024F">
      <w:pPr>
        <w:shd w:val="clear" w:color="auto" w:fill="FFFFFF"/>
        <w:spacing w:line="360" w:lineRule="auto"/>
        <w:rPr>
          <w:rFonts w:ascii="Arial" w:hAnsi="Arial" w:cs="Arial"/>
          <w:b/>
          <w:bCs/>
          <w:color w:val="333F50"/>
          <w:sz w:val="24"/>
          <w:szCs w:val="24"/>
          <w:lang w:eastAsia="es-MX"/>
        </w:rPr>
      </w:pPr>
      <w:r>
        <w:rPr>
          <w:rFonts w:ascii="Arial" w:hAnsi="Arial" w:cs="Arial"/>
          <w:bCs/>
          <w:sz w:val="24"/>
          <w:szCs w:val="24"/>
        </w:rPr>
        <w:t>Barrista Expositor</w:t>
      </w:r>
      <w:r>
        <w:rPr>
          <w:rFonts w:ascii="Arial" w:hAnsi="Arial" w:cs="Arial"/>
          <w:bCs/>
          <w:caps/>
          <w:sz w:val="24"/>
          <w:szCs w:val="24"/>
        </w:rPr>
        <w:t xml:space="preserve">: </w:t>
      </w:r>
      <w:r>
        <w:rPr>
          <w:rFonts w:ascii="Arial" w:hAnsi="Arial" w:cs="Arial"/>
          <w:color w:val="333F50"/>
          <w:sz w:val="24"/>
          <w:szCs w:val="24"/>
          <w:lang w:eastAsia="es-MX"/>
        </w:rPr>
        <w:t xml:space="preserve">Lic. </w:t>
      </w:r>
      <w:r>
        <w:rPr>
          <w:rFonts w:ascii="Arial" w:hAnsi="Arial" w:cs="Arial"/>
          <w:b/>
          <w:color w:val="333F50"/>
          <w:sz w:val="24"/>
          <w:szCs w:val="24"/>
          <w:lang w:eastAsia="es-MX"/>
        </w:rPr>
        <w:t>JULIO CÉSAR ESPINOZA MAGAÑA</w:t>
      </w:r>
      <w:r>
        <w:rPr>
          <w:rFonts w:ascii="Arial" w:hAnsi="Arial" w:cs="Arial"/>
          <w:b/>
          <w:bCs/>
          <w:color w:val="333F50"/>
          <w:sz w:val="24"/>
          <w:szCs w:val="24"/>
          <w:lang w:eastAsia="es-MX"/>
        </w:rPr>
        <w:t>.</w:t>
      </w:r>
    </w:p>
    <w:p w:rsidR="0095024F" w:rsidRDefault="0095024F" w:rsidP="0095024F">
      <w:pPr>
        <w:shd w:val="clear" w:color="auto" w:fill="FFFFFF"/>
        <w:spacing w:line="360" w:lineRule="auto"/>
        <w:rPr>
          <w:rFonts w:ascii="Arial" w:hAnsi="Arial" w:cs="Arial"/>
          <w:b/>
          <w:bCs/>
          <w:color w:val="333F50"/>
          <w:sz w:val="24"/>
          <w:szCs w:val="24"/>
          <w:lang w:eastAsia="es-MX"/>
        </w:rPr>
      </w:pPr>
    </w:p>
    <w:p w:rsidR="0095024F" w:rsidRDefault="0095024F" w:rsidP="0095024F">
      <w:pPr>
        <w:shd w:val="clear" w:color="auto" w:fill="FFFFFF"/>
        <w:spacing w:line="360" w:lineRule="auto"/>
        <w:rPr>
          <w:rFonts w:ascii="Arial" w:hAnsi="Arial" w:cs="Arial"/>
          <w:color w:val="17375E"/>
          <w:sz w:val="24"/>
          <w:szCs w:val="24"/>
        </w:rPr>
      </w:pPr>
      <w:r>
        <w:rPr>
          <w:rFonts w:ascii="Arial" w:hAnsi="Arial" w:cs="Arial"/>
          <w:color w:val="17375E"/>
          <w:sz w:val="24"/>
          <w:szCs w:val="24"/>
        </w:rPr>
        <w:t>4) 12 de septiembre:</w:t>
      </w:r>
    </w:p>
    <w:p w:rsidR="0095024F" w:rsidRDefault="0095024F" w:rsidP="0095024F">
      <w:pPr>
        <w:shd w:val="clear" w:color="auto" w:fill="FFFFFF"/>
        <w:spacing w:line="360" w:lineRule="auto"/>
        <w:rPr>
          <w:rFonts w:ascii="Arial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color w:val="17375E"/>
          <w:sz w:val="24"/>
          <w:szCs w:val="24"/>
        </w:rPr>
        <w:t xml:space="preserve">Tema: </w:t>
      </w:r>
      <w:r w:rsidRPr="0095024F">
        <w:rPr>
          <w:rFonts w:ascii="Arial" w:hAnsi="Arial" w:cs="Arial"/>
          <w:b/>
          <w:bCs/>
          <w:caps/>
          <w:sz w:val="24"/>
          <w:szCs w:val="24"/>
        </w:rPr>
        <w:t>“</w:t>
      </w:r>
      <w:r>
        <w:rPr>
          <w:rFonts w:ascii="Arial" w:hAnsi="Arial" w:cs="Arial"/>
          <w:b/>
          <w:bCs/>
          <w:caps/>
          <w:sz w:val="24"/>
          <w:szCs w:val="24"/>
        </w:rPr>
        <w:t>COLEGIACIÓN OBLIGATORIA</w:t>
      </w:r>
      <w:r w:rsidRPr="0095024F">
        <w:rPr>
          <w:rFonts w:ascii="Arial" w:hAnsi="Arial" w:cs="Arial"/>
          <w:b/>
          <w:bCs/>
          <w:caps/>
          <w:sz w:val="24"/>
          <w:szCs w:val="24"/>
        </w:rPr>
        <w:t>”</w:t>
      </w:r>
      <w:r w:rsidR="00C979B5">
        <w:rPr>
          <w:rFonts w:ascii="Arial" w:hAnsi="Arial" w:cs="Arial"/>
          <w:b/>
          <w:bCs/>
          <w:caps/>
          <w:sz w:val="24"/>
          <w:szCs w:val="24"/>
        </w:rPr>
        <w:t>.</w:t>
      </w:r>
    </w:p>
    <w:p w:rsidR="0095024F" w:rsidRDefault="0095024F" w:rsidP="0095024F">
      <w:pPr>
        <w:shd w:val="clear" w:color="auto" w:fill="FFFFFF"/>
        <w:spacing w:line="360" w:lineRule="auto"/>
        <w:rPr>
          <w:rFonts w:ascii="Arial" w:hAnsi="Arial" w:cs="Arial"/>
          <w:b/>
          <w:color w:val="333F50"/>
          <w:sz w:val="24"/>
          <w:szCs w:val="24"/>
          <w:lang w:eastAsia="es-MX"/>
        </w:rPr>
      </w:pPr>
      <w:r>
        <w:rPr>
          <w:rFonts w:ascii="Arial" w:hAnsi="Arial" w:cs="Arial"/>
          <w:bCs/>
          <w:sz w:val="24"/>
          <w:szCs w:val="24"/>
        </w:rPr>
        <w:t>Barrista Expositor</w:t>
      </w:r>
      <w:r>
        <w:rPr>
          <w:rFonts w:ascii="Arial" w:hAnsi="Arial" w:cs="Arial"/>
          <w:bCs/>
          <w:caps/>
          <w:sz w:val="24"/>
          <w:szCs w:val="24"/>
        </w:rPr>
        <w:t xml:space="preserve">: </w:t>
      </w:r>
      <w:r>
        <w:rPr>
          <w:rFonts w:ascii="Arial" w:hAnsi="Arial" w:cs="Arial"/>
          <w:color w:val="333F50"/>
          <w:sz w:val="24"/>
          <w:szCs w:val="24"/>
          <w:lang w:eastAsia="es-MX"/>
        </w:rPr>
        <w:t xml:space="preserve">Lics. </w:t>
      </w:r>
      <w:r>
        <w:rPr>
          <w:rFonts w:ascii="Arial" w:hAnsi="Arial" w:cs="Arial"/>
          <w:b/>
          <w:color w:val="333F50"/>
          <w:sz w:val="24"/>
          <w:szCs w:val="24"/>
          <w:lang w:eastAsia="es-MX"/>
        </w:rPr>
        <w:t>QUETZALCÓATL SANDOVAL MATA y JULIO CÉSAR ESPINOZA MAGAÑA.</w:t>
      </w:r>
    </w:p>
    <w:p w:rsidR="0095024F" w:rsidRDefault="0095024F" w:rsidP="0095024F">
      <w:pPr>
        <w:shd w:val="clear" w:color="auto" w:fill="FFFFFF"/>
        <w:spacing w:line="360" w:lineRule="auto"/>
        <w:rPr>
          <w:rFonts w:ascii="Arial" w:hAnsi="Arial" w:cs="Arial"/>
          <w:b/>
          <w:color w:val="333F50"/>
          <w:sz w:val="24"/>
          <w:szCs w:val="24"/>
          <w:lang w:eastAsia="es-MX"/>
        </w:rPr>
      </w:pPr>
    </w:p>
    <w:p w:rsidR="0095024F" w:rsidRDefault="00C979B5" w:rsidP="00C979B5">
      <w:pPr>
        <w:shd w:val="clear" w:color="auto" w:fill="FFFFFF"/>
        <w:spacing w:line="360" w:lineRule="auto"/>
        <w:rPr>
          <w:rFonts w:ascii="Arial" w:hAnsi="Arial" w:cs="Arial"/>
          <w:color w:val="17375E"/>
          <w:sz w:val="24"/>
          <w:szCs w:val="24"/>
        </w:rPr>
      </w:pPr>
      <w:r>
        <w:rPr>
          <w:rFonts w:ascii="Arial" w:hAnsi="Arial" w:cs="Arial"/>
          <w:color w:val="17375E"/>
          <w:sz w:val="24"/>
          <w:szCs w:val="24"/>
        </w:rPr>
        <w:t>5</w:t>
      </w:r>
      <w:r w:rsidR="0095024F">
        <w:rPr>
          <w:rFonts w:ascii="Arial" w:hAnsi="Arial" w:cs="Arial"/>
          <w:color w:val="17375E"/>
          <w:sz w:val="24"/>
          <w:szCs w:val="24"/>
        </w:rPr>
        <w:t xml:space="preserve">) 19 de septiembre: </w:t>
      </w:r>
      <w:r w:rsidR="0095024F" w:rsidRPr="0095024F">
        <w:rPr>
          <w:rFonts w:ascii="Arial" w:hAnsi="Arial" w:cs="Arial"/>
          <w:b/>
          <w:color w:val="FF0000"/>
          <w:sz w:val="24"/>
          <w:szCs w:val="24"/>
        </w:rPr>
        <w:t>(SUSPENDIDA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Y EN REPROGRAMACIÓN</w:t>
      </w:r>
      <w:r w:rsidR="0095024F" w:rsidRPr="0095024F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95024F" w:rsidRDefault="00C979B5" w:rsidP="00C979B5">
      <w:pPr>
        <w:shd w:val="clear" w:color="auto" w:fill="FFFFFF"/>
        <w:spacing w:line="360" w:lineRule="auto"/>
        <w:jc w:val="both"/>
        <w:rPr>
          <w:rFonts w:ascii="Arial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color w:val="17375E"/>
          <w:sz w:val="24"/>
          <w:szCs w:val="24"/>
        </w:rPr>
        <w:t xml:space="preserve">Tema: </w:t>
      </w:r>
      <w:r>
        <w:rPr>
          <w:rFonts w:ascii="Arial" w:hAnsi="Arial" w:cs="Arial"/>
          <w:b/>
          <w:bCs/>
          <w:color w:val="17375E"/>
          <w:sz w:val="24"/>
          <w:szCs w:val="24"/>
        </w:rPr>
        <w:t>“DERECHO ADMINISTRATIVO Y LAS 12 REFORMAS ESTRUCTURALES”.</w:t>
      </w:r>
    </w:p>
    <w:p w:rsidR="0095024F" w:rsidRDefault="0095024F" w:rsidP="00C979B5">
      <w:pPr>
        <w:shd w:val="clear" w:color="auto" w:fill="FFFFFF"/>
        <w:spacing w:line="360" w:lineRule="auto"/>
        <w:rPr>
          <w:rFonts w:ascii="Arial" w:hAnsi="Arial" w:cs="Arial"/>
          <w:b/>
          <w:bCs/>
          <w:color w:val="333F50"/>
          <w:sz w:val="24"/>
          <w:szCs w:val="24"/>
          <w:lang w:eastAsia="es-MX"/>
        </w:rPr>
      </w:pPr>
      <w:r>
        <w:rPr>
          <w:rFonts w:ascii="Arial" w:hAnsi="Arial" w:cs="Arial"/>
          <w:bCs/>
          <w:sz w:val="24"/>
          <w:szCs w:val="24"/>
        </w:rPr>
        <w:t>Barrista Expositor</w:t>
      </w:r>
      <w:r>
        <w:rPr>
          <w:rFonts w:ascii="Arial" w:hAnsi="Arial" w:cs="Arial"/>
          <w:bCs/>
          <w:caps/>
          <w:sz w:val="24"/>
          <w:szCs w:val="24"/>
        </w:rPr>
        <w:t xml:space="preserve">: </w:t>
      </w:r>
      <w:r>
        <w:rPr>
          <w:rFonts w:ascii="Arial" w:hAnsi="Arial" w:cs="Arial"/>
          <w:color w:val="333F50"/>
          <w:sz w:val="24"/>
          <w:szCs w:val="24"/>
          <w:lang w:eastAsia="es-MX"/>
        </w:rPr>
        <w:t xml:space="preserve">Lic. </w:t>
      </w:r>
      <w:r w:rsidRPr="0095024F">
        <w:rPr>
          <w:rFonts w:ascii="Arial" w:hAnsi="Arial" w:cs="Arial"/>
          <w:b/>
          <w:bCs/>
          <w:color w:val="333F50"/>
          <w:sz w:val="24"/>
          <w:szCs w:val="24"/>
          <w:lang w:eastAsia="es-MX"/>
        </w:rPr>
        <w:t>JUAN CARLOS SOLÍS MENDOZA</w:t>
      </w:r>
      <w:r w:rsidR="00C979B5">
        <w:rPr>
          <w:rFonts w:ascii="Arial" w:hAnsi="Arial" w:cs="Arial"/>
          <w:b/>
          <w:bCs/>
          <w:color w:val="333F50"/>
          <w:sz w:val="24"/>
          <w:szCs w:val="24"/>
          <w:lang w:eastAsia="es-MX"/>
        </w:rPr>
        <w:t>.</w:t>
      </w:r>
    </w:p>
    <w:p w:rsidR="00C979B5" w:rsidRDefault="00C979B5" w:rsidP="00C979B5">
      <w:pPr>
        <w:shd w:val="clear" w:color="auto" w:fill="FFFFFF"/>
        <w:spacing w:line="360" w:lineRule="auto"/>
        <w:rPr>
          <w:rFonts w:ascii="Arial" w:hAnsi="Arial" w:cs="Arial"/>
          <w:b/>
          <w:bCs/>
          <w:color w:val="333F50"/>
          <w:sz w:val="24"/>
          <w:szCs w:val="24"/>
          <w:lang w:eastAsia="es-MX"/>
        </w:rPr>
      </w:pPr>
    </w:p>
    <w:p w:rsidR="00C979B5" w:rsidRDefault="00C979B5" w:rsidP="00C979B5">
      <w:pPr>
        <w:shd w:val="clear" w:color="auto" w:fill="FFFFFF"/>
        <w:spacing w:line="360" w:lineRule="auto"/>
        <w:rPr>
          <w:rFonts w:ascii="Arial" w:hAnsi="Arial" w:cs="Arial"/>
          <w:color w:val="17375E"/>
          <w:sz w:val="24"/>
          <w:szCs w:val="24"/>
        </w:rPr>
      </w:pPr>
      <w:r>
        <w:rPr>
          <w:rFonts w:ascii="Arial" w:hAnsi="Arial" w:cs="Arial"/>
          <w:color w:val="17375E"/>
          <w:sz w:val="24"/>
          <w:szCs w:val="24"/>
        </w:rPr>
        <w:t>6) 26 de septiembre:</w:t>
      </w:r>
    </w:p>
    <w:p w:rsidR="00C979B5" w:rsidRDefault="00C979B5" w:rsidP="00C979B5">
      <w:pPr>
        <w:shd w:val="clear" w:color="auto" w:fill="FFFFFF"/>
        <w:spacing w:line="360" w:lineRule="auto"/>
        <w:rPr>
          <w:rFonts w:ascii="Arial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color w:val="17375E"/>
          <w:sz w:val="24"/>
          <w:szCs w:val="24"/>
        </w:rPr>
        <w:t xml:space="preserve">Tema: </w:t>
      </w:r>
      <w:r w:rsidRPr="0095024F">
        <w:rPr>
          <w:rFonts w:ascii="Arial" w:hAnsi="Arial" w:cs="Arial"/>
          <w:b/>
          <w:bCs/>
          <w:caps/>
          <w:sz w:val="24"/>
          <w:szCs w:val="24"/>
        </w:rPr>
        <w:t>“</w:t>
      </w:r>
      <w:r>
        <w:rPr>
          <w:rFonts w:ascii="Arial" w:hAnsi="Arial" w:cs="Arial"/>
          <w:b/>
          <w:bCs/>
          <w:caps/>
          <w:sz w:val="24"/>
          <w:szCs w:val="24"/>
        </w:rPr>
        <w:t>EL ENTORNO DE LAS TELECOMUNICACIONES A 4 AÑOS DE LAS REFORMAS CONSTITUCIONALES</w:t>
      </w:r>
      <w:r w:rsidRPr="0095024F">
        <w:rPr>
          <w:rFonts w:ascii="Arial" w:hAnsi="Arial" w:cs="Arial"/>
          <w:b/>
          <w:bCs/>
          <w:caps/>
          <w:sz w:val="24"/>
          <w:szCs w:val="24"/>
        </w:rPr>
        <w:t>”</w:t>
      </w:r>
      <w:r>
        <w:rPr>
          <w:rFonts w:ascii="Arial" w:hAnsi="Arial" w:cs="Arial"/>
          <w:b/>
          <w:bCs/>
          <w:caps/>
          <w:sz w:val="24"/>
          <w:szCs w:val="24"/>
        </w:rPr>
        <w:t>.</w:t>
      </w:r>
    </w:p>
    <w:p w:rsidR="0095024F" w:rsidRPr="00C979B5" w:rsidRDefault="00C979B5" w:rsidP="00C979B5">
      <w:pPr>
        <w:shd w:val="clear" w:color="auto" w:fill="FFFFFF"/>
        <w:spacing w:line="360" w:lineRule="auto"/>
        <w:rPr>
          <w:rFonts w:ascii="Arial" w:hAnsi="Arial" w:cs="Arial"/>
          <w:b/>
          <w:bCs/>
          <w:color w:val="333F50"/>
          <w:sz w:val="24"/>
          <w:szCs w:val="24"/>
          <w:lang w:eastAsia="es-MX"/>
        </w:rPr>
      </w:pPr>
      <w:r>
        <w:rPr>
          <w:rFonts w:ascii="Arial" w:hAnsi="Arial" w:cs="Arial"/>
          <w:bCs/>
          <w:sz w:val="24"/>
          <w:szCs w:val="24"/>
        </w:rPr>
        <w:t>Barrista Expositor</w:t>
      </w:r>
      <w:r>
        <w:rPr>
          <w:rFonts w:ascii="Arial" w:hAnsi="Arial" w:cs="Arial"/>
          <w:bCs/>
          <w:caps/>
          <w:sz w:val="24"/>
          <w:szCs w:val="24"/>
        </w:rPr>
        <w:t xml:space="preserve">: </w:t>
      </w:r>
      <w:r>
        <w:rPr>
          <w:rFonts w:ascii="Arial" w:hAnsi="Arial" w:cs="Arial"/>
          <w:color w:val="333F50"/>
          <w:sz w:val="24"/>
          <w:szCs w:val="24"/>
          <w:lang w:eastAsia="es-MX"/>
        </w:rPr>
        <w:t xml:space="preserve">Lic. </w:t>
      </w:r>
      <w:r>
        <w:rPr>
          <w:rFonts w:ascii="Arial" w:hAnsi="Arial" w:cs="Arial"/>
          <w:b/>
          <w:color w:val="333F50"/>
          <w:sz w:val="24"/>
          <w:szCs w:val="24"/>
          <w:lang w:eastAsia="es-MX"/>
        </w:rPr>
        <w:t>RENÉ FEDERICO GAVIRA MARTÍNEZ</w:t>
      </w:r>
    </w:p>
    <w:sectPr w:rsidR="0095024F" w:rsidRPr="00C979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24F"/>
    <w:rsid w:val="0095024F"/>
    <w:rsid w:val="00C77B02"/>
    <w:rsid w:val="00C979B5"/>
    <w:rsid w:val="00EC2B3A"/>
    <w:rsid w:val="00F2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76BE9-8491-49E2-B20C-3D51B902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24F"/>
    <w:pPr>
      <w:spacing w:after="0" w:line="240" w:lineRule="auto"/>
    </w:pPr>
    <w:rPr>
      <w:rFonts w:ascii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33F7F-905A-406A-A3A9-BF0551B92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 Courtney Paul</dc:creator>
  <cp:keywords/>
  <dc:description/>
  <cp:lastModifiedBy>Ortiz Solalinde Carlos Alberto</cp:lastModifiedBy>
  <cp:revision>2</cp:revision>
  <dcterms:created xsi:type="dcterms:W3CDTF">2017-09-29T18:11:00Z</dcterms:created>
  <dcterms:modified xsi:type="dcterms:W3CDTF">2017-09-29T18:11:00Z</dcterms:modified>
</cp:coreProperties>
</file>