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E0" w:rsidRPr="009314E0" w:rsidRDefault="0004766F" w:rsidP="00805613">
      <w:pPr>
        <w:jc w:val="center"/>
        <w:rPr>
          <w:rFonts w:ascii="Arial Narrow" w:hAnsi="Arial Narrow"/>
          <w:b/>
        </w:rPr>
      </w:pPr>
      <w:bookmarkStart w:id="0" w:name="_GoBack"/>
      <w:r>
        <w:rPr>
          <w:rFonts w:ascii="Arial Narrow" w:hAnsi="Arial Narrow"/>
          <w:b/>
        </w:rPr>
        <w:t>“La importancia de la educa</w:t>
      </w:r>
      <w:r w:rsidR="00580264">
        <w:rPr>
          <w:rFonts w:ascii="Arial Narrow" w:hAnsi="Arial Narrow"/>
          <w:b/>
        </w:rPr>
        <w:t xml:space="preserve">ción </w:t>
      </w:r>
      <w:proofErr w:type="spellStart"/>
      <w:r w:rsidR="00580264">
        <w:rPr>
          <w:rFonts w:ascii="Arial Narrow" w:hAnsi="Arial Narrow"/>
          <w:b/>
        </w:rPr>
        <w:t>contí</w:t>
      </w:r>
      <w:r>
        <w:rPr>
          <w:rFonts w:ascii="Arial Narrow" w:hAnsi="Arial Narrow"/>
          <w:b/>
        </w:rPr>
        <w:t>nua</w:t>
      </w:r>
      <w:proofErr w:type="spellEnd"/>
      <w:r>
        <w:rPr>
          <w:rFonts w:ascii="Arial Narrow" w:hAnsi="Arial Narrow"/>
          <w:b/>
        </w:rPr>
        <w:t xml:space="preserve"> y profesionalización en Responsabilidad Social para la generación de valor en alianzas entre las pequeñas y medianas empresas y la universidad”.</w:t>
      </w:r>
    </w:p>
    <w:bookmarkEnd w:id="0"/>
    <w:p w:rsidR="009314E0" w:rsidRPr="009314E0" w:rsidRDefault="009314E0" w:rsidP="009314E0">
      <w:pPr>
        <w:rPr>
          <w:rFonts w:ascii="Arial Narrow" w:hAnsi="Arial Narrow"/>
        </w:rPr>
      </w:pPr>
    </w:p>
    <w:p w:rsidR="007E3714" w:rsidRDefault="009314E0" w:rsidP="0004766F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Desde </w:t>
      </w:r>
      <w:r w:rsidRPr="009314E0">
        <w:rPr>
          <w:rFonts w:ascii="Arial Narrow" w:hAnsi="Arial Narrow"/>
        </w:rPr>
        <w:t xml:space="preserve">1916, </w:t>
      </w:r>
      <w:r>
        <w:rPr>
          <w:rFonts w:ascii="Arial Narrow" w:hAnsi="Arial Narrow"/>
        </w:rPr>
        <w:t xml:space="preserve">se comenzó a hablar de las responsabilidades de las organizaciones, en específico de las empresas, cuando </w:t>
      </w:r>
      <w:r w:rsidRPr="009314E0">
        <w:rPr>
          <w:rFonts w:ascii="Arial Narrow" w:hAnsi="Arial Narrow"/>
        </w:rPr>
        <w:t xml:space="preserve">el economista norteamericano John Maurice Clark, (1884-1963) de la Universidad de Columbia, enfatizó la importancia de la transparencia en los negocios, escribiendo en el </w:t>
      </w:r>
      <w:proofErr w:type="spellStart"/>
      <w:r w:rsidRPr="009314E0">
        <w:rPr>
          <w:rFonts w:ascii="Arial Narrow" w:hAnsi="Arial Narrow"/>
        </w:rPr>
        <w:t>Journal</w:t>
      </w:r>
      <w:proofErr w:type="spellEnd"/>
      <w:r w:rsidRPr="009314E0">
        <w:rPr>
          <w:rFonts w:ascii="Arial Narrow" w:hAnsi="Arial Narrow"/>
        </w:rPr>
        <w:t xml:space="preserve"> of </w:t>
      </w:r>
      <w:proofErr w:type="spellStart"/>
      <w:r w:rsidRPr="009314E0">
        <w:rPr>
          <w:rFonts w:ascii="Arial Narrow" w:hAnsi="Arial Narrow"/>
        </w:rPr>
        <w:t>Political</w:t>
      </w:r>
      <w:proofErr w:type="spellEnd"/>
      <w:r w:rsidRPr="009314E0">
        <w:rPr>
          <w:rFonts w:ascii="Arial Narrow" w:hAnsi="Arial Narrow"/>
        </w:rPr>
        <w:t xml:space="preserve"> </w:t>
      </w:r>
      <w:proofErr w:type="spellStart"/>
      <w:r w:rsidRPr="009314E0">
        <w:rPr>
          <w:rFonts w:ascii="Arial Narrow" w:hAnsi="Arial Narrow"/>
        </w:rPr>
        <w:t>Economy</w:t>
      </w:r>
      <w:proofErr w:type="spellEnd"/>
      <w:r w:rsidRPr="009314E0">
        <w:rPr>
          <w:rFonts w:ascii="Arial Narrow" w:hAnsi="Arial Narrow"/>
        </w:rPr>
        <w:t>: “Si los hombres son responsables de los resultados conocidos de sus acciones, las responsabilidades de negocios deben incluir los resul</w:t>
      </w:r>
      <w:r w:rsidR="003F29FA">
        <w:rPr>
          <w:rFonts w:ascii="Arial Narrow" w:hAnsi="Arial Narrow"/>
        </w:rPr>
        <w:t>tados conocidos de los negocios</w:t>
      </w:r>
      <w:r w:rsidRPr="009314E0">
        <w:rPr>
          <w:rFonts w:ascii="Arial Narrow" w:hAnsi="Arial Narrow"/>
        </w:rPr>
        <w:t>”.</w:t>
      </w:r>
    </w:p>
    <w:p w:rsidR="009314E0" w:rsidRDefault="009314E0" w:rsidP="0004766F">
      <w:pPr>
        <w:jc w:val="both"/>
        <w:rPr>
          <w:rFonts w:ascii="Arial Narrow" w:hAnsi="Arial Narrow"/>
        </w:rPr>
      </w:pPr>
    </w:p>
    <w:p w:rsidR="00F16C02" w:rsidRPr="009314E0" w:rsidRDefault="009314E0" w:rsidP="0004766F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Treinta y siete años después </w:t>
      </w:r>
      <w:r w:rsidRPr="009314E0">
        <w:rPr>
          <w:rFonts w:ascii="Arial Narrow" w:hAnsi="Arial Narrow"/>
        </w:rPr>
        <w:t xml:space="preserve">Howard </w:t>
      </w:r>
      <w:proofErr w:type="spellStart"/>
      <w:r w:rsidRPr="009314E0">
        <w:rPr>
          <w:rFonts w:ascii="Arial Narrow" w:hAnsi="Arial Narrow"/>
        </w:rPr>
        <w:t>Rothmann</w:t>
      </w:r>
      <w:proofErr w:type="spellEnd"/>
      <w:r w:rsidRPr="009314E0">
        <w:rPr>
          <w:rFonts w:ascii="Arial Narrow" w:hAnsi="Arial Narrow"/>
        </w:rPr>
        <w:t xml:space="preserve"> </w:t>
      </w:r>
      <w:proofErr w:type="spellStart"/>
      <w:r w:rsidRPr="009314E0">
        <w:rPr>
          <w:rFonts w:ascii="Arial Narrow" w:hAnsi="Arial Narrow"/>
        </w:rPr>
        <w:t>Bowen</w:t>
      </w:r>
      <w:proofErr w:type="spellEnd"/>
      <w:r w:rsidRPr="009314E0">
        <w:rPr>
          <w:rFonts w:ascii="Arial Narrow" w:hAnsi="Arial Narrow"/>
        </w:rPr>
        <w:t>, (1908 – 1989) de la Universidad de Iowa define la RSE como:</w:t>
      </w:r>
      <w:r>
        <w:rPr>
          <w:rFonts w:ascii="Arial Narrow" w:hAnsi="Arial Narrow"/>
        </w:rPr>
        <w:t xml:space="preserve"> </w:t>
      </w:r>
      <w:r w:rsidRPr="009314E0">
        <w:rPr>
          <w:rFonts w:ascii="Arial Narrow" w:hAnsi="Arial Narrow"/>
        </w:rPr>
        <w:t xml:space="preserve">"las obligaciones de los empresarios de llevar a cabo esas políticas, tomar esas decisiones o seguir aquellas líneas de acción que son deseables en términos de los objetivos y valores de nuestra sociedad". En el libro “Social </w:t>
      </w:r>
      <w:proofErr w:type="spellStart"/>
      <w:r w:rsidRPr="009314E0">
        <w:rPr>
          <w:rFonts w:ascii="Arial Narrow" w:hAnsi="Arial Narrow"/>
        </w:rPr>
        <w:t>Responsibilities</w:t>
      </w:r>
      <w:proofErr w:type="spellEnd"/>
      <w:r w:rsidRPr="009314E0">
        <w:rPr>
          <w:rFonts w:ascii="Arial Narrow" w:hAnsi="Arial Narrow"/>
        </w:rPr>
        <w:t xml:space="preserve"> of </w:t>
      </w:r>
      <w:proofErr w:type="spellStart"/>
      <w:r w:rsidRPr="009314E0">
        <w:rPr>
          <w:rFonts w:ascii="Arial Narrow" w:hAnsi="Arial Narrow"/>
        </w:rPr>
        <w:t>the</w:t>
      </w:r>
      <w:proofErr w:type="spellEnd"/>
      <w:r w:rsidRPr="009314E0">
        <w:rPr>
          <w:rFonts w:ascii="Arial Narrow" w:hAnsi="Arial Narrow"/>
        </w:rPr>
        <w:t xml:space="preserve"> </w:t>
      </w:r>
      <w:proofErr w:type="spellStart"/>
      <w:r w:rsidRPr="009314E0">
        <w:rPr>
          <w:rFonts w:ascii="Arial Narrow" w:hAnsi="Arial Narrow"/>
        </w:rPr>
        <w:t>Businessman</w:t>
      </w:r>
      <w:proofErr w:type="spellEnd"/>
      <w:r w:rsidRPr="009314E0">
        <w:rPr>
          <w:rFonts w:ascii="Arial Narrow" w:hAnsi="Arial Narrow"/>
        </w:rPr>
        <w:t xml:space="preserve">” En ese momento, la obligación social de las empresas estaba vinculada al poder que las empresas tienen en la sociedad. Este libro es considerado la </w:t>
      </w:r>
      <w:r w:rsidR="00F16C02" w:rsidRPr="009314E0">
        <w:rPr>
          <w:rFonts w:ascii="Arial Narrow" w:hAnsi="Arial Narrow"/>
        </w:rPr>
        <w:t>primera publicación formal</w:t>
      </w:r>
      <w:r w:rsidRPr="009314E0">
        <w:rPr>
          <w:rFonts w:ascii="Arial Narrow" w:hAnsi="Arial Narrow"/>
        </w:rPr>
        <w:t xml:space="preserve"> </w:t>
      </w:r>
      <w:r w:rsidR="00F16C02">
        <w:rPr>
          <w:rFonts w:ascii="Arial Narrow" w:hAnsi="Arial Narrow"/>
        </w:rPr>
        <w:t>en la materia. Hasta ese momento las organizaciones no hablaban de responsabilidad social</w:t>
      </w:r>
      <w:r w:rsidR="003F29FA">
        <w:rPr>
          <w:rFonts w:ascii="Arial Narrow" w:hAnsi="Arial Narrow"/>
        </w:rPr>
        <w:t>,</w:t>
      </w:r>
      <w:r w:rsidR="00F16C02">
        <w:rPr>
          <w:rFonts w:ascii="Arial Narrow" w:hAnsi="Arial Narrow"/>
        </w:rPr>
        <w:t xml:space="preserve"> eran los académicos los que veían un área de oportunidad donde la empresa se vinculara con la sociedad no solo en una relación de proveedor, empleado</w:t>
      </w:r>
      <w:r w:rsidR="006D5CB2">
        <w:rPr>
          <w:rFonts w:ascii="Arial Narrow" w:hAnsi="Arial Narrow"/>
        </w:rPr>
        <w:t>,</w:t>
      </w:r>
      <w:r w:rsidR="00F16C02">
        <w:rPr>
          <w:rFonts w:ascii="Arial Narrow" w:hAnsi="Arial Narrow"/>
        </w:rPr>
        <w:t xml:space="preserve"> accionista y cliente, sino que generara un vínculo mayor con lo que hoy conocemos como partes interesadas que según la </w:t>
      </w:r>
      <w:r w:rsidR="003F29FA">
        <w:rPr>
          <w:rFonts w:ascii="Arial Narrow" w:hAnsi="Arial Narrow"/>
        </w:rPr>
        <w:t xml:space="preserve">norma internacional voluntaria </w:t>
      </w:r>
      <w:r w:rsidR="00F16C02">
        <w:rPr>
          <w:rFonts w:ascii="Arial Narrow" w:hAnsi="Arial Narrow"/>
        </w:rPr>
        <w:t>ISO 26000</w:t>
      </w:r>
      <w:r w:rsidR="003F29FA">
        <w:rPr>
          <w:rFonts w:ascii="Arial Narrow" w:hAnsi="Arial Narrow"/>
        </w:rPr>
        <w:t>,</w:t>
      </w:r>
      <w:r w:rsidR="00F16C02">
        <w:rPr>
          <w:rFonts w:ascii="Arial Narrow" w:hAnsi="Arial Narrow"/>
        </w:rPr>
        <w:t xml:space="preserve"> se definen como: “cualquier individuo o grupo que tiene interés en cualquier decisión o actividad de la organización”. </w:t>
      </w:r>
      <w:r w:rsidR="006D5CB2">
        <w:rPr>
          <w:rFonts w:ascii="Arial Narrow" w:hAnsi="Arial Narrow"/>
        </w:rPr>
        <w:t xml:space="preserve">El </w:t>
      </w:r>
      <w:r w:rsidR="006D5CB2" w:rsidRPr="006D5CB2">
        <w:rPr>
          <w:rFonts w:ascii="Arial Narrow" w:hAnsi="Arial Narrow"/>
        </w:rPr>
        <w:t>objetivo 4</w:t>
      </w:r>
      <w:r w:rsidR="006D5CB2">
        <w:rPr>
          <w:rFonts w:ascii="Arial Narrow" w:hAnsi="Arial Narrow"/>
        </w:rPr>
        <w:t>, de los 17 Objetivos de Desarrollo Sostenible</w:t>
      </w:r>
      <w:r w:rsidR="005F4CFA">
        <w:rPr>
          <w:rFonts w:ascii="Arial Narrow" w:hAnsi="Arial Narrow"/>
        </w:rPr>
        <w:t>, refiere</w:t>
      </w:r>
      <w:r w:rsidR="006D5CB2">
        <w:rPr>
          <w:rFonts w:ascii="Arial Narrow" w:hAnsi="Arial Narrow"/>
        </w:rPr>
        <w:t xml:space="preserve"> a “</w:t>
      </w:r>
      <w:r w:rsidR="006D5CB2" w:rsidRPr="006D5CB2">
        <w:rPr>
          <w:rFonts w:ascii="Arial Narrow" w:hAnsi="Arial Narrow"/>
        </w:rPr>
        <w:t>garantizar una educación inclusiva, equitativa y de</w:t>
      </w:r>
      <w:r w:rsidR="003F29FA">
        <w:rPr>
          <w:rFonts w:ascii="Arial Narrow" w:hAnsi="Arial Narrow"/>
        </w:rPr>
        <w:t xml:space="preserve"> </w:t>
      </w:r>
      <w:r w:rsidR="006D5CB2" w:rsidRPr="006D5CB2">
        <w:rPr>
          <w:rFonts w:ascii="Arial Narrow" w:hAnsi="Arial Narrow"/>
        </w:rPr>
        <w:t>calidad y promover oportunidades</w:t>
      </w:r>
      <w:r w:rsidR="006D5CB2">
        <w:rPr>
          <w:rFonts w:ascii="Arial Narrow" w:hAnsi="Arial Narrow"/>
        </w:rPr>
        <w:t xml:space="preserve"> de aprendizaje durante toda la </w:t>
      </w:r>
      <w:r w:rsidR="006D5CB2" w:rsidRPr="006D5CB2">
        <w:rPr>
          <w:rFonts w:ascii="Arial Narrow" w:hAnsi="Arial Narrow"/>
        </w:rPr>
        <w:t>vida para todos</w:t>
      </w:r>
      <w:r w:rsidR="006D5CB2">
        <w:rPr>
          <w:rFonts w:ascii="Arial Narrow" w:hAnsi="Arial Narrow"/>
        </w:rPr>
        <w:t>”.</w:t>
      </w:r>
      <w:r w:rsidR="003F29FA">
        <w:rPr>
          <w:rFonts w:ascii="Arial Narrow" w:hAnsi="Arial Narrow"/>
        </w:rPr>
        <w:t xml:space="preserve"> Resalta nuevamente la importancia de la educación para la creación de una sociedad más justa, equitativa, incluyente para enfrentar los restos del desarrollo sustentable.</w:t>
      </w:r>
    </w:p>
    <w:p w:rsidR="006D5CB2" w:rsidRDefault="009314E0" w:rsidP="0004766F">
      <w:pPr>
        <w:pStyle w:val="NormalWeb"/>
        <w:spacing w:line="276" w:lineRule="auto"/>
        <w:jc w:val="both"/>
        <w:rPr>
          <w:rFonts w:ascii="Arial Narrow" w:hAnsi="Arial Narrow" w:cs="Arial"/>
          <w:color w:val="000000" w:themeColor="text1"/>
        </w:rPr>
      </w:pPr>
      <w:r w:rsidRPr="009314E0">
        <w:rPr>
          <w:rFonts w:ascii="Arial Narrow" w:hAnsi="Arial Narrow" w:cs="Arial"/>
          <w:color w:val="000000" w:themeColor="text1"/>
        </w:rPr>
        <w:t>Desde una perspectiva sistémica, la responsabilidad social universitaria es definida como... una política de calidad ética del desempeño de la comunidad universitaria (estudiantes, docentes y personal administrativo) a través de la gestión responsable de los impactos educativos, cognitivos, laborales y ambientales que la universidad genera, en un diálogo participativo con la sociedad para promover un desarrollo sostenible. Es decir, como comunidades de aprendizaje mutuo para el desarrollo.</w:t>
      </w:r>
    </w:p>
    <w:p w:rsidR="006D5CB2" w:rsidRDefault="005F4CFA" w:rsidP="0004766F">
      <w:pPr>
        <w:pStyle w:val="NormalWeb"/>
        <w:spacing w:line="276" w:lineRule="auto"/>
        <w:jc w:val="both"/>
        <w:rPr>
          <w:rFonts w:ascii="Arial Narrow" w:hAnsi="Arial Narrow" w:cs="Arial"/>
          <w:color w:val="000000" w:themeColor="text1"/>
        </w:rPr>
      </w:pPr>
      <w:r>
        <w:rPr>
          <w:rFonts w:ascii="Arial Narrow" w:hAnsi="Arial Narrow" w:cs="Arial"/>
          <w:color w:val="000000" w:themeColor="text1"/>
        </w:rPr>
        <w:t xml:space="preserve">Se </w:t>
      </w:r>
      <w:r w:rsidR="006D5CB2">
        <w:rPr>
          <w:rFonts w:ascii="Arial Narrow" w:hAnsi="Arial Narrow" w:cs="Arial"/>
          <w:color w:val="000000" w:themeColor="text1"/>
        </w:rPr>
        <w:t xml:space="preserve">requiere que las universidades sean socialmente responsables a través de evidencias </w:t>
      </w:r>
      <w:r>
        <w:rPr>
          <w:rFonts w:ascii="Arial Narrow" w:hAnsi="Arial Narrow" w:cs="Arial"/>
          <w:color w:val="000000" w:themeColor="text1"/>
        </w:rPr>
        <w:t xml:space="preserve">en </w:t>
      </w:r>
      <w:r w:rsidR="006D5CB2">
        <w:rPr>
          <w:rFonts w:ascii="Arial Narrow" w:hAnsi="Arial Narrow" w:cs="Arial"/>
          <w:color w:val="000000" w:themeColor="text1"/>
        </w:rPr>
        <w:t xml:space="preserve">su gestión académica, administrativa, económica, social y ambiental </w:t>
      </w:r>
      <w:r>
        <w:rPr>
          <w:rFonts w:ascii="Arial Narrow" w:hAnsi="Arial Narrow" w:cs="Arial"/>
          <w:color w:val="000000" w:themeColor="text1"/>
        </w:rPr>
        <w:t>y que evalúen</w:t>
      </w:r>
      <w:r w:rsidR="006D5CB2">
        <w:rPr>
          <w:rFonts w:ascii="Arial Narrow" w:hAnsi="Arial Narrow" w:cs="Arial"/>
          <w:color w:val="000000" w:themeColor="text1"/>
        </w:rPr>
        <w:t xml:space="preserve"> la coherencia de sus prácticas </w:t>
      </w:r>
      <w:r w:rsidR="003F29FA">
        <w:rPr>
          <w:rFonts w:ascii="Arial Narrow" w:hAnsi="Arial Narrow" w:cs="Arial"/>
          <w:color w:val="000000" w:themeColor="text1"/>
        </w:rPr>
        <w:t xml:space="preserve">para construir el modelo de universidad </w:t>
      </w:r>
      <w:r>
        <w:rPr>
          <w:rFonts w:ascii="Arial Narrow" w:hAnsi="Arial Narrow" w:cs="Arial"/>
          <w:color w:val="000000" w:themeColor="text1"/>
        </w:rPr>
        <w:t>que forme profesionistas, empresarios, emprendedores, empleados</w:t>
      </w:r>
      <w:r w:rsidR="003F29FA">
        <w:rPr>
          <w:rFonts w:ascii="Arial Narrow" w:hAnsi="Arial Narrow" w:cs="Arial"/>
          <w:color w:val="000000" w:themeColor="text1"/>
        </w:rPr>
        <w:t xml:space="preserve"> </w:t>
      </w:r>
      <w:r>
        <w:rPr>
          <w:rFonts w:ascii="Arial Narrow" w:hAnsi="Arial Narrow" w:cs="Arial"/>
          <w:color w:val="000000" w:themeColor="text1"/>
        </w:rPr>
        <w:t>y ciudadanos socialmente responsables.</w:t>
      </w:r>
    </w:p>
    <w:p w:rsidR="009314E0" w:rsidRDefault="009314E0" w:rsidP="0004766F">
      <w:pPr>
        <w:pStyle w:val="NormalWeb"/>
        <w:spacing w:line="276" w:lineRule="auto"/>
        <w:jc w:val="both"/>
        <w:rPr>
          <w:rFonts w:ascii="Arial Narrow" w:hAnsi="Arial Narrow" w:cs="Arial"/>
          <w:color w:val="000000" w:themeColor="text1"/>
        </w:rPr>
      </w:pPr>
      <w:r w:rsidRPr="009314E0">
        <w:rPr>
          <w:rFonts w:ascii="Arial Narrow" w:hAnsi="Arial Narrow" w:cs="Arial"/>
          <w:color w:val="000000" w:themeColor="text1"/>
        </w:rPr>
        <w:t xml:space="preserve">La sociedad exige un cambio en la actitud y comportamiento de las empresas frente a la comunidad; y es que, en la actualidad, las nuevas generaciones ya no conciben una empresa que no sea respetuosa con los entornos con los que interactúa. Así, los patrones y tendencias se han fracturado permeando desafíos en las empresas, pues dejan de hacer actividades aisladas para apoyar una causa desde la visión de la propia organización; para incidir en el desarrollo social, económico y ambiental a nivel nacional e internacional. Muchas cosas son las que tendrán que cambiar y </w:t>
      </w:r>
      <w:r w:rsidRPr="009314E0">
        <w:rPr>
          <w:rFonts w:ascii="Arial Narrow" w:hAnsi="Arial Narrow" w:cs="Arial"/>
          <w:color w:val="000000" w:themeColor="text1"/>
        </w:rPr>
        <w:lastRenderedPageBreak/>
        <w:t>evolucionar y la forma de hacerlo será a través de la educación, investigación y la búsqueda</w:t>
      </w:r>
      <w:r w:rsidR="003F29FA">
        <w:rPr>
          <w:rFonts w:ascii="Arial Narrow" w:hAnsi="Arial Narrow" w:cs="Arial"/>
          <w:color w:val="000000" w:themeColor="text1"/>
        </w:rPr>
        <w:t xml:space="preserve"> de la verdad y el conocimiento que es el quehacer de las universidades, pero ahora teniendo siempre presente estrategias que permitan el desarrollo de capital </w:t>
      </w:r>
      <w:r w:rsidR="005F4CFA">
        <w:rPr>
          <w:rFonts w:ascii="Arial Narrow" w:hAnsi="Arial Narrow" w:cs="Arial"/>
          <w:color w:val="000000" w:themeColor="text1"/>
        </w:rPr>
        <w:t>social</w:t>
      </w:r>
      <w:r w:rsidR="003F29FA">
        <w:rPr>
          <w:rFonts w:ascii="Arial Narrow" w:hAnsi="Arial Narrow" w:cs="Arial"/>
          <w:color w:val="000000" w:themeColor="text1"/>
        </w:rPr>
        <w:t xml:space="preserve"> que se </w:t>
      </w:r>
      <w:r w:rsidR="005F4CFA">
        <w:rPr>
          <w:rFonts w:ascii="Arial Narrow" w:hAnsi="Arial Narrow" w:cs="Arial"/>
          <w:color w:val="000000" w:themeColor="text1"/>
        </w:rPr>
        <w:t>traduzca</w:t>
      </w:r>
      <w:r w:rsidR="003F29FA">
        <w:rPr>
          <w:rFonts w:ascii="Arial Narrow" w:hAnsi="Arial Narrow" w:cs="Arial"/>
          <w:color w:val="000000" w:themeColor="text1"/>
        </w:rPr>
        <w:t xml:space="preserve"> en desarrollo sustentable. </w:t>
      </w:r>
      <w:r w:rsidR="0004766F">
        <w:rPr>
          <w:rFonts w:ascii="Arial Narrow" w:hAnsi="Arial Narrow" w:cs="Arial"/>
          <w:color w:val="000000" w:themeColor="text1"/>
        </w:rPr>
        <w:t>Y que este talento contribuya al desarrollo organizacional de tan importante sector de las microempresas en México.</w:t>
      </w:r>
    </w:p>
    <w:p w:rsidR="0004766F" w:rsidRPr="00580264" w:rsidRDefault="0004766F" w:rsidP="0058026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</w:rPr>
      </w:pPr>
      <w:r w:rsidRPr="00580264">
        <w:rPr>
          <w:rFonts w:ascii="Arial Narrow" w:hAnsi="Arial Narrow" w:cs="Arial"/>
        </w:rPr>
        <w:t xml:space="preserve">Dr. Miguel </w:t>
      </w:r>
      <w:proofErr w:type="spellStart"/>
      <w:r w:rsidRPr="00580264">
        <w:rPr>
          <w:rFonts w:ascii="Arial Narrow" w:hAnsi="Arial Narrow" w:cs="Arial"/>
        </w:rPr>
        <w:t>Angel</w:t>
      </w:r>
      <w:proofErr w:type="spellEnd"/>
      <w:r w:rsidRPr="00580264">
        <w:rPr>
          <w:rFonts w:ascii="Arial Narrow" w:hAnsi="Arial Narrow" w:cs="Arial"/>
        </w:rPr>
        <w:t xml:space="preserve"> </w:t>
      </w:r>
      <w:proofErr w:type="spellStart"/>
      <w:r w:rsidRPr="00580264">
        <w:rPr>
          <w:rFonts w:ascii="Arial Narrow" w:hAnsi="Arial Narrow" w:cs="Arial"/>
        </w:rPr>
        <w:t>Santinelli</w:t>
      </w:r>
      <w:proofErr w:type="spellEnd"/>
      <w:r w:rsidRPr="00580264">
        <w:rPr>
          <w:rFonts w:ascii="Arial Narrow" w:hAnsi="Arial Narrow" w:cs="Arial"/>
        </w:rPr>
        <w:t xml:space="preserve"> Ramos</w:t>
      </w:r>
    </w:p>
    <w:p w:rsidR="0004766F" w:rsidRPr="00580264" w:rsidRDefault="0004766F" w:rsidP="0058026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</w:rPr>
      </w:pPr>
      <w:r w:rsidRPr="00580264">
        <w:rPr>
          <w:rFonts w:ascii="Arial Narrow" w:hAnsi="Arial Narrow" w:cs="Arial"/>
        </w:rPr>
        <w:t>Universidad Anáhuac</w:t>
      </w:r>
    </w:p>
    <w:p w:rsidR="0004766F" w:rsidRPr="00580264" w:rsidRDefault="0004766F" w:rsidP="0058026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</w:rPr>
      </w:pPr>
      <w:r w:rsidRPr="00580264">
        <w:rPr>
          <w:rFonts w:ascii="Arial Narrow" w:hAnsi="Arial Narrow" w:cs="Arial"/>
        </w:rPr>
        <w:t>Facultad de Responsabilidad Social</w:t>
      </w:r>
    </w:p>
    <w:p w:rsidR="0004766F" w:rsidRPr="00580264" w:rsidRDefault="0004766F" w:rsidP="0058026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</w:rPr>
      </w:pPr>
      <w:r w:rsidRPr="00580264">
        <w:rPr>
          <w:rFonts w:ascii="Arial Narrow" w:hAnsi="Arial Narrow" w:cs="Arial"/>
        </w:rPr>
        <w:t>Director</w:t>
      </w:r>
    </w:p>
    <w:p w:rsidR="0004766F" w:rsidRPr="00580264" w:rsidRDefault="00580264" w:rsidP="00580264">
      <w:pPr>
        <w:pStyle w:val="Ttulo2"/>
        <w:rPr>
          <w:rFonts w:ascii="Arial Narrow" w:hAnsi="Arial Narrow"/>
          <w:color w:val="auto"/>
        </w:rPr>
      </w:pPr>
      <w:r w:rsidRPr="00580264">
        <w:rPr>
          <w:rFonts w:ascii="Arial Narrow" w:hAnsi="Arial Narrow"/>
          <w:color w:val="auto"/>
        </w:rPr>
        <w:t>miguel.santinelli@anahuac.mx</w:t>
      </w:r>
    </w:p>
    <w:p w:rsidR="0004766F" w:rsidRPr="00580264" w:rsidRDefault="0004766F" w:rsidP="00580264">
      <w:pPr>
        <w:pStyle w:val="Ttulo2"/>
        <w:rPr>
          <w:rFonts w:ascii="Arial Narrow" w:hAnsi="Arial Narrow"/>
          <w:color w:val="auto"/>
        </w:rPr>
      </w:pPr>
      <w:r w:rsidRPr="00580264">
        <w:rPr>
          <w:rFonts w:ascii="Arial Narrow" w:hAnsi="Arial Narrow"/>
          <w:color w:val="auto"/>
        </w:rPr>
        <w:t>@</w:t>
      </w:r>
      <w:proofErr w:type="spellStart"/>
      <w:r w:rsidRPr="00580264">
        <w:rPr>
          <w:rFonts w:ascii="Arial Narrow" w:hAnsi="Arial Narrow"/>
          <w:color w:val="auto"/>
        </w:rPr>
        <w:t>MikeSantinelli</w:t>
      </w:r>
      <w:proofErr w:type="spellEnd"/>
      <w:r w:rsidRPr="00580264">
        <w:rPr>
          <w:rFonts w:ascii="Arial Narrow" w:hAnsi="Arial Narrow"/>
          <w:color w:val="auto"/>
        </w:rPr>
        <w:t xml:space="preserve"> </w:t>
      </w:r>
      <w:r w:rsidR="00580264" w:rsidRPr="00580264">
        <w:rPr>
          <w:rFonts w:ascii="Arial Narrow" w:hAnsi="Arial Narrow"/>
          <w:color w:val="auto"/>
        </w:rPr>
        <w:t>@@</w:t>
      </w:r>
      <w:proofErr w:type="spellStart"/>
      <w:r w:rsidR="00580264" w:rsidRPr="00580264">
        <w:rPr>
          <w:rFonts w:ascii="Arial Narrow" w:hAnsi="Arial Narrow"/>
          <w:color w:val="auto"/>
        </w:rPr>
        <w:t>RSanahuac</w:t>
      </w:r>
      <w:proofErr w:type="spellEnd"/>
    </w:p>
    <w:p w:rsidR="00580264" w:rsidRPr="00580264" w:rsidRDefault="00580264" w:rsidP="00580264">
      <w:pPr>
        <w:rPr>
          <w:rFonts w:ascii="Arial Narrow" w:hAnsi="Arial Narrow"/>
        </w:rPr>
      </w:pPr>
    </w:p>
    <w:p w:rsidR="0004766F" w:rsidRPr="00580264" w:rsidRDefault="0004766F" w:rsidP="00580264">
      <w:pPr>
        <w:pStyle w:val="NormalWeb"/>
        <w:spacing w:before="0" w:beforeAutospacing="0" w:after="0" w:afterAutospacing="0"/>
        <w:jc w:val="both"/>
        <w:rPr>
          <w:rFonts w:ascii="Arial Narrow" w:hAnsi="Arial Narrow" w:cs="Arial"/>
        </w:rPr>
      </w:pPr>
    </w:p>
    <w:p w:rsidR="009314E0" w:rsidRPr="00580264" w:rsidRDefault="009314E0"/>
    <w:sectPr w:rsidR="009314E0" w:rsidRPr="00580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E0"/>
    <w:rsid w:val="0004766F"/>
    <w:rsid w:val="003F29FA"/>
    <w:rsid w:val="00580264"/>
    <w:rsid w:val="005F4CFA"/>
    <w:rsid w:val="006D5CB2"/>
    <w:rsid w:val="007E3714"/>
    <w:rsid w:val="00805613"/>
    <w:rsid w:val="008940B7"/>
    <w:rsid w:val="009314E0"/>
    <w:rsid w:val="00D46B62"/>
    <w:rsid w:val="00F1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A4C1"/>
  <w15:chartTrackingRefBased/>
  <w15:docId w15:val="{F5DA7A14-0B98-4192-B75E-C936E4B7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4E0"/>
    <w:pPr>
      <w:spacing w:after="0" w:line="240" w:lineRule="auto"/>
    </w:pPr>
    <w:rPr>
      <w:sz w:val="24"/>
      <w:szCs w:val="24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76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14E0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476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Santinelli Ramos Miguel Angel</dc:creator>
  <cp:keywords/>
  <dc:description/>
  <cp:lastModifiedBy>Elizalde Durán Martha</cp:lastModifiedBy>
  <cp:revision>3</cp:revision>
  <dcterms:created xsi:type="dcterms:W3CDTF">2018-01-18T00:43:00Z</dcterms:created>
  <dcterms:modified xsi:type="dcterms:W3CDTF">2018-01-18T00:44:00Z</dcterms:modified>
</cp:coreProperties>
</file>