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B9B" w:rsidRPr="00D00B9B" w:rsidRDefault="00D00B9B" w:rsidP="00D00B9B">
      <w:pPr>
        <w:pStyle w:val="Ttulo3"/>
        <w:spacing w:before="0" w:beforeAutospacing="0" w:after="0" w:afterAutospacing="0" w:line="210" w:lineRule="atLeast"/>
        <w:rPr>
          <w:rFonts w:ascii="Arial" w:hAnsi="Arial" w:cs="Arial"/>
          <w:bCs w:val="0"/>
          <w:color w:val="000000"/>
          <w:sz w:val="18"/>
          <w:szCs w:val="18"/>
        </w:rPr>
      </w:pPr>
      <w:r w:rsidRPr="00D00B9B">
        <w:rPr>
          <w:rFonts w:ascii="Arial" w:hAnsi="Arial" w:cs="Arial"/>
          <w:bCs w:val="0"/>
          <w:color w:val="000000"/>
          <w:sz w:val="18"/>
          <w:szCs w:val="18"/>
        </w:rPr>
        <w:t>6.2.1 Nombrar un enlace de comunicación por cada Escuela y Área que pueda generar contenidos para diversos medios institucionales.</w:t>
      </w:r>
    </w:p>
    <w:p w:rsidR="00F91AAE" w:rsidRDefault="00995EDE"/>
    <w:p w:rsidR="00D00B9B" w:rsidRDefault="00D00B9B">
      <w:r>
        <w:t>Se tuvo una reunión con todas las coordinaciones académicas de la universidad para presentar los siguientes puntos:</w:t>
      </w:r>
    </w:p>
    <w:p w:rsidR="00D00B9B" w:rsidRDefault="00D00B9B" w:rsidP="00D00B9B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  <w:b/>
          <w:bCs/>
        </w:rPr>
        <w:t>Definición de un enlace de comunicación por licenciatura.</w:t>
      </w:r>
      <w:r>
        <w:rPr>
          <w:rFonts w:eastAsia="Times New Roman"/>
        </w:rPr>
        <w:t xml:space="preserve"> El fin de tener este enlace es que funja como responsable de transmitirnos la información relevante de cada </w:t>
      </w:r>
      <w:proofErr w:type="gramStart"/>
      <w:r>
        <w:rPr>
          <w:rFonts w:eastAsia="Times New Roman"/>
        </w:rPr>
        <w:t>licenciatura</w:t>
      </w:r>
      <w:proofErr w:type="gramEnd"/>
      <w:r>
        <w:rPr>
          <w:rFonts w:eastAsia="Times New Roman"/>
        </w:rPr>
        <w:t xml:space="preserve"> así como el tratamiento que se le dará y los medios en los que se difundirá.</w:t>
      </w:r>
    </w:p>
    <w:p w:rsidR="00D00B9B" w:rsidRDefault="00D00B9B" w:rsidP="00D00B9B"/>
    <w:p w:rsidR="00D00B9B" w:rsidRDefault="00D00B9B" w:rsidP="00D00B9B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  <w:b/>
          <w:bCs/>
        </w:rPr>
        <w:t>Aclaración de dudas en cuanto a procesos de la Coordinación de Comunicación institucional</w:t>
      </w:r>
      <w:r>
        <w:rPr>
          <w:rFonts w:eastAsia="Times New Roman"/>
        </w:rPr>
        <w:t xml:space="preserve">. En este englobamos a las 3 áreas que dan soporte (diseño, redes sociales y web </w:t>
      </w:r>
      <w:proofErr w:type="gramStart"/>
      <w:r>
        <w:rPr>
          <w:rFonts w:eastAsia="Times New Roman"/>
        </w:rPr>
        <w:t>master</w:t>
      </w:r>
      <w:proofErr w:type="gramEnd"/>
      <w:r>
        <w:rPr>
          <w:rFonts w:eastAsia="Times New Roman"/>
        </w:rPr>
        <w:t>).</w:t>
      </w:r>
    </w:p>
    <w:p w:rsidR="00D00B9B" w:rsidRDefault="00D00B9B" w:rsidP="00D00B9B">
      <w:pPr>
        <w:pStyle w:val="Prrafodelista"/>
      </w:pPr>
    </w:p>
    <w:p w:rsidR="00D00B9B" w:rsidRDefault="00D00B9B" w:rsidP="00D00B9B">
      <w:pPr>
        <w:numPr>
          <w:ilvl w:val="0"/>
          <w:numId w:val="1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 xml:space="preserve">Convocatorias de prensa. </w:t>
      </w:r>
      <w:r>
        <w:rPr>
          <w:rFonts w:eastAsia="Times New Roman"/>
        </w:rPr>
        <w:t>Explicación de cuándo aplica y cuál es el procedimiento. Panorama general. Lo que es ideal y como lograr una buena convocatoria.</w:t>
      </w:r>
    </w:p>
    <w:p w:rsidR="00D00B9B" w:rsidRDefault="00D00B9B" w:rsidP="00D00B9B">
      <w:pPr>
        <w:pStyle w:val="Prrafodelista"/>
        <w:rPr>
          <w:b/>
          <w:bCs/>
        </w:rPr>
      </w:pPr>
    </w:p>
    <w:p w:rsidR="00D00B9B" w:rsidRDefault="00D00B9B" w:rsidP="00D00B9B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  <w:b/>
          <w:bCs/>
        </w:rPr>
        <w:t xml:space="preserve">Uso general y explicación básica del manual de comunicación. </w:t>
      </w:r>
      <w:r>
        <w:rPr>
          <w:rFonts w:eastAsia="Times New Roman"/>
        </w:rPr>
        <w:t xml:space="preserve">Conocimiento general del cuidado de imagen de la universidad. </w:t>
      </w:r>
    </w:p>
    <w:p w:rsidR="00D00B9B" w:rsidRDefault="00D00B9B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D00B9B" w:rsidRDefault="00D00B9B" w:rsidP="00D00B9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lastRenderedPageBreak/>
        <w:t xml:space="preserve">A continuación, se adjunta la lista de asistencia a estas </w:t>
      </w:r>
      <w:r w:rsidR="00E6386D">
        <w:rPr>
          <w:rFonts w:eastAsia="Times New Roman"/>
        </w:rPr>
        <w:t>reuniones,</w:t>
      </w:r>
      <w:r>
        <w:rPr>
          <w:rFonts w:eastAsia="Times New Roman"/>
        </w:rPr>
        <w:t xml:space="preserve"> así como fotografías que marcan la evidencia.</w:t>
      </w:r>
    </w:p>
    <w:p w:rsidR="00D00B9B" w:rsidRDefault="00D00B9B" w:rsidP="00D00B9B">
      <w:pPr>
        <w:spacing w:after="0" w:line="240" w:lineRule="auto"/>
        <w:rPr>
          <w:rFonts w:eastAsia="Times New Roman"/>
        </w:rPr>
      </w:pPr>
    </w:p>
    <w:p w:rsidR="00E6386D" w:rsidRDefault="00E6386D" w:rsidP="00D00B9B">
      <w:pPr>
        <w:spacing w:after="0" w:line="240" w:lineRule="auto"/>
        <w:rPr>
          <w:rFonts w:eastAsia="Times New Roman"/>
          <w:noProof/>
        </w:rPr>
      </w:pPr>
      <w:r>
        <w:rPr>
          <w:rFonts w:eastAsia="Times New Roman"/>
          <w:noProof/>
        </w:rPr>
        <w:drawing>
          <wp:inline distT="0" distB="0" distL="0" distR="0">
            <wp:extent cx="2187758" cy="2914947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859" cy="29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t xml:space="preserve">                  </w:t>
      </w:r>
      <w:r>
        <w:rPr>
          <w:rFonts w:eastAsia="Times New Roman"/>
          <w:noProof/>
        </w:rPr>
        <w:drawing>
          <wp:inline distT="0" distB="0" distL="0" distR="0">
            <wp:extent cx="2181943" cy="2907198"/>
            <wp:effectExtent l="0" t="0" r="889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92" cy="291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6D" w:rsidRDefault="00E6386D" w:rsidP="00D00B9B">
      <w:pPr>
        <w:spacing w:after="0" w:line="240" w:lineRule="auto"/>
        <w:rPr>
          <w:rFonts w:eastAsia="Times New Roman"/>
          <w:noProof/>
        </w:rPr>
      </w:pPr>
    </w:p>
    <w:p w:rsidR="00E6386D" w:rsidRDefault="00E6386D" w:rsidP="00D00B9B">
      <w:pPr>
        <w:spacing w:after="0" w:line="240" w:lineRule="auto"/>
        <w:rPr>
          <w:rFonts w:eastAsia="Times New Roman"/>
          <w:noProof/>
        </w:rPr>
      </w:pPr>
    </w:p>
    <w:p w:rsidR="00E6386D" w:rsidRDefault="00E6386D" w:rsidP="00D00B9B">
      <w:pPr>
        <w:spacing w:after="0" w:line="240" w:lineRule="auto"/>
        <w:rPr>
          <w:rFonts w:eastAsia="Times New Roman"/>
          <w:noProof/>
        </w:rPr>
      </w:pPr>
      <w:r>
        <w:rPr>
          <w:rFonts w:eastAsia="Times New Roman"/>
          <w:noProof/>
        </w:rPr>
        <w:drawing>
          <wp:inline distT="0" distB="0" distL="0" distR="0">
            <wp:extent cx="2579298" cy="1936372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18" cy="19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t xml:space="preserve">         </w:t>
      </w:r>
      <w:r>
        <w:rPr>
          <w:rFonts w:eastAsia="Times New Roman"/>
          <w:noProof/>
        </w:rPr>
        <w:drawing>
          <wp:inline distT="0" distB="0" distL="0" distR="0">
            <wp:extent cx="2583873" cy="1939807"/>
            <wp:effectExtent l="0" t="0" r="698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12" cy="195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6D" w:rsidRDefault="00E6386D" w:rsidP="00D00B9B">
      <w:pPr>
        <w:spacing w:after="0" w:line="240" w:lineRule="auto"/>
        <w:rPr>
          <w:rFonts w:eastAsia="Times New Roman"/>
          <w:noProof/>
        </w:rPr>
      </w:pPr>
    </w:p>
    <w:p w:rsidR="00E6386D" w:rsidRDefault="00E6386D" w:rsidP="00D00B9B">
      <w:pPr>
        <w:spacing w:after="0" w:line="240" w:lineRule="auto"/>
        <w:rPr>
          <w:rFonts w:eastAsia="Times New Roman"/>
          <w:noProof/>
        </w:rPr>
      </w:pPr>
    </w:p>
    <w:p w:rsidR="00E6386D" w:rsidRDefault="00E6386D" w:rsidP="00D00B9B">
      <w:pPr>
        <w:spacing w:after="0" w:line="240" w:lineRule="auto"/>
        <w:rPr>
          <w:rFonts w:eastAsia="Times New Roman"/>
          <w:noProof/>
        </w:rPr>
      </w:pPr>
      <w:r>
        <w:rPr>
          <w:rFonts w:eastAsia="Times New Roman"/>
          <w:noProof/>
        </w:rPr>
        <w:drawing>
          <wp:inline distT="0" distB="0" distL="0" distR="0">
            <wp:extent cx="2607541" cy="1957573"/>
            <wp:effectExtent l="0" t="0" r="254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57" cy="19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t xml:space="preserve">           </w:t>
      </w:r>
      <w:r>
        <w:rPr>
          <w:rFonts w:eastAsia="Times New Roman"/>
          <w:noProof/>
        </w:rPr>
        <w:drawing>
          <wp:inline distT="0" distB="0" distL="0" distR="0">
            <wp:extent cx="2616427" cy="196424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33" cy="198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9B" w:rsidRDefault="00E6386D" w:rsidP="00D00B9B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>
            <wp:extent cx="2717417" cy="2040063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41" cy="20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</w:t>
      </w:r>
      <w:r>
        <w:rPr>
          <w:rFonts w:eastAsia="Times New Roman"/>
          <w:noProof/>
        </w:rPr>
        <w:drawing>
          <wp:inline distT="0" distB="0" distL="0" distR="0" wp14:anchorId="2C09E25C" wp14:editId="123DB8EB">
            <wp:extent cx="2207036" cy="2940633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77" cy="29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9B" w:rsidRDefault="00D00B9B" w:rsidP="00D00B9B">
      <w:pPr>
        <w:spacing w:after="0" w:line="240" w:lineRule="auto"/>
        <w:rPr>
          <w:rFonts w:eastAsia="Times New Roman"/>
        </w:rPr>
      </w:pPr>
    </w:p>
    <w:p w:rsidR="00D00B9B" w:rsidRDefault="00D00B9B" w:rsidP="00D00B9B">
      <w:pPr>
        <w:spacing w:after="0" w:line="240" w:lineRule="auto"/>
        <w:rPr>
          <w:rFonts w:eastAsia="Times New Roman"/>
        </w:rPr>
      </w:pPr>
    </w:p>
    <w:p w:rsidR="00D00B9B" w:rsidRDefault="00995EDE">
      <w:r>
        <w:rPr>
          <w:noProof/>
        </w:rPr>
        <w:drawing>
          <wp:inline distT="0" distB="0" distL="0" distR="0">
            <wp:extent cx="3638550" cy="27304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257" cy="273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DE" w:rsidRDefault="00995EDE"/>
    <w:p w:rsidR="00995EDE" w:rsidRDefault="00995EDE">
      <w:r>
        <w:br w:type="page"/>
      </w:r>
    </w:p>
    <w:p w:rsidR="00995EDE" w:rsidRDefault="00995EDE">
      <w:r>
        <w:rPr>
          <w:noProof/>
        </w:rPr>
        <w:lastRenderedPageBreak/>
        <w:drawing>
          <wp:inline distT="0" distB="0" distL="0" distR="0" wp14:anchorId="7FF4D88E" wp14:editId="0DDF44C8">
            <wp:extent cx="8036880" cy="6188161"/>
            <wp:effectExtent l="0" t="9208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46173" cy="61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DE" w:rsidRDefault="00995EDE">
      <w:bookmarkStart w:id="0" w:name="_GoBack"/>
      <w:r>
        <w:rPr>
          <w:noProof/>
        </w:rPr>
        <w:lastRenderedPageBreak/>
        <w:drawing>
          <wp:inline distT="0" distB="0" distL="0" distR="0" wp14:anchorId="5F1FD406" wp14:editId="267BA041">
            <wp:extent cx="8067040" cy="6234203"/>
            <wp:effectExtent l="2222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76068" cy="62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95E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03A7E"/>
    <w:multiLevelType w:val="hybridMultilevel"/>
    <w:tmpl w:val="1178AC64"/>
    <w:lvl w:ilvl="0" w:tplc="0C764892">
      <w:start w:val="1"/>
      <w:numFmt w:val="decimal"/>
      <w:lvlText w:val="%1."/>
      <w:lvlJc w:val="left"/>
      <w:pPr>
        <w:ind w:left="927" w:hanging="360"/>
      </w:pPr>
      <w:rPr>
        <w:b/>
      </w:rPr>
    </w:lvl>
    <w:lvl w:ilvl="1" w:tplc="08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B9B"/>
    <w:rsid w:val="002A73FD"/>
    <w:rsid w:val="00813C67"/>
    <w:rsid w:val="00995EDE"/>
    <w:rsid w:val="00D00B9B"/>
    <w:rsid w:val="00E6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2EA0D"/>
  <w15:chartTrackingRefBased/>
  <w15:docId w15:val="{C50CC7BD-A37E-476D-A9B5-7AF8179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D00B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00B9B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Prrafodelista">
    <w:name w:val="List Paragraph"/>
    <w:basedOn w:val="Normal"/>
    <w:uiPriority w:val="34"/>
    <w:qFormat/>
    <w:rsid w:val="00D00B9B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2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176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Gutiérrez Patiño</dc:creator>
  <cp:keywords/>
  <dc:description/>
  <cp:lastModifiedBy>Elizabeth Gutiérrez Patiño</cp:lastModifiedBy>
  <cp:revision>2</cp:revision>
  <dcterms:created xsi:type="dcterms:W3CDTF">2018-04-16T22:25:00Z</dcterms:created>
  <dcterms:modified xsi:type="dcterms:W3CDTF">2018-04-18T17:55:00Z</dcterms:modified>
</cp:coreProperties>
</file>