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2F18B" w14:textId="77777777" w:rsidR="00812438" w:rsidRPr="00F02502" w:rsidRDefault="00812438" w:rsidP="00C14E83">
      <w:pPr>
        <w:spacing w:after="100" w:afterAutospacing="1" w:line="360" w:lineRule="auto"/>
        <w:jc w:val="center"/>
        <w:rPr>
          <w:rFonts w:ascii="Arial" w:eastAsia="Arial" w:hAnsi="Arial" w:cs="Arial"/>
        </w:rPr>
      </w:pPr>
    </w:p>
    <w:p w14:paraId="3459119A" w14:textId="77777777" w:rsidR="00680F23" w:rsidRPr="00F02502" w:rsidRDefault="00680F23" w:rsidP="00C14E83">
      <w:pPr>
        <w:spacing w:after="100" w:afterAutospacing="1" w:line="360" w:lineRule="auto"/>
        <w:rPr>
          <w:rFonts w:ascii="Arial" w:eastAsia="Arial" w:hAnsi="Arial" w:cs="Arial"/>
        </w:rPr>
      </w:pPr>
    </w:p>
    <w:p w14:paraId="58050BF3" w14:textId="77777777" w:rsidR="00680F23" w:rsidRPr="00F02502" w:rsidRDefault="00680F23" w:rsidP="00C14E83">
      <w:pPr>
        <w:spacing w:after="100" w:afterAutospacing="1" w:line="360" w:lineRule="auto"/>
        <w:rPr>
          <w:rFonts w:ascii="Arial" w:eastAsia="Arial" w:hAnsi="Arial" w:cs="Arial"/>
        </w:rPr>
      </w:pPr>
    </w:p>
    <w:p w14:paraId="54A83C4C" w14:textId="77777777" w:rsidR="00680F23" w:rsidRPr="00F02502" w:rsidRDefault="00680F23" w:rsidP="00C14E83">
      <w:pPr>
        <w:spacing w:after="100" w:afterAutospacing="1" w:line="360" w:lineRule="auto"/>
        <w:rPr>
          <w:rFonts w:ascii="Arial" w:eastAsia="Arial" w:hAnsi="Arial" w:cs="Arial"/>
        </w:rPr>
      </w:pPr>
    </w:p>
    <w:p w14:paraId="6E45CC74" w14:textId="77777777" w:rsidR="00E63904" w:rsidRPr="00F02502" w:rsidRDefault="00E63904" w:rsidP="00C14E83">
      <w:pPr>
        <w:spacing w:after="100" w:afterAutospacing="1" w:line="360" w:lineRule="auto"/>
        <w:jc w:val="center"/>
        <w:rPr>
          <w:rFonts w:ascii="Arial" w:eastAsia="Arial" w:hAnsi="Arial" w:cs="Arial"/>
        </w:rPr>
      </w:pPr>
    </w:p>
    <w:p w14:paraId="53DB608C" w14:textId="77777777" w:rsidR="0052630E" w:rsidRPr="00F02502" w:rsidRDefault="0052630E" w:rsidP="00C14E83">
      <w:pPr>
        <w:spacing w:after="100" w:afterAutospacing="1" w:line="360" w:lineRule="auto"/>
        <w:jc w:val="center"/>
        <w:rPr>
          <w:rFonts w:ascii="Arial" w:eastAsia="Arial" w:hAnsi="Arial" w:cs="Arial"/>
          <w:b/>
          <w:bCs/>
        </w:rPr>
      </w:pPr>
    </w:p>
    <w:p w14:paraId="6C01C66D" w14:textId="77777777" w:rsidR="0052630E" w:rsidRPr="00F02502" w:rsidRDefault="0052630E" w:rsidP="00C14E83">
      <w:pPr>
        <w:spacing w:after="100" w:afterAutospacing="1" w:line="360" w:lineRule="auto"/>
        <w:jc w:val="center"/>
        <w:rPr>
          <w:rFonts w:ascii="Arial" w:eastAsia="Arial" w:hAnsi="Arial" w:cs="Arial"/>
          <w:b/>
          <w:bCs/>
        </w:rPr>
      </w:pPr>
    </w:p>
    <w:p w14:paraId="565A42CA" w14:textId="514E652C" w:rsidR="4C6585A5" w:rsidRPr="00F02502" w:rsidRDefault="4C6585A5" w:rsidP="00C14E83">
      <w:pPr>
        <w:spacing w:after="100" w:afterAutospacing="1" w:line="360" w:lineRule="auto"/>
        <w:jc w:val="center"/>
        <w:rPr>
          <w:rFonts w:ascii="Arial" w:eastAsia="Arial" w:hAnsi="Arial" w:cs="Arial"/>
          <w:b/>
          <w:bCs/>
        </w:rPr>
      </w:pPr>
    </w:p>
    <w:p w14:paraId="46F0B447" w14:textId="41EABC71" w:rsidR="4C6585A5" w:rsidRPr="00F02502" w:rsidRDefault="4C6585A5" w:rsidP="00C14E83">
      <w:pPr>
        <w:spacing w:after="100" w:afterAutospacing="1" w:line="360" w:lineRule="auto"/>
        <w:jc w:val="center"/>
        <w:rPr>
          <w:rFonts w:ascii="Arial" w:eastAsia="Arial" w:hAnsi="Arial" w:cs="Arial"/>
          <w:b/>
          <w:bCs/>
        </w:rPr>
      </w:pPr>
    </w:p>
    <w:p w14:paraId="2343A0FB" w14:textId="77777777" w:rsidR="0052630E" w:rsidRPr="00F02502" w:rsidRDefault="0052630E" w:rsidP="00C14E83">
      <w:pPr>
        <w:spacing w:after="100" w:afterAutospacing="1" w:line="360" w:lineRule="auto"/>
        <w:jc w:val="center"/>
        <w:rPr>
          <w:rFonts w:ascii="Arial" w:eastAsia="Arial" w:hAnsi="Arial" w:cs="Arial"/>
          <w:b/>
          <w:bCs/>
        </w:rPr>
      </w:pPr>
    </w:p>
    <w:p w14:paraId="7DD8C160" w14:textId="1B263172" w:rsidR="00680F23" w:rsidRPr="00434E4D" w:rsidRDefault="462058C3" w:rsidP="00C14E83">
      <w:pPr>
        <w:spacing w:after="100" w:afterAutospacing="1" w:line="360" w:lineRule="auto"/>
        <w:jc w:val="center"/>
        <w:rPr>
          <w:rFonts w:ascii="Arial" w:eastAsia="Arial" w:hAnsi="Arial" w:cs="Arial"/>
          <w:b/>
          <w:bCs/>
          <w:sz w:val="72"/>
          <w:szCs w:val="72"/>
        </w:rPr>
      </w:pPr>
      <w:r w:rsidRPr="00434E4D">
        <w:rPr>
          <w:rFonts w:ascii="Arial" w:eastAsia="Arial" w:hAnsi="Arial" w:cs="Arial"/>
          <w:b/>
          <w:bCs/>
          <w:sz w:val="72"/>
          <w:szCs w:val="72"/>
        </w:rPr>
        <w:t>VI.- ESTUDIANTES</w:t>
      </w:r>
    </w:p>
    <w:p w14:paraId="7F7F78BB" w14:textId="77777777" w:rsidR="00680F23" w:rsidRPr="00F02502" w:rsidRDefault="00680F23" w:rsidP="00C14E83">
      <w:pPr>
        <w:spacing w:after="100" w:afterAutospacing="1" w:line="360" w:lineRule="auto"/>
        <w:rPr>
          <w:rFonts w:ascii="Arial" w:eastAsia="Arial" w:hAnsi="Arial" w:cs="Arial"/>
        </w:rPr>
      </w:pPr>
    </w:p>
    <w:p w14:paraId="58479DAF" w14:textId="77777777" w:rsidR="00680F23" w:rsidRPr="00F02502" w:rsidRDefault="00680F23" w:rsidP="00C14E83">
      <w:pPr>
        <w:spacing w:after="100" w:afterAutospacing="1" w:line="360" w:lineRule="auto"/>
        <w:rPr>
          <w:rFonts w:ascii="Arial" w:eastAsia="Arial" w:hAnsi="Arial" w:cs="Arial"/>
        </w:rPr>
      </w:pPr>
    </w:p>
    <w:p w14:paraId="4E79373D" w14:textId="77777777" w:rsidR="00680F23" w:rsidRPr="00F02502" w:rsidRDefault="00680F23" w:rsidP="00C14E83">
      <w:pPr>
        <w:spacing w:after="100" w:afterAutospacing="1" w:line="360" w:lineRule="auto"/>
        <w:rPr>
          <w:rFonts w:ascii="Arial" w:eastAsia="Arial" w:hAnsi="Arial" w:cs="Arial"/>
        </w:rPr>
      </w:pPr>
    </w:p>
    <w:p w14:paraId="1B48F1E2" w14:textId="77777777" w:rsidR="00680F23" w:rsidRPr="00F02502" w:rsidRDefault="00680F23" w:rsidP="00C14E83">
      <w:pPr>
        <w:spacing w:after="100" w:afterAutospacing="1" w:line="360" w:lineRule="auto"/>
        <w:rPr>
          <w:rFonts w:ascii="Arial" w:eastAsia="Arial" w:hAnsi="Arial" w:cs="Arial"/>
        </w:rPr>
      </w:pPr>
    </w:p>
    <w:p w14:paraId="587432F5" w14:textId="77777777" w:rsidR="00680F23" w:rsidRPr="00F02502" w:rsidRDefault="00680F23" w:rsidP="00C14E83">
      <w:pPr>
        <w:spacing w:after="100" w:afterAutospacing="1" w:line="360" w:lineRule="auto"/>
        <w:rPr>
          <w:rFonts w:ascii="Arial" w:eastAsia="Arial" w:hAnsi="Arial" w:cs="Arial"/>
        </w:rPr>
      </w:pPr>
    </w:p>
    <w:p w14:paraId="7CD3C242" w14:textId="77777777" w:rsidR="00680F23" w:rsidRPr="00F02502" w:rsidRDefault="00680F23" w:rsidP="00C14E83">
      <w:pPr>
        <w:spacing w:after="100" w:afterAutospacing="1" w:line="360" w:lineRule="auto"/>
        <w:rPr>
          <w:rFonts w:ascii="Arial" w:eastAsia="Arial" w:hAnsi="Arial" w:cs="Arial"/>
        </w:rPr>
      </w:pPr>
    </w:p>
    <w:p w14:paraId="62D05556" w14:textId="77777777" w:rsidR="006B7F4A" w:rsidRPr="00F02502" w:rsidRDefault="006B7F4A" w:rsidP="00C14E83">
      <w:pPr>
        <w:spacing w:after="100" w:afterAutospacing="1" w:line="360" w:lineRule="auto"/>
        <w:rPr>
          <w:rFonts w:ascii="Arial" w:eastAsia="Arial" w:hAnsi="Arial" w:cs="Arial"/>
        </w:rPr>
      </w:pPr>
    </w:p>
    <w:p w14:paraId="6D66ABB7" w14:textId="77777777" w:rsidR="006B7F4A" w:rsidRPr="00F02502" w:rsidRDefault="006B7F4A" w:rsidP="00C14E83">
      <w:pPr>
        <w:spacing w:after="100" w:afterAutospacing="1" w:line="360" w:lineRule="auto"/>
        <w:rPr>
          <w:rFonts w:ascii="Arial" w:eastAsia="Arial" w:hAnsi="Arial" w:cs="Arial"/>
        </w:rPr>
      </w:pPr>
    </w:p>
    <w:p w14:paraId="2A80A822" w14:textId="72890C94" w:rsidR="4C6585A5" w:rsidRPr="00F02502" w:rsidRDefault="4C6585A5" w:rsidP="00C14E83">
      <w:pPr>
        <w:spacing w:after="100" w:afterAutospacing="1" w:line="360" w:lineRule="auto"/>
        <w:rPr>
          <w:rFonts w:ascii="Arial" w:eastAsia="Arial" w:hAnsi="Arial" w:cs="Arial"/>
        </w:rPr>
      </w:pPr>
    </w:p>
    <w:p w14:paraId="41AB5D21" w14:textId="082895AE" w:rsidR="006B7F4A" w:rsidRPr="00F02502" w:rsidRDefault="3996DAEF" w:rsidP="00C14E83">
      <w:pPr>
        <w:tabs>
          <w:tab w:val="left" w:pos="2670"/>
          <w:tab w:val="center" w:pos="4249"/>
        </w:tabs>
        <w:spacing w:after="100" w:afterAutospacing="1" w:line="360" w:lineRule="auto"/>
        <w:jc w:val="center"/>
        <w:rPr>
          <w:rFonts w:ascii="Arial" w:eastAsia="Arial" w:hAnsi="Arial" w:cs="Arial"/>
        </w:rPr>
      </w:pPr>
      <w:r w:rsidRPr="00F02502">
        <w:rPr>
          <w:rFonts w:ascii="Arial" w:eastAsia="Arial" w:hAnsi="Arial" w:cs="Arial"/>
        </w:rPr>
        <w:t>INTEGRANTES DEL COMITÉ</w:t>
      </w:r>
    </w:p>
    <w:tbl>
      <w:tblPr>
        <w:tblStyle w:val="Tablaconcuadrcula"/>
        <w:tblW w:w="0" w:type="auto"/>
        <w:jc w:val="center"/>
        <w:tblLook w:val="04A0" w:firstRow="1" w:lastRow="0" w:firstColumn="1" w:lastColumn="0" w:noHBand="0" w:noVBand="1"/>
      </w:tblPr>
      <w:tblGrid>
        <w:gridCol w:w="4232"/>
        <w:gridCol w:w="4256"/>
      </w:tblGrid>
      <w:tr w:rsidR="00D90229" w:rsidRPr="00F02502" w14:paraId="0C52EBF2" w14:textId="77777777" w:rsidTr="3996DAEF">
        <w:trPr>
          <w:jc w:val="center"/>
        </w:trPr>
        <w:tc>
          <w:tcPr>
            <w:tcW w:w="4232" w:type="dxa"/>
          </w:tcPr>
          <w:p w14:paraId="7634C24B" w14:textId="77777777" w:rsidR="00D90229" w:rsidRPr="00F02502" w:rsidRDefault="462058C3" w:rsidP="00C14E83">
            <w:pPr>
              <w:spacing w:after="100" w:afterAutospacing="1" w:line="360" w:lineRule="auto"/>
              <w:jc w:val="center"/>
              <w:rPr>
                <w:rFonts w:ascii="Arial" w:eastAsia="Arial" w:hAnsi="Arial" w:cs="Arial"/>
                <w:sz w:val="24"/>
                <w:szCs w:val="24"/>
              </w:rPr>
            </w:pPr>
            <w:r w:rsidRPr="00F02502">
              <w:rPr>
                <w:rFonts w:ascii="Arial" w:eastAsia="Arial" w:hAnsi="Arial" w:cs="Arial"/>
                <w:sz w:val="24"/>
                <w:szCs w:val="24"/>
              </w:rPr>
              <w:t>NOMBRE</w:t>
            </w:r>
          </w:p>
        </w:tc>
        <w:tc>
          <w:tcPr>
            <w:tcW w:w="4256" w:type="dxa"/>
          </w:tcPr>
          <w:p w14:paraId="610EB56C" w14:textId="77777777" w:rsidR="00D90229" w:rsidRPr="00F02502" w:rsidRDefault="462058C3" w:rsidP="00C14E83">
            <w:pPr>
              <w:spacing w:after="100" w:afterAutospacing="1" w:line="360" w:lineRule="auto"/>
              <w:jc w:val="center"/>
              <w:rPr>
                <w:rFonts w:ascii="Arial" w:eastAsia="Arial" w:hAnsi="Arial" w:cs="Arial"/>
                <w:sz w:val="24"/>
                <w:szCs w:val="24"/>
              </w:rPr>
            </w:pPr>
            <w:r w:rsidRPr="00F02502">
              <w:rPr>
                <w:rFonts w:ascii="Arial" w:eastAsia="Arial" w:hAnsi="Arial" w:cs="Arial"/>
                <w:sz w:val="24"/>
                <w:szCs w:val="24"/>
              </w:rPr>
              <w:t>CARGO</w:t>
            </w:r>
          </w:p>
        </w:tc>
      </w:tr>
      <w:tr w:rsidR="00D90229" w:rsidRPr="00F02502" w14:paraId="149A79EB" w14:textId="77777777" w:rsidTr="3996DAEF">
        <w:trPr>
          <w:jc w:val="center"/>
        </w:trPr>
        <w:tc>
          <w:tcPr>
            <w:tcW w:w="4232" w:type="dxa"/>
          </w:tcPr>
          <w:p w14:paraId="6432521E" w14:textId="77777777" w:rsidR="00D90229" w:rsidRPr="00F02502" w:rsidRDefault="462058C3" w:rsidP="00C14E83">
            <w:pPr>
              <w:spacing w:after="100" w:afterAutospacing="1" w:line="360" w:lineRule="auto"/>
              <w:rPr>
                <w:rFonts w:ascii="Arial" w:eastAsia="Arial" w:hAnsi="Arial" w:cs="Arial"/>
                <w:sz w:val="24"/>
                <w:szCs w:val="24"/>
              </w:rPr>
            </w:pPr>
            <w:r w:rsidRPr="00F02502">
              <w:rPr>
                <w:rFonts w:ascii="Arial" w:eastAsia="Arial" w:hAnsi="Arial" w:cs="Arial"/>
                <w:sz w:val="24"/>
                <w:szCs w:val="24"/>
              </w:rPr>
              <w:t>Mtra. Arinelly Rojas Alcántara</w:t>
            </w:r>
          </w:p>
        </w:tc>
        <w:tc>
          <w:tcPr>
            <w:tcW w:w="4256" w:type="dxa"/>
          </w:tcPr>
          <w:p w14:paraId="53DC9022" w14:textId="77777777" w:rsidR="00C5016E" w:rsidRPr="00F02502" w:rsidRDefault="462058C3" w:rsidP="00C14E83">
            <w:pPr>
              <w:spacing w:after="100" w:afterAutospacing="1" w:line="360" w:lineRule="auto"/>
              <w:rPr>
                <w:rFonts w:ascii="Arial" w:eastAsia="Arial" w:hAnsi="Arial" w:cs="Arial"/>
                <w:sz w:val="24"/>
                <w:szCs w:val="24"/>
              </w:rPr>
            </w:pPr>
            <w:r w:rsidRPr="00F02502">
              <w:rPr>
                <w:rFonts w:ascii="Arial" w:eastAsia="Arial" w:hAnsi="Arial" w:cs="Arial"/>
                <w:sz w:val="24"/>
                <w:szCs w:val="24"/>
              </w:rPr>
              <w:t>Jefa de Administración Escolar</w:t>
            </w:r>
          </w:p>
          <w:p w14:paraId="47152FFF" w14:textId="3203B8FD" w:rsidR="00D90229" w:rsidRPr="00F02502" w:rsidRDefault="462058C3" w:rsidP="00C14E83">
            <w:pPr>
              <w:spacing w:after="100" w:afterAutospacing="1" w:line="360" w:lineRule="auto"/>
              <w:rPr>
                <w:rFonts w:ascii="Arial" w:eastAsia="Arial" w:hAnsi="Arial" w:cs="Arial"/>
                <w:sz w:val="24"/>
                <w:szCs w:val="24"/>
              </w:rPr>
            </w:pPr>
            <w:r w:rsidRPr="00F02502">
              <w:rPr>
                <w:rFonts w:ascii="Arial" w:eastAsia="Arial" w:hAnsi="Arial" w:cs="Arial"/>
                <w:sz w:val="24"/>
                <w:szCs w:val="24"/>
              </w:rPr>
              <w:t>Coordinadora del Comité</w:t>
            </w:r>
          </w:p>
          <w:p w14:paraId="12DF1E4F" w14:textId="77777777" w:rsidR="00D90229" w:rsidRPr="00F02502" w:rsidRDefault="00D90229" w:rsidP="00C14E83">
            <w:pPr>
              <w:spacing w:after="100" w:afterAutospacing="1" w:line="360" w:lineRule="auto"/>
              <w:rPr>
                <w:rFonts w:ascii="Arial" w:eastAsia="Arial" w:hAnsi="Arial" w:cs="Arial"/>
                <w:sz w:val="24"/>
                <w:szCs w:val="24"/>
              </w:rPr>
            </w:pPr>
          </w:p>
        </w:tc>
      </w:tr>
      <w:tr w:rsidR="00D90229" w:rsidRPr="00F02502" w14:paraId="4A3AD480" w14:textId="77777777" w:rsidTr="3996DAEF">
        <w:trPr>
          <w:jc w:val="center"/>
        </w:trPr>
        <w:tc>
          <w:tcPr>
            <w:tcW w:w="4232" w:type="dxa"/>
          </w:tcPr>
          <w:p w14:paraId="0543EF36" w14:textId="77777777" w:rsidR="00D90229" w:rsidRPr="00F02502" w:rsidRDefault="462058C3" w:rsidP="00C14E83">
            <w:pPr>
              <w:spacing w:after="100" w:afterAutospacing="1" w:line="360" w:lineRule="auto"/>
              <w:rPr>
                <w:rFonts w:ascii="Arial" w:eastAsia="Arial" w:hAnsi="Arial" w:cs="Arial"/>
                <w:sz w:val="24"/>
                <w:szCs w:val="24"/>
              </w:rPr>
            </w:pPr>
            <w:r w:rsidRPr="00F02502">
              <w:rPr>
                <w:rFonts w:ascii="Arial" w:eastAsia="Arial" w:hAnsi="Arial" w:cs="Arial"/>
                <w:sz w:val="24"/>
                <w:szCs w:val="24"/>
              </w:rPr>
              <w:t>Mtra. Luisa Miriam Toledo Ramos</w:t>
            </w:r>
          </w:p>
        </w:tc>
        <w:tc>
          <w:tcPr>
            <w:tcW w:w="4256" w:type="dxa"/>
          </w:tcPr>
          <w:p w14:paraId="3017B334" w14:textId="2B693099" w:rsidR="3996DAEF" w:rsidRPr="00F02502" w:rsidRDefault="3996DAEF" w:rsidP="00C14E83">
            <w:pPr>
              <w:spacing w:after="100" w:afterAutospacing="1" w:line="360" w:lineRule="auto"/>
              <w:rPr>
                <w:rFonts w:ascii="Arial" w:eastAsia="Arial" w:hAnsi="Arial" w:cs="Arial"/>
                <w:sz w:val="24"/>
                <w:szCs w:val="24"/>
              </w:rPr>
            </w:pPr>
            <w:r w:rsidRPr="00F02502">
              <w:rPr>
                <w:rFonts w:ascii="Arial" w:eastAsia="Arial" w:hAnsi="Arial" w:cs="Arial"/>
                <w:sz w:val="24"/>
                <w:szCs w:val="24"/>
              </w:rPr>
              <w:t>Coordinadora de tutorías y apoyo académico</w:t>
            </w:r>
          </w:p>
          <w:p w14:paraId="47595C68" w14:textId="77777777" w:rsidR="00D90229" w:rsidRPr="00F02502" w:rsidRDefault="00D90229" w:rsidP="00C14E83">
            <w:pPr>
              <w:spacing w:after="100" w:afterAutospacing="1" w:line="360" w:lineRule="auto"/>
              <w:rPr>
                <w:rFonts w:ascii="Arial" w:eastAsia="Arial" w:hAnsi="Arial" w:cs="Arial"/>
                <w:sz w:val="24"/>
                <w:szCs w:val="24"/>
              </w:rPr>
            </w:pPr>
          </w:p>
        </w:tc>
      </w:tr>
      <w:tr w:rsidR="00D90229" w:rsidRPr="00F02502" w14:paraId="16413718" w14:textId="77777777" w:rsidTr="3996DAEF">
        <w:trPr>
          <w:jc w:val="center"/>
        </w:trPr>
        <w:tc>
          <w:tcPr>
            <w:tcW w:w="4232" w:type="dxa"/>
          </w:tcPr>
          <w:p w14:paraId="4DF720B8" w14:textId="77777777" w:rsidR="00D90229" w:rsidRPr="00F02502" w:rsidRDefault="462058C3" w:rsidP="00C14E83">
            <w:pPr>
              <w:spacing w:after="100" w:afterAutospacing="1" w:line="360" w:lineRule="auto"/>
              <w:rPr>
                <w:rFonts w:ascii="Arial" w:eastAsia="Arial" w:hAnsi="Arial" w:cs="Arial"/>
                <w:sz w:val="24"/>
                <w:szCs w:val="24"/>
              </w:rPr>
            </w:pPr>
            <w:r w:rsidRPr="00F02502">
              <w:rPr>
                <w:rFonts w:ascii="Arial" w:eastAsia="Arial" w:hAnsi="Arial" w:cs="Arial"/>
                <w:sz w:val="24"/>
                <w:szCs w:val="24"/>
              </w:rPr>
              <w:t>Lic. Dalia Ortiz Frías</w:t>
            </w:r>
          </w:p>
        </w:tc>
        <w:tc>
          <w:tcPr>
            <w:tcW w:w="4256" w:type="dxa"/>
          </w:tcPr>
          <w:p w14:paraId="03A2FA72" w14:textId="2533D30A" w:rsidR="00D90229" w:rsidRPr="00F02502" w:rsidRDefault="462058C3" w:rsidP="00C14E83">
            <w:pPr>
              <w:spacing w:after="100" w:afterAutospacing="1" w:line="360" w:lineRule="auto"/>
              <w:rPr>
                <w:rFonts w:ascii="Arial" w:eastAsia="Arial" w:hAnsi="Arial" w:cs="Arial"/>
                <w:sz w:val="24"/>
                <w:szCs w:val="24"/>
              </w:rPr>
            </w:pPr>
            <w:r w:rsidRPr="00F02502">
              <w:rPr>
                <w:rFonts w:ascii="Arial" w:eastAsia="Arial" w:hAnsi="Arial" w:cs="Arial"/>
                <w:sz w:val="24"/>
                <w:szCs w:val="24"/>
              </w:rPr>
              <w:t>Tutora de Programas Especiales</w:t>
            </w:r>
          </w:p>
          <w:p w14:paraId="1E6EA874" w14:textId="77777777" w:rsidR="00D90229" w:rsidRPr="00F02502" w:rsidRDefault="00D90229" w:rsidP="00C14E83">
            <w:pPr>
              <w:spacing w:after="100" w:afterAutospacing="1" w:line="360" w:lineRule="auto"/>
              <w:rPr>
                <w:rFonts w:ascii="Arial" w:eastAsia="Arial" w:hAnsi="Arial" w:cs="Arial"/>
                <w:sz w:val="24"/>
                <w:szCs w:val="24"/>
              </w:rPr>
            </w:pPr>
          </w:p>
        </w:tc>
      </w:tr>
      <w:tr w:rsidR="00D90229" w:rsidRPr="00F02502" w14:paraId="30994478" w14:textId="77777777" w:rsidTr="3996DAEF">
        <w:trPr>
          <w:jc w:val="center"/>
        </w:trPr>
        <w:tc>
          <w:tcPr>
            <w:tcW w:w="4232" w:type="dxa"/>
          </w:tcPr>
          <w:p w14:paraId="5EEB5C19" w14:textId="471DCD67" w:rsidR="00D90229" w:rsidRPr="00F02502" w:rsidRDefault="3996DAEF" w:rsidP="00C14E83">
            <w:pPr>
              <w:spacing w:after="100" w:afterAutospacing="1" w:line="360" w:lineRule="auto"/>
              <w:rPr>
                <w:rFonts w:ascii="Arial" w:eastAsia="Arial" w:hAnsi="Arial" w:cs="Arial"/>
                <w:sz w:val="24"/>
                <w:szCs w:val="24"/>
              </w:rPr>
            </w:pPr>
            <w:r w:rsidRPr="00F02502">
              <w:rPr>
                <w:rFonts w:ascii="Arial" w:eastAsia="Arial" w:hAnsi="Arial" w:cs="Arial"/>
                <w:sz w:val="24"/>
                <w:szCs w:val="24"/>
              </w:rPr>
              <w:t>Lic. Luz Estrella Nieto Ramírez</w:t>
            </w:r>
          </w:p>
        </w:tc>
        <w:tc>
          <w:tcPr>
            <w:tcW w:w="4256" w:type="dxa"/>
          </w:tcPr>
          <w:p w14:paraId="572AC4A0" w14:textId="31DA77D4" w:rsidR="00D90229" w:rsidRPr="00F02502" w:rsidRDefault="462058C3" w:rsidP="00C14E83">
            <w:pPr>
              <w:spacing w:after="100" w:afterAutospacing="1" w:line="360" w:lineRule="auto"/>
              <w:rPr>
                <w:rFonts w:ascii="Arial" w:eastAsia="Arial" w:hAnsi="Arial" w:cs="Arial"/>
                <w:sz w:val="24"/>
                <w:szCs w:val="24"/>
              </w:rPr>
            </w:pPr>
            <w:r w:rsidRPr="00F02502">
              <w:rPr>
                <w:rFonts w:ascii="Arial" w:eastAsia="Arial" w:hAnsi="Arial" w:cs="Arial"/>
                <w:sz w:val="24"/>
                <w:szCs w:val="24"/>
              </w:rPr>
              <w:t>Asistente de Posgrado y Extensión Universitaria</w:t>
            </w:r>
          </w:p>
          <w:p w14:paraId="1EC61827" w14:textId="77777777" w:rsidR="00D90229" w:rsidRPr="00F02502" w:rsidRDefault="00D90229" w:rsidP="00C14E83">
            <w:pPr>
              <w:spacing w:after="100" w:afterAutospacing="1" w:line="360" w:lineRule="auto"/>
              <w:rPr>
                <w:rFonts w:ascii="Arial" w:eastAsia="Arial" w:hAnsi="Arial" w:cs="Arial"/>
                <w:sz w:val="24"/>
                <w:szCs w:val="24"/>
              </w:rPr>
            </w:pPr>
          </w:p>
        </w:tc>
      </w:tr>
      <w:tr w:rsidR="00D90229" w:rsidRPr="00F02502" w14:paraId="67EA1906" w14:textId="77777777" w:rsidTr="3996DAEF">
        <w:trPr>
          <w:jc w:val="center"/>
        </w:trPr>
        <w:tc>
          <w:tcPr>
            <w:tcW w:w="4232" w:type="dxa"/>
          </w:tcPr>
          <w:p w14:paraId="02E48132" w14:textId="75824FF5" w:rsidR="00675BD6" w:rsidRPr="00F02502" w:rsidRDefault="462058C3" w:rsidP="00C14E83">
            <w:pPr>
              <w:spacing w:after="100" w:afterAutospacing="1" w:line="360" w:lineRule="auto"/>
              <w:rPr>
                <w:rFonts w:ascii="Arial" w:eastAsia="Arial" w:hAnsi="Arial" w:cs="Arial"/>
                <w:sz w:val="24"/>
                <w:szCs w:val="24"/>
              </w:rPr>
            </w:pPr>
            <w:r w:rsidRPr="00F02502">
              <w:rPr>
                <w:rFonts w:ascii="Arial" w:eastAsia="Arial" w:hAnsi="Arial" w:cs="Arial"/>
                <w:sz w:val="24"/>
                <w:szCs w:val="24"/>
              </w:rPr>
              <w:t xml:space="preserve">Lic. Nadxhielii Ochoa Mota </w:t>
            </w:r>
          </w:p>
        </w:tc>
        <w:tc>
          <w:tcPr>
            <w:tcW w:w="4256" w:type="dxa"/>
          </w:tcPr>
          <w:p w14:paraId="274AE80F" w14:textId="5033E400" w:rsidR="00D90229" w:rsidRPr="00F02502" w:rsidRDefault="462058C3" w:rsidP="00C14E83">
            <w:pPr>
              <w:spacing w:after="100" w:afterAutospacing="1" w:line="360" w:lineRule="auto"/>
              <w:rPr>
                <w:rFonts w:ascii="Arial" w:eastAsia="Arial" w:hAnsi="Arial" w:cs="Arial"/>
                <w:sz w:val="24"/>
                <w:szCs w:val="24"/>
              </w:rPr>
            </w:pPr>
            <w:r w:rsidRPr="00F02502">
              <w:rPr>
                <w:rFonts w:ascii="Arial" w:eastAsia="Arial" w:hAnsi="Arial" w:cs="Arial"/>
                <w:sz w:val="24"/>
                <w:szCs w:val="24"/>
              </w:rPr>
              <w:t xml:space="preserve">Coordinadora de Egresados y Vinculación </w:t>
            </w:r>
          </w:p>
          <w:p w14:paraId="7FB54377" w14:textId="77777777" w:rsidR="00D90229" w:rsidRPr="00F02502" w:rsidRDefault="00D90229" w:rsidP="00C14E83">
            <w:pPr>
              <w:spacing w:after="100" w:afterAutospacing="1" w:line="360" w:lineRule="auto"/>
              <w:rPr>
                <w:rFonts w:ascii="Arial" w:eastAsia="Arial" w:hAnsi="Arial" w:cs="Arial"/>
                <w:sz w:val="24"/>
                <w:szCs w:val="24"/>
              </w:rPr>
            </w:pPr>
          </w:p>
        </w:tc>
      </w:tr>
      <w:tr w:rsidR="0068217C" w:rsidRPr="00F02502" w14:paraId="26B10834" w14:textId="77777777" w:rsidTr="3996DAEF">
        <w:trPr>
          <w:jc w:val="center"/>
        </w:trPr>
        <w:tc>
          <w:tcPr>
            <w:tcW w:w="4232" w:type="dxa"/>
          </w:tcPr>
          <w:p w14:paraId="08AF0FBF" w14:textId="1F4F95EE" w:rsidR="0068217C" w:rsidRPr="00F02502" w:rsidRDefault="462058C3" w:rsidP="00C14E83">
            <w:pPr>
              <w:spacing w:after="100" w:afterAutospacing="1" w:line="360" w:lineRule="auto"/>
              <w:rPr>
                <w:rFonts w:ascii="Arial" w:eastAsia="Arial" w:hAnsi="Arial" w:cs="Arial"/>
                <w:sz w:val="24"/>
                <w:szCs w:val="24"/>
              </w:rPr>
            </w:pPr>
            <w:r w:rsidRPr="00F02502">
              <w:rPr>
                <w:rFonts w:ascii="Arial" w:eastAsia="Arial" w:hAnsi="Arial" w:cs="Arial"/>
                <w:sz w:val="24"/>
                <w:szCs w:val="24"/>
              </w:rPr>
              <w:t>Ing. Jorge Gómez Hernández</w:t>
            </w:r>
          </w:p>
          <w:p w14:paraId="5B8C44D6" w14:textId="77777777" w:rsidR="0068217C" w:rsidRPr="00F02502" w:rsidRDefault="0068217C" w:rsidP="00C14E83">
            <w:pPr>
              <w:spacing w:after="100" w:afterAutospacing="1" w:line="360" w:lineRule="auto"/>
              <w:rPr>
                <w:rFonts w:ascii="Arial" w:eastAsia="Arial" w:hAnsi="Arial" w:cs="Arial"/>
                <w:sz w:val="24"/>
                <w:szCs w:val="24"/>
              </w:rPr>
            </w:pPr>
          </w:p>
          <w:p w14:paraId="43E26D87" w14:textId="2F39A7AD" w:rsidR="0068217C" w:rsidRPr="00F02502" w:rsidRDefault="0068217C" w:rsidP="00C14E83">
            <w:pPr>
              <w:spacing w:after="100" w:afterAutospacing="1" w:line="360" w:lineRule="auto"/>
              <w:rPr>
                <w:rFonts w:ascii="Arial" w:eastAsia="Arial" w:hAnsi="Arial" w:cs="Arial"/>
                <w:sz w:val="24"/>
                <w:szCs w:val="24"/>
              </w:rPr>
            </w:pPr>
          </w:p>
        </w:tc>
        <w:tc>
          <w:tcPr>
            <w:tcW w:w="4256" w:type="dxa"/>
          </w:tcPr>
          <w:p w14:paraId="60909BAC" w14:textId="47B4506F" w:rsidR="0068217C" w:rsidRPr="00F02502" w:rsidRDefault="462058C3" w:rsidP="00C14E83">
            <w:pPr>
              <w:spacing w:after="100" w:afterAutospacing="1" w:line="360" w:lineRule="auto"/>
              <w:rPr>
                <w:rFonts w:ascii="Arial" w:eastAsia="Arial" w:hAnsi="Arial" w:cs="Arial"/>
                <w:sz w:val="24"/>
                <w:szCs w:val="24"/>
              </w:rPr>
            </w:pPr>
            <w:r w:rsidRPr="00F02502">
              <w:rPr>
                <w:rFonts w:ascii="Arial" w:eastAsia="Arial" w:hAnsi="Arial" w:cs="Arial"/>
                <w:sz w:val="24"/>
                <w:szCs w:val="24"/>
              </w:rPr>
              <w:t>Jefe de Servicios Tecnológicos</w:t>
            </w:r>
          </w:p>
        </w:tc>
      </w:tr>
      <w:tr w:rsidR="00D90229" w:rsidRPr="00F02502" w14:paraId="2CC4EB00" w14:textId="77777777" w:rsidTr="3996DAEF">
        <w:trPr>
          <w:jc w:val="center"/>
        </w:trPr>
        <w:tc>
          <w:tcPr>
            <w:tcW w:w="4232" w:type="dxa"/>
          </w:tcPr>
          <w:p w14:paraId="1ACEF17E" w14:textId="77777777" w:rsidR="00D90229" w:rsidRPr="00F02502" w:rsidRDefault="462058C3" w:rsidP="00C14E83">
            <w:pPr>
              <w:spacing w:after="100" w:afterAutospacing="1" w:line="360" w:lineRule="auto"/>
              <w:rPr>
                <w:rFonts w:ascii="Arial" w:eastAsia="Arial" w:hAnsi="Arial" w:cs="Arial"/>
                <w:sz w:val="24"/>
                <w:szCs w:val="24"/>
              </w:rPr>
            </w:pPr>
            <w:r w:rsidRPr="00F02502">
              <w:rPr>
                <w:rFonts w:ascii="Arial" w:eastAsia="Arial" w:hAnsi="Arial" w:cs="Arial"/>
                <w:sz w:val="24"/>
                <w:szCs w:val="24"/>
              </w:rPr>
              <w:t>Lic. Alina Hernández Nieto</w:t>
            </w:r>
          </w:p>
        </w:tc>
        <w:tc>
          <w:tcPr>
            <w:tcW w:w="4256" w:type="dxa"/>
          </w:tcPr>
          <w:p w14:paraId="4DBEAD40" w14:textId="25B1288B" w:rsidR="00D90229" w:rsidRPr="00F02502" w:rsidRDefault="3996DAEF" w:rsidP="00C14E83">
            <w:pPr>
              <w:spacing w:after="100" w:afterAutospacing="1" w:line="360" w:lineRule="auto"/>
              <w:rPr>
                <w:rFonts w:ascii="Arial" w:eastAsia="Arial" w:hAnsi="Arial" w:cs="Arial"/>
                <w:sz w:val="24"/>
                <w:szCs w:val="24"/>
              </w:rPr>
            </w:pPr>
            <w:r w:rsidRPr="00F02502">
              <w:rPr>
                <w:rFonts w:ascii="Arial" w:eastAsia="Arial" w:hAnsi="Arial" w:cs="Arial"/>
                <w:sz w:val="24"/>
                <w:szCs w:val="24"/>
              </w:rPr>
              <w:t>Coordinadora de Admisiones y Becas</w:t>
            </w:r>
          </w:p>
          <w:p w14:paraId="270959C0" w14:textId="77777777" w:rsidR="00D90229" w:rsidRPr="00F02502" w:rsidRDefault="00D90229" w:rsidP="00C14E83">
            <w:pPr>
              <w:spacing w:after="100" w:afterAutospacing="1" w:line="360" w:lineRule="auto"/>
              <w:rPr>
                <w:rFonts w:ascii="Arial" w:eastAsia="Arial" w:hAnsi="Arial" w:cs="Arial"/>
                <w:sz w:val="24"/>
                <w:szCs w:val="24"/>
              </w:rPr>
            </w:pPr>
          </w:p>
        </w:tc>
      </w:tr>
    </w:tbl>
    <w:p w14:paraId="771F2214" w14:textId="77777777" w:rsidR="006B7F4A" w:rsidRPr="00F02502" w:rsidRDefault="006B7F4A" w:rsidP="00C14E83">
      <w:pPr>
        <w:spacing w:after="100" w:afterAutospacing="1" w:line="360" w:lineRule="auto"/>
        <w:rPr>
          <w:rFonts w:ascii="Arial" w:eastAsia="Arial" w:hAnsi="Arial" w:cs="Arial"/>
        </w:rPr>
      </w:pPr>
    </w:p>
    <w:p w14:paraId="71DD90BF" w14:textId="77777777" w:rsidR="006B7F4A" w:rsidRPr="00F02502" w:rsidRDefault="006B7F4A" w:rsidP="00C14E83">
      <w:pPr>
        <w:spacing w:after="100" w:afterAutospacing="1" w:line="360" w:lineRule="auto"/>
        <w:rPr>
          <w:rFonts w:ascii="Arial" w:eastAsia="Arial" w:hAnsi="Arial" w:cs="Arial"/>
        </w:rPr>
      </w:pPr>
    </w:p>
    <w:p w14:paraId="7F4FCC64" w14:textId="77777777" w:rsidR="0052630E" w:rsidRPr="00F02502" w:rsidRDefault="0052630E" w:rsidP="00C14E83">
      <w:pPr>
        <w:spacing w:after="100" w:afterAutospacing="1" w:line="360" w:lineRule="auto"/>
        <w:jc w:val="center"/>
        <w:rPr>
          <w:rFonts w:ascii="Arial" w:eastAsia="Arial" w:hAnsi="Arial" w:cs="Arial"/>
        </w:rPr>
      </w:pPr>
    </w:p>
    <w:p w14:paraId="3A649072" w14:textId="77777777" w:rsidR="00420688" w:rsidRPr="00F02502" w:rsidRDefault="00420688" w:rsidP="00C14E83">
      <w:pPr>
        <w:spacing w:after="100" w:afterAutospacing="1" w:line="360" w:lineRule="auto"/>
        <w:jc w:val="center"/>
        <w:rPr>
          <w:rFonts w:ascii="Arial" w:eastAsia="Arial" w:hAnsi="Arial" w:cs="Arial"/>
        </w:rPr>
      </w:pPr>
    </w:p>
    <w:p w14:paraId="0F75F404" w14:textId="65D1BDA0" w:rsidR="006B7F4A" w:rsidRPr="00F02502" w:rsidRDefault="462058C3" w:rsidP="00C14E83">
      <w:pPr>
        <w:spacing w:after="100" w:afterAutospacing="1" w:line="360" w:lineRule="auto"/>
        <w:jc w:val="center"/>
        <w:rPr>
          <w:rFonts w:ascii="Arial" w:eastAsia="Arial" w:hAnsi="Arial" w:cs="Arial"/>
        </w:rPr>
      </w:pPr>
      <w:r w:rsidRPr="00F02502">
        <w:rPr>
          <w:rFonts w:ascii="Arial" w:eastAsia="Arial" w:hAnsi="Arial" w:cs="Arial"/>
        </w:rPr>
        <w:t>INTRODUCCIÓN</w:t>
      </w:r>
    </w:p>
    <w:p w14:paraId="781062CD" w14:textId="77777777" w:rsidR="00540587" w:rsidRPr="00F02502" w:rsidRDefault="00540587" w:rsidP="00C14E83">
      <w:pPr>
        <w:autoSpaceDE w:val="0"/>
        <w:autoSpaceDN w:val="0"/>
        <w:adjustRightInd w:val="0"/>
        <w:spacing w:after="100" w:afterAutospacing="1" w:line="360" w:lineRule="auto"/>
        <w:rPr>
          <w:rFonts w:ascii="Arial" w:eastAsia="Arial" w:hAnsi="Arial" w:cs="Arial"/>
          <w:lang w:val="es-MX"/>
        </w:rPr>
      </w:pPr>
    </w:p>
    <w:p w14:paraId="38DAB73B" w14:textId="0B7A4188" w:rsidR="006B7F4A" w:rsidRPr="00F02502" w:rsidRDefault="462058C3" w:rsidP="00C14E83">
      <w:pPr>
        <w:autoSpaceDE w:val="0"/>
        <w:autoSpaceDN w:val="0"/>
        <w:adjustRightInd w:val="0"/>
        <w:spacing w:after="100" w:afterAutospacing="1" w:line="360" w:lineRule="auto"/>
        <w:jc w:val="both"/>
        <w:rPr>
          <w:rFonts w:ascii="Arial" w:eastAsia="Arial" w:hAnsi="Arial" w:cs="Arial"/>
          <w:lang w:val="es-MX"/>
        </w:rPr>
      </w:pPr>
      <w:r w:rsidRPr="00F02502">
        <w:rPr>
          <w:rFonts w:ascii="Arial" w:eastAsia="Arial" w:hAnsi="Arial" w:cs="Arial"/>
          <w:lang w:val="es-MX"/>
        </w:rPr>
        <w:t>En este capítulo mostramos el proceso desde la admisión, inscripción y los procesos que los estudiantes deben cumplir durante su permanencia escolar para ir acreditando las asignaturas de su plan de estudios y el proceso de egreso y titulación, los cuales deben cumplir la normatividad existente, cubriendo requisitos escolares, curriculares y administrativos para la obtención de su cédula profesional.</w:t>
      </w:r>
    </w:p>
    <w:p w14:paraId="02FB4B6C" w14:textId="77777777" w:rsidR="00754FB6" w:rsidRPr="00F02502" w:rsidRDefault="00754FB6" w:rsidP="00C14E83">
      <w:pPr>
        <w:autoSpaceDE w:val="0"/>
        <w:autoSpaceDN w:val="0"/>
        <w:adjustRightInd w:val="0"/>
        <w:spacing w:after="100" w:afterAutospacing="1" w:line="360" w:lineRule="auto"/>
        <w:jc w:val="both"/>
        <w:rPr>
          <w:rFonts w:ascii="Arial" w:eastAsia="Arial" w:hAnsi="Arial" w:cs="Arial"/>
          <w:lang w:val="es-MX"/>
        </w:rPr>
      </w:pPr>
    </w:p>
    <w:p w14:paraId="10CE36F3" w14:textId="42FF6FBD" w:rsidR="00754FB6" w:rsidRPr="00F02502" w:rsidRDefault="462058C3" w:rsidP="00C14E83">
      <w:pPr>
        <w:autoSpaceDE w:val="0"/>
        <w:autoSpaceDN w:val="0"/>
        <w:adjustRightInd w:val="0"/>
        <w:spacing w:after="100" w:afterAutospacing="1" w:line="360" w:lineRule="auto"/>
        <w:jc w:val="both"/>
        <w:rPr>
          <w:rFonts w:ascii="Arial" w:eastAsia="Arial" w:hAnsi="Arial" w:cs="Arial"/>
          <w:lang w:val="es-MX"/>
        </w:rPr>
      </w:pPr>
      <w:r w:rsidRPr="00F02502">
        <w:rPr>
          <w:rFonts w:ascii="Arial" w:eastAsia="Arial" w:hAnsi="Arial" w:cs="Arial"/>
          <w:lang w:val="es-MX"/>
        </w:rPr>
        <w:t>El Comité de Estudiantes, se encarga de analizar y evidenciar los procesos de ingreso, los procedimientos, programas, políticas y medios que promueven y evalúan la trayectoria académica de los estudiantes, así como su involucramiento en la vida universitaria y vivencia de nuestra misión institucional.</w:t>
      </w:r>
    </w:p>
    <w:p w14:paraId="39B43351" w14:textId="77777777" w:rsidR="006B7F4A" w:rsidRPr="00F02502" w:rsidRDefault="006B7F4A" w:rsidP="00C14E83">
      <w:pPr>
        <w:spacing w:after="100" w:afterAutospacing="1" w:line="360" w:lineRule="auto"/>
        <w:rPr>
          <w:rFonts w:ascii="Arial" w:eastAsia="Arial" w:hAnsi="Arial" w:cs="Arial"/>
        </w:rPr>
      </w:pPr>
    </w:p>
    <w:p w14:paraId="51217EF2" w14:textId="77777777" w:rsidR="006B7F4A" w:rsidRPr="00F02502" w:rsidRDefault="006B7F4A" w:rsidP="00C14E83">
      <w:pPr>
        <w:spacing w:after="100" w:afterAutospacing="1" w:line="360" w:lineRule="auto"/>
        <w:rPr>
          <w:rFonts w:ascii="Arial" w:eastAsia="Arial" w:hAnsi="Arial" w:cs="Arial"/>
        </w:rPr>
      </w:pPr>
    </w:p>
    <w:p w14:paraId="0D0FDF8F" w14:textId="77777777" w:rsidR="006B7F4A" w:rsidRPr="00F02502" w:rsidRDefault="006B7F4A" w:rsidP="00C14E83">
      <w:pPr>
        <w:spacing w:after="100" w:afterAutospacing="1" w:line="360" w:lineRule="auto"/>
        <w:rPr>
          <w:rFonts w:ascii="Arial" w:eastAsia="Arial" w:hAnsi="Arial" w:cs="Arial"/>
        </w:rPr>
      </w:pPr>
    </w:p>
    <w:p w14:paraId="35003C07" w14:textId="77777777" w:rsidR="006B7F4A" w:rsidRPr="00F02502" w:rsidRDefault="006B7F4A" w:rsidP="00C14E83">
      <w:pPr>
        <w:spacing w:after="100" w:afterAutospacing="1" w:line="360" w:lineRule="auto"/>
        <w:rPr>
          <w:rFonts w:ascii="Arial" w:eastAsia="Arial" w:hAnsi="Arial" w:cs="Arial"/>
        </w:rPr>
      </w:pPr>
    </w:p>
    <w:p w14:paraId="650BB288" w14:textId="77777777" w:rsidR="006B7F4A" w:rsidRPr="00F02502" w:rsidRDefault="006B7F4A" w:rsidP="00C14E83">
      <w:pPr>
        <w:spacing w:after="100" w:afterAutospacing="1" w:line="360" w:lineRule="auto"/>
        <w:rPr>
          <w:rFonts w:ascii="Arial" w:eastAsia="Arial" w:hAnsi="Arial" w:cs="Arial"/>
        </w:rPr>
      </w:pPr>
    </w:p>
    <w:p w14:paraId="0CCCEB05" w14:textId="77777777" w:rsidR="006B7F4A" w:rsidRPr="00F02502" w:rsidRDefault="006B7F4A" w:rsidP="00C14E83">
      <w:pPr>
        <w:spacing w:after="100" w:afterAutospacing="1" w:line="360" w:lineRule="auto"/>
        <w:rPr>
          <w:rFonts w:ascii="Arial" w:eastAsia="Arial" w:hAnsi="Arial" w:cs="Arial"/>
        </w:rPr>
      </w:pPr>
    </w:p>
    <w:p w14:paraId="2C60C99A" w14:textId="77777777" w:rsidR="006B7F4A" w:rsidRPr="00F02502" w:rsidRDefault="006B7F4A" w:rsidP="00C14E83">
      <w:pPr>
        <w:spacing w:after="100" w:afterAutospacing="1" w:line="360" w:lineRule="auto"/>
        <w:rPr>
          <w:rFonts w:ascii="Arial" w:eastAsia="Arial" w:hAnsi="Arial" w:cs="Arial"/>
        </w:rPr>
      </w:pPr>
    </w:p>
    <w:p w14:paraId="1822E7EC" w14:textId="77777777" w:rsidR="006B7F4A" w:rsidRPr="00F02502" w:rsidRDefault="006B7F4A" w:rsidP="00C14E83">
      <w:pPr>
        <w:spacing w:after="100" w:afterAutospacing="1" w:line="360" w:lineRule="auto"/>
        <w:rPr>
          <w:rFonts w:ascii="Arial" w:eastAsia="Arial" w:hAnsi="Arial" w:cs="Arial"/>
        </w:rPr>
      </w:pPr>
    </w:p>
    <w:p w14:paraId="0E280D72" w14:textId="77777777" w:rsidR="006B7F4A" w:rsidRPr="00F02502" w:rsidRDefault="006B7F4A" w:rsidP="00C14E83">
      <w:pPr>
        <w:spacing w:after="100" w:afterAutospacing="1" w:line="360" w:lineRule="auto"/>
        <w:rPr>
          <w:rFonts w:ascii="Arial" w:eastAsia="Arial" w:hAnsi="Arial" w:cs="Arial"/>
        </w:rPr>
      </w:pPr>
    </w:p>
    <w:p w14:paraId="45FA9420" w14:textId="77777777" w:rsidR="006B7F4A" w:rsidRPr="00F02502" w:rsidRDefault="006B7F4A" w:rsidP="00C14E83">
      <w:pPr>
        <w:spacing w:after="100" w:afterAutospacing="1" w:line="360" w:lineRule="auto"/>
        <w:rPr>
          <w:rFonts w:ascii="Arial" w:eastAsia="Arial" w:hAnsi="Arial" w:cs="Arial"/>
        </w:rPr>
      </w:pPr>
    </w:p>
    <w:p w14:paraId="6EEA75FD" w14:textId="4E21AFDE" w:rsidR="4C6585A5" w:rsidRPr="00F02502" w:rsidRDefault="4C6585A5" w:rsidP="00C14E83">
      <w:pPr>
        <w:spacing w:after="100" w:afterAutospacing="1" w:line="360" w:lineRule="auto"/>
        <w:jc w:val="both"/>
        <w:rPr>
          <w:rFonts w:ascii="Arial" w:eastAsia="Arial" w:hAnsi="Arial" w:cs="Arial"/>
          <w:b/>
          <w:bCs/>
          <w:lang w:val="es-ES"/>
        </w:rPr>
      </w:pPr>
    </w:p>
    <w:p w14:paraId="000EC8E0" w14:textId="126725C6" w:rsidR="006B7F4A" w:rsidRPr="00F02502" w:rsidRDefault="462058C3" w:rsidP="00C14E83">
      <w:pPr>
        <w:widowControl w:val="0"/>
        <w:autoSpaceDE w:val="0"/>
        <w:autoSpaceDN w:val="0"/>
        <w:adjustRightInd w:val="0"/>
        <w:spacing w:after="100" w:afterAutospacing="1" w:line="360" w:lineRule="auto"/>
        <w:jc w:val="both"/>
        <w:rPr>
          <w:rFonts w:ascii="Arial" w:eastAsia="Arial" w:hAnsi="Arial" w:cs="Arial"/>
          <w:b/>
          <w:bCs/>
          <w:lang w:val="es-ES"/>
        </w:rPr>
      </w:pPr>
      <w:r w:rsidRPr="00F02502">
        <w:rPr>
          <w:rFonts w:ascii="Arial" w:eastAsia="Arial" w:hAnsi="Arial" w:cs="Arial"/>
          <w:b/>
          <w:bCs/>
          <w:lang w:val="es-ES"/>
        </w:rPr>
        <w:t>6.1. La institución contará con procesos, procedimientos y políticas que sean coherentes con su misión institucional y permitan a los estudiantes su desarrollo durante su ingreso, permanencia y egreso. EFECTIVIDAD.</w:t>
      </w:r>
    </w:p>
    <w:p w14:paraId="76044DF1" w14:textId="4887B71B" w:rsidR="006B7F4A" w:rsidRPr="00F02502" w:rsidRDefault="462058C3" w:rsidP="00C14E83">
      <w:pPr>
        <w:widowControl w:val="0"/>
        <w:autoSpaceDE w:val="0"/>
        <w:autoSpaceDN w:val="0"/>
        <w:adjustRightInd w:val="0"/>
        <w:spacing w:after="100" w:afterAutospacing="1" w:line="360" w:lineRule="auto"/>
        <w:jc w:val="both"/>
        <w:rPr>
          <w:rFonts w:ascii="Arial" w:eastAsia="Arial" w:hAnsi="Arial" w:cs="Arial"/>
          <w:b/>
          <w:bCs/>
          <w:lang w:val="es-ES"/>
        </w:rPr>
      </w:pPr>
      <w:r w:rsidRPr="00F02502">
        <w:rPr>
          <w:rFonts w:ascii="Arial" w:eastAsia="Arial" w:hAnsi="Arial" w:cs="Arial"/>
          <w:lang w:val="es-ES"/>
        </w:rPr>
        <w:t xml:space="preserve">La universidad cuenta con Políticas, Reglamentos, Procedimientos que norman cada una de las etapas por las que atraviesa el estudiante desde su admisión e ingreso hasta su egreso. Estos diferentes documentos se encuentran en resguardo de las áreas correspondientes, donde se presentan los documentos normativos y procedimientos con los que se opera en nuestra institución </w:t>
      </w:r>
      <w:r w:rsidRPr="00F02502">
        <w:rPr>
          <w:rFonts w:ascii="Arial" w:eastAsia="Arial" w:hAnsi="Arial" w:cs="Arial"/>
          <w:b/>
          <w:bCs/>
          <w:lang w:val="es-ES"/>
        </w:rPr>
        <w:t>(Evidencia Carpeta con políticas, reglamentos y procedimientos 6.1.1.)</w:t>
      </w:r>
    </w:p>
    <w:p w14:paraId="09681D64" w14:textId="750EBF57" w:rsidR="007A1856" w:rsidRPr="00434E4D" w:rsidRDefault="00B45D17" w:rsidP="007A1856">
      <w:pPr>
        <w:spacing w:after="100" w:afterAutospacing="1" w:line="360" w:lineRule="auto"/>
        <w:jc w:val="both"/>
        <w:rPr>
          <w:rFonts w:ascii="Arial" w:eastAsia="Helvetica Neue" w:hAnsi="Arial" w:cs="Arial"/>
        </w:rPr>
      </w:pPr>
      <w:r w:rsidRPr="00B45D17">
        <w:rPr>
          <w:rFonts w:ascii="Arial" w:eastAsia="Helvetica Neue" w:hAnsi="Arial" w:cs="Arial"/>
        </w:rPr>
        <w:t xml:space="preserve">Con respecto al cumplimiento a la normatividad interna y externa, ésta corresponde en primer lugar al Comité Rectoral y sus miembros, tal y como está definido en </w:t>
      </w:r>
      <w:r w:rsidRPr="007A1856">
        <w:rPr>
          <w:rFonts w:ascii="Arial" w:eastAsia="Helvetica Neue" w:hAnsi="Arial" w:cs="Arial"/>
        </w:rPr>
        <w:t>el Estatuto Orgánico, El departamento de Administración</w:t>
      </w:r>
      <w:r w:rsidR="007A1856">
        <w:rPr>
          <w:rFonts w:ascii="Arial" w:eastAsia="Helvetica Neue" w:hAnsi="Arial" w:cs="Arial"/>
        </w:rPr>
        <w:t xml:space="preserve"> escolar</w:t>
      </w:r>
      <w:r w:rsidRPr="007A1856">
        <w:rPr>
          <w:rFonts w:ascii="Arial" w:eastAsia="Helvetica Neue" w:hAnsi="Arial" w:cs="Arial"/>
        </w:rPr>
        <w:t xml:space="preserve"> es el</w:t>
      </w:r>
      <w:r w:rsidRPr="00B45D17">
        <w:rPr>
          <w:rFonts w:ascii="Arial" w:eastAsia="Helvetica Neue" w:hAnsi="Arial" w:cs="Arial"/>
        </w:rPr>
        <w:t xml:space="preserve"> responsable de lo relativo a reglamentos y documentos oficiales registrados ante SEP; la dirección académica y la coordinación de Operación Académica son los responsables de vigilar el correcto cumplimiento de la normatividad académica. La </w:t>
      </w:r>
      <w:r>
        <w:rPr>
          <w:rFonts w:ascii="Arial" w:eastAsia="Helvetica Neue" w:hAnsi="Arial" w:cs="Arial"/>
        </w:rPr>
        <w:t>jefatura</w:t>
      </w:r>
      <w:r w:rsidRPr="00B45D17">
        <w:rPr>
          <w:rFonts w:ascii="Arial" w:eastAsia="Helvetica Neue" w:hAnsi="Arial" w:cs="Arial"/>
        </w:rPr>
        <w:t xml:space="preserve"> de Servicios de Tecnología es la encargada de </w:t>
      </w:r>
      <w:r w:rsidR="007A1856">
        <w:rPr>
          <w:rFonts w:ascii="Arial" w:eastAsia="Helvetica Neue" w:hAnsi="Arial" w:cs="Arial"/>
        </w:rPr>
        <w:t xml:space="preserve">dar soporte </w:t>
      </w:r>
      <w:r w:rsidR="007A1856" w:rsidRPr="00434E4D">
        <w:rPr>
          <w:rFonts w:ascii="Arial" w:eastAsia="Helvetica Neue" w:hAnsi="Arial" w:cs="Arial"/>
        </w:rPr>
        <w:t>técnico al sistema banner</w:t>
      </w:r>
      <w:r w:rsidR="00873014" w:rsidRPr="00434E4D">
        <w:rPr>
          <w:rFonts w:ascii="Arial" w:eastAsia="Helvetica Neue" w:hAnsi="Arial" w:cs="Arial"/>
        </w:rPr>
        <w:t xml:space="preserve"> y Sistema Integral Universitario (SIU)</w:t>
      </w:r>
      <w:r w:rsidR="007A1856" w:rsidRPr="00434E4D">
        <w:rPr>
          <w:rFonts w:ascii="Arial" w:eastAsia="Helvetica Neue" w:hAnsi="Arial" w:cs="Arial"/>
        </w:rPr>
        <w:t xml:space="preserve"> para su correcto funcionamiento.</w:t>
      </w:r>
    </w:p>
    <w:p w14:paraId="23992D25" w14:textId="3B332E6D" w:rsidR="007A1856" w:rsidRPr="00434E4D" w:rsidRDefault="00A36D1A" w:rsidP="0002677B">
      <w:pPr>
        <w:spacing w:after="100" w:afterAutospacing="1" w:line="360" w:lineRule="auto"/>
        <w:jc w:val="both"/>
        <w:rPr>
          <w:rFonts w:ascii="Arial" w:eastAsia="Helvetica Neue" w:hAnsi="Arial" w:cs="Arial"/>
        </w:rPr>
      </w:pPr>
      <w:r w:rsidRPr="00434E4D">
        <w:rPr>
          <w:rFonts w:ascii="Arial" w:eastAsia="Helvetica Neue" w:hAnsi="Arial" w:cs="Arial"/>
        </w:rPr>
        <w:t xml:space="preserve">La Jefatura de Administración Escolar en conjunto con </w:t>
      </w:r>
      <w:r w:rsidR="00B34B89" w:rsidRPr="00434E4D">
        <w:rPr>
          <w:rFonts w:ascii="Arial" w:eastAsia="Helvetica Neue" w:hAnsi="Arial" w:cs="Arial"/>
        </w:rPr>
        <w:t xml:space="preserve">el comité de </w:t>
      </w:r>
      <w:r w:rsidR="0002677B" w:rsidRPr="00434E4D">
        <w:rPr>
          <w:rFonts w:ascii="Arial" w:eastAsia="Helvetica Neue" w:hAnsi="Arial" w:cs="Arial"/>
        </w:rPr>
        <w:t>Datos Personales fungen como</w:t>
      </w:r>
      <w:r w:rsidRPr="00434E4D">
        <w:rPr>
          <w:rFonts w:ascii="Arial" w:eastAsia="Helvetica Neue" w:hAnsi="Arial" w:cs="Arial"/>
        </w:rPr>
        <w:t xml:space="preserve"> responsables de la confidencialidad de la información</w:t>
      </w:r>
      <w:r w:rsidR="00B34B89" w:rsidRPr="00434E4D">
        <w:rPr>
          <w:rFonts w:ascii="Arial" w:eastAsia="Helvetica Neue" w:hAnsi="Arial" w:cs="Arial"/>
        </w:rPr>
        <w:t xml:space="preserve"> </w:t>
      </w:r>
      <w:r w:rsidR="0002677B" w:rsidRPr="00434E4D">
        <w:rPr>
          <w:rFonts w:ascii="Arial" w:eastAsia="Helvetica Neue" w:hAnsi="Arial" w:cs="Arial"/>
        </w:rPr>
        <w:t xml:space="preserve">y </w:t>
      </w:r>
      <w:r w:rsidRPr="00434E4D">
        <w:rPr>
          <w:rFonts w:ascii="Arial" w:eastAsia="Helvetica Neue" w:hAnsi="Arial" w:cs="Arial"/>
        </w:rPr>
        <w:t xml:space="preserve">de los documentos de los alumnos, así como de su resguardo y protección. En lo referente al acceso de información </w:t>
      </w:r>
      <w:r w:rsidR="0002677B" w:rsidRPr="00434E4D">
        <w:rPr>
          <w:rFonts w:ascii="Arial" w:eastAsia="Helvetica Neue" w:hAnsi="Arial" w:cs="Arial"/>
        </w:rPr>
        <w:t>en el sistema banner está</w:t>
      </w:r>
      <w:r w:rsidRPr="00434E4D">
        <w:rPr>
          <w:rFonts w:ascii="Arial" w:eastAsia="Helvetica Neue" w:hAnsi="Arial" w:cs="Arial"/>
        </w:rPr>
        <w:t xml:space="preserve"> config</w:t>
      </w:r>
      <w:r w:rsidR="0002677B" w:rsidRPr="00434E4D">
        <w:rPr>
          <w:rFonts w:ascii="Arial" w:eastAsia="Helvetica Neue" w:hAnsi="Arial" w:cs="Arial"/>
        </w:rPr>
        <w:t>urado</w:t>
      </w:r>
      <w:r w:rsidRPr="00434E4D">
        <w:rPr>
          <w:rFonts w:ascii="Arial" w:eastAsia="Helvetica Neue" w:hAnsi="Arial" w:cs="Arial"/>
        </w:rPr>
        <w:t xml:space="preserve"> para que solo pueda acceder el colaborador que por sus funciones así lo amerite</w:t>
      </w:r>
      <w:r w:rsidR="0002677B" w:rsidRPr="00434E4D">
        <w:rPr>
          <w:rFonts w:ascii="Arial" w:eastAsia="Helvetica Neue" w:hAnsi="Arial" w:cs="Arial"/>
        </w:rPr>
        <w:t>, en el Sistema Integral Universitario (SIU) donde el alumno consulta su información académica y administrativa cuenta con usuario y contraseña personal para su acceso.</w:t>
      </w:r>
    </w:p>
    <w:p w14:paraId="64E9A299" w14:textId="1571F677" w:rsidR="00B53909" w:rsidRPr="00434E4D" w:rsidRDefault="00ED4906" w:rsidP="0002677B">
      <w:pPr>
        <w:spacing w:after="100" w:afterAutospacing="1" w:line="360" w:lineRule="auto"/>
        <w:jc w:val="both"/>
        <w:rPr>
          <w:rFonts w:ascii="Arial" w:hAnsi="Arial" w:cs="Arial"/>
          <w:lang w:val="es-MX"/>
        </w:rPr>
      </w:pPr>
      <w:r w:rsidRPr="00434E4D">
        <w:rPr>
          <w:rFonts w:ascii="Arial" w:hAnsi="Arial" w:cs="Arial"/>
          <w:lang w:val="es-MX"/>
        </w:rPr>
        <w:t>La Universidad Anáhuac Oaxaca</w:t>
      </w:r>
      <w:r w:rsidR="001A671E" w:rsidRPr="00434E4D">
        <w:rPr>
          <w:rFonts w:ascii="Arial" w:hAnsi="Arial" w:cs="Arial"/>
          <w:lang w:val="es-MX"/>
        </w:rPr>
        <w:t xml:space="preserve">, dentro </w:t>
      </w:r>
      <w:r w:rsidR="00B53909" w:rsidRPr="00434E4D">
        <w:rPr>
          <w:rFonts w:ascii="Arial" w:hAnsi="Arial" w:cs="Arial"/>
          <w:lang w:val="es-MX"/>
        </w:rPr>
        <w:t>del Plan</w:t>
      </w:r>
      <w:r w:rsidR="001A671E" w:rsidRPr="00434E4D">
        <w:rPr>
          <w:rFonts w:ascii="Arial" w:hAnsi="Arial" w:cs="Arial"/>
          <w:b/>
          <w:lang w:val="es-MX"/>
        </w:rPr>
        <w:t xml:space="preserve"> Estratégico 2015</w:t>
      </w:r>
      <w:r w:rsidRPr="00434E4D">
        <w:rPr>
          <w:rFonts w:ascii="Arial" w:hAnsi="Arial" w:cs="Arial"/>
          <w:b/>
          <w:lang w:val="es-MX"/>
        </w:rPr>
        <w:t xml:space="preserve"> – </w:t>
      </w:r>
      <w:r w:rsidR="00624D2E" w:rsidRPr="00434E4D">
        <w:rPr>
          <w:rFonts w:ascii="Arial" w:hAnsi="Arial" w:cs="Arial"/>
          <w:b/>
          <w:lang w:val="es-MX"/>
        </w:rPr>
        <w:t>2020</w:t>
      </w:r>
      <w:r w:rsidR="00624D2E" w:rsidRPr="00434E4D">
        <w:rPr>
          <w:rFonts w:ascii="Arial" w:hAnsi="Arial" w:cs="Arial"/>
          <w:lang w:val="es-MX"/>
        </w:rPr>
        <w:t>, se</w:t>
      </w:r>
      <w:r w:rsidR="001A671E" w:rsidRPr="00434E4D">
        <w:rPr>
          <w:rFonts w:ascii="Arial" w:hAnsi="Arial" w:cs="Arial"/>
          <w:lang w:val="es-MX"/>
        </w:rPr>
        <w:t xml:space="preserve"> encuentra la línea </w:t>
      </w:r>
      <w:r w:rsidR="00B53909" w:rsidRPr="00434E4D">
        <w:rPr>
          <w:rFonts w:ascii="Arial" w:hAnsi="Arial" w:cs="Arial"/>
          <w:lang w:val="es-MX"/>
        </w:rPr>
        <w:t xml:space="preserve">estrategia de calidad académica acreditada y reconocida, de este se deriva un objetivo estratégico que es el cumplimiento de los criterios SEP, </w:t>
      </w:r>
      <w:r w:rsidR="00B53909" w:rsidRPr="00434E4D">
        <w:rPr>
          <w:rFonts w:ascii="Arial" w:hAnsi="Arial" w:cs="Arial"/>
          <w:lang w:val="es-MX"/>
        </w:rPr>
        <w:lastRenderedPageBreak/>
        <w:t xml:space="preserve">que busca ir monitoreando algunos indicadores requeridos por las instancias educativas. (Evidencia 6.1.2. Plan </w:t>
      </w:r>
      <w:r w:rsidR="00434E4D" w:rsidRPr="00434E4D">
        <w:rPr>
          <w:rFonts w:ascii="Arial" w:hAnsi="Arial" w:cs="Arial"/>
          <w:lang w:val="es-MX"/>
        </w:rPr>
        <w:t>Estratégico</w:t>
      </w:r>
      <w:r w:rsidR="00B53909" w:rsidRPr="00434E4D">
        <w:rPr>
          <w:rFonts w:ascii="Arial" w:hAnsi="Arial" w:cs="Arial"/>
          <w:lang w:val="es-MX"/>
        </w:rPr>
        <w:t xml:space="preserve"> 2015-2020))</w:t>
      </w:r>
    </w:p>
    <w:p w14:paraId="1F5CB3D1" w14:textId="77777777" w:rsidR="00B53909" w:rsidRPr="00434E4D" w:rsidRDefault="00B53909" w:rsidP="0002677B">
      <w:pPr>
        <w:spacing w:after="100" w:afterAutospacing="1" w:line="360" w:lineRule="auto"/>
        <w:jc w:val="both"/>
        <w:rPr>
          <w:rFonts w:ascii="Arial" w:hAnsi="Arial" w:cs="Arial"/>
          <w:lang w:val="es-MX"/>
        </w:rPr>
      </w:pPr>
    </w:p>
    <w:p w14:paraId="4FC7C633" w14:textId="77777777" w:rsidR="001A671E" w:rsidRPr="001A671E" w:rsidRDefault="001A671E" w:rsidP="0002677B">
      <w:pPr>
        <w:spacing w:after="100" w:afterAutospacing="1" w:line="360" w:lineRule="auto"/>
        <w:jc w:val="both"/>
        <w:rPr>
          <w:rFonts w:ascii="Arial" w:eastAsia="Arial" w:hAnsi="Arial" w:cs="Arial"/>
          <w:b/>
          <w:bCs/>
          <w:color w:val="FF0000"/>
          <w:lang w:val="es-MX"/>
        </w:rPr>
      </w:pPr>
    </w:p>
    <w:p w14:paraId="3689A90E" w14:textId="714DE61B" w:rsidR="000475C5" w:rsidRPr="00F02502" w:rsidRDefault="462058C3" w:rsidP="00F075AC">
      <w:pPr>
        <w:spacing w:after="100" w:afterAutospacing="1" w:line="360" w:lineRule="auto"/>
        <w:jc w:val="center"/>
        <w:rPr>
          <w:rFonts w:ascii="Arial" w:eastAsia="Arial" w:hAnsi="Arial" w:cs="Arial"/>
          <w:b/>
          <w:bCs/>
          <w:lang w:val="es-MX"/>
        </w:rPr>
      </w:pPr>
      <w:r w:rsidRPr="00F02502">
        <w:rPr>
          <w:rFonts w:ascii="Arial" w:eastAsia="Arial" w:hAnsi="Arial" w:cs="Arial"/>
          <w:b/>
          <w:bCs/>
          <w:lang w:val="es-MX"/>
        </w:rPr>
        <w:t xml:space="preserve">Proceso </w:t>
      </w:r>
      <w:r w:rsidR="00F075AC">
        <w:rPr>
          <w:rFonts w:ascii="Arial" w:eastAsia="Arial" w:hAnsi="Arial" w:cs="Arial"/>
          <w:b/>
          <w:bCs/>
          <w:lang w:val="es-MX"/>
        </w:rPr>
        <w:t xml:space="preserve">y requisitos </w:t>
      </w:r>
      <w:r w:rsidRPr="00F02502">
        <w:rPr>
          <w:rFonts w:ascii="Arial" w:eastAsia="Arial" w:hAnsi="Arial" w:cs="Arial"/>
          <w:b/>
          <w:bCs/>
          <w:lang w:val="es-MX"/>
        </w:rPr>
        <w:t>de admisión para Licenciatura</w:t>
      </w:r>
    </w:p>
    <w:p w14:paraId="6A269851" w14:textId="70FD622A" w:rsidR="00D2112B" w:rsidRPr="00F02502" w:rsidRDefault="3996DAEF" w:rsidP="00C14E83">
      <w:pPr>
        <w:pStyle w:val="Textoindependiente"/>
        <w:spacing w:before="1" w:after="100" w:afterAutospacing="1" w:line="360" w:lineRule="auto"/>
        <w:ind w:left="113" w:right="114"/>
        <w:jc w:val="both"/>
        <w:rPr>
          <w:sz w:val="24"/>
          <w:szCs w:val="24"/>
          <w:lang w:val="es-MX"/>
        </w:rPr>
      </w:pPr>
      <w:r w:rsidRPr="00F02502">
        <w:rPr>
          <w:sz w:val="24"/>
          <w:szCs w:val="24"/>
          <w:lang w:val="es-MX"/>
        </w:rPr>
        <w:t>Toda persona que aspira a ser alumno de la Universidad a nivel licenciatura, debe de cumplir con un proceso de admisión estipulados en nuestros reglamentos, lo que permite seleccionar a aquellos que serán alumnos de la universidad de acuerdo al perfil de ingreso. En el caso de Licenciatura estipulado en el artículo 7 de</w:t>
      </w:r>
      <w:r w:rsidRPr="00F02502">
        <w:rPr>
          <w:b/>
          <w:bCs/>
          <w:sz w:val="24"/>
          <w:szCs w:val="24"/>
          <w:lang w:val="es-MX"/>
        </w:rPr>
        <w:t xml:space="preserve"> (6.1.3 </w:t>
      </w:r>
      <w:r w:rsidRPr="00F02502">
        <w:rPr>
          <w:b/>
          <w:bCs/>
          <w:sz w:val="24"/>
          <w:szCs w:val="24"/>
        </w:rPr>
        <w:t xml:space="preserve">Reglamento de alumno de licenciatura de la Universidad Anáhuac (RALUA2017), </w:t>
      </w:r>
      <w:r w:rsidRPr="00F02502">
        <w:rPr>
          <w:sz w:val="24"/>
          <w:szCs w:val="24"/>
        </w:rPr>
        <w:t>donde se establecen las bases general</w:t>
      </w:r>
      <w:r w:rsidR="00ED30D1">
        <w:rPr>
          <w:sz w:val="24"/>
          <w:szCs w:val="24"/>
        </w:rPr>
        <w:t xml:space="preserve">es para la admisión de alumnos </w:t>
      </w:r>
      <w:r w:rsidRPr="00F02502">
        <w:rPr>
          <w:sz w:val="24"/>
          <w:szCs w:val="24"/>
        </w:rPr>
        <w:t>de licenciatura.</w:t>
      </w:r>
    </w:p>
    <w:p w14:paraId="2F8AD19F" w14:textId="3AC1804A" w:rsidR="000475C5" w:rsidRPr="00F02502" w:rsidRDefault="003E014B" w:rsidP="00C14E83">
      <w:pPr>
        <w:pStyle w:val="Textoindependiente"/>
        <w:spacing w:before="1" w:after="100" w:afterAutospacing="1" w:line="360" w:lineRule="auto"/>
        <w:ind w:left="113" w:right="114"/>
        <w:jc w:val="both"/>
        <w:rPr>
          <w:b/>
          <w:bCs/>
          <w:sz w:val="24"/>
          <w:szCs w:val="24"/>
          <w:lang w:val="es-MX"/>
        </w:rPr>
      </w:pPr>
      <w:r w:rsidRPr="00F02502">
        <w:rPr>
          <w:sz w:val="24"/>
          <w:szCs w:val="24"/>
          <w:lang w:val="es-MX"/>
        </w:rPr>
        <w:t>El prospecto debe presentarse durante dos días a aplicar las siguientes pruebas</w:t>
      </w:r>
      <w:r w:rsidR="000475C5" w:rsidRPr="00F02502">
        <w:rPr>
          <w:sz w:val="24"/>
          <w:szCs w:val="24"/>
          <w:lang w:val="es-MX"/>
        </w:rPr>
        <w:t>:</w:t>
      </w:r>
      <w:r w:rsidRPr="00F02502">
        <w:rPr>
          <w:spacing w:val="-7"/>
          <w:sz w:val="24"/>
          <w:szCs w:val="24"/>
          <w:lang w:val="es-MX"/>
        </w:rPr>
        <w:t xml:space="preserve"> la Prueba PAA del</w:t>
      </w:r>
      <w:r w:rsidR="000475C5" w:rsidRPr="00F02502">
        <w:rPr>
          <w:spacing w:val="-9"/>
          <w:sz w:val="24"/>
          <w:szCs w:val="24"/>
          <w:lang w:val="es-MX"/>
        </w:rPr>
        <w:t xml:space="preserve"> </w:t>
      </w:r>
      <w:r w:rsidR="000475C5" w:rsidRPr="00F02502">
        <w:rPr>
          <w:sz w:val="24"/>
          <w:szCs w:val="24"/>
          <w:lang w:val="es-MX"/>
        </w:rPr>
        <w:t>College</w:t>
      </w:r>
      <w:r w:rsidR="000475C5" w:rsidRPr="00F02502">
        <w:rPr>
          <w:spacing w:val="-8"/>
          <w:sz w:val="24"/>
          <w:szCs w:val="24"/>
          <w:lang w:val="es-MX"/>
        </w:rPr>
        <w:t xml:space="preserve"> </w:t>
      </w:r>
      <w:r w:rsidR="000475C5" w:rsidRPr="00F02502">
        <w:rPr>
          <w:sz w:val="24"/>
          <w:szCs w:val="24"/>
          <w:lang w:val="es-MX"/>
        </w:rPr>
        <w:t>Board</w:t>
      </w:r>
      <w:r w:rsidR="000475C5" w:rsidRPr="00F02502">
        <w:rPr>
          <w:spacing w:val="-10"/>
          <w:sz w:val="24"/>
          <w:szCs w:val="24"/>
          <w:lang w:val="es-MX"/>
        </w:rPr>
        <w:t xml:space="preserve"> </w:t>
      </w:r>
      <w:r w:rsidR="000475C5" w:rsidRPr="00F02502">
        <w:rPr>
          <w:sz w:val="24"/>
          <w:szCs w:val="24"/>
          <w:lang w:val="es-MX"/>
        </w:rPr>
        <w:t>y</w:t>
      </w:r>
      <w:r w:rsidR="000475C5" w:rsidRPr="00F02502">
        <w:rPr>
          <w:spacing w:val="-8"/>
          <w:sz w:val="24"/>
          <w:szCs w:val="24"/>
          <w:lang w:val="es-MX"/>
        </w:rPr>
        <w:t xml:space="preserve"> </w:t>
      </w:r>
      <w:r w:rsidR="000475C5" w:rsidRPr="00F02502">
        <w:rPr>
          <w:sz w:val="24"/>
          <w:szCs w:val="24"/>
          <w:lang w:val="es-MX"/>
        </w:rPr>
        <w:t>el</w:t>
      </w:r>
      <w:r w:rsidR="000475C5" w:rsidRPr="00F02502">
        <w:rPr>
          <w:spacing w:val="-6"/>
          <w:sz w:val="24"/>
          <w:szCs w:val="24"/>
          <w:lang w:val="es-MX"/>
        </w:rPr>
        <w:t xml:space="preserve"> </w:t>
      </w:r>
      <w:r w:rsidR="000475C5" w:rsidRPr="00F02502">
        <w:rPr>
          <w:sz w:val="24"/>
          <w:szCs w:val="24"/>
          <w:lang w:val="es-MX"/>
        </w:rPr>
        <w:t>Minnesota</w:t>
      </w:r>
      <w:r w:rsidR="000475C5" w:rsidRPr="00F02502">
        <w:rPr>
          <w:spacing w:val="-8"/>
          <w:sz w:val="24"/>
          <w:szCs w:val="24"/>
          <w:lang w:val="es-MX"/>
        </w:rPr>
        <w:t xml:space="preserve"> </w:t>
      </w:r>
      <w:r w:rsidR="000475C5" w:rsidRPr="00F02502">
        <w:rPr>
          <w:sz w:val="24"/>
          <w:szCs w:val="24"/>
          <w:lang w:val="es-MX"/>
        </w:rPr>
        <w:t>Multiphasic</w:t>
      </w:r>
      <w:r w:rsidR="000475C5" w:rsidRPr="00F02502">
        <w:rPr>
          <w:spacing w:val="-7"/>
          <w:sz w:val="24"/>
          <w:szCs w:val="24"/>
          <w:lang w:val="es-MX"/>
        </w:rPr>
        <w:t xml:space="preserve"> </w:t>
      </w:r>
      <w:r w:rsidR="000475C5" w:rsidRPr="00F02502">
        <w:rPr>
          <w:sz w:val="24"/>
          <w:szCs w:val="24"/>
          <w:lang w:val="es-MX"/>
        </w:rPr>
        <w:t xml:space="preserve">Personality Inventory </w:t>
      </w:r>
      <w:r w:rsidRPr="00F02502">
        <w:rPr>
          <w:sz w:val="24"/>
          <w:szCs w:val="24"/>
          <w:lang w:val="es-MX"/>
        </w:rPr>
        <w:t xml:space="preserve">Adolescente </w:t>
      </w:r>
      <w:r w:rsidR="000475C5" w:rsidRPr="00F02502">
        <w:rPr>
          <w:sz w:val="24"/>
          <w:szCs w:val="24"/>
          <w:lang w:val="es-MX"/>
        </w:rPr>
        <w:t>(MMPI</w:t>
      </w:r>
      <w:r w:rsidRPr="00F02502">
        <w:rPr>
          <w:sz w:val="24"/>
          <w:szCs w:val="24"/>
          <w:lang w:val="es-MX"/>
        </w:rPr>
        <w:t>-A</w:t>
      </w:r>
      <w:r w:rsidR="000475C5" w:rsidRPr="00F02502">
        <w:rPr>
          <w:sz w:val="24"/>
          <w:szCs w:val="24"/>
          <w:lang w:val="es-MX"/>
        </w:rPr>
        <w:t>)</w:t>
      </w:r>
      <w:r w:rsidRPr="00F02502">
        <w:rPr>
          <w:sz w:val="24"/>
          <w:szCs w:val="24"/>
          <w:lang w:val="es-MX"/>
        </w:rPr>
        <w:t>, además de un</w:t>
      </w:r>
      <w:r w:rsidR="00ED30D1">
        <w:rPr>
          <w:sz w:val="24"/>
          <w:szCs w:val="24"/>
          <w:lang w:val="es-MX"/>
        </w:rPr>
        <w:t xml:space="preserve">a entrevista la cual realiza el psicólogo </w:t>
      </w:r>
      <w:r w:rsidRPr="00F02502">
        <w:rPr>
          <w:sz w:val="24"/>
          <w:szCs w:val="24"/>
          <w:lang w:val="es-MX"/>
        </w:rPr>
        <w:t xml:space="preserve">del área de Admisiones </w:t>
      </w:r>
      <w:r w:rsidR="000475C5" w:rsidRPr="00F02502">
        <w:rPr>
          <w:sz w:val="24"/>
          <w:szCs w:val="24"/>
          <w:lang w:val="es-MX"/>
        </w:rPr>
        <w:t xml:space="preserve">de la universidad </w:t>
      </w:r>
      <w:r w:rsidR="000475C5" w:rsidRPr="00F02502">
        <w:rPr>
          <w:b/>
          <w:bCs/>
          <w:sz w:val="24"/>
          <w:szCs w:val="24"/>
          <w:lang w:val="es-MX"/>
        </w:rPr>
        <w:t>(Evidencia 6.1.4 Reporte y perfil de</w:t>
      </w:r>
      <w:r w:rsidR="000475C5" w:rsidRPr="00F02502">
        <w:rPr>
          <w:b/>
          <w:bCs/>
          <w:spacing w:val="-18"/>
          <w:sz w:val="24"/>
          <w:szCs w:val="24"/>
          <w:lang w:val="es-MX"/>
        </w:rPr>
        <w:t xml:space="preserve"> </w:t>
      </w:r>
      <w:r w:rsidR="000475C5" w:rsidRPr="00F02502">
        <w:rPr>
          <w:b/>
          <w:bCs/>
          <w:sz w:val="24"/>
          <w:szCs w:val="24"/>
          <w:lang w:val="es-MX"/>
        </w:rPr>
        <w:t>admitidos)</w:t>
      </w:r>
    </w:p>
    <w:p w14:paraId="7B987EB9" w14:textId="5FC06DC0" w:rsidR="000475C5" w:rsidRPr="00F02502" w:rsidRDefault="462058C3" w:rsidP="00C14E83">
      <w:pPr>
        <w:pStyle w:val="Textoindependiente"/>
        <w:spacing w:before="169" w:after="100" w:afterAutospacing="1" w:line="360" w:lineRule="auto"/>
        <w:ind w:left="113"/>
        <w:jc w:val="both"/>
        <w:rPr>
          <w:sz w:val="24"/>
          <w:szCs w:val="24"/>
          <w:lang w:val="es-MX"/>
        </w:rPr>
      </w:pPr>
      <w:r w:rsidRPr="00F02502">
        <w:rPr>
          <w:sz w:val="24"/>
          <w:szCs w:val="24"/>
          <w:lang w:val="es-MX"/>
        </w:rPr>
        <w:t>Se considera como admitido a un candidato que obtiene:</w:t>
      </w:r>
    </w:p>
    <w:p w14:paraId="7D1CF55D" w14:textId="02BA5D50" w:rsidR="003E014B" w:rsidRPr="00F02502" w:rsidRDefault="3996DAEF" w:rsidP="00C14E83">
      <w:pPr>
        <w:pStyle w:val="Prrafodelista"/>
        <w:widowControl w:val="0"/>
        <w:numPr>
          <w:ilvl w:val="2"/>
          <w:numId w:val="11"/>
        </w:numPr>
        <w:tabs>
          <w:tab w:val="left" w:pos="1553"/>
          <w:tab w:val="left" w:pos="1554"/>
        </w:tabs>
        <w:autoSpaceDE w:val="0"/>
        <w:autoSpaceDN w:val="0"/>
        <w:spacing w:before="124" w:after="100" w:afterAutospacing="1" w:line="360" w:lineRule="auto"/>
        <w:contextualSpacing w:val="0"/>
        <w:rPr>
          <w:rFonts w:ascii="Arial" w:eastAsia="Arial" w:hAnsi="Arial" w:cs="Arial"/>
          <w:lang w:val="es-MX" w:eastAsia="en-US"/>
        </w:rPr>
      </w:pPr>
      <w:r w:rsidRPr="00F02502">
        <w:rPr>
          <w:rFonts w:ascii="Arial" w:eastAsia="Arial" w:hAnsi="Arial" w:cs="Arial"/>
          <w:lang w:val="es-MX" w:eastAsia="en-US"/>
        </w:rPr>
        <w:t xml:space="preserve">Un puntaje mínimo de 1500 puntos en la PAA. </w:t>
      </w:r>
    </w:p>
    <w:p w14:paraId="52FFC4EB" w14:textId="2EB8B301" w:rsidR="000475C5" w:rsidRPr="00F02502" w:rsidRDefault="3996DAEF" w:rsidP="00C14E83">
      <w:pPr>
        <w:pStyle w:val="Prrafodelista"/>
        <w:widowControl w:val="0"/>
        <w:numPr>
          <w:ilvl w:val="2"/>
          <w:numId w:val="11"/>
        </w:numPr>
        <w:tabs>
          <w:tab w:val="left" w:pos="1553"/>
          <w:tab w:val="left" w:pos="1554"/>
        </w:tabs>
        <w:autoSpaceDE w:val="0"/>
        <w:autoSpaceDN w:val="0"/>
        <w:spacing w:before="124" w:after="100" w:afterAutospacing="1" w:line="360" w:lineRule="auto"/>
        <w:contextualSpacing w:val="0"/>
        <w:rPr>
          <w:rFonts w:ascii="Arial" w:eastAsia="Arial" w:hAnsi="Arial" w:cs="Arial"/>
          <w:lang w:val="es-MX" w:eastAsia="en-US"/>
        </w:rPr>
      </w:pPr>
      <w:r w:rsidRPr="00F02502">
        <w:rPr>
          <w:rFonts w:ascii="Arial" w:eastAsia="Arial" w:hAnsi="Arial" w:cs="Arial"/>
          <w:lang w:val="es-MX" w:eastAsia="en-US"/>
        </w:rPr>
        <w:t xml:space="preserve">Que cuenta con una condición psicológica estable de acuerdo a los resultados de la prueba MMPI-A y la entrevista realizada por el psicólogo del área de Admisiones. </w:t>
      </w:r>
    </w:p>
    <w:p w14:paraId="14E11AEE" w14:textId="7DEDFA9E" w:rsidR="00AC704D" w:rsidRPr="00F02502" w:rsidRDefault="3996DAEF" w:rsidP="00C14E83">
      <w:pPr>
        <w:spacing w:after="100" w:afterAutospacing="1" w:line="360" w:lineRule="auto"/>
        <w:jc w:val="both"/>
        <w:rPr>
          <w:rFonts w:ascii="Arial" w:eastAsia="Arial" w:hAnsi="Arial" w:cs="Arial"/>
        </w:rPr>
      </w:pPr>
      <w:r w:rsidRPr="00F02502">
        <w:rPr>
          <w:rFonts w:ascii="Arial" w:eastAsia="Arial" w:hAnsi="Arial" w:cs="Arial"/>
        </w:rPr>
        <w:t xml:space="preserve">Cuando el alumno determina su trámite de admisión quedando como alumno admitido realizara su trámite de inscripción para obtener </w:t>
      </w:r>
      <w:r w:rsidR="00ED30D1">
        <w:rPr>
          <w:rFonts w:ascii="Arial" w:eastAsia="Arial" w:hAnsi="Arial" w:cs="Arial"/>
        </w:rPr>
        <w:t>el registro oficial como alumno</w:t>
      </w:r>
      <w:r w:rsidRPr="00F02502">
        <w:rPr>
          <w:rFonts w:ascii="Arial" w:eastAsia="Arial" w:hAnsi="Arial" w:cs="Arial"/>
        </w:rPr>
        <w:t>, cumpliendo con los requisitos que nos marca el reglamento de alumno de licenciatura de la Universidad Anáhuac en su artículo 21.</w:t>
      </w:r>
    </w:p>
    <w:p w14:paraId="26A2234A" w14:textId="3530978A" w:rsidR="00AC704D" w:rsidRPr="00F02502" w:rsidRDefault="00AC704D" w:rsidP="00C14E83">
      <w:pPr>
        <w:spacing w:after="100" w:afterAutospacing="1" w:line="360" w:lineRule="auto"/>
        <w:rPr>
          <w:rFonts w:ascii="Arial" w:eastAsia="Arial" w:hAnsi="Arial" w:cs="Arial"/>
          <w:color w:val="C0504D" w:themeColor="accent2"/>
        </w:rPr>
      </w:pPr>
    </w:p>
    <w:p w14:paraId="243251D1" w14:textId="66C91265" w:rsidR="00AC704D" w:rsidRPr="00F02502" w:rsidRDefault="3996DAEF" w:rsidP="00C14E83">
      <w:pPr>
        <w:pStyle w:val="Prrafodelista"/>
        <w:numPr>
          <w:ilvl w:val="0"/>
          <w:numId w:val="23"/>
        </w:numPr>
        <w:spacing w:after="100" w:afterAutospacing="1" w:line="360" w:lineRule="auto"/>
        <w:jc w:val="both"/>
        <w:rPr>
          <w:rFonts w:ascii="Arial" w:hAnsi="Arial" w:cs="Arial"/>
        </w:rPr>
      </w:pPr>
      <w:r w:rsidRPr="00F02502">
        <w:rPr>
          <w:rFonts w:ascii="Arial" w:eastAsia="Arial" w:hAnsi="Arial" w:cs="Arial"/>
        </w:rPr>
        <w:lastRenderedPageBreak/>
        <w:t>Pagar en la universidad su inscripción y los trámites y derechos de incorporación o, en su caso, hacer efectiva su beca o crédito educativo.</w:t>
      </w:r>
    </w:p>
    <w:p w14:paraId="4AD39F98" w14:textId="0762683C" w:rsidR="00AC704D" w:rsidRPr="00F02502" w:rsidRDefault="3996DAEF" w:rsidP="00C14E83">
      <w:pPr>
        <w:pStyle w:val="Prrafodelista"/>
        <w:numPr>
          <w:ilvl w:val="0"/>
          <w:numId w:val="23"/>
        </w:numPr>
        <w:spacing w:after="100" w:afterAutospacing="1" w:line="360" w:lineRule="auto"/>
        <w:jc w:val="both"/>
        <w:rPr>
          <w:rFonts w:ascii="Arial" w:hAnsi="Arial" w:cs="Arial"/>
        </w:rPr>
      </w:pPr>
      <w:r w:rsidRPr="00F02502">
        <w:rPr>
          <w:rFonts w:ascii="Arial" w:eastAsia="Arial" w:hAnsi="Arial" w:cs="Arial"/>
        </w:rPr>
        <w:t>Realizar el proceso de selección de cursos en tiempo y forma</w:t>
      </w:r>
    </w:p>
    <w:p w14:paraId="65458928" w14:textId="1C54D52B" w:rsidR="00AC704D" w:rsidRPr="00F02502" w:rsidRDefault="3996DAEF" w:rsidP="00C14E83">
      <w:pPr>
        <w:pStyle w:val="Prrafodelista"/>
        <w:numPr>
          <w:ilvl w:val="0"/>
          <w:numId w:val="23"/>
        </w:numPr>
        <w:spacing w:after="100" w:afterAutospacing="1" w:line="360" w:lineRule="auto"/>
        <w:jc w:val="both"/>
        <w:rPr>
          <w:rFonts w:ascii="Arial" w:hAnsi="Arial" w:cs="Arial"/>
          <w:b/>
          <w:bCs/>
        </w:rPr>
      </w:pPr>
      <w:r w:rsidRPr="00F02502">
        <w:rPr>
          <w:rFonts w:ascii="Arial" w:eastAsia="Arial" w:hAnsi="Arial" w:cs="Arial"/>
        </w:rPr>
        <w:t>Entregar toda la documentación requerida en el área de Administración Escolar dentro del plazo señalado para ello. (</w:t>
      </w:r>
      <w:r w:rsidRPr="00F02502">
        <w:rPr>
          <w:rFonts w:ascii="Arial" w:eastAsia="Arial" w:hAnsi="Arial" w:cs="Arial"/>
          <w:b/>
          <w:bCs/>
        </w:rPr>
        <w:t>Evidencia 6.1.5 ejemplo de expediente integrado de alumno de licenciatura.)</w:t>
      </w:r>
    </w:p>
    <w:p w14:paraId="04405E6B" w14:textId="77777777" w:rsidR="00AC704D" w:rsidRPr="00F02502" w:rsidRDefault="00AC704D" w:rsidP="00C14E83">
      <w:pPr>
        <w:spacing w:after="100" w:afterAutospacing="1" w:line="360" w:lineRule="auto"/>
        <w:rPr>
          <w:rFonts w:ascii="Arial" w:eastAsia="Arial" w:hAnsi="Arial" w:cs="Arial"/>
        </w:rPr>
      </w:pPr>
    </w:p>
    <w:p w14:paraId="5BCD4B73" w14:textId="1B78C5E2" w:rsidR="000475C5" w:rsidRPr="00F02502" w:rsidRDefault="462058C3" w:rsidP="00C14E83">
      <w:pPr>
        <w:spacing w:after="100" w:afterAutospacing="1" w:line="360" w:lineRule="auto"/>
        <w:ind w:left="113"/>
        <w:jc w:val="both"/>
        <w:rPr>
          <w:rFonts w:ascii="Arial" w:eastAsia="Arial" w:hAnsi="Arial" w:cs="Arial"/>
          <w:b/>
          <w:bCs/>
          <w:lang w:val="es-MX"/>
        </w:rPr>
      </w:pPr>
      <w:r w:rsidRPr="00F02502">
        <w:rPr>
          <w:rFonts w:ascii="Arial" w:eastAsia="Arial" w:hAnsi="Arial" w:cs="Arial"/>
          <w:b/>
          <w:bCs/>
          <w:lang w:val="es-MX"/>
        </w:rPr>
        <w:t>Proceso de admisión para Posgrado (Evidencia 6.1.6 Proceso y requisitos de admisión):</w:t>
      </w:r>
    </w:p>
    <w:p w14:paraId="5ADEF6D0" w14:textId="5E14E521" w:rsidR="000475C5" w:rsidRPr="00F02502" w:rsidRDefault="000475C5" w:rsidP="00C14E83">
      <w:pPr>
        <w:pStyle w:val="Textoindependiente"/>
        <w:spacing w:after="100" w:afterAutospacing="1" w:line="360" w:lineRule="auto"/>
        <w:ind w:right="116"/>
        <w:jc w:val="both"/>
        <w:rPr>
          <w:sz w:val="24"/>
          <w:szCs w:val="24"/>
          <w:lang w:val="es-MX"/>
        </w:rPr>
      </w:pPr>
      <w:r w:rsidRPr="00F02502">
        <w:rPr>
          <w:sz w:val="24"/>
          <w:szCs w:val="24"/>
          <w:lang w:val="es-MX"/>
        </w:rPr>
        <w:t>Con los mismos fines se sigue un proceso de admisión y bienvenida para los alumnos de Posgrado,</w:t>
      </w:r>
      <w:r w:rsidRPr="00F02502">
        <w:rPr>
          <w:spacing w:val="-9"/>
          <w:sz w:val="24"/>
          <w:szCs w:val="24"/>
          <w:lang w:val="es-MX"/>
        </w:rPr>
        <w:t xml:space="preserve"> </w:t>
      </w:r>
      <w:r w:rsidRPr="00F02502">
        <w:rPr>
          <w:sz w:val="24"/>
          <w:szCs w:val="24"/>
          <w:lang w:val="es-MX"/>
        </w:rPr>
        <w:t>sin</w:t>
      </w:r>
      <w:r w:rsidRPr="00F02502">
        <w:rPr>
          <w:spacing w:val="-8"/>
          <w:sz w:val="24"/>
          <w:szCs w:val="24"/>
          <w:lang w:val="es-MX"/>
        </w:rPr>
        <w:t xml:space="preserve"> </w:t>
      </w:r>
      <w:r w:rsidRPr="00F02502">
        <w:rPr>
          <w:sz w:val="24"/>
          <w:szCs w:val="24"/>
          <w:lang w:val="es-MX"/>
        </w:rPr>
        <w:t>embargo,</w:t>
      </w:r>
      <w:r w:rsidRPr="00F02502">
        <w:rPr>
          <w:spacing w:val="-9"/>
          <w:sz w:val="24"/>
          <w:szCs w:val="24"/>
          <w:lang w:val="es-MX"/>
        </w:rPr>
        <w:t xml:space="preserve"> </w:t>
      </w:r>
      <w:r w:rsidRPr="00F02502">
        <w:rPr>
          <w:sz w:val="24"/>
          <w:szCs w:val="24"/>
          <w:lang w:val="es-MX"/>
        </w:rPr>
        <w:t>los</w:t>
      </w:r>
      <w:r w:rsidRPr="00F02502">
        <w:rPr>
          <w:spacing w:val="-8"/>
          <w:sz w:val="24"/>
          <w:szCs w:val="24"/>
          <w:lang w:val="es-MX"/>
        </w:rPr>
        <w:t xml:space="preserve"> </w:t>
      </w:r>
      <w:r w:rsidRPr="00F02502">
        <w:rPr>
          <w:sz w:val="24"/>
          <w:szCs w:val="24"/>
          <w:lang w:val="es-MX"/>
        </w:rPr>
        <w:t>requisitos</w:t>
      </w:r>
      <w:r w:rsidRPr="00F02502">
        <w:rPr>
          <w:spacing w:val="-10"/>
          <w:sz w:val="24"/>
          <w:szCs w:val="24"/>
          <w:lang w:val="es-MX"/>
        </w:rPr>
        <w:t xml:space="preserve"> </w:t>
      </w:r>
      <w:r w:rsidRPr="00F02502">
        <w:rPr>
          <w:sz w:val="24"/>
          <w:szCs w:val="24"/>
          <w:lang w:val="es-MX"/>
        </w:rPr>
        <w:t>y</w:t>
      </w:r>
      <w:r w:rsidRPr="00F02502">
        <w:rPr>
          <w:spacing w:val="-10"/>
          <w:sz w:val="24"/>
          <w:szCs w:val="24"/>
          <w:lang w:val="es-MX"/>
        </w:rPr>
        <w:t xml:space="preserve"> </w:t>
      </w:r>
      <w:r w:rsidRPr="00F02502">
        <w:rPr>
          <w:sz w:val="24"/>
          <w:szCs w:val="24"/>
          <w:lang w:val="es-MX"/>
        </w:rPr>
        <w:t>contenido</w:t>
      </w:r>
      <w:r w:rsidRPr="00F02502">
        <w:rPr>
          <w:spacing w:val="-11"/>
          <w:sz w:val="24"/>
          <w:szCs w:val="24"/>
          <w:lang w:val="es-MX"/>
        </w:rPr>
        <w:t xml:space="preserve"> </w:t>
      </w:r>
      <w:r w:rsidRPr="00F02502">
        <w:rPr>
          <w:sz w:val="24"/>
          <w:szCs w:val="24"/>
          <w:lang w:val="es-MX"/>
        </w:rPr>
        <w:t>cambian.</w:t>
      </w:r>
      <w:r w:rsidRPr="00F02502">
        <w:rPr>
          <w:spacing w:val="-9"/>
          <w:sz w:val="24"/>
          <w:szCs w:val="24"/>
          <w:lang w:val="es-MX"/>
        </w:rPr>
        <w:t xml:space="preserve"> </w:t>
      </w:r>
      <w:r w:rsidRPr="00F02502">
        <w:rPr>
          <w:sz w:val="24"/>
          <w:szCs w:val="24"/>
          <w:lang w:val="es-MX"/>
        </w:rPr>
        <w:t>En el caso de Posgrado no existe un examen de admisión, el proceso se enfoca en el perfil y experiencia laboral del candidato y se define principalmente en l</w:t>
      </w:r>
      <w:r w:rsidR="00D01A93" w:rsidRPr="00F02502">
        <w:rPr>
          <w:sz w:val="24"/>
          <w:szCs w:val="24"/>
          <w:lang w:val="es-MX"/>
        </w:rPr>
        <w:t>a entrevista con el director de posgrado y extensión universitaria</w:t>
      </w:r>
      <w:r w:rsidRPr="00F02502">
        <w:rPr>
          <w:sz w:val="24"/>
          <w:szCs w:val="24"/>
          <w:lang w:val="es-MX"/>
        </w:rPr>
        <w:t>.</w:t>
      </w:r>
    </w:p>
    <w:p w14:paraId="039BE00A" w14:textId="495B3EDA" w:rsidR="000475C5" w:rsidRPr="00F02502" w:rsidRDefault="000475C5" w:rsidP="00C14E83">
      <w:pPr>
        <w:pStyle w:val="Textoindependiente"/>
        <w:spacing w:before="5" w:after="100" w:afterAutospacing="1" w:line="360" w:lineRule="auto"/>
        <w:ind w:right="115"/>
        <w:jc w:val="both"/>
        <w:rPr>
          <w:b/>
          <w:bCs/>
          <w:sz w:val="24"/>
          <w:szCs w:val="24"/>
          <w:lang w:val="es-MX"/>
        </w:rPr>
      </w:pPr>
      <w:r w:rsidRPr="00F02502">
        <w:rPr>
          <w:sz w:val="24"/>
          <w:szCs w:val="24"/>
          <w:lang w:val="es-MX"/>
        </w:rPr>
        <w:t>Dentro del proceso de admisión, se considera el currículum, la licenciatura estudiada, y la entrevist</w:t>
      </w:r>
      <w:r w:rsidR="00ED30D1">
        <w:rPr>
          <w:sz w:val="24"/>
          <w:szCs w:val="24"/>
          <w:lang w:val="es-MX"/>
        </w:rPr>
        <w:t>a con el director del programa. C</w:t>
      </w:r>
      <w:r w:rsidR="00D3131D">
        <w:rPr>
          <w:sz w:val="24"/>
          <w:szCs w:val="24"/>
          <w:lang w:val="es-MX"/>
        </w:rPr>
        <w:t xml:space="preserve">on ello </w:t>
      </w:r>
      <w:r w:rsidR="00D01A93" w:rsidRPr="00F02502">
        <w:rPr>
          <w:sz w:val="24"/>
          <w:szCs w:val="24"/>
          <w:lang w:val="es-MX"/>
        </w:rPr>
        <w:t xml:space="preserve">se </w:t>
      </w:r>
      <w:r w:rsidRPr="00F02502">
        <w:rPr>
          <w:sz w:val="24"/>
          <w:szCs w:val="24"/>
          <w:lang w:val="es-MX"/>
        </w:rPr>
        <w:t>dictamina</w:t>
      </w:r>
      <w:r w:rsidRPr="00F02502">
        <w:rPr>
          <w:spacing w:val="-5"/>
          <w:sz w:val="24"/>
          <w:szCs w:val="24"/>
          <w:lang w:val="es-MX"/>
        </w:rPr>
        <w:t xml:space="preserve"> </w:t>
      </w:r>
      <w:r w:rsidRPr="00F02502">
        <w:rPr>
          <w:sz w:val="24"/>
          <w:szCs w:val="24"/>
          <w:lang w:val="es-MX"/>
        </w:rPr>
        <w:t>si</w:t>
      </w:r>
      <w:r w:rsidRPr="00F02502">
        <w:rPr>
          <w:spacing w:val="-6"/>
          <w:sz w:val="24"/>
          <w:szCs w:val="24"/>
          <w:lang w:val="es-MX"/>
        </w:rPr>
        <w:t xml:space="preserve"> </w:t>
      </w:r>
      <w:r w:rsidRPr="00F02502">
        <w:rPr>
          <w:sz w:val="24"/>
          <w:szCs w:val="24"/>
          <w:lang w:val="es-MX"/>
        </w:rPr>
        <w:t>el</w:t>
      </w:r>
      <w:r w:rsidRPr="00F02502">
        <w:rPr>
          <w:spacing w:val="-6"/>
          <w:sz w:val="24"/>
          <w:szCs w:val="24"/>
          <w:lang w:val="es-MX"/>
        </w:rPr>
        <w:t xml:space="preserve"> </w:t>
      </w:r>
      <w:r w:rsidRPr="00F02502">
        <w:rPr>
          <w:sz w:val="24"/>
          <w:szCs w:val="24"/>
          <w:lang w:val="es-MX"/>
        </w:rPr>
        <w:t>alumno</w:t>
      </w:r>
      <w:r w:rsidRPr="00F02502">
        <w:rPr>
          <w:spacing w:val="-5"/>
          <w:sz w:val="24"/>
          <w:szCs w:val="24"/>
          <w:lang w:val="es-MX"/>
        </w:rPr>
        <w:t xml:space="preserve"> </w:t>
      </w:r>
      <w:r w:rsidRPr="00F02502">
        <w:rPr>
          <w:sz w:val="24"/>
          <w:szCs w:val="24"/>
          <w:lang w:val="es-MX"/>
        </w:rPr>
        <w:t>cumple</w:t>
      </w:r>
      <w:r w:rsidRPr="00F02502">
        <w:rPr>
          <w:spacing w:val="-5"/>
          <w:sz w:val="24"/>
          <w:szCs w:val="24"/>
          <w:lang w:val="es-MX"/>
        </w:rPr>
        <w:t xml:space="preserve"> </w:t>
      </w:r>
      <w:r w:rsidRPr="00F02502">
        <w:rPr>
          <w:sz w:val="24"/>
          <w:szCs w:val="24"/>
          <w:lang w:val="es-MX"/>
        </w:rPr>
        <w:t>el</w:t>
      </w:r>
      <w:r w:rsidRPr="00F02502">
        <w:rPr>
          <w:spacing w:val="-6"/>
          <w:sz w:val="24"/>
          <w:szCs w:val="24"/>
          <w:lang w:val="es-MX"/>
        </w:rPr>
        <w:t xml:space="preserve"> </w:t>
      </w:r>
      <w:r w:rsidRPr="00F02502">
        <w:rPr>
          <w:sz w:val="24"/>
          <w:szCs w:val="24"/>
          <w:lang w:val="es-MX"/>
        </w:rPr>
        <w:t>perfil</w:t>
      </w:r>
      <w:r w:rsidR="00D3131D">
        <w:rPr>
          <w:sz w:val="24"/>
          <w:szCs w:val="24"/>
          <w:lang w:val="es-MX"/>
        </w:rPr>
        <w:t xml:space="preserve"> para estudiar el programa elegido</w:t>
      </w:r>
      <w:r w:rsidRPr="00F02502">
        <w:rPr>
          <w:sz w:val="24"/>
          <w:szCs w:val="24"/>
          <w:lang w:val="es-MX"/>
        </w:rPr>
        <w:t>.</w:t>
      </w:r>
      <w:r w:rsidRPr="00F02502">
        <w:rPr>
          <w:spacing w:val="-5"/>
          <w:sz w:val="24"/>
          <w:szCs w:val="24"/>
          <w:lang w:val="es-MX"/>
        </w:rPr>
        <w:t xml:space="preserve"> </w:t>
      </w:r>
      <w:r w:rsidRPr="00F02502">
        <w:rPr>
          <w:b/>
          <w:bCs/>
          <w:sz w:val="24"/>
          <w:szCs w:val="24"/>
          <w:lang w:val="es-MX"/>
        </w:rPr>
        <w:t>(Evidencia</w:t>
      </w:r>
      <w:r w:rsidRPr="00F02502">
        <w:rPr>
          <w:b/>
          <w:bCs/>
          <w:spacing w:val="-5"/>
          <w:sz w:val="24"/>
          <w:szCs w:val="24"/>
          <w:lang w:val="es-MX"/>
        </w:rPr>
        <w:t xml:space="preserve"> </w:t>
      </w:r>
      <w:r w:rsidR="005B2A77" w:rsidRPr="00F02502">
        <w:rPr>
          <w:b/>
          <w:bCs/>
          <w:sz w:val="24"/>
          <w:szCs w:val="24"/>
          <w:lang w:val="es-MX"/>
        </w:rPr>
        <w:t xml:space="preserve">6.1.7 </w:t>
      </w:r>
      <w:r w:rsidRPr="00F02502">
        <w:rPr>
          <w:b/>
          <w:bCs/>
          <w:sz w:val="24"/>
          <w:szCs w:val="24"/>
          <w:lang w:val="es-MX"/>
        </w:rPr>
        <w:t>Ejemplo</w:t>
      </w:r>
      <w:r w:rsidRPr="00F02502">
        <w:rPr>
          <w:b/>
          <w:bCs/>
          <w:spacing w:val="-5"/>
          <w:sz w:val="24"/>
          <w:szCs w:val="24"/>
          <w:lang w:val="es-MX"/>
        </w:rPr>
        <w:t xml:space="preserve"> </w:t>
      </w:r>
      <w:r w:rsidRPr="00F02502">
        <w:rPr>
          <w:b/>
          <w:bCs/>
          <w:sz w:val="24"/>
          <w:szCs w:val="24"/>
          <w:lang w:val="es-MX"/>
        </w:rPr>
        <w:t>de</w:t>
      </w:r>
      <w:r w:rsidRPr="00F02502">
        <w:rPr>
          <w:b/>
          <w:bCs/>
          <w:spacing w:val="-6"/>
          <w:sz w:val="24"/>
          <w:szCs w:val="24"/>
          <w:lang w:val="es-MX"/>
        </w:rPr>
        <w:t xml:space="preserve"> </w:t>
      </w:r>
      <w:r w:rsidRPr="00F02502">
        <w:rPr>
          <w:b/>
          <w:bCs/>
          <w:sz w:val="24"/>
          <w:szCs w:val="24"/>
          <w:lang w:val="es-MX"/>
        </w:rPr>
        <w:t>integración de expediente</w:t>
      </w:r>
      <w:r w:rsidR="00DB2D55" w:rsidRPr="00F02502">
        <w:rPr>
          <w:b/>
          <w:bCs/>
          <w:sz w:val="24"/>
          <w:szCs w:val="24"/>
          <w:lang w:val="es-MX"/>
        </w:rPr>
        <w:t xml:space="preserve"> de alumno de posgrado)</w:t>
      </w:r>
    </w:p>
    <w:p w14:paraId="5F43DE1B" w14:textId="174B6773" w:rsidR="009461EB" w:rsidRPr="00F02502" w:rsidRDefault="009461EB" w:rsidP="00C14E83">
      <w:pPr>
        <w:pStyle w:val="Textoindependiente"/>
        <w:spacing w:before="5" w:after="100" w:afterAutospacing="1" w:line="360" w:lineRule="auto"/>
        <w:ind w:right="115"/>
        <w:jc w:val="both"/>
        <w:rPr>
          <w:b/>
          <w:bCs/>
          <w:sz w:val="24"/>
          <w:szCs w:val="24"/>
          <w:lang w:val="es-MX"/>
        </w:rPr>
      </w:pPr>
    </w:p>
    <w:p w14:paraId="2D144D21" w14:textId="43784B87" w:rsidR="00DA71B1" w:rsidRPr="00F02502" w:rsidRDefault="462058C3" w:rsidP="00C14E83">
      <w:pPr>
        <w:pStyle w:val="Textoindependiente"/>
        <w:spacing w:before="3" w:after="100" w:afterAutospacing="1" w:line="360" w:lineRule="auto"/>
        <w:rPr>
          <w:b/>
          <w:bCs/>
          <w:sz w:val="24"/>
          <w:szCs w:val="24"/>
          <w:lang w:val="es-MX"/>
        </w:rPr>
      </w:pPr>
      <w:r w:rsidRPr="00F02502">
        <w:rPr>
          <w:b/>
          <w:bCs/>
          <w:sz w:val="24"/>
          <w:szCs w:val="24"/>
          <w:lang w:val="es-MX"/>
        </w:rPr>
        <w:t>Permanencia (alumno de reingreso) Requisitos de licenciatura</w:t>
      </w:r>
    </w:p>
    <w:p w14:paraId="07569337" w14:textId="329E339A" w:rsidR="08DEE7A8" w:rsidRPr="00F02502" w:rsidRDefault="3996DAEF" w:rsidP="00C14E83">
      <w:pPr>
        <w:pStyle w:val="Textoindependiente"/>
        <w:spacing w:after="100" w:afterAutospacing="1" w:line="360" w:lineRule="auto"/>
        <w:ind w:right="116"/>
        <w:jc w:val="both"/>
        <w:rPr>
          <w:sz w:val="24"/>
          <w:szCs w:val="24"/>
          <w:lang w:val="es-MX"/>
        </w:rPr>
      </w:pPr>
      <w:r w:rsidRPr="00F02502">
        <w:rPr>
          <w:sz w:val="24"/>
          <w:szCs w:val="24"/>
          <w:lang w:val="es-MX"/>
        </w:rPr>
        <w:t xml:space="preserve">Para el caso de licenciatura los requisitos y procedimientos que regulan la permanencia y que se describen a continuación, se encuentran en el Reglamento para alumnos de licenciatura de la Universidad Anáhuac, particularmente en los capítulos VII, VIII, X, XI, XII, </w:t>
      </w:r>
      <w:r w:rsidRPr="00F02502">
        <w:rPr>
          <w:b/>
          <w:bCs/>
          <w:sz w:val="24"/>
          <w:szCs w:val="24"/>
          <w:lang w:val="es-MX"/>
        </w:rPr>
        <w:t xml:space="preserve">(6.1.3 </w:t>
      </w:r>
      <w:r w:rsidRPr="00F02502">
        <w:rPr>
          <w:b/>
          <w:bCs/>
          <w:sz w:val="24"/>
          <w:szCs w:val="24"/>
        </w:rPr>
        <w:t>Reglamento de alumno de licenciatura de la Universidad Anáhuac (RALUA2017)</w:t>
      </w:r>
    </w:p>
    <w:p w14:paraId="52EF5625" w14:textId="05E1158B" w:rsidR="00DB2D55" w:rsidRPr="00F02502" w:rsidRDefault="462058C3" w:rsidP="00C14E83">
      <w:pPr>
        <w:pStyle w:val="Textoindependiente"/>
        <w:spacing w:after="100" w:afterAutospacing="1" w:line="360" w:lineRule="auto"/>
        <w:ind w:left="113" w:right="116"/>
        <w:jc w:val="both"/>
        <w:rPr>
          <w:sz w:val="24"/>
          <w:szCs w:val="24"/>
          <w:lang w:val="es-MX"/>
        </w:rPr>
      </w:pPr>
      <w:r w:rsidRPr="00F02502">
        <w:rPr>
          <w:sz w:val="24"/>
          <w:szCs w:val="24"/>
          <w:u w:val="thick"/>
          <w:lang w:val="es-MX"/>
        </w:rPr>
        <w:t>Modelo Curricular:</w:t>
      </w:r>
    </w:p>
    <w:p w14:paraId="259199D0" w14:textId="77777777" w:rsidR="00DB2D55" w:rsidRPr="00F02502" w:rsidRDefault="462058C3" w:rsidP="00C14E83">
      <w:pPr>
        <w:pStyle w:val="Textoindependiente"/>
        <w:spacing w:before="94" w:after="100" w:afterAutospacing="1" w:line="360" w:lineRule="auto"/>
        <w:ind w:left="113" w:right="112"/>
        <w:jc w:val="both"/>
        <w:rPr>
          <w:sz w:val="24"/>
          <w:szCs w:val="24"/>
          <w:lang w:val="es-MX"/>
        </w:rPr>
      </w:pPr>
      <w:r w:rsidRPr="00F02502">
        <w:rPr>
          <w:sz w:val="24"/>
          <w:szCs w:val="24"/>
          <w:lang w:val="es-MX"/>
        </w:rPr>
        <w:t xml:space="preserve">En su paso por la Universidad Anáhuac, los alumnos participan activamente </w:t>
      </w:r>
      <w:r w:rsidRPr="00F02502">
        <w:rPr>
          <w:sz w:val="24"/>
          <w:szCs w:val="24"/>
          <w:lang w:val="es-MX"/>
        </w:rPr>
        <w:lastRenderedPageBreak/>
        <w:t>en un proceso de formación que atiende las diferentes dimensiones que los integran como personas: humana, intelectual, profesional, social y espiritual. La estructura del modelo ofrece una sólida formación humana y en estudios generales además de la adquisición de los conocimientos y competencias de cada profesión. Los planes de estudio se estructuran en tres bloques:</w:t>
      </w:r>
    </w:p>
    <w:p w14:paraId="5DC6924F" w14:textId="77777777" w:rsidR="00DB2D55" w:rsidRPr="00F02502" w:rsidRDefault="00DB2D55" w:rsidP="00C14E83">
      <w:pPr>
        <w:pStyle w:val="Prrafodelista"/>
        <w:widowControl w:val="0"/>
        <w:numPr>
          <w:ilvl w:val="0"/>
          <w:numId w:val="12"/>
        </w:numPr>
        <w:tabs>
          <w:tab w:val="left" w:pos="835"/>
        </w:tabs>
        <w:autoSpaceDE w:val="0"/>
        <w:autoSpaceDN w:val="0"/>
        <w:spacing w:before="161" w:after="100" w:afterAutospacing="1" w:line="360" w:lineRule="auto"/>
        <w:ind w:right="114"/>
        <w:contextualSpacing w:val="0"/>
        <w:jc w:val="both"/>
        <w:rPr>
          <w:rFonts w:ascii="Arial" w:hAnsi="Arial" w:cs="Arial"/>
          <w:lang w:val="es-MX"/>
        </w:rPr>
      </w:pPr>
      <w:r w:rsidRPr="00F02502">
        <w:rPr>
          <w:rFonts w:ascii="Arial" w:eastAsia="Arial" w:hAnsi="Arial" w:cs="Arial"/>
          <w:b/>
          <w:bCs/>
          <w:lang w:val="es-MX"/>
        </w:rPr>
        <w:t xml:space="preserve">Bloque Profesional: </w:t>
      </w:r>
      <w:r w:rsidRPr="00F02502">
        <w:rPr>
          <w:rFonts w:ascii="Arial" w:eastAsia="Arial" w:hAnsi="Arial" w:cs="Arial"/>
          <w:lang w:val="es-MX"/>
        </w:rPr>
        <w:t>Este bloque cuenta con las asignaturas que te permitirán desarrollar las</w:t>
      </w:r>
      <w:r w:rsidRPr="00F02502">
        <w:rPr>
          <w:rFonts w:ascii="Arial" w:eastAsia="Arial" w:hAnsi="Arial" w:cs="Arial"/>
          <w:spacing w:val="-6"/>
          <w:lang w:val="es-MX"/>
        </w:rPr>
        <w:t xml:space="preserve"> </w:t>
      </w:r>
      <w:r w:rsidRPr="00F02502">
        <w:rPr>
          <w:rFonts w:ascii="Arial" w:eastAsia="Arial" w:hAnsi="Arial" w:cs="Arial"/>
          <w:lang w:val="es-MX"/>
        </w:rPr>
        <w:t>competencias</w:t>
      </w:r>
      <w:r w:rsidRPr="00F02502">
        <w:rPr>
          <w:rFonts w:ascii="Arial" w:eastAsia="Arial" w:hAnsi="Arial" w:cs="Arial"/>
          <w:spacing w:val="-6"/>
          <w:lang w:val="es-MX"/>
        </w:rPr>
        <w:t xml:space="preserve"> </w:t>
      </w:r>
      <w:r w:rsidRPr="00F02502">
        <w:rPr>
          <w:rFonts w:ascii="Arial" w:eastAsia="Arial" w:hAnsi="Arial" w:cs="Arial"/>
          <w:lang w:val="es-MX"/>
        </w:rPr>
        <w:t>propias</w:t>
      </w:r>
      <w:r w:rsidRPr="00F02502">
        <w:rPr>
          <w:rFonts w:ascii="Arial" w:eastAsia="Arial" w:hAnsi="Arial" w:cs="Arial"/>
          <w:spacing w:val="-6"/>
          <w:lang w:val="es-MX"/>
        </w:rPr>
        <w:t xml:space="preserve"> </w:t>
      </w:r>
      <w:r w:rsidRPr="00F02502">
        <w:rPr>
          <w:rFonts w:ascii="Arial" w:eastAsia="Arial" w:hAnsi="Arial" w:cs="Arial"/>
          <w:lang w:val="es-MX"/>
        </w:rPr>
        <w:t>de</w:t>
      </w:r>
      <w:r w:rsidRPr="00F02502">
        <w:rPr>
          <w:rFonts w:ascii="Arial" w:eastAsia="Arial" w:hAnsi="Arial" w:cs="Arial"/>
          <w:spacing w:val="-9"/>
          <w:lang w:val="es-MX"/>
        </w:rPr>
        <w:t xml:space="preserve"> </w:t>
      </w:r>
      <w:r w:rsidRPr="00F02502">
        <w:rPr>
          <w:rFonts w:ascii="Arial" w:eastAsia="Arial" w:hAnsi="Arial" w:cs="Arial"/>
          <w:lang w:val="es-MX"/>
        </w:rPr>
        <w:t>tu</w:t>
      </w:r>
      <w:r w:rsidRPr="00F02502">
        <w:rPr>
          <w:rFonts w:ascii="Arial" w:eastAsia="Arial" w:hAnsi="Arial" w:cs="Arial"/>
          <w:spacing w:val="-6"/>
          <w:lang w:val="es-MX"/>
        </w:rPr>
        <w:t xml:space="preserve"> </w:t>
      </w:r>
      <w:r w:rsidRPr="00F02502">
        <w:rPr>
          <w:rFonts w:ascii="Arial" w:eastAsia="Arial" w:hAnsi="Arial" w:cs="Arial"/>
          <w:lang w:val="es-MX"/>
        </w:rPr>
        <w:t>carrera.</w:t>
      </w:r>
      <w:r w:rsidRPr="00F02502">
        <w:rPr>
          <w:rFonts w:ascii="Arial" w:eastAsia="Arial" w:hAnsi="Arial" w:cs="Arial"/>
          <w:spacing w:val="-8"/>
          <w:lang w:val="es-MX"/>
        </w:rPr>
        <w:t xml:space="preserve"> </w:t>
      </w:r>
      <w:r w:rsidRPr="00F02502">
        <w:rPr>
          <w:rFonts w:ascii="Arial" w:eastAsia="Arial" w:hAnsi="Arial" w:cs="Arial"/>
          <w:lang w:val="es-MX"/>
        </w:rPr>
        <w:t>Entre</w:t>
      </w:r>
      <w:r w:rsidRPr="00F02502">
        <w:rPr>
          <w:rFonts w:ascii="Arial" w:eastAsia="Arial" w:hAnsi="Arial" w:cs="Arial"/>
          <w:spacing w:val="-6"/>
          <w:lang w:val="es-MX"/>
        </w:rPr>
        <w:t xml:space="preserve"> é</w:t>
      </w:r>
      <w:r w:rsidRPr="00F02502">
        <w:rPr>
          <w:rFonts w:ascii="Arial" w:eastAsia="Arial" w:hAnsi="Arial" w:cs="Arial"/>
          <w:lang w:val="es-MX"/>
        </w:rPr>
        <w:t>stas,</w:t>
      </w:r>
      <w:r w:rsidRPr="00F02502">
        <w:rPr>
          <w:rFonts w:ascii="Arial" w:eastAsia="Arial" w:hAnsi="Arial" w:cs="Arial"/>
          <w:spacing w:val="-6"/>
          <w:lang w:val="es-MX"/>
        </w:rPr>
        <w:t xml:space="preserve"> </w:t>
      </w:r>
      <w:r w:rsidRPr="00F02502">
        <w:rPr>
          <w:rFonts w:ascii="Arial" w:eastAsia="Arial" w:hAnsi="Arial" w:cs="Arial"/>
          <w:lang w:val="es-MX"/>
        </w:rPr>
        <w:t>se</w:t>
      </w:r>
      <w:r w:rsidRPr="00F02502">
        <w:rPr>
          <w:rFonts w:ascii="Arial" w:eastAsia="Arial" w:hAnsi="Arial" w:cs="Arial"/>
          <w:spacing w:val="-6"/>
          <w:lang w:val="es-MX"/>
        </w:rPr>
        <w:t xml:space="preserve"> </w:t>
      </w:r>
      <w:r w:rsidRPr="00F02502">
        <w:rPr>
          <w:rFonts w:ascii="Arial" w:eastAsia="Arial" w:hAnsi="Arial" w:cs="Arial"/>
          <w:lang w:val="es-MX"/>
        </w:rPr>
        <w:t>encuentra</w:t>
      </w:r>
      <w:r w:rsidRPr="00F02502">
        <w:rPr>
          <w:rFonts w:ascii="Arial" w:eastAsia="Arial" w:hAnsi="Arial" w:cs="Arial"/>
          <w:spacing w:val="-9"/>
          <w:lang w:val="es-MX"/>
        </w:rPr>
        <w:t xml:space="preserve"> </w:t>
      </w:r>
      <w:r w:rsidRPr="00F02502">
        <w:rPr>
          <w:rFonts w:ascii="Arial" w:eastAsia="Arial" w:hAnsi="Arial" w:cs="Arial"/>
          <w:lang w:val="es-MX"/>
        </w:rPr>
        <w:t>el</w:t>
      </w:r>
      <w:r w:rsidRPr="00F02502">
        <w:rPr>
          <w:rFonts w:ascii="Arial" w:eastAsia="Arial" w:hAnsi="Arial" w:cs="Arial"/>
          <w:spacing w:val="-7"/>
          <w:lang w:val="es-MX"/>
        </w:rPr>
        <w:t xml:space="preserve"> </w:t>
      </w:r>
      <w:r w:rsidRPr="00F02502">
        <w:rPr>
          <w:rFonts w:ascii="Arial" w:eastAsia="Arial" w:hAnsi="Arial" w:cs="Arial"/>
          <w:lang w:val="es-MX"/>
        </w:rPr>
        <w:t>Practicum,</w:t>
      </w:r>
      <w:r w:rsidRPr="00F02502">
        <w:rPr>
          <w:rFonts w:ascii="Arial" w:eastAsia="Arial" w:hAnsi="Arial" w:cs="Arial"/>
          <w:spacing w:val="-7"/>
          <w:lang w:val="es-MX"/>
        </w:rPr>
        <w:t xml:space="preserve"> </w:t>
      </w:r>
      <w:r w:rsidRPr="00F02502">
        <w:rPr>
          <w:rFonts w:ascii="Arial" w:eastAsia="Arial" w:hAnsi="Arial" w:cs="Arial"/>
          <w:lang w:val="es-MX"/>
        </w:rPr>
        <w:t>a</w:t>
      </w:r>
      <w:r w:rsidRPr="00F02502">
        <w:rPr>
          <w:rFonts w:ascii="Arial" w:eastAsia="Arial" w:hAnsi="Arial" w:cs="Arial"/>
          <w:spacing w:val="-9"/>
          <w:lang w:val="es-MX"/>
        </w:rPr>
        <w:t xml:space="preserve"> </w:t>
      </w:r>
      <w:r w:rsidRPr="00F02502">
        <w:rPr>
          <w:rFonts w:ascii="Arial" w:eastAsia="Arial" w:hAnsi="Arial" w:cs="Arial"/>
          <w:lang w:val="es-MX"/>
        </w:rPr>
        <w:t>través</w:t>
      </w:r>
      <w:r w:rsidRPr="00F02502">
        <w:rPr>
          <w:rFonts w:ascii="Arial" w:eastAsia="Arial" w:hAnsi="Arial" w:cs="Arial"/>
          <w:spacing w:val="-2"/>
          <w:lang w:val="es-MX"/>
        </w:rPr>
        <w:t xml:space="preserve"> </w:t>
      </w:r>
      <w:r w:rsidRPr="00F02502">
        <w:rPr>
          <w:rFonts w:ascii="Arial" w:eastAsia="Arial" w:hAnsi="Arial" w:cs="Arial"/>
          <w:lang w:val="es-MX"/>
        </w:rPr>
        <w:t>del cual podrás vivir experiencias profesionales y demostrar las competencias adquiridas. También están las asignaturas de sello Anáhuac: Emprendimiento e Innovación, y Responsabilidad Social y Sustentabilidad, ambas diseñadas e impartidas bajo una perspectiva</w:t>
      </w:r>
      <w:r w:rsidRPr="00F02502">
        <w:rPr>
          <w:rFonts w:ascii="Arial" w:eastAsia="Arial" w:hAnsi="Arial" w:cs="Arial"/>
          <w:spacing w:val="-10"/>
          <w:lang w:val="es-MX"/>
        </w:rPr>
        <w:t xml:space="preserve"> </w:t>
      </w:r>
      <w:r w:rsidRPr="00F02502">
        <w:rPr>
          <w:rFonts w:ascii="Arial" w:eastAsia="Arial" w:hAnsi="Arial" w:cs="Arial"/>
          <w:lang w:val="es-MX"/>
        </w:rPr>
        <w:t>empresarial.</w:t>
      </w:r>
    </w:p>
    <w:p w14:paraId="25E7C10F" w14:textId="77777777" w:rsidR="00DB2D55" w:rsidRPr="00F02502" w:rsidRDefault="00DB2D55" w:rsidP="00C14E83">
      <w:pPr>
        <w:pStyle w:val="Prrafodelista"/>
        <w:widowControl w:val="0"/>
        <w:numPr>
          <w:ilvl w:val="0"/>
          <w:numId w:val="12"/>
        </w:numPr>
        <w:tabs>
          <w:tab w:val="left" w:pos="835"/>
        </w:tabs>
        <w:autoSpaceDE w:val="0"/>
        <w:autoSpaceDN w:val="0"/>
        <w:spacing w:after="100" w:afterAutospacing="1" w:line="360" w:lineRule="auto"/>
        <w:ind w:right="115"/>
        <w:contextualSpacing w:val="0"/>
        <w:jc w:val="both"/>
        <w:rPr>
          <w:rFonts w:ascii="Arial" w:hAnsi="Arial" w:cs="Arial"/>
          <w:lang w:val="es-MX"/>
        </w:rPr>
      </w:pPr>
      <w:r w:rsidRPr="00F02502">
        <w:rPr>
          <w:rFonts w:ascii="Arial" w:eastAsia="Arial" w:hAnsi="Arial" w:cs="Arial"/>
          <w:b/>
          <w:bCs/>
          <w:lang w:val="es-MX"/>
        </w:rPr>
        <w:t xml:space="preserve">Bloque Anáhuac: </w:t>
      </w:r>
      <w:r w:rsidRPr="00F02502">
        <w:rPr>
          <w:rFonts w:ascii="Arial" w:eastAsia="Arial" w:hAnsi="Arial" w:cs="Arial"/>
          <w:lang w:val="es-MX"/>
        </w:rPr>
        <w:t>En este bloque se encuentran las asignaturas del programa de formación humanística y estudios generales, incluyendo la asignatura de Liderazgo. Estas asignaturas</w:t>
      </w:r>
      <w:r w:rsidRPr="00F02502">
        <w:rPr>
          <w:rFonts w:ascii="Arial" w:eastAsia="Arial" w:hAnsi="Arial" w:cs="Arial"/>
          <w:spacing w:val="-9"/>
          <w:lang w:val="es-MX"/>
        </w:rPr>
        <w:t xml:space="preserve"> </w:t>
      </w:r>
      <w:r w:rsidRPr="00F02502">
        <w:rPr>
          <w:rFonts w:ascii="Arial" w:eastAsia="Arial" w:hAnsi="Arial" w:cs="Arial"/>
          <w:lang w:val="es-MX"/>
        </w:rPr>
        <w:t>contribuyen</w:t>
      </w:r>
      <w:r w:rsidRPr="00F02502">
        <w:rPr>
          <w:rFonts w:ascii="Arial" w:eastAsia="Arial" w:hAnsi="Arial" w:cs="Arial"/>
          <w:spacing w:val="-7"/>
          <w:lang w:val="es-MX"/>
        </w:rPr>
        <w:t xml:space="preserve"> </w:t>
      </w:r>
      <w:r w:rsidRPr="00F02502">
        <w:rPr>
          <w:rFonts w:ascii="Arial" w:eastAsia="Arial" w:hAnsi="Arial" w:cs="Arial"/>
          <w:lang w:val="es-MX"/>
        </w:rPr>
        <w:t>a</w:t>
      </w:r>
      <w:r w:rsidRPr="00F02502">
        <w:rPr>
          <w:rFonts w:ascii="Arial" w:eastAsia="Arial" w:hAnsi="Arial" w:cs="Arial"/>
          <w:spacing w:val="-6"/>
          <w:lang w:val="es-MX"/>
        </w:rPr>
        <w:t xml:space="preserve"> </w:t>
      </w:r>
      <w:r w:rsidRPr="00F02502">
        <w:rPr>
          <w:rFonts w:ascii="Arial" w:eastAsia="Arial" w:hAnsi="Arial" w:cs="Arial"/>
          <w:lang w:val="es-MX"/>
        </w:rPr>
        <w:t>la</w:t>
      </w:r>
      <w:r w:rsidRPr="00F02502">
        <w:rPr>
          <w:rFonts w:ascii="Arial" w:eastAsia="Arial" w:hAnsi="Arial" w:cs="Arial"/>
          <w:spacing w:val="-9"/>
          <w:lang w:val="es-MX"/>
        </w:rPr>
        <w:t xml:space="preserve"> </w:t>
      </w:r>
      <w:r w:rsidRPr="00F02502">
        <w:rPr>
          <w:rFonts w:ascii="Arial" w:eastAsia="Arial" w:hAnsi="Arial" w:cs="Arial"/>
          <w:lang w:val="es-MX"/>
        </w:rPr>
        <w:t>formación</w:t>
      </w:r>
      <w:r w:rsidRPr="00F02502">
        <w:rPr>
          <w:rFonts w:ascii="Arial" w:eastAsia="Arial" w:hAnsi="Arial" w:cs="Arial"/>
          <w:spacing w:val="-7"/>
          <w:lang w:val="es-MX"/>
        </w:rPr>
        <w:t xml:space="preserve"> </w:t>
      </w:r>
      <w:r w:rsidRPr="00F02502">
        <w:rPr>
          <w:rFonts w:ascii="Arial" w:eastAsia="Arial" w:hAnsi="Arial" w:cs="Arial"/>
          <w:lang w:val="es-MX"/>
        </w:rPr>
        <w:t>integral</w:t>
      </w:r>
      <w:r w:rsidRPr="00F02502">
        <w:rPr>
          <w:rFonts w:ascii="Arial" w:eastAsia="Arial" w:hAnsi="Arial" w:cs="Arial"/>
          <w:spacing w:val="-10"/>
          <w:lang w:val="es-MX"/>
        </w:rPr>
        <w:t xml:space="preserve"> </w:t>
      </w:r>
      <w:r w:rsidRPr="00F02502">
        <w:rPr>
          <w:rFonts w:ascii="Arial" w:eastAsia="Arial" w:hAnsi="Arial" w:cs="Arial"/>
          <w:lang w:val="es-MX"/>
        </w:rPr>
        <w:t>de</w:t>
      </w:r>
      <w:r w:rsidRPr="00F02502">
        <w:rPr>
          <w:rFonts w:ascii="Arial" w:eastAsia="Arial" w:hAnsi="Arial" w:cs="Arial"/>
          <w:spacing w:val="-9"/>
          <w:lang w:val="es-MX"/>
        </w:rPr>
        <w:t xml:space="preserve"> </w:t>
      </w:r>
      <w:r w:rsidRPr="00F02502">
        <w:rPr>
          <w:rFonts w:ascii="Arial" w:eastAsia="Arial" w:hAnsi="Arial" w:cs="Arial"/>
          <w:lang w:val="es-MX"/>
        </w:rPr>
        <w:t>nuestros</w:t>
      </w:r>
      <w:r w:rsidRPr="00F02502">
        <w:rPr>
          <w:rFonts w:ascii="Arial" w:eastAsia="Arial" w:hAnsi="Arial" w:cs="Arial"/>
          <w:spacing w:val="-6"/>
          <w:lang w:val="es-MX"/>
        </w:rPr>
        <w:t xml:space="preserve"> </w:t>
      </w:r>
      <w:r w:rsidRPr="00F02502">
        <w:rPr>
          <w:rFonts w:ascii="Arial" w:eastAsia="Arial" w:hAnsi="Arial" w:cs="Arial"/>
          <w:lang w:val="es-MX"/>
        </w:rPr>
        <w:t>alumnos,</w:t>
      </w:r>
      <w:r w:rsidRPr="00F02502">
        <w:rPr>
          <w:rFonts w:ascii="Arial" w:eastAsia="Arial" w:hAnsi="Arial" w:cs="Arial"/>
          <w:spacing w:val="-7"/>
          <w:lang w:val="es-MX"/>
        </w:rPr>
        <w:t xml:space="preserve"> </w:t>
      </w:r>
      <w:r w:rsidRPr="00F02502">
        <w:rPr>
          <w:rFonts w:ascii="Arial" w:eastAsia="Arial" w:hAnsi="Arial" w:cs="Arial"/>
          <w:lang w:val="es-MX"/>
        </w:rPr>
        <w:t>ofreciendo</w:t>
      </w:r>
      <w:r w:rsidRPr="00F02502">
        <w:rPr>
          <w:rFonts w:ascii="Arial" w:eastAsia="Arial" w:hAnsi="Arial" w:cs="Arial"/>
          <w:spacing w:val="-7"/>
          <w:lang w:val="es-MX"/>
        </w:rPr>
        <w:t xml:space="preserve"> </w:t>
      </w:r>
      <w:r w:rsidRPr="00F02502">
        <w:rPr>
          <w:rFonts w:ascii="Arial" w:eastAsia="Arial" w:hAnsi="Arial" w:cs="Arial"/>
          <w:lang w:val="es-MX"/>
        </w:rPr>
        <w:t>una</w:t>
      </w:r>
      <w:r w:rsidRPr="00F02502">
        <w:rPr>
          <w:rFonts w:ascii="Arial" w:eastAsia="Arial" w:hAnsi="Arial" w:cs="Arial"/>
          <w:spacing w:val="-6"/>
          <w:lang w:val="es-MX"/>
        </w:rPr>
        <w:t xml:space="preserve"> </w:t>
      </w:r>
      <w:r w:rsidRPr="00F02502">
        <w:rPr>
          <w:rFonts w:ascii="Arial" w:eastAsia="Arial" w:hAnsi="Arial" w:cs="Arial"/>
          <w:lang w:val="es-MX"/>
        </w:rPr>
        <w:t>sólida perspectiva ética y humana de su vida y su</w:t>
      </w:r>
      <w:r w:rsidRPr="00F02502">
        <w:rPr>
          <w:rFonts w:ascii="Arial" w:eastAsia="Arial" w:hAnsi="Arial" w:cs="Arial"/>
          <w:spacing w:val="-18"/>
          <w:lang w:val="es-MX"/>
        </w:rPr>
        <w:t xml:space="preserve"> </w:t>
      </w:r>
      <w:r w:rsidRPr="00F02502">
        <w:rPr>
          <w:rFonts w:ascii="Arial" w:eastAsia="Arial" w:hAnsi="Arial" w:cs="Arial"/>
          <w:lang w:val="es-MX"/>
        </w:rPr>
        <w:t>profesión.</w:t>
      </w:r>
    </w:p>
    <w:p w14:paraId="0661E1B8" w14:textId="77777777" w:rsidR="00DB2D55" w:rsidRPr="00F02502" w:rsidRDefault="00DB2D55" w:rsidP="00C14E83">
      <w:pPr>
        <w:pStyle w:val="Prrafodelista"/>
        <w:widowControl w:val="0"/>
        <w:numPr>
          <w:ilvl w:val="0"/>
          <w:numId w:val="12"/>
        </w:numPr>
        <w:tabs>
          <w:tab w:val="left" w:pos="833"/>
          <w:tab w:val="left" w:pos="835"/>
        </w:tabs>
        <w:autoSpaceDE w:val="0"/>
        <w:autoSpaceDN w:val="0"/>
        <w:spacing w:before="71" w:after="100" w:afterAutospacing="1" w:line="360" w:lineRule="auto"/>
        <w:ind w:right="116"/>
        <w:contextualSpacing w:val="0"/>
        <w:rPr>
          <w:rFonts w:ascii="Arial" w:hAnsi="Arial" w:cs="Arial"/>
          <w:lang w:val="es-MX"/>
        </w:rPr>
      </w:pPr>
      <w:r w:rsidRPr="00F02502">
        <w:rPr>
          <w:rFonts w:ascii="Arial" w:eastAsia="Arial" w:hAnsi="Arial" w:cs="Arial"/>
          <w:b/>
          <w:bCs/>
          <w:lang w:val="es-MX"/>
        </w:rPr>
        <w:t xml:space="preserve">Bloque Electivo: </w:t>
      </w:r>
      <w:r w:rsidRPr="00F02502">
        <w:rPr>
          <w:rFonts w:ascii="Arial" w:eastAsia="Arial" w:hAnsi="Arial" w:cs="Arial"/>
          <w:lang w:val="es-MX"/>
        </w:rPr>
        <w:t>Aquí encontrarás una variedad de opciones para completar y</w:t>
      </w:r>
      <w:r w:rsidRPr="00F02502">
        <w:rPr>
          <w:rFonts w:ascii="Arial" w:eastAsia="Arial" w:hAnsi="Arial" w:cs="Arial"/>
          <w:spacing w:val="-36"/>
          <w:lang w:val="es-MX"/>
        </w:rPr>
        <w:t xml:space="preserve"> </w:t>
      </w:r>
      <w:r w:rsidRPr="00F02502">
        <w:rPr>
          <w:rFonts w:ascii="Arial" w:eastAsia="Arial" w:hAnsi="Arial" w:cs="Arial"/>
          <w:lang w:val="es-MX"/>
        </w:rPr>
        <w:t>enriquecer tu formación profesional con una perspectiva</w:t>
      </w:r>
      <w:r w:rsidRPr="00F02502">
        <w:rPr>
          <w:rFonts w:ascii="Arial" w:eastAsia="Arial" w:hAnsi="Arial" w:cs="Arial"/>
          <w:spacing w:val="-20"/>
          <w:lang w:val="es-MX"/>
        </w:rPr>
        <w:t xml:space="preserve"> </w:t>
      </w:r>
      <w:r w:rsidRPr="00F02502">
        <w:rPr>
          <w:rFonts w:ascii="Arial" w:eastAsia="Arial" w:hAnsi="Arial" w:cs="Arial"/>
          <w:lang w:val="es-MX"/>
        </w:rPr>
        <w:t>interdisciplinaria.</w:t>
      </w:r>
    </w:p>
    <w:p w14:paraId="741CF1EF" w14:textId="77777777" w:rsidR="00DB2D55" w:rsidRPr="00F02502" w:rsidRDefault="00DB2D55" w:rsidP="00C14E83">
      <w:pPr>
        <w:pStyle w:val="Prrafodelista"/>
        <w:widowControl w:val="0"/>
        <w:numPr>
          <w:ilvl w:val="1"/>
          <w:numId w:val="12"/>
        </w:numPr>
        <w:tabs>
          <w:tab w:val="left" w:pos="1553"/>
          <w:tab w:val="left" w:pos="1554"/>
        </w:tabs>
        <w:autoSpaceDE w:val="0"/>
        <w:autoSpaceDN w:val="0"/>
        <w:spacing w:before="8" w:after="100" w:afterAutospacing="1" w:line="360" w:lineRule="auto"/>
        <w:contextualSpacing w:val="0"/>
        <w:rPr>
          <w:rFonts w:ascii="Arial" w:hAnsi="Arial" w:cs="Arial"/>
          <w:lang w:val="es-MX"/>
        </w:rPr>
      </w:pPr>
      <w:r w:rsidRPr="00F02502">
        <w:rPr>
          <w:rFonts w:ascii="Arial" w:eastAsia="Arial" w:hAnsi="Arial" w:cs="Arial"/>
          <w:lang w:val="es-MX"/>
        </w:rPr>
        <w:t>Asignaturas electivas</w:t>
      </w:r>
      <w:r w:rsidRPr="00F02502">
        <w:rPr>
          <w:rFonts w:ascii="Arial" w:eastAsia="Arial" w:hAnsi="Arial" w:cs="Arial"/>
          <w:spacing w:val="-10"/>
          <w:lang w:val="es-MX"/>
        </w:rPr>
        <w:t xml:space="preserve"> </w:t>
      </w:r>
      <w:r w:rsidRPr="00F02502">
        <w:rPr>
          <w:rFonts w:ascii="Arial" w:eastAsia="Arial" w:hAnsi="Arial" w:cs="Arial"/>
          <w:lang w:val="es-MX"/>
        </w:rPr>
        <w:t>profesionales</w:t>
      </w:r>
    </w:p>
    <w:p w14:paraId="157A5078" w14:textId="77777777" w:rsidR="00DB2D55" w:rsidRPr="00F02502" w:rsidRDefault="00DB2D55" w:rsidP="00C14E83">
      <w:pPr>
        <w:pStyle w:val="Prrafodelista"/>
        <w:widowControl w:val="0"/>
        <w:numPr>
          <w:ilvl w:val="1"/>
          <w:numId w:val="12"/>
        </w:numPr>
        <w:tabs>
          <w:tab w:val="left" w:pos="1553"/>
          <w:tab w:val="left" w:pos="1554"/>
        </w:tabs>
        <w:autoSpaceDE w:val="0"/>
        <w:autoSpaceDN w:val="0"/>
        <w:spacing w:before="106" w:after="100" w:afterAutospacing="1" w:line="360" w:lineRule="auto"/>
        <w:contextualSpacing w:val="0"/>
        <w:rPr>
          <w:rFonts w:ascii="Arial" w:hAnsi="Arial" w:cs="Arial"/>
          <w:lang w:val="es-MX"/>
        </w:rPr>
      </w:pPr>
      <w:r w:rsidRPr="00F02502">
        <w:rPr>
          <w:rFonts w:ascii="Arial" w:eastAsia="Arial" w:hAnsi="Arial" w:cs="Arial"/>
          <w:lang w:val="es-MX"/>
        </w:rPr>
        <w:t>Asignaturas electivas</w:t>
      </w:r>
      <w:r w:rsidRPr="00F02502">
        <w:rPr>
          <w:rFonts w:ascii="Arial" w:eastAsia="Arial" w:hAnsi="Arial" w:cs="Arial"/>
          <w:spacing w:val="-9"/>
          <w:lang w:val="es-MX"/>
        </w:rPr>
        <w:t xml:space="preserve"> </w:t>
      </w:r>
      <w:r w:rsidRPr="00F02502">
        <w:rPr>
          <w:rFonts w:ascii="Arial" w:eastAsia="Arial" w:hAnsi="Arial" w:cs="Arial"/>
          <w:lang w:val="es-MX"/>
        </w:rPr>
        <w:t>libres</w:t>
      </w:r>
    </w:p>
    <w:p w14:paraId="106DBBC7" w14:textId="1642F399" w:rsidR="00DB2D55" w:rsidRPr="00F02502" w:rsidRDefault="00C14E83" w:rsidP="00C14E83">
      <w:pPr>
        <w:pStyle w:val="Prrafodelista"/>
        <w:widowControl w:val="0"/>
        <w:numPr>
          <w:ilvl w:val="1"/>
          <w:numId w:val="12"/>
        </w:numPr>
        <w:tabs>
          <w:tab w:val="left" w:pos="1553"/>
          <w:tab w:val="left" w:pos="1554"/>
        </w:tabs>
        <w:autoSpaceDE w:val="0"/>
        <w:autoSpaceDN w:val="0"/>
        <w:spacing w:before="103" w:after="100" w:afterAutospacing="1" w:line="360" w:lineRule="auto"/>
        <w:contextualSpacing w:val="0"/>
        <w:rPr>
          <w:rFonts w:ascii="Arial" w:hAnsi="Arial" w:cs="Arial"/>
          <w:lang w:val="es-MX"/>
        </w:rPr>
      </w:pPr>
      <w:r w:rsidRPr="00F02502">
        <w:rPr>
          <w:rFonts w:ascii="Arial" w:hAnsi="Arial" w:cs="Arial"/>
          <w:noProof/>
          <w:lang w:val="es-MX" w:eastAsia="es-MX"/>
        </w:rPr>
        <w:lastRenderedPageBreak/>
        <w:drawing>
          <wp:anchor distT="0" distB="0" distL="0" distR="0" simplePos="0" relativeHeight="251658240" behindDoc="0" locked="0" layoutInCell="1" allowOverlap="1" wp14:anchorId="29EF90C9" wp14:editId="2187EE94">
            <wp:simplePos x="0" y="0"/>
            <wp:positionH relativeFrom="margin">
              <wp:align>left</wp:align>
            </wp:positionH>
            <wp:positionV relativeFrom="paragraph">
              <wp:posOffset>575945</wp:posOffset>
            </wp:positionV>
            <wp:extent cx="5600256" cy="3840479"/>
            <wp:effectExtent l="0" t="0" r="635" b="8255"/>
            <wp:wrapTopAndBottom/>
            <wp:docPr id="8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jpeg"/>
                    <pic:cNvPicPr/>
                  </pic:nvPicPr>
                  <pic:blipFill>
                    <a:blip r:embed="rId8" cstate="print"/>
                    <a:stretch>
                      <a:fillRect/>
                    </a:stretch>
                  </pic:blipFill>
                  <pic:spPr>
                    <a:xfrm>
                      <a:off x="0" y="0"/>
                      <a:ext cx="5600256" cy="3840479"/>
                    </a:xfrm>
                    <a:prstGeom prst="rect">
                      <a:avLst/>
                    </a:prstGeom>
                  </pic:spPr>
                </pic:pic>
              </a:graphicData>
            </a:graphic>
          </wp:anchor>
        </w:drawing>
      </w:r>
      <w:r w:rsidR="00DB2D55" w:rsidRPr="00F02502">
        <w:rPr>
          <w:rFonts w:ascii="Arial" w:eastAsia="Arial" w:hAnsi="Arial" w:cs="Arial"/>
          <w:lang w:val="es-MX"/>
        </w:rPr>
        <w:t>Talleres y</w:t>
      </w:r>
      <w:r w:rsidR="00DB2D55" w:rsidRPr="00F02502">
        <w:rPr>
          <w:rFonts w:ascii="Arial" w:eastAsia="Arial" w:hAnsi="Arial" w:cs="Arial"/>
          <w:spacing w:val="-10"/>
          <w:lang w:val="es-MX"/>
        </w:rPr>
        <w:t xml:space="preserve"> </w:t>
      </w:r>
      <w:r w:rsidR="00DB2D55" w:rsidRPr="00F02502">
        <w:rPr>
          <w:rFonts w:ascii="Arial" w:eastAsia="Arial" w:hAnsi="Arial" w:cs="Arial"/>
          <w:lang w:val="es-MX"/>
        </w:rPr>
        <w:t>actividades</w:t>
      </w:r>
    </w:p>
    <w:p w14:paraId="1984B422" w14:textId="04E5F98B" w:rsidR="462058C3" w:rsidRPr="00F02502" w:rsidRDefault="462058C3" w:rsidP="00C14E83">
      <w:pPr>
        <w:pStyle w:val="Textoindependiente"/>
        <w:spacing w:before="2" w:after="100" w:afterAutospacing="1" w:line="360" w:lineRule="auto"/>
        <w:rPr>
          <w:sz w:val="24"/>
          <w:szCs w:val="24"/>
          <w:lang w:val="es-MX"/>
        </w:rPr>
      </w:pPr>
    </w:p>
    <w:p w14:paraId="29688629" w14:textId="36289F23" w:rsidR="00DB2D55" w:rsidRPr="00F02502" w:rsidRDefault="00DB2D55" w:rsidP="00420688">
      <w:pPr>
        <w:pStyle w:val="Textoindependiente"/>
        <w:spacing w:before="2" w:after="100" w:afterAutospacing="1" w:line="360" w:lineRule="auto"/>
        <w:jc w:val="both"/>
        <w:rPr>
          <w:b/>
          <w:bCs/>
          <w:sz w:val="24"/>
          <w:szCs w:val="24"/>
          <w:lang w:val="es-MX"/>
        </w:rPr>
      </w:pPr>
      <w:r w:rsidRPr="00F02502">
        <w:rPr>
          <w:spacing w:val="-14"/>
          <w:sz w:val="24"/>
          <w:szCs w:val="24"/>
          <w:lang w:val="es-MX"/>
        </w:rPr>
        <w:t>N</w:t>
      </w:r>
      <w:r w:rsidR="002F539F" w:rsidRPr="00F02502">
        <w:rPr>
          <w:sz w:val="24"/>
          <w:szCs w:val="24"/>
          <w:lang w:val="es-MX"/>
        </w:rPr>
        <w:t xml:space="preserve">uestro sistema cuenta con </w:t>
      </w:r>
      <w:r w:rsidRPr="00F02502">
        <w:rPr>
          <w:sz w:val="24"/>
          <w:szCs w:val="24"/>
          <w:lang w:val="es-MX"/>
        </w:rPr>
        <w:t>un reporte</w:t>
      </w:r>
      <w:r w:rsidRPr="00F02502">
        <w:rPr>
          <w:spacing w:val="-13"/>
          <w:sz w:val="24"/>
          <w:szCs w:val="24"/>
          <w:lang w:val="es-MX"/>
        </w:rPr>
        <w:t xml:space="preserve"> denominado</w:t>
      </w:r>
      <w:r w:rsidRPr="00F02502">
        <w:rPr>
          <w:sz w:val="24"/>
          <w:szCs w:val="24"/>
          <w:lang w:val="es-MX"/>
        </w:rPr>
        <w:t xml:space="preserve"> CAPP</w:t>
      </w:r>
      <w:r w:rsidRPr="00F02502">
        <w:rPr>
          <w:spacing w:val="-12"/>
          <w:sz w:val="24"/>
          <w:szCs w:val="24"/>
          <w:lang w:val="es-MX"/>
        </w:rPr>
        <w:t xml:space="preserve"> </w:t>
      </w:r>
      <w:r w:rsidRPr="00F02502">
        <w:rPr>
          <w:sz w:val="24"/>
          <w:szCs w:val="24"/>
          <w:lang w:val="es-MX"/>
        </w:rPr>
        <w:t>(Curriculum,</w:t>
      </w:r>
      <w:r w:rsidRPr="00F02502">
        <w:rPr>
          <w:spacing w:val="-12"/>
          <w:sz w:val="24"/>
          <w:szCs w:val="24"/>
          <w:lang w:val="es-MX"/>
        </w:rPr>
        <w:t xml:space="preserve"> </w:t>
      </w:r>
      <w:r w:rsidRPr="00F02502">
        <w:rPr>
          <w:sz w:val="24"/>
          <w:szCs w:val="24"/>
          <w:lang w:val="es-MX"/>
        </w:rPr>
        <w:t>Advising</w:t>
      </w:r>
      <w:r w:rsidRPr="00F02502">
        <w:rPr>
          <w:spacing w:val="-9"/>
          <w:sz w:val="24"/>
          <w:szCs w:val="24"/>
          <w:lang w:val="es-MX"/>
        </w:rPr>
        <w:t xml:space="preserve"> </w:t>
      </w:r>
      <w:r w:rsidRPr="00F02502">
        <w:rPr>
          <w:sz w:val="24"/>
          <w:szCs w:val="24"/>
          <w:lang w:val="es-MX"/>
        </w:rPr>
        <w:t>and</w:t>
      </w:r>
      <w:r w:rsidRPr="00F02502">
        <w:rPr>
          <w:spacing w:val="-14"/>
          <w:sz w:val="24"/>
          <w:szCs w:val="24"/>
          <w:lang w:val="es-MX"/>
        </w:rPr>
        <w:t xml:space="preserve"> </w:t>
      </w:r>
      <w:r w:rsidRPr="00F02502">
        <w:rPr>
          <w:sz w:val="24"/>
          <w:szCs w:val="24"/>
          <w:lang w:val="es-MX"/>
        </w:rPr>
        <w:t>Program Planning) donde los alumnos, a través de su SIU (Sistema Integral Universitario) y coordinadores, administración escolar, tutores y directores, a t</w:t>
      </w:r>
      <w:r w:rsidR="002F539F" w:rsidRPr="00F02502">
        <w:rPr>
          <w:sz w:val="24"/>
          <w:szCs w:val="24"/>
          <w:lang w:val="es-MX"/>
        </w:rPr>
        <w:t>ravés de la plataforma del mismo</w:t>
      </w:r>
      <w:r w:rsidRPr="00F02502">
        <w:rPr>
          <w:sz w:val="24"/>
          <w:szCs w:val="24"/>
          <w:lang w:val="es-MX"/>
        </w:rPr>
        <w:t xml:space="preserve">, pueden revisar el avance de créditos por bloque e identificar las materias faltantes de acuerdo al programa académico en cuestión. </w:t>
      </w:r>
      <w:r w:rsidR="005B2A77" w:rsidRPr="00F02502">
        <w:rPr>
          <w:b/>
          <w:bCs/>
          <w:sz w:val="24"/>
          <w:szCs w:val="24"/>
          <w:lang w:val="es-MX"/>
        </w:rPr>
        <w:t>(Evidencia 6.1.8</w:t>
      </w:r>
      <w:r w:rsidRPr="00F02502">
        <w:rPr>
          <w:b/>
          <w:bCs/>
          <w:sz w:val="24"/>
          <w:szCs w:val="24"/>
          <w:lang w:val="es-MX"/>
        </w:rPr>
        <w:t xml:space="preserve"> Ejemplo</w:t>
      </w:r>
      <w:r w:rsidRPr="00F02502">
        <w:rPr>
          <w:b/>
          <w:bCs/>
          <w:spacing w:val="-17"/>
          <w:sz w:val="24"/>
          <w:szCs w:val="24"/>
          <w:lang w:val="es-MX"/>
        </w:rPr>
        <w:t xml:space="preserve"> </w:t>
      </w:r>
      <w:r w:rsidR="00471DDA" w:rsidRPr="00F02502">
        <w:rPr>
          <w:b/>
          <w:bCs/>
          <w:spacing w:val="-17"/>
          <w:sz w:val="24"/>
          <w:szCs w:val="24"/>
          <w:lang w:val="es-MX"/>
        </w:rPr>
        <w:t xml:space="preserve">Reporte de Cumplimientos de Grado </w:t>
      </w:r>
      <w:r w:rsidRPr="00F02502">
        <w:rPr>
          <w:b/>
          <w:bCs/>
          <w:sz w:val="24"/>
          <w:szCs w:val="24"/>
          <w:lang w:val="es-MX"/>
        </w:rPr>
        <w:t>CAPP)</w:t>
      </w:r>
    </w:p>
    <w:p w14:paraId="79479A65" w14:textId="49CA9F00" w:rsidR="00ED30D1" w:rsidRDefault="00663506" w:rsidP="00C14E83">
      <w:pPr>
        <w:pStyle w:val="Textoindependiente"/>
        <w:tabs>
          <w:tab w:val="left" w:pos="1554"/>
        </w:tabs>
        <w:spacing w:before="201" w:after="100" w:afterAutospacing="1" w:line="360" w:lineRule="auto"/>
        <w:ind w:left="113" w:right="116"/>
        <w:jc w:val="both"/>
        <w:rPr>
          <w:sz w:val="24"/>
          <w:szCs w:val="24"/>
          <w:lang w:val="es-MX"/>
        </w:rPr>
      </w:pPr>
      <w:r>
        <w:rPr>
          <w:sz w:val="24"/>
          <w:szCs w:val="24"/>
          <w:lang w:val="es-MX"/>
        </w:rPr>
        <w:t>En el sistema banner están sistematizados los procesos de inscripción, selección de curso, seguimiento y</w:t>
      </w:r>
      <w:r w:rsidR="462058C3" w:rsidRPr="00F02502">
        <w:rPr>
          <w:sz w:val="24"/>
          <w:szCs w:val="24"/>
          <w:lang w:val="es-MX"/>
        </w:rPr>
        <w:t xml:space="preserve"> cierre de semestre, </w:t>
      </w:r>
      <w:r>
        <w:rPr>
          <w:sz w:val="24"/>
          <w:szCs w:val="24"/>
          <w:lang w:val="es-MX"/>
        </w:rPr>
        <w:t xml:space="preserve"> la inscripción es cuando quedan registrados los datos y pagos del alumnos, capturando su e</w:t>
      </w:r>
      <w:r w:rsidR="00ED30D1">
        <w:rPr>
          <w:sz w:val="24"/>
          <w:szCs w:val="24"/>
          <w:lang w:val="es-MX"/>
        </w:rPr>
        <w:t>xpediente electrónico del mismo</w:t>
      </w:r>
      <w:r>
        <w:rPr>
          <w:sz w:val="24"/>
          <w:szCs w:val="24"/>
          <w:lang w:val="es-MX"/>
        </w:rPr>
        <w:t>, la selección de cursos se da cada inicio de semestre cuando el alumn</w:t>
      </w:r>
      <w:r w:rsidR="00ED30D1">
        <w:rPr>
          <w:sz w:val="24"/>
          <w:szCs w:val="24"/>
          <w:lang w:val="es-MX"/>
        </w:rPr>
        <w:t>o elige las materias que cursará</w:t>
      </w:r>
      <w:r>
        <w:rPr>
          <w:sz w:val="24"/>
          <w:szCs w:val="24"/>
          <w:lang w:val="es-MX"/>
        </w:rPr>
        <w:t xml:space="preserve"> en el periodo de acuerdo </w:t>
      </w:r>
      <w:r w:rsidR="00ED30D1">
        <w:rPr>
          <w:sz w:val="24"/>
          <w:szCs w:val="24"/>
          <w:lang w:val="es-MX"/>
        </w:rPr>
        <w:t>a su avance, la oferta académica</w:t>
      </w:r>
      <w:r>
        <w:rPr>
          <w:sz w:val="24"/>
          <w:szCs w:val="24"/>
          <w:lang w:val="es-MX"/>
        </w:rPr>
        <w:t xml:space="preserve"> y su estándar académico, el seguimiento dentro del semestre se da cuando el docente asignado va capturando las calificaciones del alumno en línea, el cierre de semestre  es </w:t>
      </w:r>
      <w:r w:rsidR="462058C3" w:rsidRPr="00F02502">
        <w:rPr>
          <w:sz w:val="24"/>
          <w:szCs w:val="24"/>
          <w:lang w:val="es-MX"/>
        </w:rPr>
        <w:t>el procedimiento</w:t>
      </w:r>
      <w:r w:rsidR="00ED30D1">
        <w:rPr>
          <w:sz w:val="24"/>
          <w:szCs w:val="24"/>
          <w:lang w:val="es-MX"/>
        </w:rPr>
        <w:t xml:space="preserve"> </w:t>
      </w:r>
      <w:r w:rsidR="00ED30D1">
        <w:rPr>
          <w:sz w:val="24"/>
          <w:szCs w:val="24"/>
          <w:lang w:val="es-MX"/>
        </w:rPr>
        <w:lastRenderedPageBreak/>
        <w:t>que</w:t>
      </w:r>
      <w:r w:rsidR="462058C3" w:rsidRPr="00F02502">
        <w:rPr>
          <w:sz w:val="24"/>
          <w:szCs w:val="24"/>
          <w:lang w:val="es-MX"/>
        </w:rPr>
        <w:t xml:space="preserve"> valida los requerimientos de permanencia y las condiciones en que el alumno culmina un periodo académico de acuerdo al Reglamento de alumnos de licenciatura, un aspecto importante que se valida es el estándar</w:t>
      </w:r>
      <w:r w:rsidR="001D5D6D" w:rsidRPr="00F02502">
        <w:rPr>
          <w:sz w:val="24"/>
          <w:szCs w:val="24"/>
          <w:lang w:val="es-MX"/>
        </w:rPr>
        <w:t xml:space="preserve"> </w:t>
      </w:r>
      <w:r w:rsidR="00624D2E" w:rsidRPr="00F02502">
        <w:rPr>
          <w:sz w:val="24"/>
          <w:szCs w:val="24"/>
          <w:lang w:val="es-MX"/>
        </w:rPr>
        <w:t>académico</w:t>
      </w:r>
      <w:r w:rsidR="00ED30D1">
        <w:rPr>
          <w:sz w:val="24"/>
          <w:szCs w:val="24"/>
          <w:lang w:val="es-MX"/>
        </w:rPr>
        <w:t>,  el</w:t>
      </w:r>
      <w:r w:rsidR="462058C3" w:rsidRPr="00F02502">
        <w:rPr>
          <w:sz w:val="24"/>
          <w:szCs w:val="24"/>
          <w:lang w:val="es-MX"/>
        </w:rPr>
        <w:t xml:space="preserve"> cual es un criterio que emplea la universidad para dar seguimiento al d</w:t>
      </w:r>
      <w:r w:rsidR="001D5D6D" w:rsidRPr="00F02502">
        <w:rPr>
          <w:sz w:val="24"/>
          <w:szCs w:val="24"/>
          <w:lang w:val="es-MX"/>
        </w:rPr>
        <w:t xml:space="preserve">esempeño académico de alumno </w:t>
      </w:r>
      <w:r w:rsidR="462058C3" w:rsidRPr="00F02502">
        <w:rPr>
          <w:sz w:val="24"/>
          <w:szCs w:val="24"/>
          <w:lang w:val="es-MX"/>
        </w:rPr>
        <w:t>c</w:t>
      </w:r>
      <w:r w:rsidR="00ED5942" w:rsidRPr="00F02502">
        <w:rPr>
          <w:sz w:val="24"/>
          <w:szCs w:val="24"/>
          <w:lang w:val="es-MX"/>
        </w:rPr>
        <w:t>on base en ellos se tomarán acciones correspondientes de permanencia, definición de carga académica y en</w:t>
      </w:r>
      <w:r w:rsidR="00ED5942" w:rsidRPr="00F02502">
        <w:rPr>
          <w:spacing w:val="-29"/>
          <w:sz w:val="24"/>
          <w:szCs w:val="24"/>
          <w:lang w:val="es-MX"/>
        </w:rPr>
        <w:t xml:space="preserve"> </w:t>
      </w:r>
      <w:r w:rsidR="00ED5942" w:rsidRPr="00F02502">
        <w:rPr>
          <w:sz w:val="24"/>
          <w:szCs w:val="24"/>
          <w:lang w:val="es-MX"/>
        </w:rPr>
        <w:t>su caso,</w:t>
      </w:r>
      <w:r w:rsidR="00ED5942" w:rsidRPr="00F02502">
        <w:rPr>
          <w:spacing w:val="-10"/>
          <w:sz w:val="24"/>
          <w:szCs w:val="24"/>
          <w:lang w:val="es-MX"/>
        </w:rPr>
        <w:t xml:space="preserve"> </w:t>
      </w:r>
      <w:r w:rsidR="00ED5942" w:rsidRPr="00F02502">
        <w:rPr>
          <w:sz w:val="24"/>
          <w:szCs w:val="24"/>
          <w:lang w:val="es-MX"/>
        </w:rPr>
        <w:t>de</w:t>
      </w:r>
      <w:r w:rsidR="00ED5942" w:rsidRPr="00F02502">
        <w:rPr>
          <w:spacing w:val="-12"/>
          <w:sz w:val="24"/>
          <w:szCs w:val="24"/>
          <w:lang w:val="es-MX"/>
        </w:rPr>
        <w:t xml:space="preserve"> </w:t>
      </w:r>
      <w:r w:rsidR="00ED5942" w:rsidRPr="00F02502">
        <w:rPr>
          <w:sz w:val="24"/>
          <w:szCs w:val="24"/>
          <w:lang w:val="es-MX"/>
        </w:rPr>
        <w:t xml:space="preserve">reconocimiento, al ejecutarlo se actualizan todos los datos en la historia académica de los alumnos, esta etapa nos permite tener los datos en los reportes de sistema disponibles para la revisión y toma de decisiones. </w:t>
      </w:r>
    </w:p>
    <w:p w14:paraId="259EDCF3" w14:textId="61F46EB2" w:rsidR="00ED5942" w:rsidRPr="00F02502" w:rsidRDefault="00ED5942" w:rsidP="00C14E83">
      <w:pPr>
        <w:pStyle w:val="Textoindependiente"/>
        <w:tabs>
          <w:tab w:val="left" w:pos="1554"/>
        </w:tabs>
        <w:spacing w:before="201" w:after="100" w:afterAutospacing="1" w:line="360" w:lineRule="auto"/>
        <w:ind w:left="113" w:right="116"/>
        <w:jc w:val="both"/>
        <w:rPr>
          <w:sz w:val="24"/>
          <w:szCs w:val="24"/>
          <w:lang w:val="es-MX"/>
        </w:rPr>
      </w:pPr>
      <w:r w:rsidRPr="00F02502">
        <w:rPr>
          <w:sz w:val="24"/>
          <w:szCs w:val="24"/>
          <w:lang w:val="es-MX"/>
        </w:rPr>
        <w:t>Dicho proceso de cierre de semestre se realiza de acuerdo al Manual del sistema Banner.</w:t>
      </w:r>
      <w:r w:rsidRPr="00F02502">
        <w:rPr>
          <w:b/>
          <w:bCs/>
          <w:sz w:val="24"/>
          <w:szCs w:val="24"/>
          <w:lang w:val="es-MX"/>
        </w:rPr>
        <w:t xml:space="preserve"> Evidencia 6.1.9 Manual del Proceso Cierre de Semestre </w:t>
      </w:r>
      <w:r w:rsidRPr="00F02502">
        <w:rPr>
          <w:spacing w:val="-10"/>
          <w:sz w:val="24"/>
          <w:szCs w:val="24"/>
          <w:lang w:val="es-MX"/>
        </w:rPr>
        <w:t xml:space="preserve"> </w:t>
      </w:r>
    </w:p>
    <w:p w14:paraId="36C2E554" w14:textId="1E03C9E9" w:rsidR="462058C3" w:rsidRPr="00F02502" w:rsidRDefault="50102274" w:rsidP="00C14E83">
      <w:pPr>
        <w:spacing w:after="100" w:afterAutospacing="1" w:line="360" w:lineRule="auto"/>
        <w:jc w:val="both"/>
        <w:rPr>
          <w:rFonts w:ascii="Arial" w:eastAsia="Arial" w:hAnsi="Arial" w:cs="Arial"/>
          <w:lang w:val="es-MX"/>
        </w:rPr>
      </w:pPr>
      <w:r w:rsidRPr="00F02502">
        <w:rPr>
          <w:rFonts w:ascii="Arial" w:eastAsia="Arial" w:hAnsi="Arial" w:cs="Arial"/>
          <w:lang w:val="es-MX"/>
        </w:rPr>
        <w:t xml:space="preserve">Para el alumno El </w:t>
      </w:r>
      <w:r w:rsidRPr="00F02502">
        <w:rPr>
          <w:rFonts w:ascii="Arial" w:eastAsia="Arial" w:hAnsi="Arial" w:cs="Arial"/>
          <w:i/>
          <w:iCs/>
          <w:lang w:val="es-MX"/>
        </w:rPr>
        <w:t>Sistema integral universitario</w:t>
      </w:r>
      <w:r w:rsidRPr="00F02502">
        <w:rPr>
          <w:rFonts w:ascii="Arial" w:eastAsia="Arial" w:hAnsi="Arial" w:cs="Arial"/>
          <w:lang w:val="es-MX"/>
        </w:rPr>
        <w:t xml:space="preserve"> (SIU), concentra su historial</w:t>
      </w:r>
      <w:r w:rsidR="001D5D6D" w:rsidRPr="00F02502">
        <w:rPr>
          <w:rFonts w:ascii="Arial" w:eastAsia="Arial" w:hAnsi="Arial" w:cs="Arial"/>
          <w:lang w:val="es-MX"/>
        </w:rPr>
        <w:t xml:space="preserve"> académico, está desarrollado con</w:t>
      </w:r>
      <w:r w:rsidRPr="00F02502">
        <w:rPr>
          <w:rFonts w:ascii="Arial" w:eastAsia="Arial" w:hAnsi="Arial" w:cs="Arial"/>
          <w:lang w:val="es-MX"/>
        </w:rPr>
        <w:t xml:space="preserve"> base a las especificaciones establecidas en dichos reglamentos. y le permite ver los criterios de aprobación de cada materia en curso, su avance, su promedio, su horario y sus servicios administrativos para seguimiento de pagos y de evaluaciones. </w:t>
      </w:r>
    </w:p>
    <w:p w14:paraId="7E9F1625" w14:textId="478ECE67" w:rsidR="462058C3" w:rsidRDefault="00ED30D1" w:rsidP="00C14E83">
      <w:pPr>
        <w:spacing w:after="100" w:afterAutospacing="1" w:line="360" w:lineRule="auto"/>
        <w:jc w:val="both"/>
        <w:rPr>
          <w:rFonts w:ascii="Arial" w:eastAsia="Arial" w:hAnsi="Arial" w:cs="Arial"/>
          <w:lang w:val="es-MX"/>
        </w:rPr>
      </w:pPr>
      <w:r>
        <w:rPr>
          <w:rFonts w:ascii="Arial" w:eastAsia="Arial" w:hAnsi="Arial" w:cs="Arial"/>
          <w:lang w:val="es-MX"/>
        </w:rPr>
        <w:t xml:space="preserve"> </w:t>
      </w:r>
      <w:r w:rsidRPr="00ED30D1">
        <w:rPr>
          <w:rFonts w:ascii="Arial" w:eastAsia="Arial" w:hAnsi="Arial" w:cs="Arial"/>
          <w:b/>
          <w:lang w:val="es-MX"/>
        </w:rPr>
        <w:t>Posgrado</w:t>
      </w:r>
      <w:r>
        <w:rPr>
          <w:rFonts w:ascii="Arial" w:eastAsia="Arial" w:hAnsi="Arial" w:cs="Arial"/>
          <w:lang w:val="es-MX"/>
        </w:rPr>
        <w:t>:</w:t>
      </w:r>
    </w:p>
    <w:p w14:paraId="4C9132BD" w14:textId="7453DD46" w:rsidR="00ED30D1" w:rsidRDefault="00ED30D1" w:rsidP="00C14E83">
      <w:pPr>
        <w:spacing w:after="100" w:afterAutospacing="1" w:line="360" w:lineRule="auto"/>
        <w:jc w:val="both"/>
        <w:rPr>
          <w:rFonts w:ascii="Arial" w:eastAsia="Arial" w:hAnsi="Arial" w:cs="Arial"/>
          <w:lang w:val="es-MX"/>
        </w:rPr>
      </w:pPr>
      <w:r>
        <w:rPr>
          <w:rFonts w:ascii="Arial" w:eastAsia="Arial" w:hAnsi="Arial" w:cs="Arial"/>
          <w:lang w:val="es-MX"/>
        </w:rPr>
        <w:t>Un proceso similar se hace para los alumnos de posgrado donde la Coordinación de posgrado y extensión universitaria es la encargada de dar seguimiento al avance del alumno y la programación de las materias correspondientes por programa académico y la opción de titulación que mejor convengan a la generación y al programa.</w:t>
      </w:r>
    </w:p>
    <w:p w14:paraId="339B5D45" w14:textId="77777777" w:rsidR="00ED30D1" w:rsidRPr="00F02502" w:rsidRDefault="00ED30D1" w:rsidP="00C14E83">
      <w:pPr>
        <w:spacing w:after="100" w:afterAutospacing="1" w:line="360" w:lineRule="auto"/>
        <w:jc w:val="both"/>
        <w:rPr>
          <w:rFonts w:ascii="Arial" w:eastAsia="Arial" w:hAnsi="Arial" w:cs="Arial"/>
          <w:lang w:val="es-MX"/>
        </w:rPr>
      </w:pPr>
    </w:p>
    <w:p w14:paraId="76965A77" w14:textId="70E87E37" w:rsidR="00ED5942" w:rsidRPr="00F02502" w:rsidRDefault="462058C3" w:rsidP="00C14E83">
      <w:pPr>
        <w:spacing w:after="100" w:afterAutospacing="1" w:line="360" w:lineRule="auto"/>
        <w:rPr>
          <w:rFonts w:ascii="Arial" w:eastAsia="Arial" w:hAnsi="Arial" w:cs="Arial"/>
          <w:color w:val="000000" w:themeColor="text1"/>
        </w:rPr>
      </w:pPr>
      <w:r w:rsidRPr="00F02502">
        <w:rPr>
          <w:rFonts w:ascii="Arial" w:eastAsia="Arial" w:hAnsi="Arial" w:cs="Arial"/>
          <w:color w:val="000000" w:themeColor="text1"/>
        </w:rPr>
        <w:t>EGRESO</w:t>
      </w:r>
    </w:p>
    <w:p w14:paraId="35B65C20" w14:textId="73306088" w:rsidR="00FB74DE" w:rsidRPr="00F02502" w:rsidRDefault="462058C3" w:rsidP="00C14E83">
      <w:pPr>
        <w:widowControl w:val="0"/>
        <w:tabs>
          <w:tab w:val="left" w:pos="1553"/>
          <w:tab w:val="left" w:pos="1554"/>
        </w:tabs>
        <w:autoSpaceDE w:val="0"/>
        <w:autoSpaceDN w:val="0"/>
        <w:spacing w:before="124" w:after="100" w:afterAutospacing="1" w:line="360" w:lineRule="auto"/>
        <w:ind w:right="6803"/>
        <w:rPr>
          <w:rFonts w:ascii="Arial" w:eastAsia="Arial" w:hAnsi="Arial" w:cs="Arial"/>
          <w:b/>
          <w:bCs/>
          <w:lang w:val="es-MX"/>
        </w:rPr>
      </w:pPr>
      <w:r w:rsidRPr="00F02502">
        <w:rPr>
          <w:rFonts w:ascii="Arial" w:eastAsia="Arial" w:hAnsi="Arial" w:cs="Arial"/>
          <w:b/>
          <w:bCs/>
          <w:lang w:val="es-MX"/>
        </w:rPr>
        <w:t>Licenciatura</w:t>
      </w:r>
    </w:p>
    <w:p w14:paraId="2FF91570" w14:textId="77777777" w:rsidR="00FB74DE" w:rsidRPr="00F02502" w:rsidRDefault="462058C3" w:rsidP="00C14E83">
      <w:pPr>
        <w:pStyle w:val="Textoindependiente"/>
        <w:spacing w:before="31" w:after="100" w:afterAutospacing="1" w:line="360" w:lineRule="auto"/>
        <w:ind w:right="114"/>
        <w:jc w:val="both"/>
        <w:rPr>
          <w:sz w:val="24"/>
          <w:szCs w:val="24"/>
          <w:lang w:val="es-MX"/>
        </w:rPr>
      </w:pPr>
      <w:r w:rsidRPr="00F02502">
        <w:rPr>
          <w:sz w:val="24"/>
          <w:szCs w:val="24"/>
          <w:lang w:val="es-MX"/>
        </w:rPr>
        <w:t xml:space="preserve">Al concluir con el 100% de créditos correspondientes al programa estudiado, el alumno de licenciatura, de acuerdo al modelo educativo, cuenta con titulación integrada, por lo que puede proceder a su trámite de titulación siempre y cuando </w:t>
      </w:r>
      <w:r w:rsidRPr="00F02502">
        <w:rPr>
          <w:sz w:val="24"/>
          <w:szCs w:val="24"/>
          <w:lang w:val="es-MX"/>
        </w:rPr>
        <w:lastRenderedPageBreak/>
        <w:t>haya cubierto los requisitos adicionales a los créditos, como lo son:</w:t>
      </w:r>
    </w:p>
    <w:p w14:paraId="01B82D0D" w14:textId="74A09954" w:rsidR="00FB74DE" w:rsidRPr="00F02502" w:rsidRDefault="3996DAEF" w:rsidP="00C14E83">
      <w:pPr>
        <w:pStyle w:val="Prrafodelista"/>
        <w:widowControl w:val="0"/>
        <w:numPr>
          <w:ilvl w:val="0"/>
          <w:numId w:val="12"/>
        </w:numPr>
        <w:tabs>
          <w:tab w:val="left" w:pos="833"/>
          <w:tab w:val="left" w:pos="835"/>
        </w:tabs>
        <w:autoSpaceDE w:val="0"/>
        <w:autoSpaceDN w:val="0"/>
        <w:spacing w:before="166" w:after="100" w:afterAutospacing="1" w:line="360" w:lineRule="auto"/>
        <w:contextualSpacing w:val="0"/>
        <w:rPr>
          <w:rFonts w:ascii="Arial" w:eastAsia="Arial" w:hAnsi="Arial" w:cs="Arial"/>
          <w:lang w:val="es-MX" w:eastAsia="en-US"/>
        </w:rPr>
      </w:pPr>
      <w:r w:rsidRPr="00F02502">
        <w:rPr>
          <w:rFonts w:ascii="Arial" w:eastAsia="Arial" w:hAnsi="Arial" w:cs="Arial"/>
          <w:lang w:val="es-MX" w:eastAsia="en-US"/>
        </w:rPr>
        <w:t>Aprobar Examen General de Egreso (EGEL)</w:t>
      </w:r>
    </w:p>
    <w:p w14:paraId="11A50A84" w14:textId="4070EE89" w:rsidR="00FB74DE" w:rsidRPr="00F02502" w:rsidRDefault="3996DAEF" w:rsidP="00C14E83">
      <w:pPr>
        <w:pStyle w:val="Prrafodelista"/>
        <w:widowControl w:val="0"/>
        <w:numPr>
          <w:ilvl w:val="0"/>
          <w:numId w:val="12"/>
        </w:numPr>
        <w:tabs>
          <w:tab w:val="left" w:pos="833"/>
          <w:tab w:val="left" w:pos="835"/>
        </w:tabs>
        <w:autoSpaceDE w:val="0"/>
        <w:autoSpaceDN w:val="0"/>
        <w:spacing w:before="124" w:after="100" w:afterAutospacing="1" w:line="360" w:lineRule="auto"/>
        <w:contextualSpacing w:val="0"/>
        <w:rPr>
          <w:rFonts w:ascii="Arial" w:eastAsia="Arial" w:hAnsi="Arial" w:cs="Arial"/>
          <w:lang w:val="es-MX" w:eastAsia="en-US"/>
        </w:rPr>
      </w:pPr>
      <w:r w:rsidRPr="00F02502">
        <w:rPr>
          <w:rFonts w:ascii="Arial" w:eastAsia="Arial" w:hAnsi="Arial" w:cs="Arial"/>
          <w:lang w:val="es-MX" w:eastAsia="en-US"/>
        </w:rPr>
        <w:t>Liberación del Servicio Social (480 hrs. y actividad de Acción Social Anáhuac)</w:t>
      </w:r>
    </w:p>
    <w:p w14:paraId="039125AD" w14:textId="64C21973" w:rsidR="00FB74DE" w:rsidRPr="00F02502" w:rsidRDefault="3996DAEF" w:rsidP="00C14E83">
      <w:pPr>
        <w:pStyle w:val="Prrafodelista"/>
        <w:widowControl w:val="0"/>
        <w:numPr>
          <w:ilvl w:val="0"/>
          <w:numId w:val="12"/>
        </w:numPr>
        <w:tabs>
          <w:tab w:val="left" w:pos="833"/>
          <w:tab w:val="left" w:pos="835"/>
        </w:tabs>
        <w:autoSpaceDE w:val="0"/>
        <w:autoSpaceDN w:val="0"/>
        <w:spacing w:before="122" w:after="100" w:afterAutospacing="1" w:line="360" w:lineRule="auto"/>
        <w:contextualSpacing w:val="0"/>
        <w:rPr>
          <w:rFonts w:ascii="Arial" w:eastAsia="Arial" w:hAnsi="Arial" w:cs="Arial"/>
          <w:lang w:val="es-MX" w:eastAsia="en-US"/>
        </w:rPr>
      </w:pPr>
      <w:r w:rsidRPr="00F02502">
        <w:rPr>
          <w:rFonts w:ascii="Arial" w:eastAsia="Arial" w:hAnsi="Arial" w:cs="Arial"/>
          <w:lang w:val="es-MX" w:eastAsia="en-US"/>
        </w:rPr>
        <w:t>Requisito de tercer idioma (aplica para Licenciaturas en Turismo y Gastronomía)</w:t>
      </w:r>
    </w:p>
    <w:p w14:paraId="05572D8B" w14:textId="00FF5752" w:rsidR="00C35564" w:rsidRPr="00F02502" w:rsidRDefault="3996DAEF" w:rsidP="00C14E83">
      <w:pPr>
        <w:pStyle w:val="Prrafodelista"/>
        <w:widowControl w:val="0"/>
        <w:numPr>
          <w:ilvl w:val="0"/>
          <w:numId w:val="12"/>
        </w:numPr>
        <w:tabs>
          <w:tab w:val="left" w:pos="833"/>
          <w:tab w:val="left" w:pos="835"/>
        </w:tabs>
        <w:autoSpaceDE w:val="0"/>
        <w:autoSpaceDN w:val="0"/>
        <w:spacing w:before="122" w:after="100" w:afterAutospacing="1" w:line="360" w:lineRule="auto"/>
        <w:contextualSpacing w:val="0"/>
        <w:rPr>
          <w:rFonts w:ascii="Arial" w:eastAsia="Arial" w:hAnsi="Arial" w:cs="Arial"/>
          <w:lang w:val="es-MX" w:eastAsia="en-US"/>
        </w:rPr>
      </w:pPr>
      <w:r w:rsidRPr="00F02502">
        <w:rPr>
          <w:rFonts w:ascii="Arial" w:eastAsia="Arial" w:hAnsi="Arial" w:cs="Arial"/>
          <w:lang w:val="es-MX" w:eastAsia="en-US"/>
        </w:rPr>
        <w:t xml:space="preserve">Liberar los niveles de inglés </w:t>
      </w:r>
    </w:p>
    <w:p w14:paraId="725F1F68" w14:textId="106E4138" w:rsidR="00FB74DE" w:rsidRPr="00F02502" w:rsidRDefault="3996DAEF" w:rsidP="00C14E83">
      <w:pPr>
        <w:pStyle w:val="Prrafodelista"/>
        <w:widowControl w:val="0"/>
        <w:numPr>
          <w:ilvl w:val="0"/>
          <w:numId w:val="12"/>
        </w:numPr>
        <w:tabs>
          <w:tab w:val="left" w:pos="833"/>
          <w:tab w:val="left" w:pos="835"/>
        </w:tabs>
        <w:autoSpaceDE w:val="0"/>
        <w:autoSpaceDN w:val="0"/>
        <w:spacing w:before="122" w:after="100" w:afterAutospacing="1" w:line="360" w:lineRule="auto"/>
        <w:contextualSpacing w:val="0"/>
        <w:rPr>
          <w:rFonts w:ascii="Arial" w:eastAsia="Arial" w:hAnsi="Arial" w:cs="Arial"/>
          <w:lang w:val="es-MX" w:eastAsia="en-US"/>
        </w:rPr>
      </w:pPr>
      <w:r w:rsidRPr="00F02502">
        <w:rPr>
          <w:rFonts w:ascii="Arial" w:eastAsia="Arial" w:hAnsi="Arial" w:cs="Arial"/>
          <w:lang w:val="es-MX" w:eastAsia="en-US"/>
        </w:rPr>
        <w:t>Presentar el examen TOIC o presentar certificación reconocida equivalente.</w:t>
      </w:r>
    </w:p>
    <w:p w14:paraId="4644D683" w14:textId="24449396" w:rsidR="00FB74DE" w:rsidRPr="00F02502" w:rsidRDefault="00FB74DE" w:rsidP="00C14E83">
      <w:pPr>
        <w:pStyle w:val="Textoindependiente"/>
        <w:spacing w:after="100" w:afterAutospacing="1" w:line="360" w:lineRule="auto"/>
        <w:ind w:right="116"/>
        <w:jc w:val="both"/>
        <w:rPr>
          <w:b/>
          <w:bCs/>
          <w:sz w:val="24"/>
          <w:szCs w:val="24"/>
          <w:lang w:val="es-MX"/>
        </w:rPr>
      </w:pPr>
      <w:r w:rsidRPr="00F02502">
        <w:rPr>
          <w:sz w:val="24"/>
          <w:szCs w:val="24"/>
          <w:lang w:val="es-MX"/>
        </w:rPr>
        <w:t>Para conocer el trámite de titulación, durante el</w:t>
      </w:r>
      <w:r w:rsidR="00C35564" w:rsidRPr="00F02502">
        <w:rPr>
          <w:sz w:val="24"/>
          <w:szCs w:val="24"/>
          <w:lang w:val="es-MX"/>
        </w:rPr>
        <w:t xml:space="preserve"> último semestre se </w:t>
      </w:r>
      <w:r w:rsidR="00754FB6" w:rsidRPr="00F02502">
        <w:rPr>
          <w:sz w:val="24"/>
          <w:szCs w:val="24"/>
          <w:lang w:val="es-MX"/>
        </w:rPr>
        <w:t xml:space="preserve">realiza </w:t>
      </w:r>
      <w:r w:rsidR="00C35564" w:rsidRPr="00F02502">
        <w:rPr>
          <w:sz w:val="24"/>
          <w:szCs w:val="24"/>
          <w:lang w:val="es-MX"/>
        </w:rPr>
        <w:t>una reunión de candidatos a egresar</w:t>
      </w:r>
      <w:r w:rsidRPr="00F02502">
        <w:rPr>
          <w:sz w:val="24"/>
          <w:szCs w:val="24"/>
          <w:lang w:val="es-MX"/>
        </w:rPr>
        <w:t>, el área de</w:t>
      </w:r>
      <w:r w:rsidRPr="00F02502">
        <w:rPr>
          <w:spacing w:val="-11"/>
          <w:sz w:val="24"/>
          <w:szCs w:val="24"/>
          <w:lang w:val="es-MX"/>
        </w:rPr>
        <w:t xml:space="preserve"> </w:t>
      </w:r>
      <w:r w:rsidR="00C35564" w:rsidRPr="00F02502">
        <w:rPr>
          <w:sz w:val="24"/>
          <w:szCs w:val="24"/>
          <w:lang w:val="es-MX"/>
        </w:rPr>
        <w:t>Administración Escolar</w:t>
      </w:r>
      <w:r w:rsidRPr="00F02502">
        <w:rPr>
          <w:spacing w:val="-10"/>
          <w:sz w:val="24"/>
          <w:szCs w:val="24"/>
          <w:lang w:val="es-MX"/>
        </w:rPr>
        <w:t xml:space="preserve"> </w:t>
      </w:r>
      <w:r w:rsidR="00B45528" w:rsidRPr="00F02502">
        <w:rPr>
          <w:sz w:val="24"/>
          <w:szCs w:val="24"/>
          <w:lang w:val="es-MX"/>
        </w:rPr>
        <w:t>convoca</w:t>
      </w:r>
      <w:r w:rsidRPr="00F02502">
        <w:rPr>
          <w:spacing w:val="-10"/>
          <w:sz w:val="24"/>
          <w:szCs w:val="24"/>
          <w:lang w:val="es-MX"/>
        </w:rPr>
        <w:t xml:space="preserve"> </w:t>
      </w:r>
      <w:r w:rsidRPr="00F02502">
        <w:rPr>
          <w:sz w:val="24"/>
          <w:szCs w:val="24"/>
          <w:lang w:val="es-MX"/>
        </w:rPr>
        <w:t>a</w:t>
      </w:r>
      <w:r w:rsidRPr="00F02502">
        <w:rPr>
          <w:spacing w:val="-10"/>
          <w:sz w:val="24"/>
          <w:szCs w:val="24"/>
          <w:lang w:val="es-MX"/>
        </w:rPr>
        <w:t xml:space="preserve"> </w:t>
      </w:r>
      <w:r w:rsidRPr="00F02502">
        <w:rPr>
          <w:sz w:val="24"/>
          <w:szCs w:val="24"/>
          <w:lang w:val="es-MX"/>
        </w:rPr>
        <w:t>todos</w:t>
      </w:r>
      <w:r w:rsidRPr="00F02502">
        <w:rPr>
          <w:spacing w:val="-10"/>
          <w:sz w:val="24"/>
          <w:szCs w:val="24"/>
          <w:lang w:val="es-MX"/>
        </w:rPr>
        <w:t xml:space="preserve"> </w:t>
      </w:r>
      <w:r w:rsidRPr="00F02502">
        <w:rPr>
          <w:sz w:val="24"/>
          <w:szCs w:val="24"/>
          <w:lang w:val="es-MX"/>
        </w:rPr>
        <w:t>los</w:t>
      </w:r>
      <w:r w:rsidRPr="00F02502">
        <w:rPr>
          <w:spacing w:val="-10"/>
          <w:sz w:val="24"/>
          <w:szCs w:val="24"/>
          <w:lang w:val="es-MX"/>
        </w:rPr>
        <w:t xml:space="preserve"> </w:t>
      </w:r>
      <w:r w:rsidR="007101F5" w:rsidRPr="00F02502">
        <w:rPr>
          <w:sz w:val="24"/>
          <w:szCs w:val="24"/>
          <w:lang w:val="es-MX"/>
        </w:rPr>
        <w:t>aspirantes a graduación</w:t>
      </w:r>
      <w:r w:rsidRPr="00F02502">
        <w:rPr>
          <w:sz w:val="24"/>
          <w:szCs w:val="24"/>
          <w:lang w:val="es-MX"/>
        </w:rPr>
        <w:t xml:space="preserve"> de ese semestre</w:t>
      </w:r>
      <w:r w:rsidR="00B45528" w:rsidRPr="00F02502">
        <w:rPr>
          <w:sz w:val="24"/>
          <w:szCs w:val="24"/>
          <w:lang w:val="es-MX"/>
        </w:rPr>
        <w:t>, por medios electrónicos, redes sociales y avisos impresos en las instalaciones de la Universidad</w:t>
      </w:r>
      <w:r w:rsidRPr="00F02502">
        <w:rPr>
          <w:sz w:val="24"/>
          <w:szCs w:val="24"/>
          <w:lang w:val="es-MX"/>
        </w:rPr>
        <w:t>. En esta sesión se presenta todo lo relacionado con el trámite</w:t>
      </w:r>
      <w:r w:rsidR="00B45528" w:rsidRPr="00F02502">
        <w:rPr>
          <w:sz w:val="24"/>
          <w:szCs w:val="24"/>
          <w:lang w:val="es-MX"/>
        </w:rPr>
        <w:t xml:space="preserve"> (requisitos, fechas y procesos), así como detalles de la ceremonia de graduación</w:t>
      </w:r>
      <w:r w:rsidR="007101F5" w:rsidRPr="00F02502">
        <w:rPr>
          <w:sz w:val="24"/>
          <w:szCs w:val="24"/>
          <w:lang w:val="es-MX"/>
        </w:rPr>
        <w:t xml:space="preserve"> y titulación</w:t>
      </w:r>
      <w:r w:rsidR="00C35564" w:rsidRPr="00F02502">
        <w:rPr>
          <w:sz w:val="24"/>
          <w:szCs w:val="24"/>
          <w:lang w:val="es-MX"/>
        </w:rPr>
        <w:t>.</w:t>
      </w:r>
      <w:r w:rsidRPr="00F02502">
        <w:rPr>
          <w:sz w:val="24"/>
          <w:szCs w:val="24"/>
          <w:lang w:val="es-MX"/>
        </w:rPr>
        <w:t xml:space="preserve"> </w:t>
      </w:r>
      <w:r w:rsidR="005B2A77" w:rsidRPr="00F02502">
        <w:rPr>
          <w:b/>
          <w:bCs/>
          <w:sz w:val="24"/>
          <w:szCs w:val="24"/>
          <w:lang w:val="es-MX"/>
        </w:rPr>
        <w:t>(Evidencia 6.1.10</w:t>
      </w:r>
      <w:r w:rsidRPr="00F02502">
        <w:rPr>
          <w:b/>
          <w:bCs/>
          <w:sz w:val="24"/>
          <w:szCs w:val="24"/>
          <w:lang w:val="es-MX"/>
        </w:rPr>
        <w:t xml:space="preserve"> Li</w:t>
      </w:r>
      <w:r w:rsidR="005B2A77" w:rsidRPr="00F02502">
        <w:rPr>
          <w:b/>
          <w:bCs/>
          <w:sz w:val="24"/>
          <w:szCs w:val="24"/>
          <w:lang w:val="es-MX"/>
        </w:rPr>
        <w:t xml:space="preserve">sta asistencia </w:t>
      </w:r>
      <w:r w:rsidRPr="00F02502">
        <w:rPr>
          <w:b/>
          <w:bCs/>
          <w:sz w:val="24"/>
          <w:szCs w:val="24"/>
          <w:lang w:val="es-MX"/>
        </w:rPr>
        <w:t>de sesión</w:t>
      </w:r>
      <w:r w:rsidRPr="00F02502">
        <w:rPr>
          <w:b/>
          <w:bCs/>
          <w:spacing w:val="-26"/>
          <w:sz w:val="24"/>
          <w:szCs w:val="24"/>
          <w:lang w:val="es-MX"/>
        </w:rPr>
        <w:t xml:space="preserve"> </w:t>
      </w:r>
      <w:r w:rsidRPr="00F02502">
        <w:rPr>
          <w:b/>
          <w:bCs/>
          <w:sz w:val="24"/>
          <w:szCs w:val="24"/>
          <w:lang w:val="es-MX"/>
        </w:rPr>
        <w:t>informativa de</w:t>
      </w:r>
      <w:r w:rsidRPr="00F02502">
        <w:rPr>
          <w:b/>
          <w:bCs/>
          <w:spacing w:val="-5"/>
          <w:sz w:val="24"/>
          <w:szCs w:val="24"/>
          <w:lang w:val="es-MX"/>
        </w:rPr>
        <w:t xml:space="preserve"> </w:t>
      </w:r>
      <w:r w:rsidR="005B2A77" w:rsidRPr="00F02502">
        <w:rPr>
          <w:b/>
          <w:bCs/>
          <w:spacing w:val="-5"/>
          <w:sz w:val="24"/>
          <w:szCs w:val="24"/>
          <w:lang w:val="es-MX"/>
        </w:rPr>
        <w:t xml:space="preserve">graduación y </w:t>
      </w:r>
      <w:r w:rsidRPr="00F02502">
        <w:rPr>
          <w:b/>
          <w:bCs/>
          <w:sz w:val="24"/>
          <w:szCs w:val="24"/>
          <w:lang w:val="es-MX"/>
        </w:rPr>
        <w:t>titulación)</w:t>
      </w:r>
    </w:p>
    <w:p w14:paraId="6C1A9A39" w14:textId="72AFA26B" w:rsidR="005B2A77" w:rsidRPr="00F02502" w:rsidRDefault="3996DAEF" w:rsidP="00C14E83">
      <w:pPr>
        <w:pStyle w:val="Textoindependiente"/>
        <w:spacing w:before="168" w:after="100" w:afterAutospacing="1" w:line="360" w:lineRule="auto"/>
        <w:ind w:right="116"/>
        <w:jc w:val="both"/>
        <w:rPr>
          <w:sz w:val="24"/>
          <w:szCs w:val="24"/>
          <w:lang w:val="es-MX"/>
        </w:rPr>
      </w:pPr>
      <w:r w:rsidRPr="00F02502">
        <w:rPr>
          <w:sz w:val="24"/>
          <w:szCs w:val="24"/>
          <w:lang w:val="es-MX"/>
        </w:rPr>
        <w:t xml:space="preserve">Al finalizar el semestre, cubriendo todos los requisitos que confirman los alumnos con la entrega de la constancia de liberación de firmas de licenciatura, ingresando documentos y realizando el pago correspondiente de título y cédula profesional en los períodos establecidos previamente notificados en la reunión informativa, se inicia el trámite de titulación, que opera el área de Administración Escolar. </w:t>
      </w:r>
    </w:p>
    <w:p w14:paraId="118DC849" w14:textId="2B524695" w:rsidR="00FB74DE" w:rsidRPr="00F02502" w:rsidRDefault="462058C3" w:rsidP="00C14E83">
      <w:pPr>
        <w:pStyle w:val="Textoindependiente"/>
        <w:spacing w:before="168" w:after="100" w:afterAutospacing="1" w:line="360" w:lineRule="auto"/>
        <w:ind w:left="113" w:right="116"/>
        <w:jc w:val="both"/>
        <w:rPr>
          <w:b/>
          <w:bCs/>
          <w:sz w:val="24"/>
          <w:szCs w:val="24"/>
          <w:lang w:val="es-MX"/>
        </w:rPr>
      </w:pPr>
      <w:r w:rsidRPr="00F02502">
        <w:rPr>
          <w:b/>
          <w:bCs/>
          <w:sz w:val="24"/>
          <w:szCs w:val="24"/>
          <w:lang w:val="es-MX"/>
        </w:rPr>
        <w:t>Posgrado</w:t>
      </w:r>
    </w:p>
    <w:p w14:paraId="2567BF9C" w14:textId="4B206DFF" w:rsidR="00FB74DE" w:rsidRPr="00F02502" w:rsidRDefault="3996DAEF" w:rsidP="00ED30D1">
      <w:pPr>
        <w:pStyle w:val="Textoindependiente"/>
        <w:spacing w:after="100" w:afterAutospacing="1" w:line="360" w:lineRule="auto"/>
        <w:ind w:left="113" w:right="115"/>
        <w:jc w:val="both"/>
        <w:rPr>
          <w:sz w:val="24"/>
          <w:szCs w:val="24"/>
          <w:lang w:val="es-MX"/>
        </w:rPr>
      </w:pPr>
      <w:r w:rsidRPr="00F02502">
        <w:rPr>
          <w:sz w:val="24"/>
          <w:szCs w:val="24"/>
          <w:lang w:val="es-MX"/>
        </w:rPr>
        <w:t xml:space="preserve">Para los alumnos de posgrado, el proceso de titulación es distinto ya que la titulación no está integrada, por lo que al finalizar el 100% de créditos, deberán solicitar en Administración Escolar y empezar a revisar con la coordinación de Posgrado y Extensión universitaria, la forma de titulación que se ofertará, de acuerdo al Reglamento General para la Obtención de Títulos Profesionales, </w:t>
      </w:r>
      <w:r w:rsidRPr="00F02502">
        <w:rPr>
          <w:sz w:val="24"/>
          <w:szCs w:val="24"/>
          <w:lang w:val="es-MX"/>
        </w:rPr>
        <w:lastRenderedPageBreak/>
        <w:t>Diplomas de Especialista y Grados Académicos,</w:t>
      </w:r>
      <w:r w:rsidR="00ED30D1">
        <w:rPr>
          <w:sz w:val="24"/>
          <w:szCs w:val="24"/>
          <w:lang w:val="es-MX"/>
        </w:rPr>
        <w:t xml:space="preserve"> la cuales</w:t>
      </w:r>
      <w:r w:rsidRPr="00F02502">
        <w:rPr>
          <w:sz w:val="24"/>
          <w:szCs w:val="24"/>
          <w:lang w:val="es-MX"/>
        </w:rPr>
        <w:t xml:space="preserve"> son:</w:t>
      </w:r>
    </w:p>
    <w:p w14:paraId="182E7786" w14:textId="3DB1449E" w:rsidR="00FB74DE" w:rsidRPr="00F02502" w:rsidRDefault="007101F5" w:rsidP="00C14E83">
      <w:pPr>
        <w:pStyle w:val="Prrafodelista"/>
        <w:widowControl w:val="0"/>
        <w:numPr>
          <w:ilvl w:val="0"/>
          <w:numId w:val="12"/>
        </w:numPr>
        <w:tabs>
          <w:tab w:val="left" w:pos="833"/>
          <w:tab w:val="left" w:pos="835"/>
        </w:tabs>
        <w:autoSpaceDE w:val="0"/>
        <w:autoSpaceDN w:val="0"/>
        <w:spacing w:before="165" w:after="100" w:afterAutospacing="1" w:line="360" w:lineRule="auto"/>
        <w:contextualSpacing w:val="0"/>
        <w:rPr>
          <w:rFonts w:ascii="Arial" w:hAnsi="Arial" w:cs="Arial"/>
          <w:lang w:val="es-MX"/>
        </w:rPr>
      </w:pPr>
      <w:r w:rsidRPr="00F02502">
        <w:rPr>
          <w:rFonts w:ascii="Arial" w:eastAsia="Arial" w:hAnsi="Arial" w:cs="Arial"/>
          <w:lang w:val="es-MX"/>
        </w:rPr>
        <w:t>Trabaj</w:t>
      </w:r>
      <w:r w:rsidR="00FB74DE" w:rsidRPr="00F02502">
        <w:rPr>
          <w:rFonts w:ascii="Arial" w:eastAsia="Arial" w:hAnsi="Arial" w:cs="Arial"/>
          <w:lang w:val="es-MX"/>
        </w:rPr>
        <w:t>o</w:t>
      </w:r>
      <w:r w:rsidR="00FB74DE" w:rsidRPr="00F02502">
        <w:rPr>
          <w:rFonts w:ascii="Arial" w:eastAsia="Arial" w:hAnsi="Arial" w:cs="Arial"/>
          <w:spacing w:val="-5"/>
          <w:lang w:val="es-MX"/>
        </w:rPr>
        <w:t xml:space="preserve"> </w:t>
      </w:r>
      <w:r w:rsidR="00FB74DE" w:rsidRPr="00F02502">
        <w:rPr>
          <w:rFonts w:ascii="Arial" w:eastAsia="Arial" w:hAnsi="Arial" w:cs="Arial"/>
          <w:lang w:val="es-MX"/>
        </w:rPr>
        <w:t>aplicativo</w:t>
      </w:r>
    </w:p>
    <w:p w14:paraId="49AC1DD4" w14:textId="77777777" w:rsidR="00FB74DE" w:rsidRPr="00F02502" w:rsidRDefault="3996DAEF" w:rsidP="00C14E83">
      <w:pPr>
        <w:pStyle w:val="Prrafodelista"/>
        <w:widowControl w:val="0"/>
        <w:numPr>
          <w:ilvl w:val="0"/>
          <w:numId w:val="12"/>
        </w:numPr>
        <w:tabs>
          <w:tab w:val="left" w:pos="833"/>
          <w:tab w:val="left" w:pos="835"/>
        </w:tabs>
        <w:autoSpaceDE w:val="0"/>
        <w:autoSpaceDN w:val="0"/>
        <w:spacing w:before="123" w:after="100" w:afterAutospacing="1" w:line="360" w:lineRule="auto"/>
        <w:contextualSpacing w:val="0"/>
        <w:rPr>
          <w:rFonts w:ascii="Arial" w:hAnsi="Arial" w:cs="Arial"/>
          <w:lang w:val="es-MX"/>
        </w:rPr>
      </w:pPr>
      <w:r w:rsidRPr="00F02502">
        <w:rPr>
          <w:rFonts w:ascii="Arial" w:eastAsia="Arial" w:hAnsi="Arial" w:cs="Arial"/>
          <w:lang w:val="es-MX"/>
        </w:rPr>
        <w:t>Tesis</w:t>
      </w:r>
    </w:p>
    <w:p w14:paraId="6B013929" w14:textId="4FC71693" w:rsidR="00FB74DE" w:rsidRPr="00F02502" w:rsidRDefault="007101F5" w:rsidP="00C14E83">
      <w:pPr>
        <w:pStyle w:val="Prrafodelista"/>
        <w:widowControl w:val="0"/>
        <w:numPr>
          <w:ilvl w:val="0"/>
          <w:numId w:val="12"/>
        </w:numPr>
        <w:tabs>
          <w:tab w:val="left" w:pos="833"/>
          <w:tab w:val="left" w:pos="835"/>
        </w:tabs>
        <w:autoSpaceDE w:val="0"/>
        <w:autoSpaceDN w:val="0"/>
        <w:spacing w:before="126" w:after="100" w:afterAutospacing="1" w:line="360" w:lineRule="auto"/>
        <w:contextualSpacing w:val="0"/>
        <w:rPr>
          <w:rFonts w:ascii="Arial" w:hAnsi="Arial" w:cs="Arial"/>
          <w:lang w:val="es-MX"/>
        </w:rPr>
      </w:pPr>
      <w:r w:rsidRPr="00F02502">
        <w:rPr>
          <w:rFonts w:ascii="Arial" w:eastAsia="Arial" w:hAnsi="Arial" w:cs="Arial"/>
          <w:lang w:val="es-MX"/>
        </w:rPr>
        <w:t>Estudios</w:t>
      </w:r>
      <w:r w:rsidR="00FB74DE" w:rsidRPr="00F02502">
        <w:rPr>
          <w:rFonts w:ascii="Arial" w:eastAsia="Arial" w:hAnsi="Arial" w:cs="Arial"/>
          <w:spacing w:val="-2"/>
          <w:lang w:val="es-MX"/>
        </w:rPr>
        <w:t xml:space="preserve"> </w:t>
      </w:r>
      <w:r w:rsidR="00FB74DE" w:rsidRPr="00F02502">
        <w:rPr>
          <w:rFonts w:ascii="Arial" w:eastAsia="Arial" w:hAnsi="Arial" w:cs="Arial"/>
          <w:lang w:val="es-MX"/>
        </w:rPr>
        <w:t>complementarios</w:t>
      </w:r>
    </w:p>
    <w:p w14:paraId="28FAD05C" w14:textId="77777777" w:rsidR="00FB74DE" w:rsidRPr="00F02502" w:rsidRDefault="00FB74DE" w:rsidP="00C14E83">
      <w:pPr>
        <w:pStyle w:val="Prrafodelista"/>
        <w:widowControl w:val="0"/>
        <w:numPr>
          <w:ilvl w:val="0"/>
          <w:numId w:val="12"/>
        </w:numPr>
        <w:tabs>
          <w:tab w:val="left" w:pos="833"/>
          <w:tab w:val="left" w:pos="835"/>
        </w:tabs>
        <w:autoSpaceDE w:val="0"/>
        <w:autoSpaceDN w:val="0"/>
        <w:spacing w:before="121" w:after="100" w:afterAutospacing="1" w:line="360" w:lineRule="auto"/>
        <w:contextualSpacing w:val="0"/>
        <w:rPr>
          <w:rFonts w:ascii="Arial" w:hAnsi="Arial" w:cs="Arial"/>
          <w:lang w:val="es-MX"/>
        </w:rPr>
      </w:pPr>
      <w:r w:rsidRPr="00F02502">
        <w:rPr>
          <w:rFonts w:ascii="Arial" w:eastAsia="Arial" w:hAnsi="Arial" w:cs="Arial"/>
          <w:lang w:val="es-MX"/>
        </w:rPr>
        <w:t>Examen General de</w:t>
      </w:r>
      <w:r w:rsidRPr="00F02502">
        <w:rPr>
          <w:rFonts w:ascii="Arial" w:eastAsia="Arial" w:hAnsi="Arial" w:cs="Arial"/>
          <w:spacing w:val="-7"/>
          <w:lang w:val="es-MX"/>
        </w:rPr>
        <w:t xml:space="preserve"> </w:t>
      </w:r>
      <w:r w:rsidRPr="00F02502">
        <w:rPr>
          <w:rFonts w:ascii="Arial" w:eastAsia="Arial" w:hAnsi="Arial" w:cs="Arial"/>
          <w:lang w:val="es-MX"/>
        </w:rPr>
        <w:t>Conocimientos</w:t>
      </w:r>
    </w:p>
    <w:p w14:paraId="35C9409C" w14:textId="053AD086" w:rsidR="00F02502" w:rsidRPr="00F02502" w:rsidRDefault="462058C3" w:rsidP="00814119">
      <w:pPr>
        <w:autoSpaceDE w:val="0"/>
        <w:autoSpaceDN w:val="0"/>
        <w:adjustRightInd w:val="0"/>
        <w:spacing w:line="360" w:lineRule="auto"/>
        <w:jc w:val="both"/>
        <w:rPr>
          <w:rFonts w:ascii="Arial" w:hAnsi="Arial" w:cs="Arial"/>
          <w:b/>
          <w:bCs/>
          <w:lang w:val="es-MX"/>
        </w:rPr>
      </w:pPr>
      <w:r w:rsidRPr="00F02502">
        <w:rPr>
          <w:rFonts w:ascii="Arial" w:hAnsi="Arial" w:cs="Arial"/>
          <w:lang w:val="es-MX"/>
        </w:rPr>
        <w:t xml:space="preserve">Al completar la forma de titulación seleccionada, el alumno procede a ingresar en Administración Escolar los documentos y pago correspondiente al proceso de titulación. En este caso no hay una convocatoria establecida por periodos como en licenciatura; cada trámite se gestiona cuando el alumno concluye su proceso. </w:t>
      </w:r>
      <w:r w:rsidRPr="00F02502">
        <w:rPr>
          <w:rFonts w:ascii="Arial" w:hAnsi="Arial" w:cs="Arial"/>
          <w:b/>
          <w:bCs/>
          <w:lang w:val="es-MX"/>
        </w:rPr>
        <w:t>(Evidencia 6.1.11</w:t>
      </w:r>
      <w:r w:rsidR="00F02502" w:rsidRPr="00F02502">
        <w:rPr>
          <w:rFonts w:ascii="Arial" w:hAnsi="Arial" w:cs="Arial"/>
          <w:b/>
          <w:bCs/>
          <w:lang w:val="es-MX"/>
        </w:rPr>
        <w:t xml:space="preserve"> Reglamen</w:t>
      </w:r>
      <w:r w:rsidR="00F02502">
        <w:rPr>
          <w:rFonts w:ascii="Arial" w:hAnsi="Arial" w:cs="Arial"/>
          <w:b/>
          <w:bCs/>
          <w:lang w:val="es-MX"/>
        </w:rPr>
        <w:t xml:space="preserve">to para la obtención de Títulos </w:t>
      </w:r>
      <w:r w:rsidR="00F02502" w:rsidRPr="00F02502">
        <w:rPr>
          <w:rFonts w:ascii="Arial" w:hAnsi="Arial" w:cs="Arial"/>
          <w:b/>
          <w:bCs/>
          <w:lang w:val="es-MX"/>
        </w:rPr>
        <w:t xml:space="preserve">Profesionales, Diplomas de Especialista y Grados </w:t>
      </w:r>
      <w:r w:rsidR="00F02502">
        <w:rPr>
          <w:rFonts w:ascii="Arial" w:hAnsi="Arial" w:cs="Arial"/>
          <w:b/>
          <w:bCs/>
          <w:lang w:val="es-MX"/>
        </w:rPr>
        <w:t xml:space="preserve">Académicos </w:t>
      </w:r>
      <w:r w:rsidR="00F02502" w:rsidRPr="00F02502">
        <w:rPr>
          <w:rFonts w:ascii="Arial" w:hAnsi="Arial" w:cs="Arial"/>
          <w:b/>
          <w:bCs/>
          <w:lang w:val="es-MX"/>
        </w:rPr>
        <w:t>(ROTDEG))</w:t>
      </w:r>
    </w:p>
    <w:p w14:paraId="6BB65996" w14:textId="76F69B25" w:rsidR="00FB74DE" w:rsidRPr="00F02502" w:rsidRDefault="00FB74DE" w:rsidP="00814119">
      <w:pPr>
        <w:pStyle w:val="Textoindependiente"/>
        <w:spacing w:line="360" w:lineRule="auto"/>
        <w:ind w:left="113" w:right="115"/>
        <w:jc w:val="both"/>
        <w:rPr>
          <w:b/>
          <w:bCs/>
          <w:sz w:val="24"/>
          <w:szCs w:val="24"/>
          <w:lang w:val="es-MX"/>
        </w:rPr>
      </w:pPr>
    </w:p>
    <w:p w14:paraId="635A16FE" w14:textId="77777777" w:rsidR="00FB74DE" w:rsidRPr="00F02502" w:rsidRDefault="00FB74DE" w:rsidP="00C14E83">
      <w:pPr>
        <w:pStyle w:val="Ttulo6"/>
        <w:numPr>
          <w:ilvl w:val="0"/>
          <w:numId w:val="17"/>
        </w:numPr>
        <w:tabs>
          <w:tab w:val="left" w:pos="1553"/>
          <w:tab w:val="left" w:pos="1554"/>
        </w:tabs>
        <w:spacing w:before="89" w:after="100" w:afterAutospacing="1" w:line="360" w:lineRule="auto"/>
        <w:rPr>
          <w:sz w:val="24"/>
          <w:szCs w:val="24"/>
          <w:lang w:val="es-MX"/>
        </w:rPr>
      </w:pPr>
      <w:r w:rsidRPr="00F02502">
        <w:rPr>
          <w:sz w:val="24"/>
          <w:szCs w:val="24"/>
          <w:lang w:val="es-MX"/>
        </w:rPr>
        <w:t>Bienvenida Generación</w:t>
      </w:r>
      <w:r w:rsidRPr="00F02502">
        <w:rPr>
          <w:spacing w:val="-8"/>
          <w:sz w:val="24"/>
          <w:szCs w:val="24"/>
          <w:lang w:val="es-MX"/>
        </w:rPr>
        <w:t xml:space="preserve"> </w:t>
      </w:r>
      <w:r w:rsidRPr="00F02502">
        <w:rPr>
          <w:sz w:val="24"/>
          <w:szCs w:val="24"/>
          <w:lang w:val="es-MX"/>
        </w:rPr>
        <w:t>Anáhuac</w:t>
      </w:r>
    </w:p>
    <w:p w14:paraId="7D280575" w14:textId="3870F568" w:rsidR="00FB74DE" w:rsidRPr="00F02502" w:rsidRDefault="00FB74DE" w:rsidP="00C14E83">
      <w:pPr>
        <w:pStyle w:val="Textoindependiente"/>
        <w:spacing w:before="1" w:after="100" w:afterAutospacing="1" w:line="360" w:lineRule="auto"/>
        <w:ind w:left="113" w:right="114"/>
        <w:jc w:val="both"/>
        <w:rPr>
          <w:sz w:val="24"/>
          <w:szCs w:val="24"/>
          <w:lang w:val="es-MX"/>
        </w:rPr>
      </w:pPr>
      <w:r w:rsidRPr="00F02502">
        <w:rPr>
          <w:sz w:val="24"/>
          <w:szCs w:val="24"/>
          <w:lang w:val="es-MX"/>
        </w:rPr>
        <w:t>Finalmente,</w:t>
      </w:r>
      <w:r w:rsidRPr="00F02502">
        <w:rPr>
          <w:spacing w:val="-5"/>
          <w:sz w:val="24"/>
          <w:szCs w:val="24"/>
          <w:lang w:val="es-MX"/>
        </w:rPr>
        <w:t xml:space="preserve"> </w:t>
      </w:r>
      <w:r w:rsidRPr="00F02502">
        <w:rPr>
          <w:sz w:val="24"/>
          <w:szCs w:val="24"/>
          <w:lang w:val="es-MX"/>
        </w:rPr>
        <w:t>los</w:t>
      </w:r>
      <w:r w:rsidRPr="00F02502">
        <w:rPr>
          <w:spacing w:val="-6"/>
          <w:sz w:val="24"/>
          <w:szCs w:val="24"/>
          <w:lang w:val="es-MX"/>
        </w:rPr>
        <w:t xml:space="preserve"> </w:t>
      </w:r>
      <w:r w:rsidRPr="00F02502">
        <w:rPr>
          <w:sz w:val="24"/>
          <w:szCs w:val="24"/>
          <w:lang w:val="es-MX"/>
        </w:rPr>
        <w:t>egresados</w:t>
      </w:r>
      <w:r w:rsidRPr="00F02502">
        <w:rPr>
          <w:spacing w:val="-6"/>
          <w:sz w:val="24"/>
          <w:szCs w:val="24"/>
          <w:lang w:val="es-MX"/>
        </w:rPr>
        <w:t xml:space="preserve"> </w:t>
      </w:r>
      <w:r w:rsidRPr="00F02502">
        <w:rPr>
          <w:sz w:val="24"/>
          <w:szCs w:val="24"/>
          <w:lang w:val="es-MX"/>
        </w:rPr>
        <w:t>de</w:t>
      </w:r>
      <w:r w:rsidRPr="00F02502">
        <w:rPr>
          <w:spacing w:val="-7"/>
          <w:sz w:val="24"/>
          <w:szCs w:val="24"/>
          <w:lang w:val="es-MX"/>
        </w:rPr>
        <w:t xml:space="preserve"> </w:t>
      </w:r>
      <w:r w:rsidRPr="00F02502">
        <w:rPr>
          <w:sz w:val="24"/>
          <w:szCs w:val="24"/>
          <w:lang w:val="es-MX"/>
        </w:rPr>
        <w:t>licenciatura</w:t>
      </w:r>
      <w:r w:rsidR="005C0FC1">
        <w:rPr>
          <w:sz w:val="24"/>
          <w:szCs w:val="24"/>
          <w:lang w:val="es-MX"/>
        </w:rPr>
        <w:t xml:space="preserve"> y posgrado </w:t>
      </w:r>
      <w:r w:rsidRPr="00F02502">
        <w:rPr>
          <w:sz w:val="24"/>
          <w:szCs w:val="24"/>
          <w:lang w:val="es-MX"/>
        </w:rPr>
        <w:t>al</w:t>
      </w:r>
      <w:r w:rsidRPr="00F02502">
        <w:rPr>
          <w:spacing w:val="-5"/>
          <w:sz w:val="24"/>
          <w:szCs w:val="24"/>
          <w:lang w:val="es-MX"/>
        </w:rPr>
        <w:t xml:space="preserve"> </w:t>
      </w:r>
      <w:r w:rsidRPr="00F02502">
        <w:rPr>
          <w:sz w:val="24"/>
          <w:szCs w:val="24"/>
          <w:lang w:val="es-MX"/>
        </w:rPr>
        <w:t>concluir</w:t>
      </w:r>
      <w:r w:rsidRPr="00F02502">
        <w:rPr>
          <w:spacing w:val="-3"/>
          <w:sz w:val="24"/>
          <w:szCs w:val="24"/>
          <w:lang w:val="es-MX"/>
        </w:rPr>
        <w:t xml:space="preserve"> </w:t>
      </w:r>
      <w:r w:rsidRPr="00F02502">
        <w:rPr>
          <w:sz w:val="24"/>
          <w:szCs w:val="24"/>
          <w:lang w:val="es-MX"/>
        </w:rPr>
        <w:t>su</w:t>
      </w:r>
      <w:r w:rsidRPr="00F02502">
        <w:rPr>
          <w:spacing w:val="-6"/>
          <w:sz w:val="24"/>
          <w:szCs w:val="24"/>
          <w:lang w:val="es-MX"/>
        </w:rPr>
        <w:t xml:space="preserve"> </w:t>
      </w:r>
      <w:r w:rsidRPr="00F02502">
        <w:rPr>
          <w:sz w:val="24"/>
          <w:szCs w:val="24"/>
          <w:lang w:val="es-MX"/>
        </w:rPr>
        <w:t>trayectoria</w:t>
      </w:r>
      <w:r w:rsidRPr="00F02502">
        <w:rPr>
          <w:spacing w:val="-6"/>
          <w:sz w:val="24"/>
          <w:szCs w:val="24"/>
          <w:lang w:val="es-MX"/>
        </w:rPr>
        <w:t xml:space="preserve"> </w:t>
      </w:r>
      <w:r w:rsidRPr="00F02502">
        <w:rPr>
          <w:sz w:val="24"/>
          <w:szCs w:val="24"/>
          <w:lang w:val="es-MX"/>
        </w:rPr>
        <w:t xml:space="preserve">como alumnos, se convierten en miembros de Generación Anáhuac. </w:t>
      </w:r>
    </w:p>
    <w:p w14:paraId="036652D1" w14:textId="77777777" w:rsidR="00FB74DE" w:rsidRPr="00F02502" w:rsidRDefault="00FB74DE" w:rsidP="00C14E83">
      <w:pPr>
        <w:pStyle w:val="Textoindependiente"/>
        <w:spacing w:before="164" w:after="100" w:afterAutospacing="1" w:line="360" w:lineRule="auto"/>
        <w:ind w:left="113" w:right="117"/>
        <w:jc w:val="both"/>
        <w:rPr>
          <w:sz w:val="24"/>
          <w:szCs w:val="24"/>
          <w:lang w:val="es-MX"/>
        </w:rPr>
      </w:pPr>
      <w:r w:rsidRPr="00F02502">
        <w:rPr>
          <w:sz w:val="24"/>
          <w:szCs w:val="24"/>
          <w:lang w:val="es-MX"/>
        </w:rPr>
        <w:t>De esta manera, la universidad da continuidad a su trayectoria profesional, les ofrece beneficios como</w:t>
      </w:r>
      <w:r w:rsidRPr="00F02502">
        <w:rPr>
          <w:spacing w:val="-10"/>
          <w:sz w:val="24"/>
          <w:szCs w:val="24"/>
          <w:lang w:val="es-MX"/>
        </w:rPr>
        <w:t xml:space="preserve"> </w:t>
      </w:r>
      <w:r w:rsidRPr="00F02502">
        <w:rPr>
          <w:sz w:val="24"/>
          <w:szCs w:val="24"/>
          <w:lang w:val="es-MX"/>
        </w:rPr>
        <w:t>egresados</w:t>
      </w:r>
      <w:r w:rsidRPr="00F02502">
        <w:rPr>
          <w:spacing w:val="-10"/>
          <w:sz w:val="24"/>
          <w:szCs w:val="24"/>
          <w:lang w:val="es-MX"/>
        </w:rPr>
        <w:t xml:space="preserve"> </w:t>
      </w:r>
      <w:r w:rsidRPr="00F02502">
        <w:rPr>
          <w:sz w:val="24"/>
          <w:szCs w:val="24"/>
          <w:lang w:val="es-MX"/>
        </w:rPr>
        <w:t>y</w:t>
      </w:r>
      <w:r w:rsidRPr="00F02502">
        <w:rPr>
          <w:spacing w:val="-12"/>
          <w:sz w:val="24"/>
          <w:szCs w:val="24"/>
          <w:lang w:val="es-MX"/>
        </w:rPr>
        <w:t xml:space="preserve"> </w:t>
      </w:r>
      <w:r w:rsidRPr="00F02502">
        <w:rPr>
          <w:sz w:val="24"/>
          <w:szCs w:val="24"/>
          <w:lang w:val="es-MX"/>
        </w:rPr>
        <w:t>los</w:t>
      </w:r>
      <w:r w:rsidRPr="00F02502">
        <w:rPr>
          <w:spacing w:val="-10"/>
          <w:sz w:val="24"/>
          <w:szCs w:val="24"/>
          <w:lang w:val="es-MX"/>
        </w:rPr>
        <w:t xml:space="preserve"> </w:t>
      </w:r>
      <w:r w:rsidRPr="00F02502">
        <w:rPr>
          <w:sz w:val="24"/>
          <w:szCs w:val="24"/>
          <w:lang w:val="es-MX"/>
        </w:rPr>
        <w:t>invita</w:t>
      </w:r>
      <w:r w:rsidRPr="00F02502">
        <w:rPr>
          <w:spacing w:val="-10"/>
          <w:sz w:val="24"/>
          <w:szCs w:val="24"/>
          <w:lang w:val="es-MX"/>
        </w:rPr>
        <w:t xml:space="preserve"> </w:t>
      </w:r>
      <w:r w:rsidRPr="00F02502">
        <w:rPr>
          <w:sz w:val="24"/>
          <w:szCs w:val="24"/>
          <w:lang w:val="es-MX"/>
        </w:rPr>
        <w:t>a</w:t>
      </w:r>
      <w:r w:rsidRPr="00F02502">
        <w:rPr>
          <w:spacing w:val="-10"/>
          <w:sz w:val="24"/>
          <w:szCs w:val="24"/>
          <w:lang w:val="es-MX"/>
        </w:rPr>
        <w:t xml:space="preserve"> </w:t>
      </w:r>
      <w:r w:rsidRPr="00F02502">
        <w:rPr>
          <w:sz w:val="24"/>
          <w:szCs w:val="24"/>
          <w:lang w:val="es-MX"/>
        </w:rPr>
        <w:t>seguir</w:t>
      </w:r>
      <w:r w:rsidRPr="00F02502">
        <w:rPr>
          <w:spacing w:val="-9"/>
          <w:sz w:val="24"/>
          <w:szCs w:val="24"/>
          <w:lang w:val="es-MX"/>
        </w:rPr>
        <w:t xml:space="preserve"> </w:t>
      </w:r>
      <w:r w:rsidRPr="00F02502">
        <w:rPr>
          <w:sz w:val="24"/>
          <w:szCs w:val="24"/>
          <w:lang w:val="es-MX"/>
        </w:rPr>
        <w:t>colaborando</w:t>
      </w:r>
      <w:r w:rsidRPr="00F02502">
        <w:rPr>
          <w:spacing w:val="-13"/>
          <w:sz w:val="24"/>
          <w:szCs w:val="24"/>
          <w:lang w:val="es-MX"/>
        </w:rPr>
        <w:t xml:space="preserve"> </w:t>
      </w:r>
      <w:r w:rsidRPr="00F02502">
        <w:rPr>
          <w:sz w:val="24"/>
          <w:szCs w:val="24"/>
          <w:lang w:val="es-MX"/>
        </w:rPr>
        <w:t>en</w:t>
      </w:r>
      <w:r w:rsidRPr="00F02502">
        <w:rPr>
          <w:spacing w:val="-11"/>
          <w:sz w:val="24"/>
          <w:szCs w:val="24"/>
          <w:lang w:val="es-MX"/>
        </w:rPr>
        <w:t xml:space="preserve"> </w:t>
      </w:r>
      <w:r w:rsidRPr="00F02502">
        <w:rPr>
          <w:sz w:val="24"/>
          <w:szCs w:val="24"/>
          <w:lang w:val="es-MX"/>
        </w:rPr>
        <w:t>las</w:t>
      </w:r>
      <w:r w:rsidRPr="00F02502">
        <w:rPr>
          <w:spacing w:val="-10"/>
          <w:sz w:val="24"/>
          <w:szCs w:val="24"/>
          <w:lang w:val="es-MX"/>
        </w:rPr>
        <w:t xml:space="preserve"> </w:t>
      </w:r>
      <w:r w:rsidRPr="00F02502">
        <w:rPr>
          <w:sz w:val="24"/>
          <w:szCs w:val="24"/>
          <w:lang w:val="es-MX"/>
        </w:rPr>
        <w:t>distintas</w:t>
      </w:r>
      <w:r w:rsidRPr="00F02502">
        <w:rPr>
          <w:spacing w:val="-10"/>
          <w:sz w:val="24"/>
          <w:szCs w:val="24"/>
          <w:lang w:val="es-MX"/>
        </w:rPr>
        <w:t xml:space="preserve"> </w:t>
      </w:r>
      <w:r w:rsidRPr="00F02502">
        <w:rPr>
          <w:sz w:val="24"/>
          <w:szCs w:val="24"/>
          <w:lang w:val="es-MX"/>
        </w:rPr>
        <w:t>actividades,</w:t>
      </w:r>
      <w:r w:rsidRPr="00F02502">
        <w:rPr>
          <w:spacing w:val="-9"/>
          <w:sz w:val="24"/>
          <w:szCs w:val="24"/>
          <w:lang w:val="es-MX"/>
        </w:rPr>
        <w:t xml:space="preserve"> </w:t>
      </w:r>
      <w:r w:rsidRPr="00F02502">
        <w:rPr>
          <w:sz w:val="24"/>
          <w:szCs w:val="24"/>
          <w:lang w:val="es-MX"/>
        </w:rPr>
        <w:t>así</w:t>
      </w:r>
      <w:r w:rsidRPr="00F02502">
        <w:rPr>
          <w:spacing w:val="-14"/>
          <w:sz w:val="24"/>
          <w:szCs w:val="24"/>
          <w:lang w:val="es-MX"/>
        </w:rPr>
        <w:t xml:space="preserve"> </w:t>
      </w:r>
      <w:r w:rsidRPr="00F02502">
        <w:rPr>
          <w:sz w:val="24"/>
          <w:szCs w:val="24"/>
          <w:lang w:val="es-MX"/>
        </w:rPr>
        <w:t>como</w:t>
      </w:r>
      <w:r w:rsidRPr="00F02502">
        <w:rPr>
          <w:spacing w:val="-10"/>
          <w:sz w:val="24"/>
          <w:szCs w:val="24"/>
          <w:lang w:val="es-MX"/>
        </w:rPr>
        <w:t xml:space="preserve"> </w:t>
      </w:r>
      <w:r w:rsidRPr="00F02502">
        <w:rPr>
          <w:sz w:val="24"/>
          <w:szCs w:val="24"/>
          <w:lang w:val="es-MX"/>
        </w:rPr>
        <w:t>a</w:t>
      </w:r>
      <w:r w:rsidRPr="00F02502">
        <w:rPr>
          <w:spacing w:val="-10"/>
          <w:sz w:val="24"/>
          <w:szCs w:val="24"/>
          <w:lang w:val="es-MX"/>
        </w:rPr>
        <w:t xml:space="preserve"> </w:t>
      </w:r>
      <w:r w:rsidRPr="00F02502">
        <w:rPr>
          <w:sz w:val="24"/>
          <w:szCs w:val="24"/>
          <w:lang w:val="es-MX"/>
        </w:rPr>
        <w:t>continuar sus estudios tanto de posgrado como de</w:t>
      </w:r>
      <w:r w:rsidRPr="00F02502">
        <w:rPr>
          <w:spacing w:val="-12"/>
          <w:sz w:val="24"/>
          <w:szCs w:val="24"/>
          <w:lang w:val="es-MX"/>
        </w:rPr>
        <w:t xml:space="preserve"> </w:t>
      </w:r>
      <w:r w:rsidRPr="00F02502">
        <w:rPr>
          <w:sz w:val="24"/>
          <w:szCs w:val="24"/>
          <w:lang w:val="es-MX"/>
        </w:rPr>
        <w:t>extensión universitaria.</w:t>
      </w:r>
    </w:p>
    <w:p w14:paraId="0783D267" w14:textId="39AA61E7" w:rsidR="00FB74DE" w:rsidRPr="00F02502" w:rsidRDefault="00FB74DE" w:rsidP="00C14E83">
      <w:pPr>
        <w:pStyle w:val="Textoindependiente"/>
        <w:spacing w:before="164" w:after="100" w:afterAutospacing="1" w:line="360" w:lineRule="auto"/>
        <w:ind w:left="113" w:right="115"/>
        <w:jc w:val="both"/>
        <w:rPr>
          <w:sz w:val="24"/>
          <w:szCs w:val="24"/>
          <w:lang w:val="es-MX"/>
        </w:rPr>
      </w:pPr>
      <w:r w:rsidRPr="00F02502">
        <w:rPr>
          <w:sz w:val="24"/>
          <w:szCs w:val="24"/>
          <w:lang w:val="es-MX"/>
        </w:rPr>
        <w:t>El área de Generación Anáhuac depende de la Dirección de Desarrollo Institucional, y se encarga de</w:t>
      </w:r>
      <w:r w:rsidRPr="00F02502">
        <w:rPr>
          <w:spacing w:val="-16"/>
          <w:sz w:val="24"/>
          <w:szCs w:val="24"/>
          <w:lang w:val="es-MX"/>
        </w:rPr>
        <w:t xml:space="preserve"> </w:t>
      </w:r>
      <w:r w:rsidRPr="00F02502">
        <w:rPr>
          <w:sz w:val="24"/>
          <w:szCs w:val="24"/>
          <w:lang w:val="es-MX"/>
        </w:rPr>
        <w:t>coordinar</w:t>
      </w:r>
      <w:r w:rsidRPr="00F02502">
        <w:rPr>
          <w:spacing w:val="-17"/>
          <w:sz w:val="24"/>
          <w:szCs w:val="24"/>
          <w:lang w:val="es-MX"/>
        </w:rPr>
        <w:t xml:space="preserve"> </w:t>
      </w:r>
      <w:r w:rsidRPr="00F02502">
        <w:rPr>
          <w:sz w:val="24"/>
          <w:szCs w:val="24"/>
          <w:lang w:val="es-MX"/>
        </w:rPr>
        <w:t>tanto</w:t>
      </w:r>
      <w:r w:rsidRPr="00F02502">
        <w:rPr>
          <w:spacing w:val="-19"/>
          <w:sz w:val="24"/>
          <w:szCs w:val="24"/>
          <w:lang w:val="es-MX"/>
        </w:rPr>
        <w:t xml:space="preserve"> </w:t>
      </w:r>
      <w:r w:rsidRPr="00F02502">
        <w:rPr>
          <w:sz w:val="24"/>
          <w:szCs w:val="24"/>
          <w:lang w:val="es-MX"/>
        </w:rPr>
        <w:t>las</w:t>
      </w:r>
      <w:r w:rsidRPr="00F02502">
        <w:rPr>
          <w:spacing w:val="-16"/>
          <w:sz w:val="24"/>
          <w:szCs w:val="24"/>
          <w:lang w:val="es-MX"/>
        </w:rPr>
        <w:t xml:space="preserve"> </w:t>
      </w:r>
      <w:r w:rsidRPr="00F02502">
        <w:rPr>
          <w:sz w:val="24"/>
          <w:szCs w:val="24"/>
          <w:lang w:val="es-MX"/>
        </w:rPr>
        <w:t>actividades</w:t>
      </w:r>
      <w:r w:rsidRPr="00F02502">
        <w:rPr>
          <w:spacing w:val="-16"/>
          <w:sz w:val="24"/>
          <w:szCs w:val="24"/>
          <w:lang w:val="es-MX"/>
        </w:rPr>
        <w:t xml:space="preserve"> </w:t>
      </w:r>
      <w:r w:rsidRPr="00F02502">
        <w:rPr>
          <w:sz w:val="24"/>
          <w:szCs w:val="24"/>
          <w:lang w:val="es-MX"/>
        </w:rPr>
        <w:t>de</w:t>
      </w:r>
      <w:r w:rsidRPr="00F02502">
        <w:rPr>
          <w:spacing w:val="-16"/>
          <w:sz w:val="24"/>
          <w:szCs w:val="24"/>
          <w:lang w:val="es-MX"/>
        </w:rPr>
        <w:t xml:space="preserve"> </w:t>
      </w:r>
      <w:r w:rsidRPr="00F02502">
        <w:rPr>
          <w:sz w:val="24"/>
          <w:szCs w:val="24"/>
          <w:lang w:val="es-MX"/>
        </w:rPr>
        <w:t>egresados</w:t>
      </w:r>
      <w:r w:rsidRPr="00F02502">
        <w:rPr>
          <w:spacing w:val="-16"/>
          <w:sz w:val="24"/>
          <w:szCs w:val="24"/>
          <w:lang w:val="es-MX"/>
        </w:rPr>
        <w:t xml:space="preserve"> </w:t>
      </w:r>
      <w:r w:rsidRPr="00F02502">
        <w:rPr>
          <w:sz w:val="24"/>
          <w:szCs w:val="24"/>
          <w:lang w:val="es-MX"/>
        </w:rPr>
        <w:t>como</w:t>
      </w:r>
      <w:r w:rsidRPr="00F02502">
        <w:rPr>
          <w:spacing w:val="-16"/>
          <w:sz w:val="24"/>
          <w:szCs w:val="24"/>
          <w:lang w:val="es-MX"/>
        </w:rPr>
        <w:t xml:space="preserve"> </w:t>
      </w:r>
      <w:r w:rsidRPr="00F02502">
        <w:rPr>
          <w:sz w:val="24"/>
          <w:szCs w:val="24"/>
          <w:lang w:val="es-MX"/>
        </w:rPr>
        <w:t>las</w:t>
      </w:r>
      <w:r w:rsidRPr="00F02502">
        <w:rPr>
          <w:spacing w:val="-18"/>
          <w:sz w:val="24"/>
          <w:szCs w:val="24"/>
          <w:lang w:val="es-MX"/>
        </w:rPr>
        <w:t xml:space="preserve"> </w:t>
      </w:r>
      <w:r w:rsidRPr="00F02502">
        <w:rPr>
          <w:sz w:val="24"/>
          <w:szCs w:val="24"/>
          <w:lang w:val="es-MX"/>
        </w:rPr>
        <w:t>de</w:t>
      </w:r>
      <w:r w:rsidRPr="00F02502">
        <w:rPr>
          <w:spacing w:val="-16"/>
          <w:sz w:val="24"/>
          <w:szCs w:val="24"/>
          <w:lang w:val="es-MX"/>
        </w:rPr>
        <w:t xml:space="preserve"> </w:t>
      </w:r>
      <w:r w:rsidRPr="00F02502">
        <w:rPr>
          <w:sz w:val="24"/>
          <w:szCs w:val="24"/>
          <w:lang w:val="es-MX"/>
        </w:rPr>
        <w:t>Contacto</w:t>
      </w:r>
      <w:r w:rsidRPr="00F02502">
        <w:rPr>
          <w:spacing w:val="-19"/>
          <w:sz w:val="24"/>
          <w:szCs w:val="24"/>
          <w:lang w:val="es-MX"/>
        </w:rPr>
        <w:t xml:space="preserve"> </w:t>
      </w:r>
      <w:r w:rsidRPr="00F02502">
        <w:rPr>
          <w:sz w:val="24"/>
          <w:szCs w:val="24"/>
          <w:lang w:val="es-MX"/>
        </w:rPr>
        <w:t>Anáhuac, vinculación empresarial. Es importante mencionar que el seguimiento de egresados</w:t>
      </w:r>
      <w:r w:rsidRPr="00F02502">
        <w:rPr>
          <w:spacing w:val="-4"/>
          <w:sz w:val="24"/>
          <w:szCs w:val="24"/>
          <w:lang w:val="es-MX"/>
        </w:rPr>
        <w:t xml:space="preserve"> </w:t>
      </w:r>
      <w:r w:rsidRPr="00F02502">
        <w:rPr>
          <w:sz w:val="24"/>
          <w:szCs w:val="24"/>
          <w:lang w:val="es-MX"/>
        </w:rPr>
        <w:t>se</w:t>
      </w:r>
      <w:r w:rsidRPr="00F02502">
        <w:rPr>
          <w:spacing w:val="-6"/>
          <w:sz w:val="24"/>
          <w:szCs w:val="24"/>
          <w:lang w:val="es-MX"/>
        </w:rPr>
        <w:t xml:space="preserve"> </w:t>
      </w:r>
      <w:r w:rsidRPr="00F02502">
        <w:rPr>
          <w:sz w:val="24"/>
          <w:szCs w:val="24"/>
          <w:lang w:val="es-MX"/>
        </w:rPr>
        <w:t>plantea</w:t>
      </w:r>
      <w:r w:rsidRPr="00F02502">
        <w:rPr>
          <w:spacing w:val="-6"/>
          <w:sz w:val="24"/>
          <w:szCs w:val="24"/>
          <w:lang w:val="es-MX"/>
        </w:rPr>
        <w:t xml:space="preserve"> </w:t>
      </w:r>
      <w:r w:rsidRPr="00F02502">
        <w:rPr>
          <w:sz w:val="24"/>
          <w:szCs w:val="24"/>
          <w:lang w:val="es-MX"/>
        </w:rPr>
        <w:t>desde</w:t>
      </w:r>
      <w:r w:rsidRPr="00F02502">
        <w:rPr>
          <w:spacing w:val="-4"/>
          <w:sz w:val="24"/>
          <w:szCs w:val="24"/>
          <w:lang w:val="es-MX"/>
        </w:rPr>
        <w:t xml:space="preserve"> </w:t>
      </w:r>
      <w:r w:rsidRPr="00F02502">
        <w:rPr>
          <w:sz w:val="24"/>
          <w:szCs w:val="24"/>
          <w:lang w:val="es-MX"/>
        </w:rPr>
        <w:t>la</w:t>
      </w:r>
      <w:r w:rsidRPr="00F02502">
        <w:rPr>
          <w:spacing w:val="-4"/>
          <w:sz w:val="24"/>
          <w:szCs w:val="24"/>
          <w:lang w:val="es-MX"/>
        </w:rPr>
        <w:t xml:space="preserve"> </w:t>
      </w:r>
      <w:r w:rsidRPr="00F02502">
        <w:rPr>
          <w:sz w:val="24"/>
          <w:szCs w:val="24"/>
          <w:lang w:val="es-MX"/>
        </w:rPr>
        <w:t>estructura</w:t>
      </w:r>
      <w:r w:rsidRPr="00F02502">
        <w:rPr>
          <w:spacing w:val="-6"/>
          <w:sz w:val="24"/>
          <w:szCs w:val="24"/>
          <w:lang w:val="es-MX"/>
        </w:rPr>
        <w:t xml:space="preserve"> </w:t>
      </w:r>
      <w:r w:rsidRPr="00F02502">
        <w:rPr>
          <w:sz w:val="24"/>
          <w:szCs w:val="24"/>
          <w:lang w:val="es-MX"/>
        </w:rPr>
        <w:t>a</w:t>
      </w:r>
      <w:r w:rsidRPr="00F02502">
        <w:rPr>
          <w:spacing w:val="-4"/>
          <w:sz w:val="24"/>
          <w:szCs w:val="24"/>
          <w:lang w:val="es-MX"/>
        </w:rPr>
        <w:t xml:space="preserve"> </w:t>
      </w:r>
      <w:r w:rsidRPr="00F02502">
        <w:rPr>
          <w:sz w:val="24"/>
          <w:szCs w:val="24"/>
          <w:lang w:val="es-MX"/>
        </w:rPr>
        <w:t>nivel</w:t>
      </w:r>
      <w:r w:rsidRPr="00F02502">
        <w:rPr>
          <w:spacing w:val="-5"/>
          <w:sz w:val="24"/>
          <w:szCs w:val="24"/>
          <w:lang w:val="es-MX"/>
        </w:rPr>
        <w:t xml:space="preserve"> </w:t>
      </w:r>
      <w:r w:rsidRPr="00F02502">
        <w:rPr>
          <w:sz w:val="24"/>
          <w:szCs w:val="24"/>
          <w:lang w:val="es-MX"/>
        </w:rPr>
        <w:t>Red</w:t>
      </w:r>
      <w:r w:rsidRPr="00F02502">
        <w:rPr>
          <w:spacing w:val="-4"/>
          <w:sz w:val="24"/>
          <w:szCs w:val="24"/>
          <w:lang w:val="es-MX"/>
        </w:rPr>
        <w:t xml:space="preserve"> </w:t>
      </w:r>
      <w:r w:rsidRPr="00F02502">
        <w:rPr>
          <w:sz w:val="24"/>
          <w:szCs w:val="24"/>
          <w:lang w:val="es-MX"/>
        </w:rPr>
        <w:t>de</w:t>
      </w:r>
      <w:r w:rsidRPr="00F02502">
        <w:rPr>
          <w:spacing w:val="-4"/>
          <w:sz w:val="24"/>
          <w:szCs w:val="24"/>
          <w:lang w:val="es-MX"/>
        </w:rPr>
        <w:t xml:space="preserve"> </w:t>
      </w:r>
      <w:r w:rsidRPr="00F02502">
        <w:rPr>
          <w:sz w:val="24"/>
          <w:szCs w:val="24"/>
          <w:lang w:val="es-MX"/>
        </w:rPr>
        <w:t>Universidades</w:t>
      </w:r>
      <w:r w:rsidRPr="00F02502">
        <w:rPr>
          <w:spacing w:val="-4"/>
          <w:sz w:val="24"/>
          <w:szCs w:val="24"/>
          <w:lang w:val="es-MX"/>
        </w:rPr>
        <w:t xml:space="preserve"> </w:t>
      </w:r>
      <w:r w:rsidRPr="00F02502">
        <w:rPr>
          <w:sz w:val="24"/>
          <w:szCs w:val="24"/>
          <w:lang w:val="es-MX"/>
        </w:rPr>
        <w:t>Anáhuac,</w:t>
      </w:r>
      <w:r w:rsidRPr="00F02502">
        <w:rPr>
          <w:spacing w:val="-3"/>
          <w:sz w:val="24"/>
          <w:szCs w:val="24"/>
          <w:lang w:val="es-MX"/>
        </w:rPr>
        <w:t xml:space="preserve"> </w:t>
      </w:r>
      <w:r w:rsidRPr="00F02502">
        <w:rPr>
          <w:sz w:val="24"/>
          <w:szCs w:val="24"/>
          <w:lang w:val="es-MX"/>
        </w:rPr>
        <w:t>sin</w:t>
      </w:r>
      <w:r w:rsidRPr="00F02502">
        <w:rPr>
          <w:spacing w:val="-4"/>
          <w:sz w:val="24"/>
          <w:szCs w:val="24"/>
          <w:lang w:val="es-MX"/>
        </w:rPr>
        <w:t xml:space="preserve"> </w:t>
      </w:r>
      <w:r w:rsidRPr="00F02502">
        <w:rPr>
          <w:sz w:val="24"/>
          <w:szCs w:val="24"/>
          <w:lang w:val="es-MX"/>
        </w:rPr>
        <w:t>embargo,</w:t>
      </w:r>
      <w:r w:rsidRPr="00F02502">
        <w:rPr>
          <w:spacing w:val="-5"/>
          <w:sz w:val="24"/>
          <w:szCs w:val="24"/>
          <w:lang w:val="es-MX"/>
        </w:rPr>
        <w:t xml:space="preserve"> </w:t>
      </w:r>
      <w:r w:rsidRPr="00F02502">
        <w:rPr>
          <w:sz w:val="24"/>
          <w:szCs w:val="24"/>
          <w:lang w:val="es-MX"/>
        </w:rPr>
        <w:t>se habilita de acuerdo al tamaño de la institución</w:t>
      </w:r>
      <w:r w:rsidR="005C0FC1">
        <w:rPr>
          <w:sz w:val="24"/>
          <w:szCs w:val="24"/>
          <w:lang w:val="es-MX"/>
        </w:rPr>
        <w:t>.</w:t>
      </w:r>
      <w:r w:rsidRPr="00F02502">
        <w:rPr>
          <w:sz w:val="24"/>
          <w:szCs w:val="24"/>
          <w:lang w:val="es-MX"/>
        </w:rPr>
        <w:t xml:space="preserve"> </w:t>
      </w:r>
    </w:p>
    <w:p w14:paraId="672B6EEA" w14:textId="77777777" w:rsidR="00FB74DE" w:rsidRPr="00F02502" w:rsidRDefault="462058C3" w:rsidP="00C14E83">
      <w:pPr>
        <w:pStyle w:val="Textoindependiente"/>
        <w:spacing w:before="164" w:after="100" w:afterAutospacing="1" w:line="360" w:lineRule="auto"/>
        <w:ind w:left="113"/>
        <w:jc w:val="both"/>
        <w:rPr>
          <w:sz w:val="24"/>
          <w:szCs w:val="24"/>
          <w:lang w:val="es-MX"/>
        </w:rPr>
      </w:pPr>
      <w:r w:rsidRPr="00F02502">
        <w:rPr>
          <w:sz w:val="24"/>
          <w:szCs w:val="24"/>
          <w:lang w:val="es-MX"/>
        </w:rPr>
        <w:t>Los beneficios que se ofrecen para los egresados son:</w:t>
      </w:r>
    </w:p>
    <w:p w14:paraId="1CE4B98D" w14:textId="77777777" w:rsidR="00FB74DE" w:rsidRPr="00F02502" w:rsidRDefault="3996DAEF" w:rsidP="00C14E83">
      <w:pPr>
        <w:pStyle w:val="Prrafodelista"/>
        <w:widowControl w:val="0"/>
        <w:numPr>
          <w:ilvl w:val="0"/>
          <w:numId w:val="17"/>
        </w:numPr>
        <w:tabs>
          <w:tab w:val="left" w:pos="1553"/>
          <w:tab w:val="left" w:pos="1554"/>
        </w:tabs>
        <w:autoSpaceDE w:val="0"/>
        <w:autoSpaceDN w:val="0"/>
        <w:spacing w:before="126" w:after="100" w:afterAutospacing="1" w:line="360" w:lineRule="auto"/>
        <w:contextualSpacing w:val="0"/>
        <w:rPr>
          <w:rFonts w:ascii="Arial" w:hAnsi="Arial" w:cs="Arial"/>
          <w:lang w:val="es-MX"/>
        </w:rPr>
      </w:pPr>
      <w:r w:rsidRPr="00F02502">
        <w:rPr>
          <w:rFonts w:ascii="Arial" w:eastAsia="Arial" w:hAnsi="Arial" w:cs="Arial"/>
          <w:lang w:val="es-MX"/>
        </w:rPr>
        <w:t>Talleres, cursos y conferencias para egresados.</w:t>
      </w:r>
    </w:p>
    <w:p w14:paraId="0FF6FF7C" w14:textId="77777777" w:rsidR="00FB74DE" w:rsidRPr="00F02502" w:rsidRDefault="00FB74DE" w:rsidP="00C14E83">
      <w:pPr>
        <w:pStyle w:val="Prrafodelista"/>
        <w:widowControl w:val="0"/>
        <w:numPr>
          <w:ilvl w:val="0"/>
          <w:numId w:val="17"/>
        </w:numPr>
        <w:tabs>
          <w:tab w:val="left" w:pos="1553"/>
          <w:tab w:val="left" w:pos="1554"/>
        </w:tabs>
        <w:autoSpaceDE w:val="0"/>
        <w:autoSpaceDN w:val="0"/>
        <w:spacing w:before="123" w:after="100" w:afterAutospacing="1" w:line="360" w:lineRule="auto"/>
        <w:contextualSpacing w:val="0"/>
        <w:rPr>
          <w:rFonts w:ascii="Arial" w:hAnsi="Arial" w:cs="Arial"/>
          <w:lang w:val="es-MX"/>
        </w:rPr>
      </w:pPr>
      <w:r w:rsidRPr="00F02502">
        <w:rPr>
          <w:rFonts w:ascii="Arial" w:eastAsia="Arial" w:hAnsi="Arial" w:cs="Arial"/>
          <w:lang w:val="es-MX"/>
        </w:rPr>
        <w:t xml:space="preserve">Invitación a actividades institucionales, deportivas y de </w:t>
      </w:r>
      <w:r w:rsidRPr="00F02502">
        <w:rPr>
          <w:rFonts w:ascii="Arial" w:eastAsia="Arial" w:hAnsi="Arial" w:cs="Arial"/>
          <w:lang w:val="es-MX"/>
        </w:rPr>
        <w:lastRenderedPageBreak/>
        <w:t>compromiso</w:t>
      </w:r>
      <w:r w:rsidRPr="00F02502">
        <w:rPr>
          <w:rFonts w:ascii="Arial" w:eastAsia="Arial" w:hAnsi="Arial" w:cs="Arial"/>
          <w:spacing w:val="-20"/>
          <w:lang w:val="es-MX"/>
        </w:rPr>
        <w:t xml:space="preserve"> </w:t>
      </w:r>
      <w:r w:rsidRPr="00F02502">
        <w:rPr>
          <w:rFonts w:ascii="Arial" w:eastAsia="Arial" w:hAnsi="Arial" w:cs="Arial"/>
          <w:lang w:val="es-MX"/>
        </w:rPr>
        <w:t>social.</w:t>
      </w:r>
    </w:p>
    <w:p w14:paraId="4142041D" w14:textId="1B6D8456" w:rsidR="00FB74DE" w:rsidRPr="00F02502" w:rsidRDefault="3996DAEF" w:rsidP="00C14E83">
      <w:pPr>
        <w:pStyle w:val="Prrafodelista"/>
        <w:widowControl w:val="0"/>
        <w:numPr>
          <w:ilvl w:val="0"/>
          <w:numId w:val="17"/>
        </w:numPr>
        <w:tabs>
          <w:tab w:val="left" w:pos="1553"/>
          <w:tab w:val="left" w:pos="1554"/>
        </w:tabs>
        <w:autoSpaceDE w:val="0"/>
        <w:autoSpaceDN w:val="0"/>
        <w:spacing w:before="11" w:after="100" w:afterAutospacing="1" w:line="360" w:lineRule="auto"/>
        <w:contextualSpacing w:val="0"/>
        <w:rPr>
          <w:rFonts w:ascii="Arial" w:hAnsi="Arial" w:cs="Arial"/>
          <w:lang w:val="es-MX"/>
        </w:rPr>
      </w:pPr>
      <w:r w:rsidRPr="00F02502">
        <w:rPr>
          <w:rFonts w:ascii="Arial" w:eastAsia="Arial" w:hAnsi="Arial" w:cs="Arial"/>
          <w:lang w:val="es-MX"/>
        </w:rPr>
        <w:t>Bolsa de trabajo: Publicación de vacantes y reclutamiento.</w:t>
      </w:r>
    </w:p>
    <w:p w14:paraId="00367413" w14:textId="18343C4F" w:rsidR="0028275E" w:rsidRPr="00F02502" w:rsidRDefault="462058C3" w:rsidP="00C14E83">
      <w:pPr>
        <w:pStyle w:val="Textoindependiente"/>
        <w:spacing w:after="100" w:afterAutospacing="1" w:line="360" w:lineRule="auto"/>
        <w:ind w:right="115"/>
        <w:jc w:val="both"/>
        <w:rPr>
          <w:sz w:val="24"/>
          <w:szCs w:val="24"/>
          <w:lang w:val="es-MX"/>
        </w:rPr>
      </w:pPr>
      <w:r w:rsidRPr="00F02502">
        <w:rPr>
          <w:sz w:val="24"/>
          <w:szCs w:val="24"/>
          <w:lang w:val="es-MX"/>
        </w:rPr>
        <w:t xml:space="preserve">Al concluir sus estudios, previo a la ceremonia de graduación, de licenciatura, se realiza </w:t>
      </w:r>
      <w:r w:rsidRPr="00F02502">
        <w:rPr>
          <w:i/>
          <w:iCs/>
          <w:sz w:val="24"/>
          <w:szCs w:val="24"/>
          <w:lang w:val="es-MX"/>
        </w:rPr>
        <w:t>la ac</w:t>
      </w:r>
      <w:r w:rsidR="006854E6">
        <w:rPr>
          <w:i/>
          <w:iCs/>
          <w:sz w:val="24"/>
          <w:szCs w:val="24"/>
          <w:lang w:val="es-MX"/>
        </w:rPr>
        <w:t>tualización de la base de datos</w:t>
      </w:r>
      <w:r w:rsidR="005C0FC1">
        <w:rPr>
          <w:i/>
          <w:iCs/>
          <w:sz w:val="24"/>
          <w:szCs w:val="24"/>
          <w:lang w:val="es-MX"/>
        </w:rPr>
        <w:t xml:space="preserve"> y la encuesta de salida</w:t>
      </w:r>
      <w:r w:rsidRPr="00F02502">
        <w:rPr>
          <w:i/>
          <w:iCs/>
          <w:sz w:val="24"/>
          <w:szCs w:val="24"/>
          <w:lang w:val="es-MX"/>
        </w:rPr>
        <w:t xml:space="preserve">. </w:t>
      </w:r>
      <w:r w:rsidRPr="00F02502">
        <w:rPr>
          <w:b/>
          <w:bCs/>
          <w:sz w:val="24"/>
          <w:szCs w:val="24"/>
          <w:lang w:val="es-MX"/>
        </w:rPr>
        <w:t xml:space="preserve">(Evidencia 6.1.12 Ejemplo de encuesta de egresados), </w:t>
      </w:r>
      <w:r w:rsidRPr="00F02502">
        <w:rPr>
          <w:sz w:val="24"/>
          <w:szCs w:val="24"/>
          <w:lang w:val="es-MX"/>
        </w:rPr>
        <w:t xml:space="preserve">con ella se busca seguir en contacto con los egresados a través de redes sociales, correo electrónico y teléfono, mismos que se actualizan en nuestro sistema Banner. </w:t>
      </w:r>
    </w:p>
    <w:p w14:paraId="2E16A18D" w14:textId="7A2E578F" w:rsidR="0028275E" w:rsidRDefault="3996DAEF" w:rsidP="00C14E83">
      <w:pPr>
        <w:pStyle w:val="Textoindependiente"/>
        <w:spacing w:after="100" w:afterAutospacing="1" w:line="360" w:lineRule="auto"/>
        <w:ind w:right="115"/>
        <w:jc w:val="both"/>
        <w:rPr>
          <w:b/>
          <w:bCs/>
          <w:sz w:val="24"/>
          <w:szCs w:val="24"/>
          <w:lang w:val="es-MX"/>
        </w:rPr>
      </w:pPr>
      <w:r w:rsidRPr="00F02502">
        <w:rPr>
          <w:sz w:val="24"/>
          <w:szCs w:val="24"/>
          <w:lang w:val="es-MX"/>
        </w:rPr>
        <w:t xml:space="preserve">Los indicadores que facilitan la evaluación del criterio son los siguientes </w:t>
      </w:r>
      <w:r w:rsidRPr="00F02502">
        <w:rPr>
          <w:b/>
          <w:bCs/>
          <w:sz w:val="24"/>
          <w:szCs w:val="24"/>
          <w:lang w:val="es-MX"/>
        </w:rPr>
        <w:t>(6.1.13 Tabla de indicadores 6.1):</w:t>
      </w:r>
    </w:p>
    <w:p w14:paraId="5EE20720" w14:textId="20385255" w:rsidR="00E87BFA" w:rsidRDefault="00E87BFA" w:rsidP="00C14E83">
      <w:pPr>
        <w:pStyle w:val="Textoindependiente"/>
        <w:spacing w:after="100" w:afterAutospacing="1" w:line="360" w:lineRule="auto"/>
        <w:ind w:right="115"/>
        <w:jc w:val="both"/>
        <w:rPr>
          <w:b/>
          <w:bCs/>
          <w:sz w:val="24"/>
          <w:szCs w:val="24"/>
          <w:lang w:val="es-MX"/>
        </w:rPr>
      </w:pPr>
    </w:p>
    <w:p w14:paraId="2BBB5C73" w14:textId="4717A5F5" w:rsidR="00E87BFA" w:rsidRDefault="00E87BFA" w:rsidP="00C14E83">
      <w:pPr>
        <w:pStyle w:val="Textoindependiente"/>
        <w:spacing w:after="100" w:afterAutospacing="1" w:line="360" w:lineRule="auto"/>
        <w:ind w:right="115"/>
        <w:jc w:val="both"/>
        <w:rPr>
          <w:b/>
          <w:bCs/>
          <w:sz w:val="24"/>
          <w:szCs w:val="24"/>
          <w:lang w:val="es-MX"/>
        </w:rPr>
      </w:pPr>
    </w:p>
    <w:p w14:paraId="71468B22" w14:textId="3A547D1B" w:rsidR="00B34658" w:rsidRDefault="00B34658" w:rsidP="00C14E83">
      <w:pPr>
        <w:pStyle w:val="Textoindependiente"/>
        <w:spacing w:after="100" w:afterAutospacing="1" w:line="360" w:lineRule="auto"/>
        <w:ind w:right="115"/>
        <w:jc w:val="both"/>
        <w:rPr>
          <w:b/>
          <w:bCs/>
          <w:sz w:val="24"/>
          <w:szCs w:val="24"/>
          <w:lang w:val="es-MX"/>
        </w:rPr>
      </w:pPr>
    </w:p>
    <w:p w14:paraId="5650420F" w14:textId="60031DB4" w:rsidR="00B34658" w:rsidRDefault="00B34658" w:rsidP="00C14E83">
      <w:pPr>
        <w:pStyle w:val="Textoindependiente"/>
        <w:spacing w:after="100" w:afterAutospacing="1" w:line="360" w:lineRule="auto"/>
        <w:ind w:right="115"/>
        <w:jc w:val="both"/>
        <w:rPr>
          <w:b/>
          <w:bCs/>
          <w:sz w:val="24"/>
          <w:szCs w:val="24"/>
          <w:lang w:val="es-MX"/>
        </w:rPr>
      </w:pPr>
    </w:p>
    <w:p w14:paraId="72975D93" w14:textId="33EDD2C7" w:rsidR="00B34658" w:rsidRDefault="00B34658" w:rsidP="00C14E83">
      <w:pPr>
        <w:pStyle w:val="Textoindependiente"/>
        <w:spacing w:after="100" w:afterAutospacing="1" w:line="360" w:lineRule="auto"/>
        <w:ind w:right="115"/>
        <w:jc w:val="both"/>
        <w:rPr>
          <w:b/>
          <w:bCs/>
          <w:sz w:val="24"/>
          <w:szCs w:val="24"/>
          <w:lang w:val="es-MX"/>
        </w:rPr>
      </w:pPr>
    </w:p>
    <w:p w14:paraId="45BBF83B" w14:textId="572EC467" w:rsidR="00B34658" w:rsidRDefault="00B34658" w:rsidP="00C14E83">
      <w:pPr>
        <w:pStyle w:val="Textoindependiente"/>
        <w:spacing w:after="100" w:afterAutospacing="1" w:line="360" w:lineRule="auto"/>
        <w:ind w:right="115"/>
        <w:jc w:val="both"/>
        <w:rPr>
          <w:b/>
          <w:bCs/>
          <w:sz w:val="24"/>
          <w:szCs w:val="24"/>
          <w:lang w:val="es-MX"/>
        </w:rPr>
      </w:pPr>
    </w:p>
    <w:p w14:paraId="38317C82" w14:textId="5D825FF1" w:rsidR="00B34658" w:rsidRDefault="00B34658" w:rsidP="00C14E83">
      <w:pPr>
        <w:pStyle w:val="Textoindependiente"/>
        <w:spacing w:after="100" w:afterAutospacing="1" w:line="360" w:lineRule="auto"/>
        <w:ind w:right="115"/>
        <w:jc w:val="both"/>
        <w:rPr>
          <w:b/>
          <w:bCs/>
          <w:sz w:val="24"/>
          <w:szCs w:val="24"/>
          <w:lang w:val="es-MX"/>
        </w:rPr>
      </w:pPr>
    </w:p>
    <w:p w14:paraId="6DA77CC9" w14:textId="4D6B1BDC" w:rsidR="00B34658" w:rsidRDefault="00B34658" w:rsidP="00C14E83">
      <w:pPr>
        <w:pStyle w:val="Textoindependiente"/>
        <w:spacing w:after="100" w:afterAutospacing="1" w:line="360" w:lineRule="auto"/>
        <w:ind w:right="115"/>
        <w:jc w:val="both"/>
        <w:rPr>
          <w:b/>
          <w:bCs/>
          <w:sz w:val="24"/>
          <w:szCs w:val="24"/>
          <w:lang w:val="es-MX"/>
        </w:rPr>
      </w:pPr>
    </w:p>
    <w:p w14:paraId="2118B60B" w14:textId="4C0C85C8" w:rsidR="00B34658" w:rsidRDefault="00B34658" w:rsidP="00C14E83">
      <w:pPr>
        <w:pStyle w:val="Textoindependiente"/>
        <w:spacing w:after="100" w:afterAutospacing="1" w:line="360" w:lineRule="auto"/>
        <w:ind w:right="115"/>
        <w:jc w:val="both"/>
        <w:rPr>
          <w:b/>
          <w:bCs/>
          <w:sz w:val="24"/>
          <w:szCs w:val="24"/>
          <w:lang w:val="es-MX"/>
        </w:rPr>
      </w:pPr>
    </w:p>
    <w:p w14:paraId="177535EE" w14:textId="06A2B100" w:rsidR="00B34658" w:rsidRDefault="00B34658" w:rsidP="00C14E83">
      <w:pPr>
        <w:pStyle w:val="Textoindependiente"/>
        <w:spacing w:after="100" w:afterAutospacing="1" w:line="360" w:lineRule="auto"/>
        <w:ind w:right="115"/>
        <w:jc w:val="both"/>
        <w:rPr>
          <w:b/>
          <w:bCs/>
          <w:sz w:val="24"/>
          <w:szCs w:val="24"/>
          <w:lang w:val="es-MX"/>
        </w:rPr>
      </w:pPr>
    </w:p>
    <w:p w14:paraId="2A6CEFB2" w14:textId="303436F6" w:rsidR="00B34658" w:rsidRDefault="00B34658" w:rsidP="00C14E83">
      <w:pPr>
        <w:pStyle w:val="Textoindependiente"/>
        <w:spacing w:after="100" w:afterAutospacing="1" w:line="360" w:lineRule="auto"/>
        <w:ind w:right="115"/>
        <w:jc w:val="both"/>
        <w:rPr>
          <w:b/>
          <w:bCs/>
          <w:sz w:val="24"/>
          <w:szCs w:val="24"/>
          <w:lang w:val="es-MX"/>
        </w:rPr>
      </w:pPr>
    </w:p>
    <w:p w14:paraId="5E2D5727" w14:textId="0C756091" w:rsidR="00B34658" w:rsidRDefault="00B34658" w:rsidP="00C14E83">
      <w:pPr>
        <w:pStyle w:val="Textoindependiente"/>
        <w:spacing w:after="100" w:afterAutospacing="1" w:line="360" w:lineRule="auto"/>
        <w:ind w:right="115"/>
        <w:jc w:val="both"/>
        <w:rPr>
          <w:b/>
          <w:bCs/>
          <w:sz w:val="24"/>
          <w:szCs w:val="24"/>
          <w:lang w:val="es-MX"/>
        </w:rPr>
      </w:pPr>
    </w:p>
    <w:p w14:paraId="0E0655A6" w14:textId="241072E9" w:rsidR="00B34658" w:rsidRDefault="00B34658" w:rsidP="00C14E83">
      <w:pPr>
        <w:pStyle w:val="Textoindependiente"/>
        <w:spacing w:after="100" w:afterAutospacing="1" w:line="360" w:lineRule="auto"/>
        <w:ind w:right="115"/>
        <w:jc w:val="both"/>
        <w:rPr>
          <w:b/>
          <w:bCs/>
          <w:sz w:val="24"/>
          <w:szCs w:val="24"/>
          <w:lang w:val="es-MX"/>
        </w:rPr>
      </w:pPr>
    </w:p>
    <w:p w14:paraId="26151190" w14:textId="114F8EA4" w:rsidR="00B34658" w:rsidRDefault="00B34658" w:rsidP="00C14E83">
      <w:pPr>
        <w:pStyle w:val="Textoindependiente"/>
        <w:spacing w:after="100" w:afterAutospacing="1" w:line="360" w:lineRule="auto"/>
        <w:ind w:right="115"/>
        <w:jc w:val="both"/>
        <w:rPr>
          <w:b/>
          <w:bCs/>
          <w:sz w:val="24"/>
          <w:szCs w:val="24"/>
          <w:lang w:val="es-MX"/>
        </w:rPr>
      </w:pPr>
    </w:p>
    <w:p w14:paraId="341FEE70" w14:textId="480B15C1" w:rsidR="00B34658" w:rsidRDefault="00B34658" w:rsidP="00C14E83">
      <w:pPr>
        <w:pStyle w:val="Textoindependiente"/>
        <w:spacing w:after="100" w:afterAutospacing="1" w:line="360" w:lineRule="auto"/>
        <w:ind w:right="115"/>
        <w:jc w:val="both"/>
        <w:rPr>
          <w:b/>
          <w:bCs/>
          <w:sz w:val="24"/>
          <w:szCs w:val="24"/>
          <w:lang w:val="es-MX"/>
        </w:rPr>
      </w:pPr>
    </w:p>
    <w:p w14:paraId="6C4E697F" w14:textId="17322BEB" w:rsidR="00B34658" w:rsidRDefault="00B34658" w:rsidP="00C14E83">
      <w:pPr>
        <w:pStyle w:val="Textoindependiente"/>
        <w:spacing w:after="100" w:afterAutospacing="1" w:line="360" w:lineRule="auto"/>
        <w:ind w:right="115"/>
        <w:jc w:val="both"/>
        <w:rPr>
          <w:b/>
          <w:bCs/>
          <w:sz w:val="24"/>
          <w:szCs w:val="24"/>
          <w:lang w:val="es-MX"/>
        </w:rPr>
      </w:pPr>
    </w:p>
    <w:p w14:paraId="7ACB96BB" w14:textId="6F628542" w:rsidR="00B34658" w:rsidRDefault="00B34658" w:rsidP="00C14E83">
      <w:pPr>
        <w:pStyle w:val="Textoindependiente"/>
        <w:spacing w:after="100" w:afterAutospacing="1" w:line="360" w:lineRule="auto"/>
        <w:ind w:right="115"/>
        <w:jc w:val="both"/>
        <w:rPr>
          <w:b/>
          <w:bCs/>
          <w:sz w:val="24"/>
          <w:szCs w:val="24"/>
          <w:lang w:val="es-MX"/>
        </w:rPr>
      </w:pPr>
    </w:p>
    <w:p w14:paraId="6DE927B3" w14:textId="77777777" w:rsidR="00B34658" w:rsidRDefault="00B34658" w:rsidP="00B34658">
      <w:pPr>
        <w:pStyle w:val="Textoindependiente"/>
        <w:spacing w:after="100" w:afterAutospacing="1" w:line="360" w:lineRule="auto"/>
        <w:ind w:right="115"/>
        <w:jc w:val="both"/>
        <w:rPr>
          <w:b/>
          <w:bCs/>
          <w:sz w:val="24"/>
          <w:szCs w:val="24"/>
          <w:lang w:val="es-MX"/>
        </w:rPr>
        <w:sectPr w:rsidR="00B34658" w:rsidSect="00812438">
          <w:headerReference w:type="default" r:id="rId9"/>
          <w:pgSz w:w="11900" w:h="16840"/>
          <w:pgMar w:top="1417" w:right="1701" w:bottom="1417" w:left="1701" w:header="708" w:footer="708" w:gutter="0"/>
          <w:cols w:space="708"/>
          <w:docGrid w:linePitch="360"/>
        </w:sectPr>
      </w:pPr>
    </w:p>
    <w:tbl>
      <w:tblPr>
        <w:tblW w:w="15627" w:type="dxa"/>
        <w:tblCellMar>
          <w:left w:w="70" w:type="dxa"/>
          <w:right w:w="70" w:type="dxa"/>
        </w:tblCellMar>
        <w:tblLook w:val="04A0" w:firstRow="1" w:lastRow="0" w:firstColumn="1" w:lastColumn="0" w:noHBand="0" w:noVBand="1"/>
      </w:tblPr>
      <w:tblGrid>
        <w:gridCol w:w="460"/>
        <w:gridCol w:w="2087"/>
        <w:gridCol w:w="3373"/>
        <w:gridCol w:w="3147"/>
        <w:gridCol w:w="1760"/>
        <w:gridCol w:w="1200"/>
        <w:gridCol w:w="1200"/>
        <w:gridCol w:w="1200"/>
        <w:gridCol w:w="1200"/>
      </w:tblGrid>
      <w:tr w:rsidR="00B34658" w:rsidRPr="00B34658" w14:paraId="48FBD2CB" w14:textId="77777777" w:rsidTr="00B34658">
        <w:trPr>
          <w:trHeight w:val="480"/>
        </w:trPr>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6A1C30"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lastRenderedPageBreak/>
              <w:t>No.</w:t>
            </w:r>
          </w:p>
        </w:tc>
        <w:tc>
          <w:tcPr>
            <w:tcW w:w="2087" w:type="dxa"/>
            <w:tcBorders>
              <w:top w:val="single" w:sz="4" w:space="0" w:color="auto"/>
              <w:left w:val="nil"/>
              <w:bottom w:val="single" w:sz="4" w:space="0" w:color="auto"/>
              <w:right w:val="single" w:sz="4" w:space="0" w:color="auto"/>
            </w:tcBorders>
            <w:shd w:val="clear" w:color="auto" w:fill="auto"/>
            <w:vAlign w:val="center"/>
            <w:hideMark/>
          </w:tcPr>
          <w:p w14:paraId="63C82F7B"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INDICADOR</w:t>
            </w:r>
          </w:p>
        </w:tc>
        <w:tc>
          <w:tcPr>
            <w:tcW w:w="3373" w:type="dxa"/>
            <w:tcBorders>
              <w:top w:val="single" w:sz="4" w:space="0" w:color="auto"/>
              <w:left w:val="nil"/>
              <w:bottom w:val="single" w:sz="4" w:space="0" w:color="auto"/>
              <w:right w:val="single" w:sz="4" w:space="0" w:color="auto"/>
            </w:tcBorders>
            <w:shd w:val="clear" w:color="auto" w:fill="auto"/>
            <w:vAlign w:val="center"/>
            <w:hideMark/>
          </w:tcPr>
          <w:p w14:paraId="11D27DEB" w14:textId="77777777" w:rsidR="00B34658" w:rsidRPr="00B34658" w:rsidRDefault="00B34658" w:rsidP="00B34658">
            <w:pPr>
              <w:jc w:val="center"/>
              <w:rPr>
                <w:rFonts w:ascii="Calibri" w:eastAsia="Times New Roman" w:hAnsi="Calibri" w:cs="Calibri"/>
                <w:color w:val="000000"/>
                <w:sz w:val="16"/>
                <w:szCs w:val="16"/>
                <w:lang w:val="es-MX" w:eastAsia="es-MX"/>
              </w:rPr>
            </w:pPr>
            <w:r w:rsidRPr="00B34658">
              <w:rPr>
                <w:rFonts w:ascii="Calibri" w:eastAsia="Times New Roman" w:hAnsi="Calibri" w:cs="Calibri"/>
                <w:color w:val="000000"/>
                <w:sz w:val="16"/>
                <w:szCs w:val="16"/>
                <w:lang w:val="es-MX" w:eastAsia="es-MX"/>
              </w:rPr>
              <w:t>DEFINICIÓN</w:t>
            </w:r>
          </w:p>
        </w:tc>
        <w:tc>
          <w:tcPr>
            <w:tcW w:w="3147" w:type="dxa"/>
            <w:tcBorders>
              <w:top w:val="single" w:sz="4" w:space="0" w:color="auto"/>
              <w:left w:val="nil"/>
              <w:bottom w:val="single" w:sz="4" w:space="0" w:color="auto"/>
              <w:right w:val="single" w:sz="4" w:space="0" w:color="auto"/>
            </w:tcBorders>
            <w:shd w:val="clear" w:color="auto" w:fill="auto"/>
            <w:vAlign w:val="center"/>
            <w:hideMark/>
          </w:tcPr>
          <w:p w14:paraId="533559FD"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FORMA DE CALCULO</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14:paraId="280F824A"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PARAMETRO DE ACEPTACION</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76061776"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201610</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62BF0E1D"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201660</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568D5F4D"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201710</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088DF4FA"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201760</w:t>
            </w:r>
          </w:p>
        </w:tc>
      </w:tr>
      <w:tr w:rsidR="00B34658" w:rsidRPr="00B34658" w14:paraId="06003744" w14:textId="77777777" w:rsidTr="00B34658">
        <w:trPr>
          <w:trHeight w:val="720"/>
        </w:trPr>
        <w:tc>
          <w:tcPr>
            <w:tcW w:w="460" w:type="dxa"/>
            <w:tcBorders>
              <w:top w:val="nil"/>
              <w:left w:val="single" w:sz="4" w:space="0" w:color="auto"/>
              <w:bottom w:val="single" w:sz="4" w:space="0" w:color="auto"/>
              <w:right w:val="single" w:sz="4" w:space="0" w:color="auto"/>
            </w:tcBorders>
            <w:shd w:val="clear" w:color="auto" w:fill="auto"/>
            <w:vAlign w:val="center"/>
            <w:hideMark/>
          </w:tcPr>
          <w:p w14:paraId="7FD28385"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1</w:t>
            </w:r>
          </w:p>
        </w:tc>
        <w:tc>
          <w:tcPr>
            <w:tcW w:w="2087" w:type="dxa"/>
            <w:tcBorders>
              <w:top w:val="nil"/>
              <w:left w:val="nil"/>
              <w:bottom w:val="single" w:sz="4" w:space="0" w:color="auto"/>
              <w:right w:val="single" w:sz="4" w:space="0" w:color="auto"/>
            </w:tcBorders>
            <w:shd w:val="clear" w:color="auto" w:fill="auto"/>
            <w:vAlign w:val="center"/>
            <w:hideMark/>
          </w:tcPr>
          <w:p w14:paraId="4A0C73FC" w14:textId="77777777" w:rsidR="00B34658" w:rsidRPr="00B34658" w:rsidRDefault="00B34658" w:rsidP="00B34658">
            <w:pP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Porcentaje de alumnos aceptados</w:t>
            </w:r>
          </w:p>
        </w:tc>
        <w:tc>
          <w:tcPr>
            <w:tcW w:w="3373" w:type="dxa"/>
            <w:tcBorders>
              <w:top w:val="nil"/>
              <w:left w:val="nil"/>
              <w:bottom w:val="single" w:sz="4" w:space="0" w:color="auto"/>
              <w:right w:val="single" w:sz="4" w:space="0" w:color="auto"/>
            </w:tcBorders>
            <w:shd w:val="clear" w:color="auto" w:fill="auto"/>
            <w:vAlign w:val="center"/>
            <w:hideMark/>
          </w:tcPr>
          <w:p w14:paraId="5ACA6F53" w14:textId="77777777" w:rsidR="00B34658" w:rsidRPr="00B34658" w:rsidRDefault="00B34658" w:rsidP="00B34658">
            <w:pPr>
              <w:jc w:val="center"/>
              <w:rPr>
                <w:rFonts w:ascii="Calibri" w:eastAsia="Times New Roman" w:hAnsi="Calibri" w:cs="Calibri"/>
                <w:color w:val="000000"/>
                <w:sz w:val="16"/>
                <w:szCs w:val="16"/>
                <w:lang w:val="es-MX" w:eastAsia="es-MX"/>
              </w:rPr>
            </w:pPr>
            <w:r w:rsidRPr="00B34658">
              <w:rPr>
                <w:rFonts w:ascii="Calibri" w:eastAsia="Times New Roman" w:hAnsi="Calibri" w:cs="Calibri"/>
                <w:color w:val="000000"/>
                <w:sz w:val="16"/>
                <w:szCs w:val="16"/>
                <w:lang w:val="es-MX" w:eastAsia="es-MX"/>
              </w:rPr>
              <w:t>Proporción de personas que concluyeron el proceso de admisión y que fueron admitidos como alumnos</w:t>
            </w:r>
          </w:p>
        </w:tc>
        <w:tc>
          <w:tcPr>
            <w:tcW w:w="3147" w:type="dxa"/>
            <w:tcBorders>
              <w:top w:val="nil"/>
              <w:left w:val="nil"/>
              <w:bottom w:val="single" w:sz="4" w:space="0" w:color="auto"/>
              <w:right w:val="single" w:sz="4" w:space="0" w:color="auto"/>
            </w:tcBorders>
            <w:shd w:val="clear" w:color="auto" w:fill="auto"/>
            <w:vAlign w:val="center"/>
            <w:hideMark/>
          </w:tcPr>
          <w:p w14:paraId="231DA8C2"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Número de prospectos aceptados  entre el total de prospectos que presentaron examen de admisión, por cien</w:t>
            </w:r>
          </w:p>
        </w:tc>
        <w:tc>
          <w:tcPr>
            <w:tcW w:w="1760" w:type="dxa"/>
            <w:tcBorders>
              <w:top w:val="nil"/>
              <w:left w:val="nil"/>
              <w:bottom w:val="single" w:sz="4" w:space="0" w:color="auto"/>
              <w:right w:val="single" w:sz="4" w:space="0" w:color="auto"/>
            </w:tcBorders>
            <w:shd w:val="clear" w:color="auto" w:fill="auto"/>
            <w:vAlign w:val="center"/>
            <w:hideMark/>
          </w:tcPr>
          <w:p w14:paraId="7DAD4722"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&gt;_ 70</w:t>
            </w:r>
          </w:p>
        </w:tc>
        <w:tc>
          <w:tcPr>
            <w:tcW w:w="1200" w:type="dxa"/>
            <w:tcBorders>
              <w:top w:val="nil"/>
              <w:left w:val="nil"/>
              <w:bottom w:val="single" w:sz="4" w:space="0" w:color="auto"/>
              <w:right w:val="single" w:sz="4" w:space="0" w:color="auto"/>
            </w:tcBorders>
            <w:shd w:val="clear" w:color="auto" w:fill="auto"/>
            <w:vAlign w:val="center"/>
            <w:hideMark/>
          </w:tcPr>
          <w:p w14:paraId="7B8EEC64"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84%</w:t>
            </w:r>
          </w:p>
        </w:tc>
        <w:tc>
          <w:tcPr>
            <w:tcW w:w="1200" w:type="dxa"/>
            <w:tcBorders>
              <w:top w:val="nil"/>
              <w:left w:val="nil"/>
              <w:bottom w:val="single" w:sz="4" w:space="0" w:color="auto"/>
              <w:right w:val="single" w:sz="4" w:space="0" w:color="auto"/>
            </w:tcBorders>
            <w:shd w:val="clear" w:color="auto" w:fill="auto"/>
            <w:vAlign w:val="center"/>
            <w:hideMark/>
          </w:tcPr>
          <w:p w14:paraId="350FC113"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73.84%</w:t>
            </w:r>
          </w:p>
        </w:tc>
        <w:tc>
          <w:tcPr>
            <w:tcW w:w="1200" w:type="dxa"/>
            <w:tcBorders>
              <w:top w:val="nil"/>
              <w:left w:val="nil"/>
              <w:bottom w:val="single" w:sz="4" w:space="0" w:color="auto"/>
              <w:right w:val="single" w:sz="4" w:space="0" w:color="auto"/>
            </w:tcBorders>
            <w:shd w:val="clear" w:color="auto" w:fill="auto"/>
            <w:vAlign w:val="center"/>
            <w:hideMark/>
          </w:tcPr>
          <w:p w14:paraId="386EBC69"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81.96%</w:t>
            </w:r>
          </w:p>
        </w:tc>
        <w:tc>
          <w:tcPr>
            <w:tcW w:w="1200" w:type="dxa"/>
            <w:tcBorders>
              <w:top w:val="nil"/>
              <w:left w:val="nil"/>
              <w:bottom w:val="single" w:sz="4" w:space="0" w:color="auto"/>
              <w:right w:val="single" w:sz="4" w:space="0" w:color="auto"/>
            </w:tcBorders>
            <w:shd w:val="clear" w:color="auto" w:fill="auto"/>
            <w:vAlign w:val="center"/>
            <w:hideMark/>
          </w:tcPr>
          <w:p w14:paraId="0B3EDF11"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73.72%</w:t>
            </w:r>
          </w:p>
        </w:tc>
      </w:tr>
      <w:tr w:rsidR="00B34658" w:rsidRPr="00B34658" w14:paraId="0AD328B4" w14:textId="77777777" w:rsidTr="00B34658">
        <w:trPr>
          <w:trHeight w:val="720"/>
        </w:trPr>
        <w:tc>
          <w:tcPr>
            <w:tcW w:w="460" w:type="dxa"/>
            <w:tcBorders>
              <w:top w:val="nil"/>
              <w:left w:val="single" w:sz="4" w:space="0" w:color="auto"/>
              <w:bottom w:val="single" w:sz="4" w:space="0" w:color="auto"/>
              <w:right w:val="single" w:sz="4" w:space="0" w:color="auto"/>
            </w:tcBorders>
            <w:shd w:val="clear" w:color="auto" w:fill="auto"/>
            <w:vAlign w:val="center"/>
            <w:hideMark/>
          </w:tcPr>
          <w:p w14:paraId="5154E5FF"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2</w:t>
            </w:r>
          </w:p>
        </w:tc>
        <w:tc>
          <w:tcPr>
            <w:tcW w:w="2087" w:type="dxa"/>
            <w:tcBorders>
              <w:top w:val="nil"/>
              <w:left w:val="nil"/>
              <w:bottom w:val="single" w:sz="4" w:space="0" w:color="auto"/>
              <w:right w:val="single" w:sz="4" w:space="0" w:color="auto"/>
            </w:tcBorders>
            <w:shd w:val="clear" w:color="auto" w:fill="auto"/>
            <w:vAlign w:val="center"/>
            <w:hideMark/>
          </w:tcPr>
          <w:p w14:paraId="41084D9D" w14:textId="77777777" w:rsidR="00B34658" w:rsidRPr="00B34658" w:rsidRDefault="00B34658" w:rsidP="00B34658">
            <w:pP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Porcentaje de inscritos</w:t>
            </w:r>
          </w:p>
        </w:tc>
        <w:tc>
          <w:tcPr>
            <w:tcW w:w="3373" w:type="dxa"/>
            <w:tcBorders>
              <w:top w:val="nil"/>
              <w:left w:val="nil"/>
              <w:bottom w:val="single" w:sz="4" w:space="0" w:color="auto"/>
              <w:right w:val="single" w:sz="4" w:space="0" w:color="auto"/>
            </w:tcBorders>
            <w:shd w:val="clear" w:color="auto" w:fill="auto"/>
            <w:vAlign w:val="center"/>
            <w:hideMark/>
          </w:tcPr>
          <w:p w14:paraId="7696620A" w14:textId="23BCBA9F" w:rsidR="00B34658" w:rsidRPr="00B34658" w:rsidRDefault="00B34658" w:rsidP="00B34658">
            <w:pPr>
              <w:jc w:val="center"/>
              <w:rPr>
                <w:rFonts w:ascii="Calibri" w:eastAsia="Times New Roman" w:hAnsi="Calibri" w:cs="Calibri"/>
                <w:color w:val="000000"/>
                <w:sz w:val="16"/>
                <w:szCs w:val="16"/>
                <w:lang w:val="es-MX" w:eastAsia="es-MX"/>
              </w:rPr>
            </w:pPr>
            <w:r w:rsidRPr="00B34658">
              <w:rPr>
                <w:rFonts w:ascii="Calibri" w:eastAsia="Times New Roman" w:hAnsi="Calibri" w:cs="Calibri"/>
                <w:color w:val="000000"/>
                <w:sz w:val="16"/>
                <w:szCs w:val="16"/>
                <w:lang w:val="es-MX" w:eastAsia="es-MX"/>
              </w:rPr>
              <w:t>Número de alumnos que después de la semana de altas y bajas quedan inscritos en el primer periodo de licenciatura</w:t>
            </w:r>
          </w:p>
        </w:tc>
        <w:tc>
          <w:tcPr>
            <w:tcW w:w="3147" w:type="dxa"/>
            <w:tcBorders>
              <w:top w:val="nil"/>
              <w:left w:val="nil"/>
              <w:bottom w:val="single" w:sz="4" w:space="0" w:color="auto"/>
              <w:right w:val="single" w:sz="4" w:space="0" w:color="auto"/>
            </w:tcBorders>
            <w:shd w:val="clear" w:color="auto" w:fill="auto"/>
            <w:vAlign w:val="center"/>
            <w:hideMark/>
          </w:tcPr>
          <w:p w14:paraId="023C09F4"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Número de inscritos en los programas académicos entre el total de aceptados, por cien</w:t>
            </w:r>
          </w:p>
        </w:tc>
        <w:tc>
          <w:tcPr>
            <w:tcW w:w="1760" w:type="dxa"/>
            <w:tcBorders>
              <w:top w:val="nil"/>
              <w:left w:val="nil"/>
              <w:bottom w:val="single" w:sz="4" w:space="0" w:color="auto"/>
              <w:right w:val="single" w:sz="4" w:space="0" w:color="auto"/>
            </w:tcBorders>
            <w:shd w:val="clear" w:color="auto" w:fill="auto"/>
            <w:noWrap/>
            <w:vAlign w:val="center"/>
            <w:hideMark/>
          </w:tcPr>
          <w:p w14:paraId="187502F4"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&gt;_ 60</w:t>
            </w:r>
          </w:p>
        </w:tc>
        <w:tc>
          <w:tcPr>
            <w:tcW w:w="1200" w:type="dxa"/>
            <w:tcBorders>
              <w:top w:val="nil"/>
              <w:left w:val="nil"/>
              <w:bottom w:val="single" w:sz="4" w:space="0" w:color="auto"/>
              <w:right w:val="single" w:sz="4" w:space="0" w:color="auto"/>
            </w:tcBorders>
            <w:shd w:val="clear" w:color="auto" w:fill="auto"/>
            <w:vAlign w:val="center"/>
            <w:hideMark/>
          </w:tcPr>
          <w:p w14:paraId="5BFF02B0"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83%</w:t>
            </w:r>
          </w:p>
        </w:tc>
        <w:tc>
          <w:tcPr>
            <w:tcW w:w="1200" w:type="dxa"/>
            <w:tcBorders>
              <w:top w:val="nil"/>
              <w:left w:val="nil"/>
              <w:bottom w:val="single" w:sz="4" w:space="0" w:color="auto"/>
              <w:right w:val="single" w:sz="4" w:space="0" w:color="auto"/>
            </w:tcBorders>
            <w:shd w:val="clear" w:color="auto" w:fill="auto"/>
            <w:vAlign w:val="center"/>
            <w:hideMark/>
          </w:tcPr>
          <w:p w14:paraId="6116EEAE"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68.48%</w:t>
            </w:r>
          </w:p>
        </w:tc>
        <w:tc>
          <w:tcPr>
            <w:tcW w:w="1200" w:type="dxa"/>
            <w:tcBorders>
              <w:top w:val="nil"/>
              <w:left w:val="nil"/>
              <w:bottom w:val="single" w:sz="4" w:space="0" w:color="auto"/>
              <w:right w:val="single" w:sz="4" w:space="0" w:color="auto"/>
            </w:tcBorders>
            <w:shd w:val="clear" w:color="auto" w:fill="auto"/>
            <w:vAlign w:val="center"/>
            <w:hideMark/>
          </w:tcPr>
          <w:p w14:paraId="47CF73C2"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88%</w:t>
            </w:r>
          </w:p>
        </w:tc>
        <w:tc>
          <w:tcPr>
            <w:tcW w:w="1200" w:type="dxa"/>
            <w:tcBorders>
              <w:top w:val="nil"/>
              <w:left w:val="nil"/>
              <w:bottom w:val="single" w:sz="4" w:space="0" w:color="auto"/>
              <w:right w:val="single" w:sz="4" w:space="0" w:color="auto"/>
            </w:tcBorders>
            <w:shd w:val="clear" w:color="auto" w:fill="auto"/>
            <w:vAlign w:val="center"/>
            <w:hideMark/>
          </w:tcPr>
          <w:p w14:paraId="7C98BE8D"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61.11%</w:t>
            </w:r>
          </w:p>
        </w:tc>
      </w:tr>
      <w:tr w:rsidR="00B34658" w:rsidRPr="00B34658" w14:paraId="0BF9535F" w14:textId="77777777" w:rsidTr="00B34658">
        <w:trPr>
          <w:trHeight w:val="1095"/>
        </w:trPr>
        <w:tc>
          <w:tcPr>
            <w:tcW w:w="460" w:type="dxa"/>
            <w:tcBorders>
              <w:top w:val="nil"/>
              <w:left w:val="single" w:sz="4" w:space="0" w:color="auto"/>
              <w:bottom w:val="single" w:sz="4" w:space="0" w:color="auto"/>
              <w:right w:val="single" w:sz="4" w:space="0" w:color="auto"/>
            </w:tcBorders>
            <w:shd w:val="clear" w:color="auto" w:fill="auto"/>
            <w:vAlign w:val="center"/>
            <w:hideMark/>
          </w:tcPr>
          <w:p w14:paraId="61CD3012"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3</w:t>
            </w:r>
          </w:p>
        </w:tc>
        <w:tc>
          <w:tcPr>
            <w:tcW w:w="2087" w:type="dxa"/>
            <w:tcBorders>
              <w:top w:val="nil"/>
              <w:left w:val="nil"/>
              <w:bottom w:val="single" w:sz="4" w:space="0" w:color="auto"/>
              <w:right w:val="single" w:sz="4" w:space="0" w:color="auto"/>
            </w:tcBorders>
            <w:shd w:val="clear" w:color="auto" w:fill="auto"/>
            <w:vAlign w:val="center"/>
            <w:hideMark/>
          </w:tcPr>
          <w:p w14:paraId="17BA029A" w14:textId="77777777" w:rsidR="00B34658" w:rsidRPr="00B34658" w:rsidRDefault="00B34658" w:rsidP="00B34658">
            <w:pP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Porcentaje de alumnos becados de licenciatura</w:t>
            </w:r>
          </w:p>
        </w:tc>
        <w:tc>
          <w:tcPr>
            <w:tcW w:w="3373" w:type="dxa"/>
            <w:tcBorders>
              <w:top w:val="nil"/>
              <w:left w:val="nil"/>
              <w:bottom w:val="single" w:sz="4" w:space="0" w:color="auto"/>
              <w:right w:val="single" w:sz="4" w:space="0" w:color="auto"/>
            </w:tcBorders>
            <w:shd w:val="clear" w:color="auto" w:fill="auto"/>
            <w:vAlign w:val="center"/>
            <w:hideMark/>
          </w:tcPr>
          <w:p w14:paraId="56027C2D" w14:textId="77777777" w:rsidR="00B34658" w:rsidRPr="00B34658" w:rsidRDefault="00B34658" w:rsidP="00B34658">
            <w:pPr>
              <w:jc w:val="center"/>
              <w:rPr>
                <w:rFonts w:ascii="Calibri" w:eastAsia="Times New Roman" w:hAnsi="Calibri" w:cs="Calibri"/>
                <w:color w:val="000000"/>
                <w:sz w:val="16"/>
                <w:szCs w:val="16"/>
                <w:lang w:val="es-MX" w:eastAsia="es-MX"/>
              </w:rPr>
            </w:pPr>
            <w:r w:rsidRPr="00B34658">
              <w:rPr>
                <w:rFonts w:ascii="Calibri" w:eastAsia="Times New Roman" w:hAnsi="Calibri" w:cs="Calibri"/>
                <w:color w:val="000000"/>
                <w:sz w:val="16"/>
                <w:szCs w:val="16"/>
                <w:lang w:val="es-MX" w:eastAsia="es-MX"/>
              </w:rPr>
              <w:t xml:space="preserve">Proporción de alumnos que cuentan con algún porcentaje de beca otorgada por la UAO. </w:t>
            </w:r>
          </w:p>
        </w:tc>
        <w:tc>
          <w:tcPr>
            <w:tcW w:w="3147" w:type="dxa"/>
            <w:tcBorders>
              <w:top w:val="nil"/>
              <w:left w:val="nil"/>
              <w:bottom w:val="single" w:sz="4" w:space="0" w:color="auto"/>
              <w:right w:val="single" w:sz="4" w:space="0" w:color="auto"/>
            </w:tcBorders>
            <w:shd w:val="clear" w:color="auto" w:fill="auto"/>
            <w:vAlign w:val="center"/>
            <w:hideMark/>
          </w:tcPr>
          <w:p w14:paraId="3862A6F6"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 xml:space="preserve">No. de alumnos que tiene beca en la UAO entre total de alumnos inscritos por cien. </w:t>
            </w:r>
          </w:p>
        </w:tc>
        <w:tc>
          <w:tcPr>
            <w:tcW w:w="1760" w:type="dxa"/>
            <w:tcBorders>
              <w:top w:val="nil"/>
              <w:left w:val="nil"/>
              <w:bottom w:val="single" w:sz="4" w:space="0" w:color="auto"/>
              <w:right w:val="single" w:sz="4" w:space="0" w:color="auto"/>
            </w:tcBorders>
            <w:shd w:val="clear" w:color="auto" w:fill="auto"/>
            <w:noWrap/>
            <w:vAlign w:val="center"/>
            <w:hideMark/>
          </w:tcPr>
          <w:p w14:paraId="4E7C3484"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&gt;_ 40</w:t>
            </w:r>
          </w:p>
        </w:tc>
        <w:tc>
          <w:tcPr>
            <w:tcW w:w="1200" w:type="dxa"/>
            <w:tcBorders>
              <w:top w:val="nil"/>
              <w:left w:val="nil"/>
              <w:bottom w:val="single" w:sz="4" w:space="0" w:color="auto"/>
              <w:right w:val="single" w:sz="4" w:space="0" w:color="auto"/>
            </w:tcBorders>
            <w:shd w:val="clear" w:color="auto" w:fill="auto"/>
            <w:vAlign w:val="center"/>
            <w:hideMark/>
          </w:tcPr>
          <w:p w14:paraId="0DF7880B"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41.66</w:t>
            </w:r>
          </w:p>
        </w:tc>
        <w:tc>
          <w:tcPr>
            <w:tcW w:w="1200" w:type="dxa"/>
            <w:tcBorders>
              <w:top w:val="nil"/>
              <w:left w:val="nil"/>
              <w:bottom w:val="single" w:sz="4" w:space="0" w:color="auto"/>
              <w:right w:val="single" w:sz="4" w:space="0" w:color="auto"/>
            </w:tcBorders>
            <w:shd w:val="clear" w:color="auto" w:fill="auto"/>
            <w:vAlign w:val="center"/>
            <w:hideMark/>
          </w:tcPr>
          <w:p w14:paraId="6C2ACA89"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43.98%</w:t>
            </w:r>
          </w:p>
        </w:tc>
        <w:tc>
          <w:tcPr>
            <w:tcW w:w="1200" w:type="dxa"/>
            <w:tcBorders>
              <w:top w:val="nil"/>
              <w:left w:val="nil"/>
              <w:bottom w:val="single" w:sz="4" w:space="0" w:color="auto"/>
              <w:right w:val="single" w:sz="4" w:space="0" w:color="auto"/>
            </w:tcBorders>
            <w:shd w:val="clear" w:color="auto" w:fill="auto"/>
            <w:vAlign w:val="center"/>
            <w:hideMark/>
          </w:tcPr>
          <w:p w14:paraId="40A8E0FB"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43%</w:t>
            </w:r>
          </w:p>
        </w:tc>
        <w:tc>
          <w:tcPr>
            <w:tcW w:w="1200" w:type="dxa"/>
            <w:tcBorders>
              <w:top w:val="nil"/>
              <w:left w:val="nil"/>
              <w:bottom w:val="single" w:sz="4" w:space="0" w:color="auto"/>
              <w:right w:val="single" w:sz="4" w:space="0" w:color="auto"/>
            </w:tcBorders>
            <w:shd w:val="clear" w:color="auto" w:fill="auto"/>
            <w:vAlign w:val="center"/>
            <w:hideMark/>
          </w:tcPr>
          <w:p w14:paraId="29CBD6B9"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46.07%</w:t>
            </w:r>
          </w:p>
        </w:tc>
      </w:tr>
      <w:tr w:rsidR="00B34658" w:rsidRPr="00B34658" w14:paraId="0AEF9720" w14:textId="77777777" w:rsidTr="00B34658">
        <w:trPr>
          <w:trHeight w:val="1095"/>
        </w:trPr>
        <w:tc>
          <w:tcPr>
            <w:tcW w:w="460" w:type="dxa"/>
            <w:tcBorders>
              <w:top w:val="nil"/>
              <w:left w:val="single" w:sz="4" w:space="0" w:color="auto"/>
              <w:bottom w:val="single" w:sz="4" w:space="0" w:color="auto"/>
              <w:right w:val="single" w:sz="4" w:space="0" w:color="auto"/>
            </w:tcBorders>
            <w:shd w:val="clear" w:color="auto" w:fill="auto"/>
            <w:vAlign w:val="center"/>
            <w:hideMark/>
          </w:tcPr>
          <w:p w14:paraId="77002705"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4</w:t>
            </w:r>
          </w:p>
        </w:tc>
        <w:tc>
          <w:tcPr>
            <w:tcW w:w="2087" w:type="dxa"/>
            <w:tcBorders>
              <w:top w:val="nil"/>
              <w:left w:val="nil"/>
              <w:bottom w:val="single" w:sz="4" w:space="0" w:color="auto"/>
              <w:right w:val="single" w:sz="4" w:space="0" w:color="auto"/>
            </w:tcBorders>
            <w:shd w:val="clear" w:color="auto" w:fill="auto"/>
            <w:vAlign w:val="center"/>
            <w:hideMark/>
          </w:tcPr>
          <w:p w14:paraId="5BE5DDE8" w14:textId="1AA8E9E8" w:rsidR="00B34658" w:rsidRPr="00B34658" w:rsidRDefault="00B34658" w:rsidP="00B34658">
            <w:pP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Porcentajes de retención de matrícula de alumnos de licenciatura</w:t>
            </w:r>
          </w:p>
        </w:tc>
        <w:tc>
          <w:tcPr>
            <w:tcW w:w="3373" w:type="dxa"/>
            <w:tcBorders>
              <w:top w:val="nil"/>
              <w:left w:val="nil"/>
              <w:bottom w:val="single" w:sz="4" w:space="0" w:color="auto"/>
              <w:right w:val="single" w:sz="4" w:space="0" w:color="auto"/>
            </w:tcBorders>
            <w:shd w:val="clear" w:color="auto" w:fill="auto"/>
            <w:vAlign w:val="center"/>
            <w:hideMark/>
          </w:tcPr>
          <w:p w14:paraId="1C7EE71F" w14:textId="60A19294" w:rsidR="00B34658" w:rsidRPr="00B34658" w:rsidRDefault="00B34658" w:rsidP="00B34658">
            <w:pPr>
              <w:jc w:val="center"/>
              <w:rPr>
                <w:rFonts w:ascii="Calibri" w:eastAsia="Times New Roman" w:hAnsi="Calibri" w:cs="Calibri"/>
                <w:color w:val="000000"/>
                <w:sz w:val="16"/>
                <w:szCs w:val="16"/>
                <w:lang w:val="es-MX" w:eastAsia="es-MX"/>
              </w:rPr>
            </w:pPr>
            <w:r w:rsidRPr="00B34658">
              <w:rPr>
                <w:rFonts w:ascii="Calibri" w:eastAsia="Times New Roman" w:hAnsi="Calibri" w:cs="Calibri"/>
                <w:color w:val="000000"/>
                <w:sz w:val="16"/>
                <w:szCs w:val="16"/>
                <w:lang w:val="es-MX" w:eastAsia="es-MX"/>
              </w:rPr>
              <w:t>Número de alumnos que después de la semana de altas y bajas quedan  reinscritos de licenciatura</w:t>
            </w:r>
          </w:p>
        </w:tc>
        <w:tc>
          <w:tcPr>
            <w:tcW w:w="3147" w:type="dxa"/>
            <w:tcBorders>
              <w:top w:val="nil"/>
              <w:left w:val="nil"/>
              <w:bottom w:val="single" w:sz="4" w:space="0" w:color="auto"/>
              <w:right w:val="single" w:sz="4" w:space="0" w:color="auto"/>
            </w:tcBorders>
            <w:shd w:val="clear" w:color="auto" w:fill="auto"/>
            <w:vAlign w:val="center"/>
            <w:hideMark/>
          </w:tcPr>
          <w:p w14:paraId="4B7561EF"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Número de reinscritos en los programas académicos entre el total de alumnos esperados, por cien</w:t>
            </w:r>
          </w:p>
        </w:tc>
        <w:tc>
          <w:tcPr>
            <w:tcW w:w="1760" w:type="dxa"/>
            <w:tcBorders>
              <w:top w:val="nil"/>
              <w:left w:val="nil"/>
              <w:bottom w:val="single" w:sz="4" w:space="0" w:color="auto"/>
              <w:right w:val="single" w:sz="4" w:space="0" w:color="auto"/>
            </w:tcBorders>
            <w:shd w:val="clear" w:color="auto" w:fill="auto"/>
            <w:noWrap/>
            <w:vAlign w:val="center"/>
            <w:hideMark/>
          </w:tcPr>
          <w:p w14:paraId="7BC4F734"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&gt;_ 96%</w:t>
            </w:r>
          </w:p>
        </w:tc>
        <w:tc>
          <w:tcPr>
            <w:tcW w:w="1200" w:type="dxa"/>
            <w:tcBorders>
              <w:top w:val="nil"/>
              <w:left w:val="nil"/>
              <w:bottom w:val="single" w:sz="4" w:space="0" w:color="auto"/>
              <w:right w:val="single" w:sz="4" w:space="0" w:color="auto"/>
            </w:tcBorders>
            <w:shd w:val="clear" w:color="auto" w:fill="auto"/>
            <w:vAlign w:val="center"/>
            <w:hideMark/>
          </w:tcPr>
          <w:p w14:paraId="4E4C7802"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91%</w:t>
            </w:r>
          </w:p>
        </w:tc>
        <w:tc>
          <w:tcPr>
            <w:tcW w:w="1200" w:type="dxa"/>
            <w:tcBorders>
              <w:top w:val="nil"/>
              <w:left w:val="nil"/>
              <w:bottom w:val="single" w:sz="4" w:space="0" w:color="auto"/>
              <w:right w:val="single" w:sz="4" w:space="0" w:color="auto"/>
            </w:tcBorders>
            <w:shd w:val="clear" w:color="auto" w:fill="auto"/>
            <w:vAlign w:val="center"/>
            <w:hideMark/>
          </w:tcPr>
          <w:p w14:paraId="66A4B0C7"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92%</w:t>
            </w:r>
          </w:p>
        </w:tc>
        <w:tc>
          <w:tcPr>
            <w:tcW w:w="1200" w:type="dxa"/>
            <w:tcBorders>
              <w:top w:val="nil"/>
              <w:left w:val="nil"/>
              <w:bottom w:val="single" w:sz="4" w:space="0" w:color="auto"/>
              <w:right w:val="single" w:sz="4" w:space="0" w:color="auto"/>
            </w:tcBorders>
            <w:shd w:val="clear" w:color="auto" w:fill="auto"/>
            <w:vAlign w:val="center"/>
            <w:hideMark/>
          </w:tcPr>
          <w:p w14:paraId="571EAA24"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92%</w:t>
            </w:r>
          </w:p>
        </w:tc>
        <w:tc>
          <w:tcPr>
            <w:tcW w:w="1200" w:type="dxa"/>
            <w:tcBorders>
              <w:top w:val="nil"/>
              <w:left w:val="nil"/>
              <w:bottom w:val="single" w:sz="4" w:space="0" w:color="auto"/>
              <w:right w:val="single" w:sz="4" w:space="0" w:color="auto"/>
            </w:tcBorders>
            <w:shd w:val="clear" w:color="auto" w:fill="auto"/>
            <w:vAlign w:val="center"/>
            <w:hideMark/>
          </w:tcPr>
          <w:p w14:paraId="4E721DD7"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96%</w:t>
            </w:r>
          </w:p>
        </w:tc>
      </w:tr>
      <w:tr w:rsidR="00B34658" w:rsidRPr="00B34658" w14:paraId="0B0D1B26" w14:textId="77777777" w:rsidTr="00B34658">
        <w:trPr>
          <w:trHeight w:val="600"/>
        </w:trPr>
        <w:tc>
          <w:tcPr>
            <w:tcW w:w="460" w:type="dxa"/>
            <w:tcBorders>
              <w:top w:val="nil"/>
              <w:left w:val="single" w:sz="4" w:space="0" w:color="auto"/>
              <w:bottom w:val="single" w:sz="4" w:space="0" w:color="auto"/>
              <w:right w:val="single" w:sz="4" w:space="0" w:color="auto"/>
            </w:tcBorders>
            <w:shd w:val="clear" w:color="auto" w:fill="auto"/>
            <w:vAlign w:val="center"/>
            <w:hideMark/>
          </w:tcPr>
          <w:p w14:paraId="24856E2F" w14:textId="77777777" w:rsidR="00B34658" w:rsidRPr="00B34658" w:rsidRDefault="00B34658" w:rsidP="00B34658">
            <w:pPr>
              <w:jc w:val="center"/>
              <w:rPr>
                <w:rFonts w:ascii="Calibri" w:eastAsia="Times New Roman" w:hAnsi="Calibri" w:cs="Calibri"/>
                <w:b/>
                <w:bCs/>
                <w:color w:val="000000"/>
                <w:sz w:val="18"/>
                <w:szCs w:val="18"/>
                <w:lang w:val="es-MX" w:eastAsia="es-MX"/>
              </w:rPr>
            </w:pPr>
            <w:r w:rsidRPr="00B34658">
              <w:rPr>
                <w:rFonts w:ascii="Calibri" w:eastAsia="Times New Roman" w:hAnsi="Calibri" w:cs="Calibri"/>
                <w:b/>
                <w:bCs/>
                <w:color w:val="000000"/>
                <w:sz w:val="18"/>
                <w:szCs w:val="18"/>
                <w:lang w:val="es-MX" w:eastAsia="es-MX"/>
              </w:rPr>
              <w:t>5</w:t>
            </w:r>
          </w:p>
        </w:tc>
        <w:tc>
          <w:tcPr>
            <w:tcW w:w="2087" w:type="dxa"/>
            <w:tcBorders>
              <w:top w:val="nil"/>
              <w:left w:val="nil"/>
              <w:bottom w:val="single" w:sz="4" w:space="0" w:color="auto"/>
              <w:right w:val="single" w:sz="4" w:space="0" w:color="auto"/>
            </w:tcBorders>
            <w:shd w:val="clear" w:color="auto" w:fill="auto"/>
            <w:vAlign w:val="center"/>
            <w:hideMark/>
          </w:tcPr>
          <w:p w14:paraId="2DE0C676" w14:textId="77777777" w:rsidR="00B34658" w:rsidRPr="00B34658" w:rsidRDefault="00B34658" w:rsidP="00B34658">
            <w:pP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Promedio de rendimiento del alumno</w:t>
            </w:r>
          </w:p>
        </w:tc>
        <w:tc>
          <w:tcPr>
            <w:tcW w:w="3373" w:type="dxa"/>
            <w:tcBorders>
              <w:top w:val="nil"/>
              <w:left w:val="nil"/>
              <w:bottom w:val="single" w:sz="4" w:space="0" w:color="auto"/>
              <w:right w:val="single" w:sz="4" w:space="0" w:color="auto"/>
            </w:tcBorders>
            <w:shd w:val="clear" w:color="auto" w:fill="auto"/>
            <w:vAlign w:val="center"/>
            <w:hideMark/>
          </w:tcPr>
          <w:p w14:paraId="232A57FD" w14:textId="77777777" w:rsidR="00B34658" w:rsidRPr="00B34658" w:rsidRDefault="00B34658" w:rsidP="00B34658">
            <w:pPr>
              <w:jc w:val="center"/>
              <w:rPr>
                <w:rFonts w:ascii="Calibri" w:eastAsia="Times New Roman" w:hAnsi="Calibri" w:cs="Calibri"/>
                <w:color w:val="000000"/>
                <w:sz w:val="16"/>
                <w:szCs w:val="16"/>
                <w:lang w:val="es-MX" w:eastAsia="es-MX"/>
              </w:rPr>
            </w:pPr>
            <w:r w:rsidRPr="00B34658">
              <w:rPr>
                <w:rFonts w:ascii="Calibri" w:eastAsia="Times New Roman" w:hAnsi="Calibri" w:cs="Calibri"/>
                <w:color w:val="000000"/>
                <w:sz w:val="16"/>
                <w:szCs w:val="16"/>
                <w:lang w:val="es-MX" w:eastAsia="es-MX"/>
              </w:rPr>
              <w:t>Promedio académico general de los alumnos inscritos al término del semestre.</w:t>
            </w:r>
          </w:p>
        </w:tc>
        <w:tc>
          <w:tcPr>
            <w:tcW w:w="3147" w:type="dxa"/>
            <w:tcBorders>
              <w:top w:val="nil"/>
              <w:left w:val="nil"/>
              <w:bottom w:val="single" w:sz="4" w:space="0" w:color="auto"/>
              <w:right w:val="single" w:sz="4" w:space="0" w:color="auto"/>
            </w:tcBorders>
            <w:shd w:val="clear" w:color="auto" w:fill="auto"/>
            <w:vAlign w:val="center"/>
            <w:hideMark/>
          </w:tcPr>
          <w:p w14:paraId="2A7E4473"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sumatoria del promedio ponderado X entre el total de alumnos inscrito en el periodo por cien</w:t>
            </w:r>
          </w:p>
        </w:tc>
        <w:tc>
          <w:tcPr>
            <w:tcW w:w="1760" w:type="dxa"/>
            <w:tcBorders>
              <w:top w:val="nil"/>
              <w:left w:val="nil"/>
              <w:bottom w:val="single" w:sz="4" w:space="0" w:color="auto"/>
              <w:right w:val="single" w:sz="4" w:space="0" w:color="auto"/>
            </w:tcBorders>
            <w:shd w:val="clear" w:color="auto" w:fill="auto"/>
            <w:noWrap/>
            <w:vAlign w:val="center"/>
            <w:hideMark/>
          </w:tcPr>
          <w:p w14:paraId="3DB58200"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&gt;_ 8.34%</w:t>
            </w:r>
          </w:p>
        </w:tc>
        <w:tc>
          <w:tcPr>
            <w:tcW w:w="1200" w:type="dxa"/>
            <w:tcBorders>
              <w:top w:val="nil"/>
              <w:left w:val="nil"/>
              <w:bottom w:val="single" w:sz="4" w:space="0" w:color="auto"/>
              <w:right w:val="single" w:sz="4" w:space="0" w:color="auto"/>
            </w:tcBorders>
            <w:shd w:val="clear" w:color="auto" w:fill="auto"/>
            <w:vAlign w:val="center"/>
            <w:hideMark/>
          </w:tcPr>
          <w:p w14:paraId="77491E2D"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8.21</w:t>
            </w:r>
          </w:p>
        </w:tc>
        <w:tc>
          <w:tcPr>
            <w:tcW w:w="1200" w:type="dxa"/>
            <w:tcBorders>
              <w:top w:val="nil"/>
              <w:left w:val="nil"/>
              <w:bottom w:val="single" w:sz="4" w:space="0" w:color="auto"/>
              <w:right w:val="single" w:sz="4" w:space="0" w:color="auto"/>
            </w:tcBorders>
            <w:shd w:val="clear" w:color="auto" w:fill="auto"/>
            <w:vAlign w:val="center"/>
            <w:hideMark/>
          </w:tcPr>
          <w:p w14:paraId="4B179EEE"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8.33</w:t>
            </w:r>
          </w:p>
        </w:tc>
        <w:tc>
          <w:tcPr>
            <w:tcW w:w="1200" w:type="dxa"/>
            <w:tcBorders>
              <w:top w:val="nil"/>
              <w:left w:val="nil"/>
              <w:bottom w:val="single" w:sz="4" w:space="0" w:color="auto"/>
              <w:right w:val="single" w:sz="4" w:space="0" w:color="auto"/>
            </w:tcBorders>
            <w:shd w:val="clear" w:color="auto" w:fill="auto"/>
            <w:vAlign w:val="center"/>
            <w:hideMark/>
          </w:tcPr>
          <w:p w14:paraId="6438F098"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8.3</w:t>
            </w:r>
          </w:p>
        </w:tc>
        <w:tc>
          <w:tcPr>
            <w:tcW w:w="1200" w:type="dxa"/>
            <w:tcBorders>
              <w:top w:val="nil"/>
              <w:left w:val="nil"/>
              <w:bottom w:val="single" w:sz="4" w:space="0" w:color="auto"/>
              <w:right w:val="single" w:sz="4" w:space="0" w:color="auto"/>
            </w:tcBorders>
            <w:shd w:val="clear" w:color="auto" w:fill="auto"/>
            <w:vAlign w:val="center"/>
            <w:hideMark/>
          </w:tcPr>
          <w:p w14:paraId="7772D2C7"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8.33</w:t>
            </w:r>
          </w:p>
        </w:tc>
      </w:tr>
      <w:tr w:rsidR="00B34658" w:rsidRPr="00B34658" w14:paraId="3FCC1050" w14:textId="77777777" w:rsidTr="00B34658">
        <w:trPr>
          <w:trHeight w:val="795"/>
        </w:trPr>
        <w:tc>
          <w:tcPr>
            <w:tcW w:w="460" w:type="dxa"/>
            <w:tcBorders>
              <w:top w:val="nil"/>
              <w:left w:val="single" w:sz="4" w:space="0" w:color="auto"/>
              <w:bottom w:val="single" w:sz="4" w:space="0" w:color="auto"/>
              <w:right w:val="single" w:sz="4" w:space="0" w:color="auto"/>
            </w:tcBorders>
            <w:shd w:val="clear" w:color="auto" w:fill="auto"/>
            <w:vAlign w:val="center"/>
            <w:hideMark/>
          </w:tcPr>
          <w:p w14:paraId="10D74837"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6</w:t>
            </w:r>
          </w:p>
        </w:tc>
        <w:tc>
          <w:tcPr>
            <w:tcW w:w="2087" w:type="dxa"/>
            <w:tcBorders>
              <w:top w:val="nil"/>
              <w:left w:val="nil"/>
              <w:bottom w:val="single" w:sz="4" w:space="0" w:color="auto"/>
              <w:right w:val="single" w:sz="4" w:space="0" w:color="auto"/>
            </w:tcBorders>
            <w:shd w:val="clear" w:color="auto" w:fill="auto"/>
            <w:vAlign w:val="center"/>
            <w:hideMark/>
          </w:tcPr>
          <w:p w14:paraId="2DFA1D6E" w14:textId="007C92BD" w:rsidR="00B34658" w:rsidRPr="00B34658" w:rsidRDefault="00B34658" w:rsidP="00B34658">
            <w:pP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Porcentaje  de alumnos en estándar de condicionado por ingles</w:t>
            </w:r>
          </w:p>
        </w:tc>
        <w:tc>
          <w:tcPr>
            <w:tcW w:w="3373" w:type="dxa"/>
            <w:tcBorders>
              <w:top w:val="nil"/>
              <w:left w:val="nil"/>
              <w:bottom w:val="single" w:sz="4" w:space="0" w:color="auto"/>
              <w:right w:val="single" w:sz="4" w:space="0" w:color="auto"/>
            </w:tcBorders>
            <w:shd w:val="clear" w:color="auto" w:fill="auto"/>
            <w:vAlign w:val="center"/>
            <w:hideMark/>
          </w:tcPr>
          <w:p w14:paraId="6F47C852" w14:textId="583F1755" w:rsidR="00B34658" w:rsidRPr="00B34658" w:rsidRDefault="00B34658" w:rsidP="00B34658">
            <w:pPr>
              <w:jc w:val="center"/>
              <w:rPr>
                <w:rFonts w:ascii="Calibri" w:eastAsia="Times New Roman" w:hAnsi="Calibri" w:cs="Calibri"/>
                <w:color w:val="000000"/>
                <w:sz w:val="16"/>
                <w:szCs w:val="16"/>
                <w:lang w:val="es-MX" w:eastAsia="es-MX"/>
              </w:rPr>
            </w:pPr>
            <w:r w:rsidRPr="00B34658">
              <w:rPr>
                <w:rFonts w:ascii="Calibri" w:eastAsia="Times New Roman" w:hAnsi="Calibri" w:cs="Calibri"/>
                <w:color w:val="000000"/>
                <w:sz w:val="16"/>
                <w:szCs w:val="16"/>
                <w:lang w:val="es-MX" w:eastAsia="es-MX"/>
              </w:rPr>
              <w:t>Proporción de alumnos inscritos que al cierre de semestre presentan estándar de condicionados por ingles</w:t>
            </w:r>
          </w:p>
        </w:tc>
        <w:tc>
          <w:tcPr>
            <w:tcW w:w="3147" w:type="dxa"/>
            <w:tcBorders>
              <w:top w:val="nil"/>
              <w:left w:val="nil"/>
              <w:bottom w:val="single" w:sz="4" w:space="0" w:color="auto"/>
              <w:right w:val="single" w:sz="4" w:space="0" w:color="auto"/>
            </w:tcBorders>
            <w:shd w:val="clear" w:color="auto" w:fill="auto"/>
            <w:vAlign w:val="center"/>
            <w:hideMark/>
          </w:tcPr>
          <w:p w14:paraId="2FDCD6F2" w14:textId="12FED3E2"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Número de alumnos con estándar de condicionado por ingles  entre el total de alumnos inscritos por cien</w:t>
            </w:r>
          </w:p>
        </w:tc>
        <w:tc>
          <w:tcPr>
            <w:tcW w:w="1760" w:type="dxa"/>
            <w:tcBorders>
              <w:top w:val="nil"/>
              <w:left w:val="nil"/>
              <w:bottom w:val="single" w:sz="4" w:space="0" w:color="auto"/>
              <w:right w:val="single" w:sz="4" w:space="0" w:color="auto"/>
            </w:tcBorders>
            <w:shd w:val="clear" w:color="auto" w:fill="auto"/>
            <w:vAlign w:val="center"/>
            <w:hideMark/>
          </w:tcPr>
          <w:p w14:paraId="0A338085"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 </w:t>
            </w:r>
          </w:p>
        </w:tc>
        <w:tc>
          <w:tcPr>
            <w:tcW w:w="1200" w:type="dxa"/>
            <w:tcBorders>
              <w:top w:val="nil"/>
              <w:left w:val="nil"/>
              <w:bottom w:val="single" w:sz="4" w:space="0" w:color="auto"/>
              <w:right w:val="single" w:sz="4" w:space="0" w:color="auto"/>
            </w:tcBorders>
            <w:shd w:val="clear" w:color="auto" w:fill="auto"/>
            <w:vAlign w:val="center"/>
            <w:hideMark/>
          </w:tcPr>
          <w:p w14:paraId="74D62024"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6.25</w:t>
            </w:r>
          </w:p>
        </w:tc>
        <w:tc>
          <w:tcPr>
            <w:tcW w:w="1200" w:type="dxa"/>
            <w:tcBorders>
              <w:top w:val="nil"/>
              <w:left w:val="nil"/>
              <w:bottom w:val="single" w:sz="4" w:space="0" w:color="auto"/>
              <w:right w:val="single" w:sz="4" w:space="0" w:color="auto"/>
            </w:tcBorders>
            <w:shd w:val="clear" w:color="auto" w:fill="auto"/>
            <w:vAlign w:val="center"/>
            <w:hideMark/>
          </w:tcPr>
          <w:p w14:paraId="559BFD43"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5.92</w:t>
            </w:r>
          </w:p>
        </w:tc>
        <w:tc>
          <w:tcPr>
            <w:tcW w:w="1200" w:type="dxa"/>
            <w:tcBorders>
              <w:top w:val="nil"/>
              <w:left w:val="nil"/>
              <w:bottom w:val="single" w:sz="4" w:space="0" w:color="auto"/>
              <w:right w:val="single" w:sz="4" w:space="0" w:color="auto"/>
            </w:tcBorders>
            <w:shd w:val="clear" w:color="auto" w:fill="auto"/>
            <w:vAlign w:val="center"/>
            <w:hideMark/>
          </w:tcPr>
          <w:p w14:paraId="5C4FDAAA"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5.06</w:t>
            </w:r>
          </w:p>
        </w:tc>
        <w:tc>
          <w:tcPr>
            <w:tcW w:w="1200" w:type="dxa"/>
            <w:tcBorders>
              <w:top w:val="nil"/>
              <w:left w:val="nil"/>
              <w:bottom w:val="single" w:sz="4" w:space="0" w:color="auto"/>
              <w:right w:val="single" w:sz="4" w:space="0" w:color="auto"/>
            </w:tcBorders>
            <w:shd w:val="clear" w:color="auto" w:fill="auto"/>
            <w:vAlign w:val="center"/>
            <w:hideMark/>
          </w:tcPr>
          <w:p w14:paraId="7E84981A"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6.32</w:t>
            </w:r>
          </w:p>
        </w:tc>
      </w:tr>
      <w:tr w:rsidR="00B34658" w:rsidRPr="00B34658" w14:paraId="72E45CDF" w14:textId="77777777" w:rsidTr="00B34658">
        <w:trPr>
          <w:trHeight w:val="855"/>
        </w:trPr>
        <w:tc>
          <w:tcPr>
            <w:tcW w:w="460" w:type="dxa"/>
            <w:tcBorders>
              <w:top w:val="nil"/>
              <w:left w:val="single" w:sz="4" w:space="0" w:color="auto"/>
              <w:bottom w:val="single" w:sz="4" w:space="0" w:color="auto"/>
              <w:right w:val="single" w:sz="4" w:space="0" w:color="auto"/>
            </w:tcBorders>
            <w:shd w:val="clear" w:color="auto" w:fill="auto"/>
            <w:vAlign w:val="center"/>
            <w:hideMark/>
          </w:tcPr>
          <w:p w14:paraId="129A9213"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7</w:t>
            </w:r>
          </w:p>
        </w:tc>
        <w:tc>
          <w:tcPr>
            <w:tcW w:w="2087" w:type="dxa"/>
            <w:tcBorders>
              <w:top w:val="nil"/>
              <w:left w:val="nil"/>
              <w:bottom w:val="single" w:sz="4" w:space="0" w:color="auto"/>
              <w:right w:val="single" w:sz="4" w:space="0" w:color="auto"/>
            </w:tcBorders>
            <w:shd w:val="clear" w:color="auto" w:fill="auto"/>
            <w:vAlign w:val="center"/>
            <w:hideMark/>
          </w:tcPr>
          <w:p w14:paraId="4EE2A18B" w14:textId="7B280F69" w:rsidR="00B34658" w:rsidRPr="00B34658" w:rsidRDefault="00AE5E6F" w:rsidP="00B34658">
            <w:pPr>
              <w:rPr>
                <w:rFonts w:ascii="Calibri" w:eastAsia="Times New Roman" w:hAnsi="Calibri" w:cs="Calibri"/>
                <w:color w:val="000000"/>
                <w:sz w:val="18"/>
                <w:szCs w:val="18"/>
                <w:lang w:val="es-MX" w:eastAsia="es-MX"/>
              </w:rPr>
            </w:pPr>
            <w:r w:rsidRPr="00AE5E6F">
              <w:rPr>
                <w:rFonts w:ascii="Calibri" w:eastAsia="Times New Roman" w:hAnsi="Calibri" w:cs="Calibri"/>
                <w:color w:val="000000"/>
                <w:sz w:val="18"/>
                <w:szCs w:val="18"/>
                <w:lang w:val="es-MX" w:eastAsia="es-MX"/>
              </w:rPr>
              <w:t>Incremento de matrícula de posgrado</w:t>
            </w:r>
          </w:p>
        </w:tc>
        <w:tc>
          <w:tcPr>
            <w:tcW w:w="3373" w:type="dxa"/>
            <w:tcBorders>
              <w:top w:val="nil"/>
              <w:left w:val="nil"/>
              <w:bottom w:val="single" w:sz="4" w:space="0" w:color="auto"/>
              <w:right w:val="single" w:sz="4" w:space="0" w:color="auto"/>
            </w:tcBorders>
            <w:shd w:val="clear" w:color="auto" w:fill="auto"/>
            <w:vAlign w:val="center"/>
            <w:hideMark/>
          </w:tcPr>
          <w:p w14:paraId="675C25A3" w14:textId="3A6046A8" w:rsidR="00B34658" w:rsidRPr="00B34658" w:rsidRDefault="00AE5E6F" w:rsidP="00B34658">
            <w:pPr>
              <w:jc w:val="center"/>
              <w:rPr>
                <w:rFonts w:ascii="Calibri" w:eastAsia="Times New Roman" w:hAnsi="Calibri" w:cs="Calibri"/>
                <w:color w:val="000000"/>
                <w:sz w:val="16"/>
                <w:szCs w:val="16"/>
                <w:lang w:val="es-MX" w:eastAsia="es-MX"/>
              </w:rPr>
            </w:pPr>
            <w:r w:rsidRPr="00AE5E6F">
              <w:rPr>
                <w:rFonts w:ascii="Calibri" w:eastAsia="Times New Roman" w:hAnsi="Calibri" w:cs="Calibri"/>
                <w:color w:val="000000"/>
                <w:sz w:val="16"/>
                <w:szCs w:val="16"/>
                <w:lang w:val="es-MX" w:eastAsia="es-MX"/>
              </w:rPr>
              <w:t>Incremento número  de alumnos inscritos a algún programa de posgrado.</w:t>
            </w:r>
          </w:p>
        </w:tc>
        <w:tc>
          <w:tcPr>
            <w:tcW w:w="3147" w:type="dxa"/>
            <w:tcBorders>
              <w:top w:val="nil"/>
              <w:left w:val="nil"/>
              <w:bottom w:val="single" w:sz="4" w:space="0" w:color="auto"/>
              <w:right w:val="single" w:sz="4" w:space="0" w:color="auto"/>
            </w:tcBorders>
            <w:shd w:val="clear" w:color="auto" w:fill="auto"/>
            <w:vAlign w:val="center"/>
            <w:hideMark/>
          </w:tcPr>
          <w:p w14:paraId="551CDDBE" w14:textId="59233543" w:rsidR="00B34658" w:rsidRPr="00B34658" w:rsidRDefault="00AE5E6F" w:rsidP="00B34658">
            <w:pPr>
              <w:jc w:val="center"/>
              <w:rPr>
                <w:rFonts w:ascii="Calibri" w:eastAsia="Times New Roman" w:hAnsi="Calibri" w:cs="Calibri"/>
                <w:color w:val="000000"/>
                <w:sz w:val="18"/>
                <w:szCs w:val="18"/>
                <w:lang w:val="es-MX" w:eastAsia="es-MX"/>
              </w:rPr>
            </w:pPr>
            <w:r w:rsidRPr="00AE5E6F">
              <w:rPr>
                <w:rFonts w:ascii="Calibri" w:eastAsia="Times New Roman" w:hAnsi="Calibri" w:cs="Calibri"/>
                <w:color w:val="000000"/>
                <w:sz w:val="18"/>
                <w:szCs w:val="18"/>
                <w:lang w:val="es-MX" w:eastAsia="es-MX"/>
              </w:rPr>
              <w:t>número de alumnos inscritos en el 2018 entre la matricula del año anterior por cien</w:t>
            </w:r>
          </w:p>
        </w:tc>
        <w:tc>
          <w:tcPr>
            <w:tcW w:w="1760" w:type="dxa"/>
            <w:tcBorders>
              <w:top w:val="nil"/>
              <w:left w:val="nil"/>
              <w:bottom w:val="single" w:sz="4" w:space="0" w:color="auto"/>
              <w:right w:val="single" w:sz="4" w:space="0" w:color="auto"/>
            </w:tcBorders>
            <w:shd w:val="clear" w:color="auto" w:fill="auto"/>
            <w:vAlign w:val="center"/>
            <w:hideMark/>
          </w:tcPr>
          <w:p w14:paraId="220F74DF" w14:textId="538994BC"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 </w:t>
            </w:r>
            <w:r w:rsidR="00882BCB">
              <w:rPr>
                <w:rFonts w:ascii="Calibri" w:eastAsia="Times New Roman" w:hAnsi="Calibri" w:cs="Calibri"/>
                <w:color w:val="000000"/>
                <w:sz w:val="18"/>
                <w:szCs w:val="18"/>
                <w:lang w:val="es-MX" w:eastAsia="es-MX"/>
              </w:rPr>
              <w:t>&gt;_10</w:t>
            </w:r>
          </w:p>
        </w:tc>
        <w:tc>
          <w:tcPr>
            <w:tcW w:w="1200" w:type="dxa"/>
            <w:tcBorders>
              <w:top w:val="nil"/>
              <w:left w:val="nil"/>
              <w:bottom w:val="single" w:sz="4" w:space="0" w:color="auto"/>
              <w:right w:val="single" w:sz="4" w:space="0" w:color="auto"/>
            </w:tcBorders>
            <w:shd w:val="clear" w:color="auto" w:fill="auto"/>
            <w:vAlign w:val="center"/>
            <w:hideMark/>
          </w:tcPr>
          <w:p w14:paraId="460359DD"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 </w:t>
            </w:r>
          </w:p>
        </w:tc>
        <w:tc>
          <w:tcPr>
            <w:tcW w:w="1200" w:type="dxa"/>
            <w:tcBorders>
              <w:top w:val="nil"/>
              <w:left w:val="nil"/>
              <w:bottom w:val="single" w:sz="4" w:space="0" w:color="auto"/>
              <w:right w:val="single" w:sz="4" w:space="0" w:color="auto"/>
            </w:tcBorders>
            <w:shd w:val="clear" w:color="auto" w:fill="auto"/>
            <w:vAlign w:val="center"/>
            <w:hideMark/>
          </w:tcPr>
          <w:p w14:paraId="099B5EBC" w14:textId="4432E271"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 </w:t>
            </w:r>
            <w:r w:rsidR="00AE5E6F">
              <w:rPr>
                <w:rFonts w:ascii="Calibri" w:eastAsia="Times New Roman" w:hAnsi="Calibri" w:cs="Calibri"/>
                <w:color w:val="000000"/>
                <w:sz w:val="18"/>
                <w:szCs w:val="18"/>
                <w:lang w:val="es-MX" w:eastAsia="es-MX"/>
              </w:rPr>
              <w:t>139</w:t>
            </w:r>
          </w:p>
        </w:tc>
        <w:tc>
          <w:tcPr>
            <w:tcW w:w="1200" w:type="dxa"/>
            <w:tcBorders>
              <w:top w:val="nil"/>
              <w:left w:val="nil"/>
              <w:bottom w:val="single" w:sz="4" w:space="0" w:color="auto"/>
              <w:right w:val="single" w:sz="4" w:space="0" w:color="auto"/>
            </w:tcBorders>
            <w:shd w:val="clear" w:color="auto" w:fill="auto"/>
            <w:vAlign w:val="center"/>
            <w:hideMark/>
          </w:tcPr>
          <w:p w14:paraId="288E17E8" w14:textId="1DD6DB79"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 </w:t>
            </w:r>
          </w:p>
        </w:tc>
        <w:tc>
          <w:tcPr>
            <w:tcW w:w="1200" w:type="dxa"/>
            <w:tcBorders>
              <w:top w:val="nil"/>
              <w:left w:val="nil"/>
              <w:bottom w:val="single" w:sz="4" w:space="0" w:color="auto"/>
              <w:right w:val="single" w:sz="4" w:space="0" w:color="auto"/>
            </w:tcBorders>
            <w:shd w:val="clear" w:color="auto" w:fill="auto"/>
            <w:vAlign w:val="center"/>
            <w:hideMark/>
          </w:tcPr>
          <w:p w14:paraId="6E37EF4D" w14:textId="22A284DA" w:rsidR="00B34658" w:rsidRPr="00B34658" w:rsidRDefault="00AE5E6F" w:rsidP="00B34658">
            <w:pPr>
              <w:jc w:val="center"/>
              <w:rPr>
                <w:rFonts w:ascii="Calibri" w:eastAsia="Times New Roman" w:hAnsi="Calibri" w:cs="Calibri"/>
                <w:color w:val="000000"/>
                <w:sz w:val="18"/>
                <w:szCs w:val="18"/>
                <w:lang w:val="es-MX" w:eastAsia="es-MX"/>
              </w:rPr>
            </w:pPr>
            <w:r>
              <w:rPr>
                <w:rFonts w:ascii="Calibri" w:eastAsia="Times New Roman" w:hAnsi="Calibri" w:cs="Calibri"/>
                <w:color w:val="000000"/>
                <w:sz w:val="18"/>
                <w:szCs w:val="18"/>
                <w:lang w:val="es-MX" w:eastAsia="es-MX"/>
              </w:rPr>
              <w:t>101</w:t>
            </w:r>
            <w:r w:rsidR="00B34658" w:rsidRPr="00B34658">
              <w:rPr>
                <w:rFonts w:ascii="Calibri" w:eastAsia="Times New Roman" w:hAnsi="Calibri" w:cs="Calibri"/>
                <w:color w:val="000000"/>
                <w:sz w:val="18"/>
                <w:szCs w:val="18"/>
                <w:lang w:val="es-MX" w:eastAsia="es-MX"/>
              </w:rPr>
              <w:t> </w:t>
            </w:r>
          </w:p>
        </w:tc>
      </w:tr>
      <w:tr w:rsidR="00B34658" w:rsidRPr="00B34658" w14:paraId="5676B211" w14:textId="77777777" w:rsidTr="00B34658">
        <w:trPr>
          <w:trHeight w:val="960"/>
        </w:trPr>
        <w:tc>
          <w:tcPr>
            <w:tcW w:w="460" w:type="dxa"/>
            <w:tcBorders>
              <w:top w:val="nil"/>
              <w:left w:val="single" w:sz="4" w:space="0" w:color="auto"/>
              <w:bottom w:val="single" w:sz="4" w:space="0" w:color="auto"/>
              <w:right w:val="single" w:sz="4" w:space="0" w:color="auto"/>
            </w:tcBorders>
            <w:shd w:val="clear" w:color="auto" w:fill="auto"/>
            <w:vAlign w:val="center"/>
            <w:hideMark/>
          </w:tcPr>
          <w:p w14:paraId="3DCBD99D" w14:textId="77777777" w:rsidR="00B34658" w:rsidRPr="00B34658" w:rsidRDefault="00B34658" w:rsidP="00B34658">
            <w:pPr>
              <w:jc w:val="center"/>
              <w:rPr>
                <w:rFonts w:ascii="Calibri" w:eastAsia="Times New Roman" w:hAnsi="Calibri" w:cs="Calibri"/>
                <w:b/>
                <w:bCs/>
                <w:color w:val="000000"/>
                <w:sz w:val="18"/>
                <w:szCs w:val="18"/>
                <w:lang w:val="es-MX" w:eastAsia="es-MX"/>
              </w:rPr>
            </w:pPr>
            <w:r w:rsidRPr="00B34658">
              <w:rPr>
                <w:rFonts w:ascii="Calibri" w:eastAsia="Times New Roman" w:hAnsi="Calibri" w:cs="Calibri"/>
                <w:b/>
                <w:bCs/>
                <w:color w:val="000000"/>
                <w:sz w:val="18"/>
                <w:szCs w:val="18"/>
                <w:lang w:val="es-MX" w:eastAsia="es-MX"/>
              </w:rPr>
              <w:t>8</w:t>
            </w:r>
          </w:p>
        </w:tc>
        <w:tc>
          <w:tcPr>
            <w:tcW w:w="2087" w:type="dxa"/>
            <w:tcBorders>
              <w:top w:val="nil"/>
              <w:left w:val="nil"/>
              <w:bottom w:val="single" w:sz="4" w:space="0" w:color="auto"/>
              <w:right w:val="single" w:sz="4" w:space="0" w:color="auto"/>
            </w:tcBorders>
            <w:shd w:val="clear" w:color="auto" w:fill="auto"/>
            <w:vAlign w:val="center"/>
            <w:hideMark/>
          </w:tcPr>
          <w:p w14:paraId="50682697" w14:textId="4F1887FE" w:rsidR="00B34658" w:rsidRPr="00B34658" w:rsidRDefault="00B34658" w:rsidP="00B34658">
            <w:pP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 xml:space="preserve">Porcentaje  de alumnos que ingresan a programa de complementación </w:t>
            </w:r>
            <w:r w:rsidR="00B15F2B" w:rsidRPr="00B34658">
              <w:rPr>
                <w:rFonts w:ascii="Calibri" w:eastAsia="Times New Roman" w:hAnsi="Calibri" w:cs="Calibri"/>
                <w:color w:val="000000"/>
                <w:sz w:val="18"/>
                <w:szCs w:val="18"/>
                <w:lang w:val="es-MX" w:eastAsia="es-MX"/>
              </w:rPr>
              <w:t>Académica</w:t>
            </w:r>
          </w:p>
        </w:tc>
        <w:tc>
          <w:tcPr>
            <w:tcW w:w="3373" w:type="dxa"/>
            <w:tcBorders>
              <w:top w:val="nil"/>
              <w:left w:val="nil"/>
              <w:bottom w:val="single" w:sz="4" w:space="0" w:color="auto"/>
              <w:right w:val="single" w:sz="4" w:space="0" w:color="auto"/>
            </w:tcBorders>
            <w:shd w:val="clear" w:color="auto" w:fill="auto"/>
            <w:vAlign w:val="center"/>
            <w:hideMark/>
          </w:tcPr>
          <w:p w14:paraId="469D3E6E" w14:textId="11072E0E" w:rsidR="00B34658" w:rsidRPr="00B34658" w:rsidRDefault="00B34658" w:rsidP="00B34658">
            <w:pPr>
              <w:jc w:val="center"/>
              <w:rPr>
                <w:rFonts w:ascii="Calibri" w:eastAsia="Times New Roman" w:hAnsi="Calibri" w:cs="Calibri"/>
                <w:color w:val="000000"/>
                <w:sz w:val="16"/>
                <w:szCs w:val="16"/>
                <w:lang w:val="es-MX" w:eastAsia="es-MX"/>
              </w:rPr>
            </w:pPr>
            <w:r w:rsidRPr="00B34658">
              <w:rPr>
                <w:rFonts w:ascii="Calibri" w:eastAsia="Times New Roman" w:hAnsi="Calibri" w:cs="Calibri"/>
                <w:color w:val="000000"/>
                <w:sz w:val="16"/>
                <w:szCs w:val="16"/>
                <w:lang w:val="es-MX" w:eastAsia="es-MX"/>
              </w:rPr>
              <w:t xml:space="preserve">Proporción de alumnos inscritos en el programa de complementación </w:t>
            </w:r>
            <w:r w:rsidR="00B15F2B" w:rsidRPr="00B34658">
              <w:rPr>
                <w:rFonts w:ascii="Calibri" w:eastAsia="Times New Roman" w:hAnsi="Calibri" w:cs="Calibri"/>
                <w:color w:val="000000"/>
                <w:sz w:val="16"/>
                <w:szCs w:val="16"/>
                <w:lang w:val="es-MX" w:eastAsia="es-MX"/>
              </w:rPr>
              <w:t>académica</w:t>
            </w:r>
            <w:r w:rsidRPr="00B34658">
              <w:rPr>
                <w:rFonts w:ascii="Calibri" w:eastAsia="Times New Roman" w:hAnsi="Calibri" w:cs="Calibri"/>
                <w:color w:val="000000"/>
                <w:sz w:val="16"/>
                <w:szCs w:val="16"/>
                <w:lang w:val="es-MX" w:eastAsia="es-MX"/>
              </w:rPr>
              <w:t xml:space="preserve"> en cada semestre</w:t>
            </w:r>
          </w:p>
        </w:tc>
        <w:tc>
          <w:tcPr>
            <w:tcW w:w="3147" w:type="dxa"/>
            <w:tcBorders>
              <w:top w:val="nil"/>
              <w:left w:val="nil"/>
              <w:bottom w:val="single" w:sz="4" w:space="0" w:color="auto"/>
              <w:right w:val="single" w:sz="4" w:space="0" w:color="auto"/>
            </w:tcBorders>
            <w:shd w:val="clear" w:color="auto" w:fill="auto"/>
            <w:vAlign w:val="center"/>
            <w:hideMark/>
          </w:tcPr>
          <w:p w14:paraId="1970D80E" w14:textId="2BD7BD22" w:rsidR="00B34658" w:rsidRPr="00B34658" w:rsidRDefault="00B15F2B"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Número</w:t>
            </w:r>
            <w:r w:rsidR="00B34658" w:rsidRPr="00B34658">
              <w:rPr>
                <w:rFonts w:ascii="Calibri" w:eastAsia="Times New Roman" w:hAnsi="Calibri" w:cs="Calibri"/>
                <w:color w:val="000000"/>
                <w:sz w:val="18"/>
                <w:szCs w:val="18"/>
                <w:lang w:val="es-MX" w:eastAsia="es-MX"/>
              </w:rPr>
              <w:t xml:space="preserve"> de alumnos inscritos al Programa Complementación </w:t>
            </w:r>
            <w:r w:rsidRPr="00B34658">
              <w:rPr>
                <w:rFonts w:ascii="Calibri" w:eastAsia="Times New Roman" w:hAnsi="Calibri" w:cs="Calibri"/>
                <w:color w:val="000000"/>
                <w:sz w:val="18"/>
                <w:szCs w:val="18"/>
                <w:lang w:val="es-MX" w:eastAsia="es-MX"/>
              </w:rPr>
              <w:t>Académica</w:t>
            </w:r>
            <w:r w:rsidR="00B34658" w:rsidRPr="00B34658">
              <w:rPr>
                <w:rFonts w:ascii="Calibri" w:eastAsia="Times New Roman" w:hAnsi="Calibri" w:cs="Calibri"/>
                <w:color w:val="000000"/>
                <w:sz w:val="18"/>
                <w:szCs w:val="18"/>
                <w:lang w:val="es-MX" w:eastAsia="es-MX"/>
              </w:rPr>
              <w:t xml:space="preserve"> entre el total de alumnos inscritos por cien</w:t>
            </w:r>
          </w:p>
        </w:tc>
        <w:tc>
          <w:tcPr>
            <w:tcW w:w="1760" w:type="dxa"/>
            <w:tcBorders>
              <w:top w:val="nil"/>
              <w:left w:val="nil"/>
              <w:bottom w:val="single" w:sz="4" w:space="0" w:color="auto"/>
              <w:right w:val="single" w:sz="4" w:space="0" w:color="auto"/>
            </w:tcBorders>
            <w:shd w:val="clear" w:color="auto" w:fill="auto"/>
            <w:vAlign w:val="center"/>
            <w:hideMark/>
          </w:tcPr>
          <w:p w14:paraId="16E9CB4D"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 </w:t>
            </w:r>
          </w:p>
        </w:tc>
        <w:tc>
          <w:tcPr>
            <w:tcW w:w="1200" w:type="dxa"/>
            <w:tcBorders>
              <w:top w:val="nil"/>
              <w:left w:val="nil"/>
              <w:bottom w:val="single" w:sz="4" w:space="0" w:color="auto"/>
              <w:right w:val="single" w:sz="4" w:space="0" w:color="auto"/>
            </w:tcBorders>
            <w:shd w:val="clear" w:color="auto" w:fill="auto"/>
            <w:vAlign w:val="center"/>
            <w:hideMark/>
          </w:tcPr>
          <w:p w14:paraId="22290478"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1.56</w:t>
            </w:r>
          </w:p>
        </w:tc>
        <w:tc>
          <w:tcPr>
            <w:tcW w:w="1200" w:type="dxa"/>
            <w:tcBorders>
              <w:top w:val="nil"/>
              <w:left w:val="nil"/>
              <w:bottom w:val="single" w:sz="4" w:space="0" w:color="auto"/>
              <w:right w:val="single" w:sz="4" w:space="0" w:color="auto"/>
            </w:tcBorders>
            <w:shd w:val="clear" w:color="auto" w:fill="auto"/>
            <w:vAlign w:val="center"/>
            <w:hideMark/>
          </w:tcPr>
          <w:p w14:paraId="1A9D2B9D"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2.16</w:t>
            </w:r>
          </w:p>
        </w:tc>
        <w:tc>
          <w:tcPr>
            <w:tcW w:w="1200" w:type="dxa"/>
            <w:tcBorders>
              <w:top w:val="nil"/>
              <w:left w:val="nil"/>
              <w:bottom w:val="single" w:sz="4" w:space="0" w:color="auto"/>
              <w:right w:val="single" w:sz="4" w:space="0" w:color="auto"/>
            </w:tcBorders>
            <w:shd w:val="clear" w:color="auto" w:fill="auto"/>
            <w:vAlign w:val="center"/>
            <w:hideMark/>
          </w:tcPr>
          <w:p w14:paraId="1A9EEC78"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2.1</w:t>
            </w:r>
          </w:p>
        </w:tc>
        <w:tc>
          <w:tcPr>
            <w:tcW w:w="1200" w:type="dxa"/>
            <w:tcBorders>
              <w:top w:val="nil"/>
              <w:left w:val="nil"/>
              <w:bottom w:val="single" w:sz="4" w:space="0" w:color="auto"/>
              <w:right w:val="single" w:sz="4" w:space="0" w:color="auto"/>
            </w:tcBorders>
            <w:shd w:val="clear" w:color="auto" w:fill="auto"/>
            <w:vAlign w:val="center"/>
            <w:hideMark/>
          </w:tcPr>
          <w:p w14:paraId="5DE2878A" w14:textId="77777777" w:rsidR="00B34658" w:rsidRPr="00B34658" w:rsidRDefault="00B34658" w:rsidP="00B34658">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2.78</w:t>
            </w:r>
          </w:p>
        </w:tc>
      </w:tr>
      <w:tr w:rsidR="009D6FF0" w:rsidRPr="00B34658" w14:paraId="2A0C3E58" w14:textId="77777777" w:rsidTr="00B34658">
        <w:trPr>
          <w:trHeight w:val="960"/>
        </w:trPr>
        <w:tc>
          <w:tcPr>
            <w:tcW w:w="460" w:type="dxa"/>
            <w:tcBorders>
              <w:top w:val="nil"/>
              <w:left w:val="single" w:sz="4" w:space="0" w:color="auto"/>
              <w:bottom w:val="single" w:sz="4" w:space="0" w:color="auto"/>
              <w:right w:val="single" w:sz="4" w:space="0" w:color="auto"/>
            </w:tcBorders>
            <w:shd w:val="clear" w:color="auto" w:fill="auto"/>
            <w:vAlign w:val="center"/>
          </w:tcPr>
          <w:p w14:paraId="721240AA" w14:textId="32C08B9D" w:rsidR="009D6FF0" w:rsidRPr="00B34658" w:rsidRDefault="009D6FF0" w:rsidP="009D6FF0">
            <w:pPr>
              <w:jc w:val="center"/>
              <w:rPr>
                <w:rFonts w:ascii="Calibri" w:eastAsia="Times New Roman" w:hAnsi="Calibri" w:cs="Calibri"/>
                <w:b/>
                <w:bCs/>
                <w:color w:val="000000"/>
                <w:sz w:val="18"/>
                <w:szCs w:val="18"/>
                <w:lang w:val="es-MX" w:eastAsia="es-MX"/>
              </w:rPr>
            </w:pPr>
            <w:r>
              <w:rPr>
                <w:rFonts w:ascii="Calibri" w:eastAsia="Times New Roman" w:hAnsi="Calibri" w:cs="Calibri"/>
                <w:b/>
                <w:bCs/>
                <w:color w:val="000000"/>
                <w:sz w:val="18"/>
                <w:szCs w:val="18"/>
                <w:lang w:val="es-MX" w:eastAsia="es-MX"/>
              </w:rPr>
              <w:t>9</w:t>
            </w:r>
          </w:p>
        </w:tc>
        <w:tc>
          <w:tcPr>
            <w:tcW w:w="2087" w:type="dxa"/>
            <w:tcBorders>
              <w:top w:val="nil"/>
              <w:left w:val="nil"/>
              <w:bottom w:val="single" w:sz="4" w:space="0" w:color="auto"/>
              <w:right w:val="single" w:sz="4" w:space="0" w:color="auto"/>
            </w:tcBorders>
            <w:shd w:val="clear" w:color="auto" w:fill="auto"/>
            <w:vAlign w:val="center"/>
          </w:tcPr>
          <w:p w14:paraId="4147BF22" w14:textId="73BA1F92" w:rsidR="009D6FF0" w:rsidRPr="00B34658" w:rsidRDefault="009D6FF0" w:rsidP="009D6FF0">
            <w:pP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 xml:space="preserve">Porcentaje  </w:t>
            </w:r>
            <w:r>
              <w:rPr>
                <w:rFonts w:ascii="Calibri" w:eastAsia="Times New Roman" w:hAnsi="Calibri" w:cs="Calibri"/>
                <w:color w:val="000000"/>
                <w:sz w:val="18"/>
                <w:szCs w:val="18"/>
                <w:lang w:val="es-MX" w:eastAsia="es-MX"/>
              </w:rPr>
              <w:t>de alumnos en estándar de suspendido</w:t>
            </w:r>
            <w:r w:rsidRPr="00B34658">
              <w:rPr>
                <w:rFonts w:ascii="Calibri" w:eastAsia="Times New Roman" w:hAnsi="Calibri" w:cs="Calibri"/>
                <w:color w:val="000000"/>
                <w:sz w:val="18"/>
                <w:szCs w:val="18"/>
                <w:lang w:val="es-MX" w:eastAsia="es-MX"/>
              </w:rPr>
              <w:t xml:space="preserve"> por ingles</w:t>
            </w:r>
          </w:p>
        </w:tc>
        <w:tc>
          <w:tcPr>
            <w:tcW w:w="3373" w:type="dxa"/>
            <w:tcBorders>
              <w:top w:val="nil"/>
              <w:left w:val="nil"/>
              <w:bottom w:val="single" w:sz="4" w:space="0" w:color="auto"/>
              <w:right w:val="single" w:sz="4" w:space="0" w:color="auto"/>
            </w:tcBorders>
            <w:shd w:val="clear" w:color="auto" w:fill="auto"/>
            <w:vAlign w:val="center"/>
          </w:tcPr>
          <w:p w14:paraId="787C46A7" w14:textId="4E9820B6" w:rsidR="009D6FF0" w:rsidRPr="00B34658" w:rsidRDefault="009D6FF0" w:rsidP="009D6FF0">
            <w:pPr>
              <w:jc w:val="center"/>
              <w:rPr>
                <w:rFonts w:ascii="Calibri" w:eastAsia="Times New Roman" w:hAnsi="Calibri" w:cs="Calibri"/>
                <w:color w:val="000000"/>
                <w:sz w:val="16"/>
                <w:szCs w:val="16"/>
                <w:lang w:val="es-MX" w:eastAsia="es-MX"/>
              </w:rPr>
            </w:pPr>
            <w:r w:rsidRPr="00B34658">
              <w:rPr>
                <w:rFonts w:ascii="Calibri" w:eastAsia="Times New Roman" w:hAnsi="Calibri" w:cs="Calibri"/>
                <w:color w:val="000000"/>
                <w:sz w:val="16"/>
                <w:szCs w:val="16"/>
                <w:lang w:val="es-MX" w:eastAsia="es-MX"/>
              </w:rPr>
              <w:t>Proporción de alumnos inscritos que al cierre de semestre presentan estándar de condicionados por ingles</w:t>
            </w:r>
          </w:p>
        </w:tc>
        <w:tc>
          <w:tcPr>
            <w:tcW w:w="3147" w:type="dxa"/>
            <w:tcBorders>
              <w:top w:val="nil"/>
              <w:left w:val="nil"/>
              <w:bottom w:val="single" w:sz="4" w:space="0" w:color="auto"/>
              <w:right w:val="single" w:sz="4" w:space="0" w:color="auto"/>
            </w:tcBorders>
            <w:shd w:val="clear" w:color="auto" w:fill="auto"/>
            <w:vAlign w:val="center"/>
          </w:tcPr>
          <w:p w14:paraId="52AF6390" w14:textId="3D2BD47D"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Número de alumnos con estándar de condicionado por ingles  entre el total de alumnos inscritos por cien</w:t>
            </w:r>
          </w:p>
        </w:tc>
        <w:tc>
          <w:tcPr>
            <w:tcW w:w="1760" w:type="dxa"/>
            <w:tcBorders>
              <w:top w:val="nil"/>
              <w:left w:val="nil"/>
              <w:bottom w:val="single" w:sz="4" w:space="0" w:color="auto"/>
              <w:right w:val="single" w:sz="4" w:space="0" w:color="auto"/>
            </w:tcBorders>
            <w:shd w:val="clear" w:color="auto" w:fill="auto"/>
            <w:vAlign w:val="center"/>
          </w:tcPr>
          <w:p w14:paraId="2D8B5E8F" w14:textId="5583883D"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 </w:t>
            </w:r>
          </w:p>
        </w:tc>
        <w:tc>
          <w:tcPr>
            <w:tcW w:w="1200" w:type="dxa"/>
            <w:tcBorders>
              <w:top w:val="nil"/>
              <w:left w:val="nil"/>
              <w:bottom w:val="single" w:sz="4" w:space="0" w:color="auto"/>
              <w:right w:val="single" w:sz="4" w:space="0" w:color="auto"/>
            </w:tcBorders>
            <w:shd w:val="clear" w:color="auto" w:fill="auto"/>
            <w:vAlign w:val="center"/>
          </w:tcPr>
          <w:p w14:paraId="56B76638" w14:textId="320E7B48"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6.25</w:t>
            </w:r>
          </w:p>
        </w:tc>
        <w:tc>
          <w:tcPr>
            <w:tcW w:w="1200" w:type="dxa"/>
            <w:tcBorders>
              <w:top w:val="nil"/>
              <w:left w:val="nil"/>
              <w:bottom w:val="single" w:sz="4" w:space="0" w:color="auto"/>
              <w:right w:val="single" w:sz="4" w:space="0" w:color="auto"/>
            </w:tcBorders>
            <w:shd w:val="clear" w:color="auto" w:fill="auto"/>
            <w:vAlign w:val="center"/>
          </w:tcPr>
          <w:p w14:paraId="54D95D1E" w14:textId="709C3AF1"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5.92</w:t>
            </w:r>
          </w:p>
        </w:tc>
        <w:tc>
          <w:tcPr>
            <w:tcW w:w="1200" w:type="dxa"/>
            <w:tcBorders>
              <w:top w:val="nil"/>
              <w:left w:val="nil"/>
              <w:bottom w:val="single" w:sz="4" w:space="0" w:color="auto"/>
              <w:right w:val="single" w:sz="4" w:space="0" w:color="auto"/>
            </w:tcBorders>
            <w:shd w:val="clear" w:color="auto" w:fill="auto"/>
            <w:vAlign w:val="center"/>
          </w:tcPr>
          <w:p w14:paraId="31D61B85" w14:textId="348E1BD3"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5.06</w:t>
            </w:r>
          </w:p>
        </w:tc>
        <w:tc>
          <w:tcPr>
            <w:tcW w:w="1200" w:type="dxa"/>
            <w:tcBorders>
              <w:top w:val="nil"/>
              <w:left w:val="nil"/>
              <w:bottom w:val="single" w:sz="4" w:space="0" w:color="auto"/>
              <w:right w:val="single" w:sz="4" w:space="0" w:color="auto"/>
            </w:tcBorders>
            <w:shd w:val="clear" w:color="auto" w:fill="auto"/>
            <w:vAlign w:val="center"/>
          </w:tcPr>
          <w:p w14:paraId="7DEA8C10" w14:textId="4ACE3343"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6.32</w:t>
            </w:r>
          </w:p>
        </w:tc>
      </w:tr>
      <w:tr w:rsidR="009D6FF0" w:rsidRPr="00B34658" w14:paraId="54A78F01" w14:textId="77777777" w:rsidTr="00B34658">
        <w:trPr>
          <w:trHeight w:val="840"/>
        </w:trPr>
        <w:tc>
          <w:tcPr>
            <w:tcW w:w="460" w:type="dxa"/>
            <w:tcBorders>
              <w:top w:val="nil"/>
              <w:left w:val="single" w:sz="4" w:space="0" w:color="auto"/>
              <w:bottom w:val="single" w:sz="4" w:space="0" w:color="auto"/>
              <w:right w:val="single" w:sz="4" w:space="0" w:color="auto"/>
            </w:tcBorders>
            <w:shd w:val="clear" w:color="auto" w:fill="auto"/>
            <w:vAlign w:val="center"/>
            <w:hideMark/>
          </w:tcPr>
          <w:p w14:paraId="229A1676" w14:textId="21701EFB" w:rsidR="009D6FF0" w:rsidRPr="00B34658" w:rsidRDefault="009D6FF0" w:rsidP="009D6FF0">
            <w:pPr>
              <w:jc w:val="center"/>
              <w:rPr>
                <w:rFonts w:ascii="Calibri" w:eastAsia="Times New Roman" w:hAnsi="Calibri" w:cs="Calibri"/>
                <w:b/>
                <w:bCs/>
                <w:color w:val="000000"/>
                <w:sz w:val="18"/>
                <w:szCs w:val="18"/>
                <w:lang w:val="es-MX" w:eastAsia="es-MX"/>
              </w:rPr>
            </w:pPr>
            <w:r>
              <w:rPr>
                <w:rFonts w:ascii="Calibri" w:eastAsia="Times New Roman" w:hAnsi="Calibri" w:cs="Calibri"/>
                <w:b/>
                <w:bCs/>
                <w:color w:val="000000"/>
                <w:sz w:val="18"/>
                <w:szCs w:val="18"/>
                <w:lang w:val="es-MX" w:eastAsia="es-MX"/>
              </w:rPr>
              <w:t>10</w:t>
            </w:r>
          </w:p>
        </w:tc>
        <w:tc>
          <w:tcPr>
            <w:tcW w:w="2087" w:type="dxa"/>
            <w:tcBorders>
              <w:top w:val="nil"/>
              <w:left w:val="nil"/>
              <w:bottom w:val="single" w:sz="4" w:space="0" w:color="auto"/>
              <w:right w:val="single" w:sz="4" w:space="0" w:color="auto"/>
            </w:tcBorders>
            <w:shd w:val="clear" w:color="auto" w:fill="auto"/>
            <w:vAlign w:val="center"/>
            <w:hideMark/>
          </w:tcPr>
          <w:p w14:paraId="0C5C7002" w14:textId="5026E88C" w:rsidR="009D6FF0" w:rsidRPr="00B34658" w:rsidRDefault="009D6FF0" w:rsidP="009D6FF0">
            <w:pP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Porcentaje de alumnos con estatus de baja académica al cierre del semestre</w:t>
            </w:r>
          </w:p>
        </w:tc>
        <w:tc>
          <w:tcPr>
            <w:tcW w:w="3373" w:type="dxa"/>
            <w:tcBorders>
              <w:top w:val="nil"/>
              <w:left w:val="nil"/>
              <w:bottom w:val="single" w:sz="4" w:space="0" w:color="auto"/>
              <w:right w:val="single" w:sz="4" w:space="0" w:color="auto"/>
            </w:tcBorders>
            <w:shd w:val="clear" w:color="auto" w:fill="auto"/>
            <w:vAlign w:val="center"/>
            <w:hideMark/>
          </w:tcPr>
          <w:p w14:paraId="5141A69C" w14:textId="75F965DA" w:rsidR="009D6FF0" w:rsidRPr="00B34658" w:rsidRDefault="009D6FF0" w:rsidP="009D6FF0">
            <w:pPr>
              <w:jc w:val="center"/>
              <w:rPr>
                <w:rFonts w:ascii="Calibri" w:eastAsia="Times New Roman" w:hAnsi="Calibri" w:cs="Calibri"/>
                <w:color w:val="000000"/>
                <w:sz w:val="16"/>
                <w:szCs w:val="16"/>
                <w:lang w:val="es-MX" w:eastAsia="es-MX"/>
              </w:rPr>
            </w:pPr>
            <w:r w:rsidRPr="00B34658">
              <w:rPr>
                <w:rFonts w:ascii="Calibri" w:eastAsia="Times New Roman" w:hAnsi="Calibri" w:cs="Calibri"/>
                <w:color w:val="000000"/>
                <w:sz w:val="16"/>
                <w:szCs w:val="16"/>
                <w:lang w:val="es-MX" w:eastAsia="es-MX"/>
              </w:rPr>
              <w:t>Proporción de alumnos de licenciatura en estatus de Baja Académica a cierre del semestre</w:t>
            </w:r>
          </w:p>
        </w:tc>
        <w:tc>
          <w:tcPr>
            <w:tcW w:w="3147" w:type="dxa"/>
            <w:tcBorders>
              <w:top w:val="nil"/>
              <w:left w:val="nil"/>
              <w:bottom w:val="single" w:sz="4" w:space="0" w:color="auto"/>
              <w:right w:val="single" w:sz="4" w:space="0" w:color="auto"/>
            </w:tcBorders>
            <w:shd w:val="clear" w:color="auto" w:fill="auto"/>
            <w:vAlign w:val="center"/>
            <w:hideMark/>
          </w:tcPr>
          <w:p w14:paraId="5EA19D1D" w14:textId="2412787A"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Número de alumnos de licenciatura que el término del semestre cuentan con un estándar académico de baja académica entre el total de matrícula de licenciatura, por 100</w:t>
            </w:r>
          </w:p>
        </w:tc>
        <w:tc>
          <w:tcPr>
            <w:tcW w:w="1760" w:type="dxa"/>
            <w:tcBorders>
              <w:top w:val="nil"/>
              <w:left w:val="nil"/>
              <w:bottom w:val="single" w:sz="4" w:space="0" w:color="auto"/>
              <w:right w:val="single" w:sz="4" w:space="0" w:color="auto"/>
            </w:tcBorders>
            <w:shd w:val="clear" w:color="auto" w:fill="auto"/>
            <w:vAlign w:val="center"/>
            <w:hideMark/>
          </w:tcPr>
          <w:p w14:paraId="42D232A9" w14:textId="77777777"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&lt;_3.5</w:t>
            </w:r>
          </w:p>
        </w:tc>
        <w:tc>
          <w:tcPr>
            <w:tcW w:w="1200" w:type="dxa"/>
            <w:tcBorders>
              <w:top w:val="nil"/>
              <w:left w:val="nil"/>
              <w:bottom w:val="single" w:sz="4" w:space="0" w:color="auto"/>
              <w:right w:val="single" w:sz="4" w:space="0" w:color="auto"/>
            </w:tcBorders>
            <w:shd w:val="clear" w:color="auto" w:fill="auto"/>
            <w:vAlign w:val="center"/>
            <w:hideMark/>
          </w:tcPr>
          <w:p w14:paraId="14EE65EC" w14:textId="77777777"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3.8</w:t>
            </w:r>
          </w:p>
        </w:tc>
        <w:tc>
          <w:tcPr>
            <w:tcW w:w="1200" w:type="dxa"/>
            <w:tcBorders>
              <w:top w:val="nil"/>
              <w:left w:val="nil"/>
              <w:bottom w:val="single" w:sz="4" w:space="0" w:color="auto"/>
              <w:right w:val="single" w:sz="4" w:space="0" w:color="auto"/>
            </w:tcBorders>
            <w:shd w:val="clear" w:color="auto" w:fill="auto"/>
            <w:vAlign w:val="center"/>
            <w:hideMark/>
          </w:tcPr>
          <w:p w14:paraId="18C8D120" w14:textId="77777777"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3.5</w:t>
            </w:r>
          </w:p>
        </w:tc>
        <w:tc>
          <w:tcPr>
            <w:tcW w:w="1200" w:type="dxa"/>
            <w:tcBorders>
              <w:top w:val="nil"/>
              <w:left w:val="nil"/>
              <w:bottom w:val="single" w:sz="4" w:space="0" w:color="auto"/>
              <w:right w:val="single" w:sz="4" w:space="0" w:color="auto"/>
            </w:tcBorders>
            <w:shd w:val="clear" w:color="auto" w:fill="auto"/>
            <w:vAlign w:val="center"/>
            <w:hideMark/>
          </w:tcPr>
          <w:p w14:paraId="6B0B698D" w14:textId="77777777"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3.1</w:t>
            </w:r>
          </w:p>
        </w:tc>
        <w:tc>
          <w:tcPr>
            <w:tcW w:w="1200" w:type="dxa"/>
            <w:tcBorders>
              <w:top w:val="nil"/>
              <w:left w:val="nil"/>
              <w:bottom w:val="single" w:sz="4" w:space="0" w:color="auto"/>
              <w:right w:val="single" w:sz="4" w:space="0" w:color="auto"/>
            </w:tcBorders>
            <w:shd w:val="clear" w:color="auto" w:fill="auto"/>
            <w:vAlign w:val="center"/>
            <w:hideMark/>
          </w:tcPr>
          <w:p w14:paraId="2FDD3784" w14:textId="77777777"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3.2</w:t>
            </w:r>
          </w:p>
        </w:tc>
      </w:tr>
      <w:tr w:rsidR="009D6FF0" w:rsidRPr="00B34658" w14:paraId="59835B04" w14:textId="77777777" w:rsidTr="00B34658">
        <w:trPr>
          <w:trHeight w:val="1740"/>
        </w:trPr>
        <w:tc>
          <w:tcPr>
            <w:tcW w:w="460" w:type="dxa"/>
            <w:tcBorders>
              <w:top w:val="nil"/>
              <w:left w:val="single" w:sz="4" w:space="0" w:color="auto"/>
              <w:bottom w:val="single" w:sz="4" w:space="0" w:color="auto"/>
              <w:right w:val="single" w:sz="4" w:space="0" w:color="auto"/>
            </w:tcBorders>
            <w:shd w:val="clear" w:color="auto" w:fill="auto"/>
            <w:vAlign w:val="center"/>
            <w:hideMark/>
          </w:tcPr>
          <w:p w14:paraId="3B260137" w14:textId="4F10AE8B" w:rsidR="009D6FF0" w:rsidRPr="00B34658" w:rsidRDefault="009D6FF0" w:rsidP="009D6FF0">
            <w:pPr>
              <w:jc w:val="center"/>
              <w:rPr>
                <w:rFonts w:ascii="Calibri" w:eastAsia="Times New Roman" w:hAnsi="Calibri" w:cs="Calibri"/>
                <w:b/>
                <w:bCs/>
                <w:color w:val="000000"/>
                <w:sz w:val="18"/>
                <w:szCs w:val="18"/>
                <w:lang w:val="es-MX" w:eastAsia="es-MX"/>
              </w:rPr>
            </w:pPr>
            <w:r>
              <w:rPr>
                <w:rFonts w:ascii="Calibri" w:eastAsia="Times New Roman" w:hAnsi="Calibri" w:cs="Calibri"/>
                <w:b/>
                <w:bCs/>
                <w:color w:val="000000"/>
                <w:sz w:val="18"/>
                <w:szCs w:val="18"/>
                <w:lang w:val="es-MX" w:eastAsia="es-MX"/>
              </w:rPr>
              <w:lastRenderedPageBreak/>
              <w:t>11</w:t>
            </w:r>
          </w:p>
        </w:tc>
        <w:tc>
          <w:tcPr>
            <w:tcW w:w="2087" w:type="dxa"/>
            <w:tcBorders>
              <w:top w:val="nil"/>
              <w:left w:val="nil"/>
              <w:bottom w:val="single" w:sz="4" w:space="0" w:color="auto"/>
              <w:right w:val="single" w:sz="4" w:space="0" w:color="auto"/>
            </w:tcBorders>
            <w:shd w:val="clear" w:color="auto" w:fill="auto"/>
            <w:vAlign w:val="center"/>
            <w:hideMark/>
          </w:tcPr>
          <w:p w14:paraId="3C096B61" w14:textId="77777777" w:rsidR="009D6FF0" w:rsidRPr="00B34658" w:rsidRDefault="009D6FF0" w:rsidP="009D6FF0">
            <w:pP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Eficiencia terminal de licenciatura</w:t>
            </w:r>
          </w:p>
        </w:tc>
        <w:tc>
          <w:tcPr>
            <w:tcW w:w="3373" w:type="dxa"/>
            <w:tcBorders>
              <w:top w:val="nil"/>
              <w:left w:val="nil"/>
              <w:bottom w:val="single" w:sz="4" w:space="0" w:color="auto"/>
              <w:right w:val="single" w:sz="4" w:space="0" w:color="auto"/>
            </w:tcBorders>
            <w:shd w:val="clear" w:color="auto" w:fill="auto"/>
            <w:vAlign w:val="center"/>
            <w:hideMark/>
          </w:tcPr>
          <w:p w14:paraId="50693E41" w14:textId="77777777" w:rsidR="009D6FF0" w:rsidRPr="00B34658" w:rsidRDefault="009D6FF0" w:rsidP="009D6FF0">
            <w:pPr>
              <w:jc w:val="center"/>
              <w:rPr>
                <w:rFonts w:ascii="Calibri" w:eastAsia="Times New Roman" w:hAnsi="Calibri" w:cs="Calibri"/>
                <w:color w:val="000000"/>
                <w:sz w:val="16"/>
                <w:szCs w:val="16"/>
                <w:lang w:val="es-MX" w:eastAsia="es-MX"/>
              </w:rPr>
            </w:pPr>
            <w:r w:rsidRPr="00B34658">
              <w:rPr>
                <w:rFonts w:ascii="Calibri" w:eastAsia="Times New Roman" w:hAnsi="Calibri" w:cs="Calibri"/>
                <w:color w:val="000000"/>
                <w:sz w:val="16"/>
                <w:szCs w:val="16"/>
                <w:lang w:val="es-MX" w:eastAsia="es-MX"/>
              </w:rPr>
              <w:t>Porcentaje de  alumnos de una generación que concluyen sus estudios en el tiempo establecido en  su plan estudios</w:t>
            </w:r>
          </w:p>
        </w:tc>
        <w:tc>
          <w:tcPr>
            <w:tcW w:w="3147" w:type="dxa"/>
            <w:tcBorders>
              <w:top w:val="nil"/>
              <w:left w:val="nil"/>
              <w:bottom w:val="single" w:sz="4" w:space="0" w:color="auto"/>
              <w:right w:val="single" w:sz="4" w:space="0" w:color="auto"/>
            </w:tcBorders>
            <w:shd w:val="clear" w:color="auto" w:fill="auto"/>
            <w:vAlign w:val="center"/>
            <w:hideMark/>
          </w:tcPr>
          <w:p w14:paraId="70863188" w14:textId="77777777"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Porcentaje de alumnos de una generación que concluyen sus estudios en el tiempo establecido en su plan de estudios por cien</w:t>
            </w:r>
          </w:p>
        </w:tc>
        <w:tc>
          <w:tcPr>
            <w:tcW w:w="1760" w:type="dxa"/>
            <w:tcBorders>
              <w:top w:val="nil"/>
              <w:left w:val="nil"/>
              <w:bottom w:val="single" w:sz="4" w:space="0" w:color="auto"/>
              <w:right w:val="single" w:sz="4" w:space="0" w:color="auto"/>
            </w:tcBorders>
            <w:shd w:val="clear" w:color="auto" w:fill="auto"/>
            <w:noWrap/>
            <w:vAlign w:val="center"/>
            <w:hideMark/>
          </w:tcPr>
          <w:p w14:paraId="62232BCC" w14:textId="77777777"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&gt;_ 50</w:t>
            </w:r>
          </w:p>
        </w:tc>
        <w:tc>
          <w:tcPr>
            <w:tcW w:w="1200" w:type="dxa"/>
            <w:tcBorders>
              <w:top w:val="nil"/>
              <w:left w:val="nil"/>
              <w:bottom w:val="single" w:sz="4" w:space="0" w:color="auto"/>
              <w:right w:val="single" w:sz="4" w:space="0" w:color="auto"/>
            </w:tcBorders>
            <w:shd w:val="clear" w:color="auto" w:fill="auto"/>
            <w:vAlign w:val="center"/>
            <w:hideMark/>
          </w:tcPr>
          <w:p w14:paraId="7A5424F2" w14:textId="77777777"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 </w:t>
            </w:r>
          </w:p>
        </w:tc>
        <w:tc>
          <w:tcPr>
            <w:tcW w:w="1200" w:type="dxa"/>
            <w:tcBorders>
              <w:top w:val="nil"/>
              <w:left w:val="nil"/>
              <w:bottom w:val="single" w:sz="4" w:space="0" w:color="auto"/>
              <w:right w:val="single" w:sz="4" w:space="0" w:color="auto"/>
            </w:tcBorders>
            <w:shd w:val="clear" w:color="auto" w:fill="auto"/>
            <w:vAlign w:val="center"/>
            <w:hideMark/>
          </w:tcPr>
          <w:p w14:paraId="091A5114" w14:textId="77777777"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60.28</w:t>
            </w:r>
          </w:p>
        </w:tc>
        <w:tc>
          <w:tcPr>
            <w:tcW w:w="1200" w:type="dxa"/>
            <w:tcBorders>
              <w:top w:val="nil"/>
              <w:left w:val="nil"/>
              <w:bottom w:val="single" w:sz="4" w:space="0" w:color="auto"/>
              <w:right w:val="single" w:sz="4" w:space="0" w:color="auto"/>
            </w:tcBorders>
            <w:shd w:val="clear" w:color="auto" w:fill="auto"/>
            <w:vAlign w:val="center"/>
            <w:hideMark/>
          </w:tcPr>
          <w:p w14:paraId="51A514CD" w14:textId="77777777"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 </w:t>
            </w:r>
          </w:p>
        </w:tc>
        <w:tc>
          <w:tcPr>
            <w:tcW w:w="1200" w:type="dxa"/>
            <w:tcBorders>
              <w:top w:val="nil"/>
              <w:left w:val="nil"/>
              <w:bottom w:val="single" w:sz="4" w:space="0" w:color="auto"/>
              <w:right w:val="single" w:sz="4" w:space="0" w:color="auto"/>
            </w:tcBorders>
            <w:shd w:val="clear" w:color="auto" w:fill="auto"/>
            <w:vAlign w:val="center"/>
            <w:hideMark/>
          </w:tcPr>
          <w:p w14:paraId="451BE094" w14:textId="77777777"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53.93</w:t>
            </w:r>
          </w:p>
        </w:tc>
      </w:tr>
      <w:tr w:rsidR="009D6FF0" w:rsidRPr="00B34658" w14:paraId="46F086BC" w14:textId="77777777" w:rsidTr="00B34658">
        <w:trPr>
          <w:trHeight w:val="1380"/>
        </w:trPr>
        <w:tc>
          <w:tcPr>
            <w:tcW w:w="460" w:type="dxa"/>
            <w:tcBorders>
              <w:top w:val="nil"/>
              <w:left w:val="single" w:sz="4" w:space="0" w:color="auto"/>
              <w:bottom w:val="single" w:sz="4" w:space="0" w:color="auto"/>
              <w:right w:val="single" w:sz="4" w:space="0" w:color="auto"/>
            </w:tcBorders>
            <w:shd w:val="clear" w:color="auto" w:fill="auto"/>
            <w:vAlign w:val="center"/>
            <w:hideMark/>
          </w:tcPr>
          <w:p w14:paraId="1F478CB6" w14:textId="7B6FDF31" w:rsidR="009D6FF0" w:rsidRPr="00B34658" w:rsidRDefault="009D6FF0" w:rsidP="009D6FF0">
            <w:pPr>
              <w:jc w:val="center"/>
              <w:rPr>
                <w:rFonts w:ascii="Calibri" w:eastAsia="Times New Roman" w:hAnsi="Calibri" w:cs="Calibri"/>
                <w:color w:val="000000"/>
                <w:sz w:val="18"/>
                <w:szCs w:val="18"/>
                <w:lang w:val="es-MX" w:eastAsia="es-MX"/>
              </w:rPr>
            </w:pPr>
            <w:r>
              <w:rPr>
                <w:rFonts w:ascii="Calibri" w:eastAsia="Times New Roman" w:hAnsi="Calibri" w:cs="Calibri"/>
                <w:color w:val="000000"/>
                <w:sz w:val="18"/>
                <w:szCs w:val="18"/>
                <w:lang w:val="es-MX" w:eastAsia="es-MX"/>
              </w:rPr>
              <w:t>12</w:t>
            </w:r>
          </w:p>
        </w:tc>
        <w:tc>
          <w:tcPr>
            <w:tcW w:w="2087" w:type="dxa"/>
            <w:tcBorders>
              <w:top w:val="nil"/>
              <w:left w:val="nil"/>
              <w:bottom w:val="single" w:sz="4" w:space="0" w:color="auto"/>
              <w:right w:val="single" w:sz="4" w:space="0" w:color="auto"/>
            </w:tcBorders>
            <w:shd w:val="clear" w:color="auto" w:fill="auto"/>
            <w:vAlign w:val="center"/>
            <w:hideMark/>
          </w:tcPr>
          <w:p w14:paraId="16EDD6F2" w14:textId="77777777" w:rsidR="009D6FF0" w:rsidRPr="00B34658" w:rsidRDefault="009D6FF0" w:rsidP="009D6FF0">
            <w:pP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Eficiencia terminal de posgrado</w:t>
            </w:r>
          </w:p>
        </w:tc>
        <w:tc>
          <w:tcPr>
            <w:tcW w:w="3373" w:type="dxa"/>
            <w:tcBorders>
              <w:top w:val="nil"/>
              <w:left w:val="nil"/>
              <w:bottom w:val="single" w:sz="4" w:space="0" w:color="auto"/>
              <w:right w:val="single" w:sz="4" w:space="0" w:color="auto"/>
            </w:tcBorders>
            <w:shd w:val="clear" w:color="auto" w:fill="auto"/>
            <w:vAlign w:val="center"/>
            <w:hideMark/>
          </w:tcPr>
          <w:p w14:paraId="3D5BB790" w14:textId="0C1D06E8" w:rsidR="009D6FF0" w:rsidRPr="00B34658" w:rsidRDefault="009D6FF0" w:rsidP="009D6FF0">
            <w:pPr>
              <w:jc w:val="center"/>
              <w:rPr>
                <w:rFonts w:ascii="Calibri" w:eastAsia="Times New Roman" w:hAnsi="Calibri" w:cs="Calibri"/>
                <w:color w:val="000000"/>
                <w:sz w:val="16"/>
                <w:szCs w:val="16"/>
                <w:lang w:val="es-MX" w:eastAsia="es-MX"/>
              </w:rPr>
            </w:pPr>
            <w:r w:rsidRPr="00B34658">
              <w:rPr>
                <w:rFonts w:ascii="Calibri" w:eastAsia="Times New Roman" w:hAnsi="Calibri" w:cs="Calibri"/>
                <w:color w:val="000000"/>
                <w:sz w:val="16"/>
                <w:szCs w:val="16"/>
                <w:lang w:val="es-MX" w:eastAsia="es-MX"/>
              </w:rPr>
              <w:t>Porcentaje de alumnos de una generación que obtienen su grado académico en el tiempo establecido</w:t>
            </w:r>
          </w:p>
        </w:tc>
        <w:tc>
          <w:tcPr>
            <w:tcW w:w="3147" w:type="dxa"/>
            <w:tcBorders>
              <w:top w:val="nil"/>
              <w:left w:val="nil"/>
              <w:bottom w:val="single" w:sz="4" w:space="0" w:color="auto"/>
              <w:right w:val="single" w:sz="4" w:space="0" w:color="auto"/>
            </w:tcBorders>
            <w:shd w:val="clear" w:color="auto" w:fill="auto"/>
            <w:vAlign w:val="center"/>
            <w:hideMark/>
          </w:tcPr>
          <w:p w14:paraId="029DEB41" w14:textId="77777777"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Número de alumnos que ingresaron en un período determinado y que concluyeron sus estudios en el tiempo establecido por el reglamento entre el total de alumnos que</w:t>
            </w:r>
            <w:r w:rsidRPr="00B34658">
              <w:rPr>
                <w:rFonts w:ascii="Calibri" w:eastAsia="Times New Roman" w:hAnsi="Calibri" w:cs="Calibri"/>
                <w:color w:val="000000"/>
                <w:sz w:val="18"/>
                <w:szCs w:val="18"/>
                <w:lang w:val="es-MX" w:eastAsia="es-MX"/>
              </w:rPr>
              <w:br/>
              <w:t>ingresaron en ese período por cien</w:t>
            </w:r>
          </w:p>
        </w:tc>
        <w:tc>
          <w:tcPr>
            <w:tcW w:w="1760" w:type="dxa"/>
            <w:tcBorders>
              <w:top w:val="nil"/>
              <w:left w:val="nil"/>
              <w:bottom w:val="single" w:sz="4" w:space="0" w:color="auto"/>
              <w:right w:val="single" w:sz="4" w:space="0" w:color="auto"/>
            </w:tcBorders>
            <w:shd w:val="clear" w:color="auto" w:fill="auto"/>
            <w:noWrap/>
            <w:vAlign w:val="center"/>
            <w:hideMark/>
          </w:tcPr>
          <w:p w14:paraId="3FBEFC70" w14:textId="77777777"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&gt;_ 35</w:t>
            </w:r>
          </w:p>
        </w:tc>
        <w:tc>
          <w:tcPr>
            <w:tcW w:w="1200" w:type="dxa"/>
            <w:tcBorders>
              <w:top w:val="nil"/>
              <w:left w:val="nil"/>
              <w:bottom w:val="single" w:sz="4" w:space="0" w:color="auto"/>
              <w:right w:val="single" w:sz="4" w:space="0" w:color="auto"/>
            </w:tcBorders>
            <w:shd w:val="clear" w:color="auto" w:fill="auto"/>
            <w:vAlign w:val="center"/>
            <w:hideMark/>
          </w:tcPr>
          <w:p w14:paraId="1CE71E0B" w14:textId="77777777"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 </w:t>
            </w:r>
          </w:p>
        </w:tc>
        <w:tc>
          <w:tcPr>
            <w:tcW w:w="1200" w:type="dxa"/>
            <w:tcBorders>
              <w:top w:val="nil"/>
              <w:left w:val="nil"/>
              <w:bottom w:val="single" w:sz="4" w:space="0" w:color="auto"/>
              <w:right w:val="single" w:sz="4" w:space="0" w:color="auto"/>
            </w:tcBorders>
            <w:shd w:val="clear" w:color="auto" w:fill="auto"/>
            <w:vAlign w:val="center"/>
            <w:hideMark/>
          </w:tcPr>
          <w:p w14:paraId="69785F2A" w14:textId="77777777"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33.7</w:t>
            </w:r>
          </w:p>
        </w:tc>
        <w:tc>
          <w:tcPr>
            <w:tcW w:w="1200" w:type="dxa"/>
            <w:tcBorders>
              <w:top w:val="nil"/>
              <w:left w:val="nil"/>
              <w:bottom w:val="single" w:sz="4" w:space="0" w:color="auto"/>
              <w:right w:val="single" w:sz="4" w:space="0" w:color="auto"/>
            </w:tcBorders>
            <w:shd w:val="clear" w:color="auto" w:fill="auto"/>
            <w:vAlign w:val="center"/>
            <w:hideMark/>
          </w:tcPr>
          <w:p w14:paraId="49E7BFEC" w14:textId="77777777"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 </w:t>
            </w:r>
          </w:p>
        </w:tc>
        <w:tc>
          <w:tcPr>
            <w:tcW w:w="1200" w:type="dxa"/>
            <w:tcBorders>
              <w:top w:val="nil"/>
              <w:left w:val="nil"/>
              <w:bottom w:val="single" w:sz="4" w:space="0" w:color="auto"/>
              <w:right w:val="single" w:sz="4" w:space="0" w:color="auto"/>
            </w:tcBorders>
            <w:shd w:val="clear" w:color="auto" w:fill="auto"/>
            <w:vAlign w:val="center"/>
            <w:hideMark/>
          </w:tcPr>
          <w:p w14:paraId="5ABAAFA0" w14:textId="77777777"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45</w:t>
            </w:r>
          </w:p>
        </w:tc>
      </w:tr>
      <w:tr w:rsidR="009D6FF0" w:rsidRPr="00B34658" w14:paraId="5D3CE898" w14:textId="77777777" w:rsidTr="00B34658">
        <w:trPr>
          <w:trHeight w:val="900"/>
        </w:trPr>
        <w:tc>
          <w:tcPr>
            <w:tcW w:w="460" w:type="dxa"/>
            <w:tcBorders>
              <w:top w:val="nil"/>
              <w:left w:val="single" w:sz="4" w:space="0" w:color="auto"/>
              <w:bottom w:val="single" w:sz="4" w:space="0" w:color="auto"/>
              <w:right w:val="single" w:sz="4" w:space="0" w:color="auto"/>
            </w:tcBorders>
            <w:shd w:val="clear" w:color="auto" w:fill="auto"/>
            <w:vAlign w:val="center"/>
            <w:hideMark/>
          </w:tcPr>
          <w:p w14:paraId="146DAC92" w14:textId="546E4076" w:rsidR="009D6FF0" w:rsidRPr="00B34658" w:rsidRDefault="009D6FF0" w:rsidP="009D6FF0">
            <w:pPr>
              <w:jc w:val="center"/>
              <w:rPr>
                <w:rFonts w:ascii="Calibri" w:eastAsia="Times New Roman" w:hAnsi="Calibri" w:cs="Calibri"/>
                <w:color w:val="000000"/>
                <w:sz w:val="18"/>
                <w:szCs w:val="18"/>
                <w:lang w:val="es-MX" w:eastAsia="es-MX"/>
              </w:rPr>
            </w:pPr>
            <w:r>
              <w:rPr>
                <w:rFonts w:ascii="Calibri" w:eastAsia="Times New Roman" w:hAnsi="Calibri" w:cs="Calibri"/>
                <w:color w:val="000000"/>
                <w:sz w:val="18"/>
                <w:szCs w:val="18"/>
                <w:lang w:val="es-MX" w:eastAsia="es-MX"/>
              </w:rPr>
              <w:t>13</w:t>
            </w:r>
          </w:p>
        </w:tc>
        <w:tc>
          <w:tcPr>
            <w:tcW w:w="2087" w:type="dxa"/>
            <w:tcBorders>
              <w:top w:val="nil"/>
              <w:left w:val="nil"/>
              <w:bottom w:val="single" w:sz="4" w:space="0" w:color="auto"/>
              <w:right w:val="single" w:sz="4" w:space="0" w:color="auto"/>
            </w:tcBorders>
            <w:shd w:val="clear" w:color="auto" w:fill="auto"/>
            <w:vAlign w:val="center"/>
            <w:hideMark/>
          </w:tcPr>
          <w:p w14:paraId="4E822173" w14:textId="77777777" w:rsidR="009D6FF0" w:rsidRPr="00B34658" w:rsidRDefault="009D6FF0" w:rsidP="009D6FF0">
            <w:pP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 de alumnos con testimonio en EGEL</w:t>
            </w:r>
          </w:p>
        </w:tc>
        <w:tc>
          <w:tcPr>
            <w:tcW w:w="3373" w:type="dxa"/>
            <w:tcBorders>
              <w:top w:val="nil"/>
              <w:left w:val="nil"/>
              <w:bottom w:val="single" w:sz="4" w:space="0" w:color="auto"/>
              <w:right w:val="single" w:sz="4" w:space="0" w:color="auto"/>
            </w:tcBorders>
            <w:shd w:val="clear" w:color="auto" w:fill="auto"/>
            <w:vAlign w:val="center"/>
            <w:hideMark/>
          </w:tcPr>
          <w:p w14:paraId="714A0C65" w14:textId="77777777" w:rsidR="009D6FF0" w:rsidRPr="00B34658" w:rsidRDefault="009D6FF0" w:rsidP="009D6FF0">
            <w:pPr>
              <w:jc w:val="center"/>
              <w:rPr>
                <w:rFonts w:ascii="Calibri" w:eastAsia="Times New Roman" w:hAnsi="Calibri" w:cs="Calibri"/>
                <w:color w:val="000000"/>
                <w:sz w:val="16"/>
                <w:szCs w:val="16"/>
                <w:lang w:val="es-MX" w:eastAsia="es-MX"/>
              </w:rPr>
            </w:pPr>
            <w:r w:rsidRPr="00B34658">
              <w:rPr>
                <w:rFonts w:ascii="Calibri" w:eastAsia="Times New Roman" w:hAnsi="Calibri" w:cs="Calibri"/>
                <w:color w:val="000000"/>
                <w:sz w:val="16"/>
                <w:szCs w:val="16"/>
                <w:lang w:val="es-MX" w:eastAsia="es-MX"/>
              </w:rPr>
              <w:t>Porcentaje del total de alumnos que aplicaron el EGEL, que obtienen testimonio de desempeño (Sobresaliente + Satisfactorio)</w:t>
            </w:r>
          </w:p>
        </w:tc>
        <w:tc>
          <w:tcPr>
            <w:tcW w:w="3147" w:type="dxa"/>
            <w:tcBorders>
              <w:top w:val="nil"/>
              <w:left w:val="nil"/>
              <w:bottom w:val="single" w:sz="4" w:space="0" w:color="auto"/>
              <w:right w:val="single" w:sz="4" w:space="0" w:color="auto"/>
            </w:tcBorders>
            <w:shd w:val="clear" w:color="auto" w:fill="auto"/>
            <w:vAlign w:val="center"/>
            <w:hideMark/>
          </w:tcPr>
          <w:p w14:paraId="40CA73CE" w14:textId="70C630D1" w:rsidR="009D6FF0" w:rsidRPr="00B34658" w:rsidRDefault="009D6FF0" w:rsidP="009D6FF0">
            <w:pPr>
              <w:jc w:val="center"/>
              <w:rPr>
                <w:rFonts w:ascii="Calibri" w:eastAsia="Times New Roman" w:hAnsi="Calibri" w:cs="Calibri"/>
                <w:color w:val="000000"/>
                <w:sz w:val="18"/>
                <w:szCs w:val="18"/>
                <w:lang w:val="es-MX" w:eastAsia="es-MX"/>
              </w:rPr>
            </w:pPr>
            <w:r w:rsidRPr="009D6FF0">
              <w:rPr>
                <w:rFonts w:ascii="Calibri" w:eastAsia="Times New Roman" w:hAnsi="Calibri" w:cs="Calibri"/>
                <w:color w:val="000000"/>
                <w:sz w:val="18"/>
                <w:szCs w:val="18"/>
                <w:lang w:val="es-MX" w:eastAsia="es-MX"/>
              </w:rPr>
              <w:t>Sumatoria de alumnos que obtienen testimonio sobresaliente y satisfactorio, entre Total de alumnos que aplican el EGEL, por 100.</w:t>
            </w:r>
            <w:r w:rsidRPr="00B34658">
              <w:rPr>
                <w:rFonts w:ascii="Calibri" w:eastAsia="Times New Roman" w:hAnsi="Calibri" w:cs="Calibri"/>
                <w:color w:val="000000"/>
                <w:sz w:val="18"/>
                <w:szCs w:val="18"/>
                <w:lang w:val="es-MX" w:eastAsia="es-MX"/>
              </w:rPr>
              <w:t> </w:t>
            </w:r>
          </w:p>
        </w:tc>
        <w:tc>
          <w:tcPr>
            <w:tcW w:w="1760" w:type="dxa"/>
            <w:tcBorders>
              <w:top w:val="nil"/>
              <w:left w:val="nil"/>
              <w:bottom w:val="single" w:sz="4" w:space="0" w:color="auto"/>
              <w:right w:val="single" w:sz="4" w:space="0" w:color="auto"/>
            </w:tcBorders>
            <w:shd w:val="clear" w:color="auto" w:fill="auto"/>
            <w:noWrap/>
            <w:vAlign w:val="center"/>
            <w:hideMark/>
          </w:tcPr>
          <w:p w14:paraId="19A9E7BB" w14:textId="77777777"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&gt;_ 70</w:t>
            </w:r>
          </w:p>
        </w:tc>
        <w:tc>
          <w:tcPr>
            <w:tcW w:w="1200" w:type="dxa"/>
            <w:tcBorders>
              <w:top w:val="nil"/>
              <w:left w:val="nil"/>
              <w:bottom w:val="single" w:sz="4" w:space="0" w:color="auto"/>
              <w:right w:val="single" w:sz="4" w:space="0" w:color="auto"/>
            </w:tcBorders>
            <w:shd w:val="clear" w:color="auto" w:fill="auto"/>
            <w:vAlign w:val="center"/>
            <w:hideMark/>
          </w:tcPr>
          <w:p w14:paraId="262BA9F5" w14:textId="77777777"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71%</w:t>
            </w:r>
          </w:p>
        </w:tc>
        <w:tc>
          <w:tcPr>
            <w:tcW w:w="1200" w:type="dxa"/>
            <w:tcBorders>
              <w:top w:val="nil"/>
              <w:left w:val="nil"/>
              <w:bottom w:val="single" w:sz="4" w:space="0" w:color="auto"/>
              <w:right w:val="single" w:sz="4" w:space="0" w:color="auto"/>
            </w:tcBorders>
            <w:shd w:val="clear" w:color="auto" w:fill="auto"/>
            <w:vAlign w:val="center"/>
            <w:hideMark/>
          </w:tcPr>
          <w:p w14:paraId="7423D83E" w14:textId="77777777"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86%</w:t>
            </w:r>
          </w:p>
        </w:tc>
        <w:tc>
          <w:tcPr>
            <w:tcW w:w="1200" w:type="dxa"/>
            <w:tcBorders>
              <w:top w:val="nil"/>
              <w:left w:val="nil"/>
              <w:bottom w:val="single" w:sz="4" w:space="0" w:color="auto"/>
              <w:right w:val="single" w:sz="4" w:space="0" w:color="auto"/>
            </w:tcBorders>
            <w:shd w:val="clear" w:color="auto" w:fill="auto"/>
            <w:vAlign w:val="center"/>
            <w:hideMark/>
          </w:tcPr>
          <w:p w14:paraId="1E2BC43A" w14:textId="77777777"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70%</w:t>
            </w:r>
          </w:p>
        </w:tc>
        <w:tc>
          <w:tcPr>
            <w:tcW w:w="1200" w:type="dxa"/>
            <w:tcBorders>
              <w:top w:val="nil"/>
              <w:left w:val="nil"/>
              <w:bottom w:val="single" w:sz="4" w:space="0" w:color="auto"/>
              <w:right w:val="single" w:sz="4" w:space="0" w:color="auto"/>
            </w:tcBorders>
            <w:shd w:val="clear" w:color="auto" w:fill="auto"/>
            <w:vAlign w:val="center"/>
            <w:hideMark/>
          </w:tcPr>
          <w:p w14:paraId="1013A8BC" w14:textId="77777777" w:rsidR="009D6FF0" w:rsidRPr="00B34658" w:rsidRDefault="009D6FF0" w:rsidP="009D6FF0">
            <w:pPr>
              <w:jc w:val="center"/>
              <w:rPr>
                <w:rFonts w:ascii="Calibri" w:eastAsia="Times New Roman" w:hAnsi="Calibri" w:cs="Calibri"/>
                <w:color w:val="000000"/>
                <w:sz w:val="18"/>
                <w:szCs w:val="18"/>
                <w:lang w:val="es-MX" w:eastAsia="es-MX"/>
              </w:rPr>
            </w:pPr>
            <w:r w:rsidRPr="00B34658">
              <w:rPr>
                <w:rFonts w:ascii="Calibri" w:eastAsia="Times New Roman" w:hAnsi="Calibri" w:cs="Calibri"/>
                <w:color w:val="000000"/>
                <w:sz w:val="18"/>
                <w:szCs w:val="18"/>
                <w:lang w:val="es-MX" w:eastAsia="es-MX"/>
              </w:rPr>
              <w:t>76%</w:t>
            </w:r>
          </w:p>
        </w:tc>
      </w:tr>
    </w:tbl>
    <w:p w14:paraId="776A5A73" w14:textId="77777777" w:rsidR="00B34658" w:rsidRDefault="00B34658" w:rsidP="00B34658">
      <w:pPr>
        <w:pStyle w:val="Textoindependiente"/>
        <w:spacing w:after="100" w:afterAutospacing="1" w:line="360" w:lineRule="auto"/>
        <w:ind w:right="115"/>
        <w:jc w:val="both"/>
        <w:rPr>
          <w:b/>
          <w:bCs/>
          <w:sz w:val="24"/>
          <w:szCs w:val="24"/>
          <w:lang w:val="es-MX"/>
        </w:rPr>
        <w:sectPr w:rsidR="00B34658" w:rsidSect="00B34658">
          <w:pgSz w:w="16840" w:h="11900" w:orient="landscape" w:code="9"/>
          <w:pgMar w:top="720" w:right="720" w:bottom="720" w:left="720" w:header="709" w:footer="709" w:gutter="0"/>
          <w:cols w:space="708"/>
          <w:docGrid w:linePitch="360"/>
        </w:sectPr>
      </w:pPr>
    </w:p>
    <w:p w14:paraId="6ABAEEE3" w14:textId="4AFDF4C6" w:rsidR="006B7F4A" w:rsidRPr="00F02502" w:rsidRDefault="00B34658" w:rsidP="00C14E83">
      <w:pPr>
        <w:spacing w:after="100" w:afterAutospacing="1" w:line="360" w:lineRule="auto"/>
        <w:rPr>
          <w:rFonts w:ascii="Arial" w:eastAsia="Arial" w:hAnsi="Arial" w:cs="Arial"/>
        </w:rPr>
      </w:pPr>
      <w:r>
        <w:rPr>
          <w:rFonts w:ascii="Arial" w:eastAsia="Arial" w:hAnsi="Arial" w:cs="Arial"/>
        </w:rPr>
        <w:lastRenderedPageBreak/>
        <w:t>E</w:t>
      </w:r>
      <w:r w:rsidR="462058C3" w:rsidRPr="00F02502">
        <w:rPr>
          <w:rFonts w:ascii="Arial" w:eastAsia="Arial" w:hAnsi="Arial" w:cs="Arial"/>
        </w:rPr>
        <w:t>videncias:</w:t>
      </w:r>
    </w:p>
    <w:p w14:paraId="206B65EA" w14:textId="365E98BF" w:rsidR="006B7F4A" w:rsidRPr="00F02502" w:rsidRDefault="462058C3" w:rsidP="00C14E83">
      <w:pPr>
        <w:spacing w:after="100" w:afterAutospacing="1" w:line="360" w:lineRule="auto"/>
        <w:rPr>
          <w:rFonts w:ascii="Arial" w:eastAsia="Arial" w:hAnsi="Arial" w:cs="Arial"/>
        </w:rPr>
      </w:pPr>
      <w:r w:rsidRPr="00F02502">
        <w:rPr>
          <w:rFonts w:ascii="Arial" w:eastAsia="Arial" w:hAnsi="Arial" w:cs="Arial"/>
        </w:rPr>
        <w:t>6.1.1.- Carpeta de políticas, reglamentos y procedimientos</w:t>
      </w:r>
    </w:p>
    <w:p w14:paraId="333653E4" w14:textId="14462C5E" w:rsidR="00ED5B7F" w:rsidRPr="00B53909" w:rsidRDefault="462058C3" w:rsidP="00C14E83">
      <w:pPr>
        <w:spacing w:after="100" w:afterAutospacing="1" w:line="360" w:lineRule="auto"/>
        <w:rPr>
          <w:rFonts w:ascii="Arial" w:eastAsia="Arial" w:hAnsi="Arial" w:cs="Arial"/>
        </w:rPr>
      </w:pPr>
      <w:r w:rsidRPr="00F02502">
        <w:rPr>
          <w:rFonts w:ascii="Arial" w:eastAsia="Arial" w:hAnsi="Arial" w:cs="Arial"/>
        </w:rPr>
        <w:t xml:space="preserve">6.1.2.- </w:t>
      </w:r>
      <w:r w:rsidR="00434E4D">
        <w:rPr>
          <w:rFonts w:ascii="Arial" w:hAnsi="Arial" w:cs="Arial"/>
          <w:lang w:val="es-MX"/>
        </w:rPr>
        <w:t>Plan Estratégico 2015-2020</w:t>
      </w:r>
    </w:p>
    <w:p w14:paraId="7547D83F" w14:textId="093DBB3C" w:rsidR="0A1C1B23" w:rsidRPr="00F02502" w:rsidRDefault="462058C3" w:rsidP="00C14E83">
      <w:pPr>
        <w:spacing w:after="100" w:afterAutospacing="1" w:line="360" w:lineRule="auto"/>
        <w:rPr>
          <w:rFonts w:ascii="Arial" w:eastAsia="Arial" w:hAnsi="Arial" w:cs="Arial"/>
        </w:rPr>
      </w:pPr>
      <w:r w:rsidRPr="00B53909">
        <w:rPr>
          <w:rFonts w:ascii="Arial" w:eastAsia="Arial" w:hAnsi="Arial" w:cs="Arial"/>
        </w:rPr>
        <w:t>6.1.3.- Reglamento para alumnos de licenciatura de la Universidad</w:t>
      </w:r>
      <w:r w:rsidRPr="00F02502">
        <w:rPr>
          <w:rFonts w:ascii="Arial" w:eastAsia="Arial" w:hAnsi="Arial" w:cs="Arial"/>
        </w:rPr>
        <w:t xml:space="preserve"> Anáhuac      2016 (RALUA)</w:t>
      </w:r>
    </w:p>
    <w:p w14:paraId="49EF59A0" w14:textId="1680E13B" w:rsidR="0A1C1B23" w:rsidRPr="00F02502" w:rsidRDefault="462058C3" w:rsidP="00C14E83">
      <w:pPr>
        <w:spacing w:after="100" w:afterAutospacing="1" w:line="360" w:lineRule="auto"/>
        <w:rPr>
          <w:rFonts w:ascii="Arial" w:eastAsia="Arial" w:hAnsi="Arial" w:cs="Arial"/>
          <w:b/>
          <w:bCs/>
          <w:lang w:val="es-MX"/>
        </w:rPr>
      </w:pPr>
      <w:r w:rsidRPr="00F02502">
        <w:rPr>
          <w:rFonts w:ascii="Arial" w:eastAsia="Arial" w:hAnsi="Arial" w:cs="Arial"/>
        </w:rPr>
        <w:t xml:space="preserve">6.1.4.- </w:t>
      </w:r>
      <w:r w:rsidRPr="00F02502">
        <w:rPr>
          <w:rFonts w:ascii="Arial" w:eastAsia="Arial" w:hAnsi="Arial" w:cs="Arial"/>
          <w:lang w:val="es-MX"/>
        </w:rPr>
        <w:t>Reporte y perfil de admitidos en resguardo del área de admisiones)</w:t>
      </w:r>
    </w:p>
    <w:p w14:paraId="03BE5123" w14:textId="48EB2CB8" w:rsidR="0A1C1B23" w:rsidRPr="00F02502" w:rsidRDefault="3996DAEF" w:rsidP="00C14E83">
      <w:pPr>
        <w:spacing w:after="100" w:afterAutospacing="1" w:line="360" w:lineRule="auto"/>
        <w:rPr>
          <w:rFonts w:ascii="Arial" w:eastAsia="Arial" w:hAnsi="Arial" w:cs="Arial"/>
        </w:rPr>
      </w:pPr>
      <w:r w:rsidRPr="00F02502">
        <w:rPr>
          <w:rFonts w:ascii="Arial" w:eastAsia="Arial" w:hAnsi="Arial" w:cs="Arial"/>
        </w:rPr>
        <w:t>6.1.5.- E</w:t>
      </w:r>
      <w:r w:rsidR="00814119" w:rsidRPr="00F02502">
        <w:rPr>
          <w:rFonts w:ascii="Arial" w:eastAsia="Arial" w:hAnsi="Arial" w:cs="Arial"/>
          <w:lang w:val="es-ES"/>
        </w:rPr>
        <w:t>jemplo</w:t>
      </w:r>
      <w:r w:rsidRPr="00F02502">
        <w:rPr>
          <w:rFonts w:ascii="Arial" w:eastAsia="Arial" w:hAnsi="Arial" w:cs="Arial"/>
          <w:lang w:val="es-ES"/>
        </w:rPr>
        <w:t xml:space="preserve"> de expediente integrado de alumno de licenciatura</w:t>
      </w:r>
    </w:p>
    <w:p w14:paraId="2C8BDA93" w14:textId="7410C036" w:rsidR="0A1C1B23" w:rsidRPr="00F02502" w:rsidRDefault="3996DAEF" w:rsidP="00C14E83">
      <w:pPr>
        <w:spacing w:after="100" w:afterAutospacing="1" w:line="360" w:lineRule="auto"/>
        <w:rPr>
          <w:rFonts w:ascii="Arial" w:eastAsia="Arial" w:hAnsi="Arial" w:cs="Arial"/>
        </w:rPr>
      </w:pPr>
      <w:r w:rsidRPr="00F02502">
        <w:rPr>
          <w:rFonts w:ascii="Arial" w:eastAsia="Arial" w:hAnsi="Arial" w:cs="Arial"/>
        </w:rPr>
        <w:t>6.1.6.-</w:t>
      </w:r>
      <w:r w:rsidRPr="00F02502">
        <w:rPr>
          <w:rFonts w:ascii="Arial" w:eastAsia="Arial" w:hAnsi="Arial" w:cs="Arial"/>
          <w:lang w:val="es-ES"/>
        </w:rPr>
        <w:t>Proceso y requisitos de admisión de Posgrados</w:t>
      </w:r>
    </w:p>
    <w:p w14:paraId="460B2AF3" w14:textId="606CA635" w:rsidR="0A1C1B23" w:rsidRPr="00F02502" w:rsidRDefault="462058C3" w:rsidP="00C14E83">
      <w:pPr>
        <w:spacing w:after="100" w:afterAutospacing="1" w:line="360" w:lineRule="auto"/>
        <w:rPr>
          <w:rFonts w:ascii="Arial" w:eastAsia="Arial" w:hAnsi="Arial" w:cs="Arial"/>
        </w:rPr>
      </w:pPr>
      <w:r w:rsidRPr="00F02502">
        <w:rPr>
          <w:rFonts w:ascii="Arial" w:eastAsia="Arial" w:hAnsi="Arial" w:cs="Arial"/>
          <w:lang w:val="es-MX"/>
        </w:rPr>
        <w:t>6.1.7- Ejemplo de integración de expediente de alumno de posgrado</w:t>
      </w:r>
    </w:p>
    <w:p w14:paraId="00DF653A" w14:textId="4AD30408" w:rsidR="00340503" w:rsidRPr="00F02502" w:rsidRDefault="462058C3" w:rsidP="00C14E83">
      <w:pPr>
        <w:spacing w:after="100" w:afterAutospacing="1" w:line="360" w:lineRule="auto"/>
        <w:rPr>
          <w:rFonts w:ascii="Arial" w:eastAsia="Arial" w:hAnsi="Arial" w:cs="Arial"/>
        </w:rPr>
      </w:pPr>
      <w:r w:rsidRPr="00F02502">
        <w:rPr>
          <w:rFonts w:ascii="Arial" w:eastAsia="Arial" w:hAnsi="Arial" w:cs="Arial"/>
        </w:rPr>
        <w:t>6.1.8.- Ejemplo de reporte de cumplimiento de Grado (CAPP)</w:t>
      </w:r>
    </w:p>
    <w:p w14:paraId="4E7650DB" w14:textId="14CBC684" w:rsidR="462058C3" w:rsidRPr="00F02502" w:rsidRDefault="462058C3" w:rsidP="00C14E83">
      <w:pPr>
        <w:spacing w:after="100" w:afterAutospacing="1" w:line="360" w:lineRule="auto"/>
        <w:rPr>
          <w:rFonts w:ascii="Arial" w:eastAsia="Arial" w:hAnsi="Arial" w:cs="Arial"/>
        </w:rPr>
      </w:pPr>
      <w:r w:rsidRPr="00F02502">
        <w:rPr>
          <w:rFonts w:ascii="Arial" w:eastAsia="Arial" w:hAnsi="Arial" w:cs="Arial"/>
        </w:rPr>
        <w:t>6.1.9.- Manual Cierre de Semestre Banner</w:t>
      </w:r>
    </w:p>
    <w:p w14:paraId="505D39AB" w14:textId="02EA42EC" w:rsidR="00340503" w:rsidRPr="00F02502" w:rsidRDefault="462058C3" w:rsidP="00C14E83">
      <w:pPr>
        <w:spacing w:after="100" w:afterAutospacing="1" w:line="360" w:lineRule="auto"/>
        <w:rPr>
          <w:rFonts w:ascii="Arial" w:eastAsia="Arial" w:hAnsi="Arial" w:cs="Arial"/>
        </w:rPr>
      </w:pPr>
      <w:r w:rsidRPr="00F02502">
        <w:rPr>
          <w:rFonts w:ascii="Arial" w:eastAsia="Arial" w:hAnsi="Arial" w:cs="Arial"/>
        </w:rPr>
        <w:t>6.1.10.- Lista de asistencia a reunión informativa de graduación y titulación</w:t>
      </w:r>
    </w:p>
    <w:p w14:paraId="58D4ACC4" w14:textId="44905F88" w:rsidR="00340503" w:rsidRPr="00F02502" w:rsidRDefault="462058C3" w:rsidP="0085358D">
      <w:pPr>
        <w:autoSpaceDE w:val="0"/>
        <w:autoSpaceDN w:val="0"/>
        <w:adjustRightInd w:val="0"/>
        <w:rPr>
          <w:rFonts w:ascii="Arial" w:hAnsi="Arial" w:cs="Arial"/>
          <w:bCs/>
          <w:lang w:val="es-MX"/>
        </w:rPr>
      </w:pPr>
      <w:r w:rsidRPr="00F02502">
        <w:rPr>
          <w:rFonts w:ascii="Arial" w:eastAsia="Arial" w:hAnsi="Arial" w:cs="Arial"/>
        </w:rPr>
        <w:t xml:space="preserve">6.1.11. </w:t>
      </w:r>
      <w:r w:rsidR="0085358D" w:rsidRPr="00F02502">
        <w:rPr>
          <w:rFonts w:ascii="Arial" w:hAnsi="Arial" w:cs="Arial"/>
          <w:bCs/>
          <w:lang w:val="es-MX"/>
        </w:rPr>
        <w:t>Reglamento para la obtención de Títulos Profesionales, Diplomas de Especialista y Grados Académicos (ROTDEG)</w:t>
      </w:r>
    </w:p>
    <w:p w14:paraId="71ADCA02" w14:textId="77777777" w:rsidR="0085358D" w:rsidRPr="00F02502" w:rsidRDefault="0085358D" w:rsidP="0085358D">
      <w:pPr>
        <w:autoSpaceDE w:val="0"/>
        <w:autoSpaceDN w:val="0"/>
        <w:adjustRightInd w:val="0"/>
        <w:rPr>
          <w:rFonts w:ascii="Arial" w:hAnsi="Arial" w:cs="Arial"/>
          <w:bCs/>
          <w:lang w:val="es-MX"/>
        </w:rPr>
      </w:pPr>
    </w:p>
    <w:p w14:paraId="5C26138C" w14:textId="63174728" w:rsidR="00340503" w:rsidRPr="00F02502" w:rsidRDefault="50102274" w:rsidP="00C14E83">
      <w:pPr>
        <w:spacing w:after="100" w:afterAutospacing="1" w:line="360" w:lineRule="auto"/>
        <w:rPr>
          <w:rFonts w:ascii="Arial" w:eastAsia="Arial" w:hAnsi="Arial" w:cs="Arial"/>
        </w:rPr>
      </w:pPr>
      <w:r w:rsidRPr="00F02502">
        <w:rPr>
          <w:rFonts w:ascii="Arial" w:eastAsia="Arial" w:hAnsi="Arial" w:cs="Arial"/>
        </w:rPr>
        <w:t>6.1.12. Ejemplo de encuesta de egresados</w:t>
      </w:r>
    </w:p>
    <w:p w14:paraId="15BE6E40" w14:textId="32E22D80" w:rsidR="50102274" w:rsidRPr="00F02502" w:rsidRDefault="50102274" w:rsidP="00C14E83">
      <w:pPr>
        <w:spacing w:after="100" w:afterAutospacing="1" w:line="360" w:lineRule="auto"/>
        <w:rPr>
          <w:rFonts w:ascii="Arial" w:eastAsia="Arial" w:hAnsi="Arial" w:cs="Arial"/>
        </w:rPr>
      </w:pPr>
      <w:r w:rsidRPr="00F02502">
        <w:rPr>
          <w:rFonts w:ascii="Arial" w:eastAsia="Arial" w:hAnsi="Arial" w:cs="Arial"/>
        </w:rPr>
        <w:t>6.1.13. Evidencia FIMPES 6.1</w:t>
      </w:r>
    </w:p>
    <w:p w14:paraId="5331879E" w14:textId="77777777" w:rsidR="006B7F4A" w:rsidRPr="00F02502" w:rsidRDefault="006B7F4A" w:rsidP="00C14E83">
      <w:pPr>
        <w:spacing w:after="100" w:afterAutospacing="1" w:line="360" w:lineRule="auto"/>
        <w:rPr>
          <w:rFonts w:ascii="Arial" w:eastAsia="Arial" w:hAnsi="Arial" w:cs="Arial"/>
          <w:color w:val="C0504D" w:themeColor="accent2"/>
        </w:rPr>
      </w:pPr>
    </w:p>
    <w:p w14:paraId="7D7A70C5" w14:textId="522B4866" w:rsidR="006B7F4A" w:rsidRPr="00F02502" w:rsidRDefault="006B7F4A" w:rsidP="00C14E83">
      <w:pPr>
        <w:spacing w:after="100" w:afterAutospacing="1" w:line="360" w:lineRule="auto"/>
        <w:rPr>
          <w:rFonts w:ascii="Arial" w:eastAsia="Arial" w:hAnsi="Arial" w:cs="Arial"/>
          <w:color w:val="C0504D" w:themeColor="accent2"/>
        </w:rPr>
      </w:pPr>
    </w:p>
    <w:p w14:paraId="618541E7" w14:textId="503E1462" w:rsidR="00540587" w:rsidRPr="00F02502" w:rsidRDefault="00540587" w:rsidP="00C14E83">
      <w:pPr>
        <w:spacing w:after="100" w:afterAutospacing="1" w:line="360" w:lineRule="auto"/>
        <w:rPr>
          <w:rFonts w:ascii="Arial" w:eastAsia="Arial" w:hAnsi="Arial" w:cs="Arial"/>
          <w:color w:val="C0504D" w:themeColor="accent2"/>
        </w:rPr>
      </w:pPr>
    </w:p>
    <w:p w14:paraId="78A0C8CB" w14:textId="4B4401BE" w:rsidR="00540587" w:rsidRPr="00F02502" w:rsidRDefault="00540587" w:rsidP="00C14E83">
      <w:pPr>
        <w:spacing w:after="100" w:afterAutospacing="1" w:line="360" w:lineRule="auto"/>
        <w:rPr>
          <w:rFonts w:ascii="Arial" w:eastAsia="Arial" w:hAnsi="Arial" w:cs="Arial"/>
          <w:color w:val="C0504D" w:themeColor="accent2"/>
        </w:rPr>
      </w:pPr>
    </w:p>
    <w:p w14:paraId="0B03A261" w14:textId="25791A3D" w:rsidR="00540587" w:rsidRPr="00F02502" w:rsidRDefault="00540587" w:rsidP="00C14E83">
      <w:pPr>
        <w:spacing w:after="100" w:afterAutospacing="1" w:line="360" w:lineRule="auto"/>
        <w:rPr>
          <w:rFonts w:ascii="Arial" w:eastAsia="Arial" w:hAnsi="Arial" w:cs="Arial"/>
          <w:color w:val="C0504D" w:themeColor="accent2"/>
        </w:rPr>
      </w:pPr>
    </w:p>
    <w:p w14:paraId="31F05613" w14:textId="77777777" w:rsidR="00540587" w:rsidRPr="00F02502" w:rsidRDefault="00540587" w:rsidP="00C14E83">
      <w:pPr>
        <w:spacing w:after="100" w:afterAutospacing="1" w:line="360" w:lineRule="auto"/>
        <w:rPr>
          <w:rFonts w:ascii="Arial" w:eastAsia="Arial" w:hAnsi="Arial" w:cs="Arial"/>
        </w:rPr>
      </w:pPr>
    </w:p>
    <w:p w14:paraId="5D453817" w14:textId="77777777" w:rsidR="00680F23" w:rsidRPr="00F02502" w:rsidRDefault="00680F23" w:rsidP="00C14E83">
      <w:pPr>
        <w:spacing w:after="100" w:afterAutospacing="1" w:line="360" w:lineRule="auto"/>
        <w:rPr>
          <w:rFonts w:ascii="Arial" w:eastAsia="Arial" w:hAnsi="Arial" w:cs="Arial"/>
        </w:rPr>
      </w:pPr>
    </w:p>
    <w:p w14:paraId="3703D19A" w14:textId="77777777" w:rsidR="00B34658" w:rsidRDefault="00B34658" w:rsidP="00C14E83">
      <w:pPr>
        <w:autoSpaceDE w:val="0"/>
        <w:autoSpaceDN w:val="0"/>
        <w:adjustRightInd w:val="0"/>
        <w:spacing w:after="100" w:afterAutospacing="1" w:line="360" w:lineRule="auto"/>
        <w:jc w:val="both"/>
        <w:rPr>
          <w:rFonts w:ascii="Arial" w:eastAsia="Arial" w:hAnsi="Arial" w:cs="Arial"/>
          <w:b/>
          <w:bCs/>
          <w:lang w:val="es-MX"/>
        </w:rPr>
      </w:pPr>
    </w:p>
    <w:p w14:paraId="45467939" w14:textId="1E4ACF6A" w:rsidR="00E31B23" w:rsidRPr="00F02502" w:rsidRDefault="462058C3" w:rsidP="00C14E83">
      <w:pPr>
        <w:autoSpaceDE w:val="0"/>
        <w:autoSpaceDN w:val="0"/>
        <w:adjustRightInd w:val="0"/>
        <w:spacing w:after="100" w:afterAutospacing="1" w:line="360" w:lineRule="auto"/>
        <w:jc w:val="both"/>
        <w:rPr>
          <w:rFonts w:ascii="Arial" w:eastAsia="Arial" w:hAnsi="Arial" w:cs="Arial"/>
          <w:b/>
          <w:bCs/>
          <w:lang w:val="es-MX"/>
        </w:rPr>
      </w:pPr>
      <w:r w:rsidRPr="00F02502">
        <w:rPr>
          <w:rFonts w:ascii="Arial" w:eastAsia="Arial" w:hAnsi="Arial" w:cs="Arial"/>
          <w:b/>
          <w:bCs/>
          <w:lang w:val="es-MX"/>
        </w:rPr>
        <w:t>6.2. La institución demostrará la aplicación de un proceso de inducción acorde con su misión, que permita a los estudiantes familiarizarse con ella, con los valores, reglamentos y servicios institucionales. (CAPACIDAD)</w:t>
      </w:r>
    </w:p>
    <w:p w14:paraId="4FFEF1D3" w14:textId="02901994" w:rsidR="00E31B23" w:rsidRPr="00F02502" w:rsidRDefault="00E31B23" w:rsidP="00C14E83">
      <w:pPr>
        <w:widowControl w:val="0"/>
        <w:autoSpaceDE w:val="0"/>
        <w:autoSpaceDN w:val="0"/>
        <w:adjustRightInd w:val="0"/>
        <w:spacing w:after="100" w:afterAutospacing="1" w:line="360" w:lineRule="auto"/>
        <w:rPr>
          <w:rFonts w:ascii="Arial" w:eastAsia="Arial" w:hAnsi="Arial" w:cs="Arial"/>
          <w:lang w:val="es-ES"/>
        </w:rPr>
      </w:pPr>
    </w:p>
    <w:p w14:paraId="6D31E1C9" w14:textId="2DAFBD81" w:rsidR="00E31B23" w:rsidRPr="00F02502" w:rsidRDefault="00E31B23" w:rsidP="00C14E83">
      <w:pPr>
        <w:widowControl w:val="0"/>
        <w:autoSpaceDE w:val="0"/>
        <w:autoSpaceDN w:val="0"/>
        <w:adjustRightInd w:val="0"/>
        <w:spacing w:after="100" w:afterAutospacing="1" w:line="360" w:lineRule="auto"/>
        <w:rPr>
          <w:rFonts w:ascii="Arial" w:eastAsia="Arial" w:hAnsi="Arial" w:cs="Arial"/>
          <w:lang w:val="es-ES"/>
        </w:rPr>
      </w:pPr>
    </w:p>
    <w:p w14:paraId="4A05D468" w14:textId="5CB26BC0" w:rsidR="00E31B23" w:rsidRPr="00F02502" w:rsidRDefault="00E31B23" w:rsidP="00C14E83">
      <w:pPr>
        <w:widowControl w:val="0"/>
        <w:autoSpaceDE w:val="0"/>
        <w:autoSpaceDN w:val="0"/>
        <w:adjustRightInd w:val="0"/>
        <w:spacing w:after="100" w:afterAutospacing="1" w:line="360" w:lineRule="auto"/>
        <w:rPr>
          <w:rFonts w:ascii="Arial" w:eastAsia="Arial" w:hAnsi="Arial" w:cs="Arial"/>
          <w:lang w:val="es-ES"/>
        </w:rPr>
      </w:pPr>
    </w:p>
    <w:p w14:paraId="43DC9A03" w14:textId="010D4933" w:rsidR="00E31B23" w:rsidRPr="00F02502" w:rsidRDefault="00E31B23" w:rsidP="00C14E83">
      <w:pPr>
        <w:widowControl w:val="0"/>
        <w:autoSpaceDE w:val="0"/>
        <w:autoSpaceDN w:val="0"/>
        <w:adjustRightInd w:val="0"/>
        <w:spacing w:after="100" w:afterAutospacing="1" w:line="360" w:lineRule="auto"/>
        <w:rPr>
          <w:rFonts w:ascii="Arial" w:eastAsia="Arial" w:hAnsi="Arial" w:cs="Arial"/>
          <w:lang w:val="es-ES"/>
        </w:rPr>
      </w:pPr>
    </w:p>
    <w:p w14:paraId="75BDD06A" w14:textId="0DF156C4" w:rsidR="00E31B23" w:rsidRPr="00F02502" w:rsidRDefault="00E31B23" w:rsidP="00C14E83">
      <w:pPr>
        <w:widowControl w:val="0"/>
        <w:autoSpaceDE w:val="0"/>
        <w:autoSpaceDN w:val="0"/>
        <w:adjustRightInd w:val="0"/>
        <w:spacing w:after="100" w:afterAutospacing="1" w:line="360" w:lineRule="auto"/>
        <w:rPr>
          <w:rFonts w:ascii="Arial" w:eastAsia="Arial" w:hAnsi="Arial" w:cs="Arial"/>
          <w:lang w:val="es-ES"/>
        </w:rPr>
      </w:pPr>
    </w:p>
    <w:p w14:paraId="7E9A5D90" w14:textId="03045EA5" w:rsidR="00E31B23" w:rsidRPr="00F02502" w:rsidRDefault="00E31B23" w:rsidP="00C14E83">
      <w:pPr>
        <w:widowControl w:val="0"/>
        <w:autoSpaceDE w:val="0"/>
        <w:autoSpaceDN w:val="0"/>
        <w:adjustRightInd w:val="0"/>
        <w:spacing w:after="100" w:afterAutospacing="1" w:line="360" w:lineRule="auto"/>
        <w:rPr>
          <w:rFonts w:ascii="Arial" w:eastAsia="Arial" w:hAnsi="Arial" w:cs="Arial"/>
          <w:lang w:val="es-ES"/>
        </w:rPr>
      </w:pPr>
    </w:p>
    <w:p w14:paraId="59AF80D5" w14:textId="3CEE619E" w:rsidR="00E31B23" w:rsidRPr="00F02502" w:rsidRDefault="00E31B23" w:rsidP="00C14E83">
      <w:pPr>
        <w:widowControl w:val="0"/>
        <w:autoSpaceDE w:val="0"/>
        <w:autoSpaceDN w:val="0"/>
        <w:adjustRightInd w:val="0"/>
        <w:spacing w:after="100" w:afterAutospacing="1" w:line="360" w:lineRule="auto"/>
        <w:rPr>
          <w:rFonts w:ascii="Arial" w:eastAsia="Arial" w:hAnsi="Arial" w:cs="Arial"/>
          <w:lang w:val="es-ES"/>
        </w:rPr>
      </w:pPr>
    </w:p>
    <w:p w14:paraId="2023CD02" w14:textId="187C7AB4" w:rsidR="00E31B23" w:rsidRPr="00F02502" w:rsidRDefault="00E31B23" w:rsidP="00C14E83">
      <w:pPr>
        <w:widowControl w:val="0"/>
        <w:autoSpaceDE w:val="0"/>
        <w:autoSpaceDN w:val="0"/>
        <w:adjustRightInd w:val="0"/>
        <w:spacing w:after="100" w:afterAutospacing="1" w:line="360" w:lineRule="auto"/>
        <w:rPr>
          <w:rFonts w:ascii="Arial" w:eastAsia="Arial" w:hAnsi="Arial" w:cs="Arial"/>
          <w:lang w:val="es-ES"/>
        </w:rPr>
      </w:pPr>
    </w:p>
    <w:p w14:paraId="7A7C0EF9" w14:textId="04576085" w:rsidR="00E31B23" w:rsidRPr="00F02502" w:rsidRDefault="00E31B23" w:rsidP="00C14E83">
      <w:pPr>
        <w:widowControl w:val="0"/>
        <w:autoSpaceDE w:val="0"/>
        <w:autoSpaceDN w:val="0"/>
        <w:adjustRightInd w:val="0"/>
        <w:spacing w:after="100" w:afterAutospacing="1" w:line="360" w:lineRule="auto"/>
        <w:rPr>
          <w:rFonts w:ascii="Arial" w:eastAsia="Arial" w:hAnsi="Arial" w:cs="Arial"/>
          <w:lang w:val="es-ES"/>
        </w:rPr>
      </w:pPr>
    </w:p>
    <w:p w14:paraId="271E7DBF" w14:textId="57CAE167" w:rsidR="00E31B23" w:rsidRPr="00F02502" w:rsidRDefault="00E31B23" w:rsidP="00C14E83">
      <w:pPr>
        <w:widowControl w:val="0"/>
        <w:autoSpaceDE w:val="0"/>
        <w:autoSpaceDN w:val="0"/>
        <w:adjustRightInd w:val="0"/>
        <w:spacing w:after="100" w:afterAutospacing="1" w:line="360" w:lineRule="auto"/>
        <w:rPr>
          <w:rFonts w:ascii="Arial" w:eastAsia="Arial" w:hAnsi="Arial" w:cs="Arial"/>
          <w:lang w:val="es-ES"/>
        </w:rPr>
      </w:pPr>
    </w:p>
    <w:p w14:paraId="1D35FE2B" w14:textId="3B64719E" w:rsidR="00E31B23" w:rsidRPr="00F02502" w:rsidRDefault="00E31B23" w:rsidP="00C14E83">
      <w:pPr>
        <w:widowControl w:val="0"/>
        <w:autoSpaceDE w:val="0"/>
        <w:autoSpaceDN w:val="0"/>
        <w:adjustRightInd w:val="0"/>
        <w:spacing w:after="100" w:afterAutospacing="1" w:line="360" w:lineRule="auto"/>
        <w:rPr>
          <w:rFonts w:ascii="Arial" w:eastAsia="Arial" w:hAnsi="Arial" w:cs="Arial"/>
          <w:lang w:val="es-ES"/>
        </w:rPr>
      </w:pPr>
    </w:p>
    <w:p w14:paraId="17678481" w14:textId="795314FD" w:rsidR="00E31B23" w:rsidRPr="00F02502" w:rsidRDefault="00E31B23" w:rsidP="00C14E83">
      <w:pPr>
        <w:widowControl w:val="0"/>
        <w:autoSpaceDE w:val="0"/>
        <w:autoSpaceDN w:val="0"/>
        <w:adjustRightInd w:val="0"/>
        <w:spacing w:after="100" w:afterAutospacing="1" w:line="360" w:lineRule="auto"/>
        <w:rPr>
          <w:rFonts w:ascii="Arial" w:eastAsia="Arial" w:hAnsi="Arial" w:cs="Arial"/>
          <w:lang w:val="es-ES"/>
        </w:rPr>
      </w:pPr>
    </w:p>
    <w:p w14:paraId="03591CBC" w14:textId="0CAFFE4A" w:rsidR="00E31B23" w:rsidRPr="00F02502" w:rsidRDefault="00E31B23" w:rsidP="00C14E83">
      <w:pPr>
        <w:widowControl w:val="0"/>
        <w:autoSpaceDE w:val="0"/>
        <w:autoSpaceDN w:val="0"/>
        <w:adjustRightInd w:val="0"/>
        <w:spacing w:after="100" w:afterAutospacing="1" w:line="360" w:lineRule="auto"/>
        <w:rPr>
          <w:rFonts w:ascii="Arial" w:eastAsia="Arial" w:hAnsi="Arial" w:cs="Arial"/>
          <w:lang w:val="es-ES"/>
        </w:rPr>
      </w:pPr>
    </w:p>
    <w:p w14:paraId="56BB13E1" w14:textId="61F68503" w:rsidR="00E31B23" w:rsidRPr="00F02502" w:rsidRDefault="00E31B23" w:rsidP="00C14E83">
      <w:pPr>
        <w:widowControl w:val="0"/>
        <w:autoSpaceDE w:val="0"/>
        <w:autoSpaceDN w:val="0"/>
        <w:adjustRightInd w:val="0"/>
        <w:spacing w:after="100" w:afterAutospacing="1" w:line="360" w:lineRule="auto"/>
        <w:rPr>
          <w:rFonts w:ascii="Arial" w:eastAsia="Arial" w:hAnsi="Arial" w:cs="Arial"/>
          <w:lang w:val="es-ES"/>
        </w:rPr>
      </w:pPr>
    </w:p>
    <w:p w14:paraId="4959C1F8" w14:textId="137326EE" w:rsidR="00E31B23" w:rsidRPr="00F02502" w:rsidRDefault="00E31B23" w:rsidP="00C14E83">
      <w:pPr>
        <w:widowControl w:val="0"/>
        <w:autoSpaceDE w:val="0"/>
        <w:autoSpaceDN w:val="0"/>
        <w:adjustRightInd w:val="0"/>
        <w:spacing w:after="100" w:afterAutospacing="1" w:line="360" w:lineRule="auto"/>
        <w:rPr>
          <w:rFonts w:ascii="Arial" w:eastAsia="Arial" w:hAnsi="Arial" w:cs="Arial"/>
          <w:lang w:val="es-ES"/>
        </w:rPr>
      </w:pPr>
    </w:p>
    <w:p w14:paraId="43A93826" w14:textId="4DDBF2C7" w:rsidR="00E31B23" w:rsidRPr="00F02502" w:rsidRDefault="00E31B23" w:rsidP="00C14E83">
      <w:pPr>
        <w:widowControl w:val="0"/>
        <w:autoSpaceDE w:val="0"/>
        <w:autoSpaceDN w:val="0"/>
        <w:adjustRightInd w:val="0"/>
        <w:spacing w:after="100" w:afterAutospacing="1" w:line="360" w:lineRule="auto"/>
        <w:rPr>
          <w:rFonts w:ascii="Arial" w:eastAsia="Arial" w:hAnsi="Arial" w:cs="Arial"/>
          <w:lang w:val="es-ES"/>
        </w:rPr>
      </w:pPr>
    </w:p>
    <w:p w14:paraId="09FDA87E" w14:textId="6335A856" w:rsidR="00E31B23" w:rsidRPr="00F02502" w:rsidRDefault="00E31B23" w:rsidP="00C14E83">
      <w:pPr>
        <w:widowControl w:val="0"/>
        <w:autoSpaceDE w:val="0"/>
        <w:autoSpaceDN w:val="0"/>
        <w:adjustRightInd w:val="0"/>
        <w:spacing w:after="100" w:afterAutospacing="1" w:line="360" w:lineRule="auto"/>
        <w:rPr>
          <w:rFonts w:ascii="Arial" w:eastAsia="Arial" w:hAnsi="Arial" w:cs="Arial"/>
          <w:lang w:val="es-ES"/>
        </w:rPr>
      </w:pPr>
    </w:p>
    <w:p w14:paraId="11289770" w14:textId="35A63F97" w:rsidR="50102274" w:rsidRPr="00F02502" w:rsidRDefault="50102274" w:rsidP="00C14E83">
      <w:pPr>
        <w:spacing w:after="100" w:afterAutospacing="1" w:line="360" w:lineRule="auto"/>
        <w:rPr>
          <w:rFonts w:ascii="Arial" w:eastAsia="Arial" w:hAnsi="Arial" w:cs="Arial"/>
          <w:lang w:val="es-ES"/>
        </w:rPr>
      </w:pPr>
    </w:p>
    <w:p w14:paraId="6CC53479" w14:textId="3ACB4D81" w:rsidR="00486FAD" w:rsidRPr="00F02502" w:rsidRDefault="462058C3" w:rsidP="00C14E83">
      <w:pPr>
        <w:spacing w:after="100" w:afterAutospacing="1" w:line="360" w:lineRule="auto"/>
        <w:jc w:val="both"/>
        <w:rPr>
          <w:rFonts w:ascii="Arial" w:eastAsia="Arial" w:hAnsi="Arial" w:cs="Arial"/>
          <w:b/>
          <w:bCs/>
        </w:rPr>
      </w:pPr>
      <w:r w:rsidRPr="00F02502">
        <w:rPr>
          <w:rFonts w:ascii="Arial" w:eastAsia="Arial" w:hAnsi="Arial" w:cs="Arial"/>
          <w:b/>
          <w:bCs/>
        </w:rPr>
        <w:lastRenderedPageBreak/>
        <w:t>6.3 La institución demostrará los programas para ayudar a los estudiantes a superar sus deficiencias académicas y a abatir los índices de reprobación y deserción estudiantil, y contará con evidencia documental de la efectividad de dichos programas. (EFECTIVIDAD)</w:t>
      </w:r>
    </w:p>
    <w:p w14:paraId="2320AD56" w14:textId="702AFB19" w:rsidR="0A1C1B23" w:rsidRPr="00F02502" w:rsidRDefault="0A1C1B23" w:rsidP="00C14E83">
      <w:pPr>
        <w:spacing w:after="100" w:afterAutospacing="1" w:line="360" w:lineRule="auto"/>
        <w:jc w:val="both"/>
        <w:rPr>
          <w:rFonts w:ascii="Arial" w:eastAsia="Arial" w:hAnsi="Arial" w:cs="Arial"/>
          <w:b/>
          <w:bCs/>
          <w:lang w:val="es-ES"/>
        </w:rPr>
      </w:pPr>
    </w:p>
    <w:p w14:paraId="2A91DB33" w14:textId="166074B3" w:rsidR="0A1C1B23" w:rsidRPr="00F02502" w:rsidRDefault="462058C3" w:rsidP="00C14E83">
      <w:pPr>
        <w:spacing w:after="100" w:afterAutospacing="1" w:line="360" w:lineRule="auto"/>
        <w:jc w:val="both"/>
        <w:rPr>
          <w:rFonts w:ascii="Arial" w:eastAsia="Arial" w:hAnsi="Arial" w:cs="Arial"/>
          <w:b/>
          <w:bCs/>
          <w:lang w:val="es-ES"/>
        </w:rPr>
      </w:pPr>
      <w:r w:rsidRPr="00F02502">
        <w:rPr>
          <w:rFonts w:ascii="Arial" w:eastAsia="Arial" w:hAnsi="Arial" w:cs="Arial"/>
          <w:b/>
          <w:bCs/>
          <w:lang w:val="es-ES"/>
        </w:rPr>
        <w:t>PROGRAMAS ESPECIALES DE TUTORÍAS Y APOYO ACADÉMICO</w:t>
      </w:r>
    </w:p>
    <w:p w14:paraId="6C2364AD" w14:textId="5B0F577D" w:rsidR="0A1C1B23" w:rsidRPr="00F02502" w:rsidRDefault="3996DAEF"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La Universidad Anáhuac Oaxaca alineada a su misión y a su visión humanista, se ha preocupado por encontrar estrategias de apoyo para brindar al estudiante herramientas que potencialicen sus habilidades mediante programas de apoyo académico, los cuales se encuentran señalados en el Reglamento para alumnos de Licenciatura de la Universidad Anáhuac en su Capítulo XVI. Programas Especiales, mismos que apoyan a mejorar el desempeño académico y evitan la deserción escolar. Los criterios base se encuentran ubicados en el RALUA en el capítulo antes mencionados (PCDA y PIA únicamente). </w:t>
      </w:r>
    </w:p>
    <w:p w14:paraId="3BCCEFAF" w14:textId="3ACB4D81"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 </w:t>
      </w:r>
    </w:p>
    <w:p w14:paraId="519C4758" w14:textId="72F89D46" w:rsidR="0A1C1B23" w:rsidRPr="00F02502" w:rsidRDefault="462058C3" w:rsidP="00C14E83">
      <w:pPr>
        <w:spacing w:after="100" w:afterAutospacing="1" w:line="360" w:lineRule="auto"/>
        <w:jc w:val="both"/>
        <w:rPr>
          <w:rFonts w:ascii="Arial" w:eastAsia="Arial" w:hAnsi="Arial" w:cs="Arial"/>
          <w:b/>
          <w:bCs/>
          <w:lang w:val="es-ES"/>
        </w:rPr>
      </w:pPr>
      <w:r w:rsidRPr="00F02502">
        <w:rPr>
          <w:rFonts w:ascii="Arial" w:eastAsia="Arial" w:hAnsi="Arial" w:cs="Arial"/>
          <w:b/>
          <w:bCs/>
          <w:lang w:val="es-ES"/>
        </w:rPr>
        <w:t xml:space="preserve">Razones de ingreso a Programas Especiales </w:t>
      </w:r>
    </w:p>
    <w:p w14:paraId="1DD2E339" w14:textId="446CAF1E" w:rsidR="0A1C1B23" w:rsidRPr="00F02502" w:rsidRDefault="462058C3" w:rsidP="00C14E83">
      <w:pPr>
        <w:spacing w:after="100" w:afterAutospacing="1" w:line="360" w:lineRule="auto"/>
        <w:jc w:val="both"/>
        <w:rPr>
          <w:rFonts w:ascii="Arial" w:eastAsia="Arial" w:hAnsi="Arial" w:cs="Arial"/>
          <w:b/>
          <w:bCs/>
          <w:lang w:val="es-ES"/>
        </w:rPr>
      </w:pPr>
      <w:r w:rsidRPr="00F02502">
        <w:rPr>
          <w:rFonts w:ascii="Arial" w:eastAsia="Arial" w:hAnsi="Arial" w:cs="Arial"/>
          <w:lang w:val="es-ES"/>
        </w:rPr>
        <w:t xml:space="preserve">Todo alumno que presente indicadores académicos o conductuales o que puedan estar en riesgo de baja académica cursarán alguno de los diferentes programas del área, en las siguientes modalidades </w:t>
      </w:r>
      <w:r w:rsidRPr="00F02502">
        <w:rPr>
          <w:rFonts w:ascii="Arial" w:eastAsia="Arial" w:hAnsi="Arial" w:cs="Arial"/>
          <w:b/>
          <w:bCs/>
          <w:lang w:val="es-ES"/>
        </w:rPr>
        <w:t xml:space="preserve">(Evidencia 6.3.1 Inscripción al programa de tutorías del Manual de Tutorías Anáhuac Oaxaca 2017): </w:t>
      </w:r>
    </w:p>
    <w:p w14:paraId="38C83F1F" w14:textId="3ACB4D81" w:rsidR="0A1C1B23" w:rsidRPr="00F02502" w:rsidRDefault="462058C3" w:rsidP="00C14E83">
      <w:pPr>
        <w:spacing w:after="100" w:afterAutospacing="1" w:line="360" w:lineRule="auto"/>
        <w:jc w:val="both"/>
        <w:rPr>
          <w:rFonts w:ascii="Arial" w:eastAsia="Arial" w:hAnsi="Arial" w:cs="Arial"/>
          <w:b/>
          <w:bCs/>
          <w:lang w:val="es-ES"/>
        </w:rPr>
      </w:pPr>
      <w:r w:rsidRPr="00F02502">
        <w:rPr>
          <w:rFonts w:ascii="Arial" w:eastAsia="Arial" w:hAnsi="Arial" w:cs="Arial"/>
          <w:b/>
          <w:bCs/>
          <w:lang w:val="es-ES"/>
        </w:rPr>
        <w:t xml:space="preserve"> </w:t>
      </w:r>
    </w:p>
    <w:p w14:paraId="0BD5D2BA" w14:textId="280525C7" w:rsidR="0A1C1B23" w:rsidRPr="00F02502" w:rsidRDefault="462058C3" w:rsidP="00C14E83">
      <w:pPr>
        <w:tabs>
          <w:tab w:val="left" w:pos="735"/>
        </w:tabs>
        <w:spacing w:after="100" w:afterAutospacing="1" w:line="360" w:lineRule="auto"/>
        <w:jc w:val="both"/>
        <w:rPr>
          <w:rFonts w:ascii="Arial" w:eastAsia="Arial" w:hAnsi="Arial" w:cs="Arial"/>
          <w:b/>
          <w:bCs/>
          <w:lang w:val="es-ES"/>
        </w:rPr>
      </w:pPr>
      <w:r w:rsidRPr="00F02502">
        <w:rPr>
          <w:rFonts w:ascii="Arial" w:eastAsia="Arial" w:hAnsi="Arial" w:cs="Arial"/>
          <w:b/>
          <w:bCs/>
          <w:lang w:val="es-ES"/>
        </w:rPr>
        <w:t xml:space="preserve"> </w:t>
      </w:r>
      <w:r w:rsidR="00C14E83" w:rsidRPr="00F02502">
        <w:rPr>
          <w:rFonts w:ascii="Arial" w:eastAsia="Arial" w:hAnsi="Arial" w:cs="Arial"/>
          <w:b/>
          <w:bCs/>
          <w:lang w:val="es-ES"/>
        </w:rPr>
        <w:tab/>
      </w:r>
      <w:r w:rsidRPr="00F02502">
        <w:rPr>
          <w:rFonts w:ascii="Arial" w:eastAsia="Arial" w:hAnsi="Arial" w:cs="Arial"/>
          <w:b/>
          <w:bCs/>
          <w:lang w:val="es-ES"/>
        </w:rPr>
        <w:t xml:space="preserve">Programa de Complementación y Desarrollo Académico (PCDA) Alumnos con Alto Riesgo </w:t>
      </w:r>
    </w:p>
    <w:p w14:paraId="4FA01358" w14:textId="574398CC" w:rsidR="0A1C1B23" w:rsidRPr="00F02502" w:rsidRDefault="3996DAEF"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Haber ocupado las tres oportunidades para aprobar una materia y/o acumular cuatro materias reprobadas y que, a solicitud del alumno, se la haya concedido una dispensa para continuar en la Universidad (Cfr. Arts.122 y 123)</w:t>
      </w:r>
    </w:p>
    <w:p w14:paraId="1813C446" w14:textId="2C71F9EA"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Reincidencia en PIA por estándares bajos de desempeño (Evidencia 6.3.1.1 Indicadores de reincidencia en PIA en Manual de Tutorías Anáhuac Oaxaca)</w:t>
      </w:r>
    </w:p>
    <w:p w14:paraId="4AB99F88" w14:textId="789DE3EC" w:rsidR="0A1C1B23" w:rsidRPr="00F02502" w:rsidRDefault="3996DAEF"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Faltas graves conductuales (Capítulo XIV. Disposiciones disciplinarias RALUA 2017)</w:t>
      </w:r>
    </w:p>
    <w:p w14:paraId="4C64F352" w14:textId="688700E2" w:rsidR="0A1C1B23" w:rsidRPr="00F02502" w:rsidRDefault="462058C3" w:rsidP="00C14E83">
      <w:pPr>
        <w:spacing w:after="100" w:afterAutospacing="1" w:line="360" w:lineRule="auto"/>
        <w:jc w:val="both"/>
        <w:rPr>
          <w:rFonts w:ascii="Arial" w:eastAsia="Arial" w:hAnsi="Arial" w:cs="Arial"/>
          <w:b/>
          <w:bCs/>
          <w:lang w:val="es-ES"/>
        </w:rPr>
      </w:pPr>
      <w:r w:rsidRPr="00F02502">
        <w:rPr>
          <w:rFonts w:ascii="Arial" w:eastAsia="Arial" w:hAnsi="Arial" w:cs="Arial"/>
          <w:b/>
          <w:bCs/>
          <w:lang w:val="es-ES"/>
        </w:rPr>
        <w:t xml:space="preserve">  </w:t>
      </w:r>
    </w:p>
    <w:p w14:paraId="526B4A12" w14:textId="3ACB4D81" w:rsidR="0A1C1B23" w:rsidRPr="00F02502" w:rsidRDefault="462058C3" w:rsidP="00C14E83">
      <w:pPr>
        <w:spacing w:after="100" w:afterAutospacing="1" w:line="360" w:lineRule="auto"/>
        <w:jc w:val="both"/>
        <w:rPr>
          <w:rFonts w:ascii="Arial" w:eastAsia="Arial" w:hAnsi="Arial" w:cs="Arial"/>
          <w:b/>
          <w:bCs/>
          <w:lang w:val="es-ES"/>
        </w:rPr>
      </w:pPr>
      <w:r w:rsidRPr="00F02502">
        <w:rPr>
          <w:rFonts w:ascii="Arial" w:eastAsia="Arial" w:hAnsi="Arial" w:cs="Arial"/>
          <w:b/>
          <w:bCs/>
          <w:lang w:val="es-ES"/>
        </w:rPr>
        <w:lastRenderedPageBreak/>
        <w:t>Programa de Intervención Académica (PIA) Alumno con Riesgo moderado</w:t>
      </w:r>
    </w:p>
    <w:p w14:paraId="3405F23F" w14:textId="5DFDE2F7"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 Tener una materia con dos oportunidades ocupadas o tres materias reprobadas </w:t>
      </w:r>
    </w:p>
    <w:p w14:paraId="37C202EC" w14:textId="3ACB4D81"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Promedio debajo de 6.5</w:t>
      </w:r>
    </w:p>
    <w:p w14:paraId="7FD476D1" w14:textId="75A77076"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Presentar problemas conductuales frecuentes</w:t>
      </w:r>
    </w:p>
    <w:p w14:paraId="418D9D76" w14:textId="60B710BA" w:rsidR="0A1C1B23" w:rsidRPr="00F02502" w:rsidRDefault="3996DAEF"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 </w:t>
      </w:r>
    </w:p>
    <w:p w14:paraId="6FD99656" w14:textId="7023F9D6" w:rsidR="0A1C1B23" w:rsidRPr="00F02502" w:rsidRDefault="3996DAEF" w:rsidP="00C14E83">
      <w:pPr>
        <w:spacing w:after="100" w:afterAutospacing="1" w:line="360" w:lineRule="auto"/>
        <w:jc w:val="both"/>
        <w:rPr>
          <w:rFonts w:ascii="Arial" w:eastAsia="Arial" w:hAnsi="Arial" w:cs="Arial"/>
          <w:b/>
          <w:bCs/>
          <w:lang w:val="es-ES"/>
        </w:rPr>
      </w:pPr>
      <w:r w:rsidRPr="00F02502">
        <w:rPr>
          <w:rFonts w:ascii="Arial" w:eastAsia="Arial" w:hAnsi="Arial" w:cs="Arial"/>
          <w:b/>
          <w:bCs/>
          <w:lang w:val="es-ES"/>
        </w:rPr>
        <w:t>Programa de Tutorías Académicas (PTA) Alumnos con Riesgo bajo</w:t>
      </w:r>
    </w:p>
    <w:p w14:paraId="778C83D7" w14:textId="3ACB4D81" w:rsidR="0A1C1B23" w:rsidRPr="00F02502" w:rsidRDefault="3996DAEF"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 Haber liberado sus reprobatorias, tener promedio mínimo de 8 </w:t>
      </w:r>
    </w:p>
    <w:p w14:paraId="45CB95B0" w14:textId="3ACB4D81" w:rsidR="0A1C1B23" w:rsidRPr="00F02502" w:rsidRDefault="3996DAEF"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 Mantener una conducta de crecimiento personal </w:t>
      </w:r>
    </w:p>
    <w:p w14:paraId="54913C19" w14:textId="3ACB4D81" w:rsidR="0A1C1B23" w:rsidRPr="00F02502" w:rsidRDefault="3996DAEF"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 </w:t>
      </w:r>
    </w:p>
    <w:p w14:paraId="1F78B7A8" w14:textId="74D91292"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Para aumentar la efectividad del área de tutorías y apoyo académico, acorde al manual de tutorías, éste se conforma por tutoras que apoyan a la formación del alumno en el desarrollo de habilidades metacognitivas, la autogestión, estructura en sus hábitos de estudio, el aprovechamiento del tiempo, la integración a la comunidad universitaria y el compromiso social, contribuyendo así, a la formación integral de líderes de acción positiva. A través de las tutorías se brinda un acompañamiento académico integral al alumno, favoreciendo y resaltando los rasgos de carácter, las competencias y los valores del futuro egresado. </w:t>
      </w:r>
    </w:p>
    <w:p w14:paraId="2AD1D1FA" w14:textId="77777777" w:rsidR="00C14E83" w:rsidRPr="00F02502" w:rsidRDefault="00C14E83" w:rsidP="00C14E83">
      <w:pPr>
        <w:spacing w:after="100" w:afterAutospacing="1" w:line="360" w:lineRule="auto"/>
        <w:jc w:val="both"/>
        <w:rPr>
          <w:rFonts w:ascii="Arial" w:eastAsia="Arial" w:hAnsi="Arial" w:cs="Arial"/>
          <w:b/>
          <w:bCs/>
          <w:lang w:val="es-ES"/>
        </w:rPr>
      </w:pPr>
    </w:p>
    <w:p w14:paraId="367764C3" w14:textId="6130C784" w:rsidR="0A1C1B23" w:rsidRPr="00F02502" w:rsidRDefault="462058C3" w:rsidP="00C14E83">
      <w:pPr>
        <w:spacing w:after="100" w:afterAutospacing="1" w:line="360" w:lineRule="auto"/>
        <w:jc w:val="both"/>
        <w:rPr>
          <w:rFonts w:ascii="Arial" w:eastAsia="Arial" w:hAnsi="Arial" w:cs="Arial"/>
          <w:b/>
          <w:bCs/>
          <w:lang w:val="es-ES"/>
        </w:rPr>
      </w:pPr>
      <w:r w:rsidRPr="00F02502">
        <w:rPr>
          <w:rFonts w:ascii="Arial" w:eastAsia="Arial" w:hAnsi="Arial" w:cs="Arial"/>
          <w:b/>
          <w:bCs/>
          <w:lang w:val="es-ES"/>
        </w:rPr>
        <w:t>Tutorías</w:t>
      </w:r>
    </w:p>
    <w:p w14:paraId="7F995882" w14:textId="4E712EF9"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b/>
          <w:bCs/>
          <w:lang w:val="es-ES"/>
        </w:rPr>
        <w:t xml:space="preserve"> </w:t>
      </w:r>
      <w:r w:rsidR="3996DAEF" w:rsidRPr="00F02502">
        <w:rPr>
          <w:rFonts w:ascii="Arial" w:eastAsia="Arial" w:hAnsi="Arial" w:cs="Arial"/>
          <w:lang w:val="es-ES"/>
        </w:rPr>
        <w:t xml:space="preserve">Hay diferentes tipos de tutorías, desde la tutoría individual y presencial en la cual el alumno se encuentra con el tutor de manera personal y en un espacio que comúnmente es la oficina, hasta las tutorías no presenciales. Las tutorías pueden ser programadas, es decir, que se haya llegado a un acuerdo entre el tutor y el alumno para coincidir en algún horario; o bien, pueden ser no programadas, es decir, que los alumnos buscan al tutor en algún espacio sin haber agendado con anterioridad, estas tutorías se dan principalmente por asuntos de urgencia en el que el alumno necesita recibir alguna dirección en alguna toma de decisión urgente.  Las sesiones individuales programadas tienen una duración de 45 minutos aproximadamente, mientras que las sesiones no programadas no tienen un tiempo definido. En casos de urgencia el alumno se suele comunicar </w:t>
      </w:r>
      <w:r w:rsidR="3996DAEF" w:rsidRPr="00F02502">
        <w:rPr>
          <w:rFonts w:ascii="Arial" w:eastAsia="Arial" w:hAnsi="Arial" w:cs="Arial"/>
          <w:lang w:val="es-ES"/>
        </w:rPr>
        <w:lastRenderedPageBreak/>
        <w:t xml:space="preserve">con el tutor a través de medios electrónicos como el correo o redes sociales, o por teléfono o mensaje de texto con la intención de recibir atención inmediata a alguna necesidad. </w:t>
      </w:r>
    </w:p>
    <w:p w14:paraId="0C0C9FC6" w14:textId="42A7C183" w:rsidR="0A1C1B23" w:rsidRPr="00F02502" w:rsidRDefault="462058C3" w:rsidP="00C14E83">
      <w:pPr>
        <w:spacing w:after="100" w:afterAutospacing="1" w:line="360" w:lineRule="auto"/>
        <w:jc w:val="both"/>
        <w:rPr>
          <w:rFonts w:ascii="Arial" w:eastAsia="Arial" w:hAnsi="Arial" w:cs="Arial"/>
          <w:b/>
          <w:bCs/>
          <w:lang w:val="es-ES"/>
        </w:rPr>
      </w:pPr>
      <w:r w:rsidRPr="00F02502">
        <w:rPr>
          <w:rFonts w:ascii="Arial" w:eastAsia="Arial" w:hAnsi="Arial" w:cs="Arial"/>
          <w:lang w:val="es-ES"/>
        </w:rPr>
        <w:t xml:space="preserve">A través de estas tutorías se detectan puntos de crecimiento del alumno o debilidades que se habrán que trabajar en el seguimiento que se dará durante el semestre. </w:t>
      </w:r>
      <w:r w:rsidRPr="00F02502">
        <w:rPr>
          <w:rFonts w:ascii="Arial" w:eastAsia="Arial" w:hAnsi="Arial" w:cs="Arial"/>
          <w:b/>
          <w:bCs/>
          <w:lang w:val="es-ES"/>
        </w:rPr>
        <w:t>(Evidencia 6.3.2. Formato de bitácora de tutorías)</w:t>
      </w:r>
    </w:p>
    <w:p w14:paraId="193B6DF1" w14:textId="288CCE59" w:rsidR="0A1C1B23" w:rsidRPr="00F02502" w:rsidRDefault="00C14E83" w:rsidP="00C14E83">
      <w:pPr>
        <w:tabs>
          <w:tab w:val="left" w:pos="1365"/>
        </w:tabs>
        <w:spacing w:after="100" w:afterAutospacing="1" w:line="360" w:lineRule="auto"/>
        <w:jc w:val="both"/>
        <w:rPr>
          <w:rFonts w:ascii="Arial" w:eastAsia="Arial" w:hAnsi="Arial" w:cs="Arial"/>
          <w:lang w:val="es-ES"/>
        </w:rPr>
      </w:pPr>
      <w:r w:rsidRPr="00F02502">
        <w:rPr>
          <w:rFonts w:ascii="Arial" w:eastAsia="Arial" w:hAnsi="Arial" w:cs="Arial"/>
          <w:lang w:val="es-ES"/>
        </w:rPr>
        <w:tab/>
      </w:r>
      <w:r w:rsidR="462058C3" w:rsidRPr="00F02502">
        <w:rPr>
          <w:rFonts w:ascii="Arial" w:eastAsia="Arial" w:hAnsi="Arial" w:cs="Arial"/>
          <w:lang w:val="es-ES"/>
        </w:rPr>
        <w:t xml:space="preserve"> </w:t>
      </w:r>
    </w:p>
    <w:p w14:paraId="6FECCF8B" w14:textId="3ACB4D81" w:rsidR="0A1C1B23" w:rsidRPr="00F02502" w:rsidRDefault="462058C3" w:rsidP="00C14E83">
      <w:pPr>
        <w:spacing w:after="100" w:afterAutospacing="1" w:line="360" w:lineRule="auto"/>
        <w:jc w:val="both"/>
        <w:rPr>
          <w:rFonts w:ascii="Arial" w:eastAsia="Arial" w:hAnsi="Arial" w:cs="Arial"/>
          <w:b/>
          <w:bCs/>
          <w:lang w:val="es-ES"/>
        </w:rPr>
      </w:pPr>
      <w:r w:rsidRPr="00F02502">
        <w:rPr>
          <w:rFonts w:ascii="Arial" w:eastAsia="Arial" w:hAnsi="Arial" w:cs="Arial"/>
          <w:b/>
          <w:bCs/>
          <w:lang w:val="es-ES"/>
        </w:rPr>
        <w:t>Sesiones grupales</w:t>
      </w:r>
    </w:p>
    <w:p w14:paraId="14E472D8" w14:textId="78D790AB"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Además de las tutorías personalizadas, los alumnos que forman parte de los Programas Especiales, tienen sesiones grupales, estos espacios sirven para tratar temas o problemáticas comunes o de interés grupal; además de que es un espacio para invitar a diferentes instancias a que den información a los alumnos sobre temáticas de interés. El grupo de PCDA tiene una sesión grupal de una hora y media diaria, mientras que el grupo de PIA tiene una sesión grupal de la misma duración dos veces a la semana y el grupo PTA no tiene sesiones grupales. </w:t>
      </w:r>
    </w:p>
    <w:p w14:paraId="3B61ECD5" w14:textId="3ACB4D81"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 </w:t>
      </w:r>
    </w:p>
    <w:p w14:paraId="5811FF69" w14:textId="3ACB4D81" w:rsidR="0A1C1B23" w:rsidRPr="00F02502" w:rsidRDefault="462058C3" w:rsidP="00C14E83">
      <w:pPr>
        <w:spacing w:after="100" w:afterAutospacing="1" w:line="360" w:lineRule="auto"/>
        <w:jc w:val="both"/>
        <w:rPr>
          <w:rFonts w:ascii="Arial" w:eastAsia="Arial" w:hAnsi="Arial" w:cs="Arial"/>
          <w:b/>
          <w:bCs/>
          <w:lang w:val="es-ES"/>
        </w:rPr>
      </w:pPr>
      <w:r w:rsidRPr="00F02502">
        <w:rPr>
          <w:rFonts w:ascii="Arial" w:eastAsia="Arial" w:hAnsi="Arial" w:cs="Arial"/>
          <w:b/>
          <w:bCs/>
          <w:lang w:val="es-ES"/>
        </w:rPr>
        <w:t xml:space="preserve">Instrumentos de apoyo </w:t>
      </w:r>
    </w:p>
    <w:p w14:paraId="03E1D197" w14:textId="14B454EF"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Como apoyo para los tutores y cumplir los objetivos de los Programas, los alumnos deberán utilizar los siguientes instrumentos, mismos que deberán guardar celosamente en una carpeta de argollas negra, que será utilizada exclusivamente para el Programa al que estén inscritos. Estos son los documentos que los alumnos utilizan en su carpeta negra </w:t>
      </w:r>
      <w:r w:rsidRPr="00F02502">
        <w:rPr>
          <w:rFonts w:ascii="Arial" w:eastAsia="Arial" w:hAnsi="Arial" w:cs="Arial"/>
          <w:b/>
          <w:bCs/>
          <w:lang w:val="es-ES"/>
        </w:rPr>
        <w:t>(Evidencia 6.3.3. Instrumentos de apoyo al tutor en Manual de Tutorías Anáhuac Oaxaca)</w:t>
      </w:r>
      <w:r w:rsidRPr="00F02502">
        <w:rPr>
          <w:rFonts w:ascii="Arial" w:eastAsia="Arial" w:hAnsi="Arial" w:cs="Arial"/>
          <w:lang w:val="es-ES"/>
        </w:rPr>
        <w:t xml:space="preserve"> </w:t>
      </w:r>
    </w:p>
    <w:p w14:paraId="43DB440A" w14:textId="3ACB4D81"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 </w:t>
      </w:r>
    </w:p>
    <w:p w14:paraId="21ED9D50" w14:textId="3ACB4D81"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1. Carta de Bienvenida DPE </w:t>
      </w:r>
    </w:p>
    <w:p w14:paraId="544CF926" w14:textId="52249B1F" w:rsidR="0A1C1B23" w:rsidRPr="00F02502" w:rsidRDefault="3996DAEF"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 2. CÓDIGO DE HONOR </w:t>
      </w:r>
    </w:p>
    <w:p w14:paraId="66E1E8EB" w14:textId="3ACB4D81"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3. INFORME A CATEDRÁTICO PCDA </w:t>
      </w:r>
    </w:p>
    <w:p w14:paraId="36DBFB98" w14:textId="3ACB4D81"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4. INFORME A CATEDRÁTICO PIA </w:t>
      </w:r>
    </w:p>
    <w:p w14:paraId="7F3E84A9" w14:textId="3ACB4D81"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5. INFORME A CATEDRÁTICO PTA </w:t>
      </w:r>
    </w:p>
    <w:p w14:paraId="58B11716" w14:textId="3ACB4D81"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lastRenderedPageBreak/>
        <w:t xml:space="preserve">6. ACUSE DE RECIBIDO PARA MAESTROS </w:t>
      </w:r>
    </w:p>
    <w:p w14:paraId="28D91BDA" w14:textId="4038FE61" w:rsidR="0A1C1B23" w:rsidRPr="00F02502" w:rsidRDefault="00A87A0B" w:rsidP="00C14E83">
      <w:pPr>
        <w:spacing w:after="100" w:afterAutospacing="1" w:line="360" w:lineRule="auto"/>
        <w:jc w:val="both"/>
        <w:rPr>
          <w:rFonts w:ascii="Arial" w:eastAsia="Arial" w:hAnsi="Arial" w:cs="Arial"/>
          <w:lang w:val="es-ES"/>
        </w:rPr>
      </w:pPr>
      <w:r>
        <w:rPr>
          <w:rFonts w:ascii="Arial" w:eastAsia="Arial" w:hAnsi="Arial" w:cs="Arial"/>
          <w:lang w:val="es-ES"/>
        </w:rPr>
        <w:t>7. ACTIVIDAD</w:t>
      </w:r>
      <w:r w:rsidR="462058C3" w:rsidRPr="00F02502">
        <w:rPr>
          <w:rFonts w:ascii="Arial" w:eastAsia="Arial" w:hAnsi="Arial" w:cs="Arial"/>
          <w:lang w:val="es-ES"/>
        </w:rPr>
        <w:t xml:space="preserve"> METACOGNITIVA  </w:t>
      </w:r>
    </w:p>
    <w:p w14:paraId="54AF02E3" w14:textId="0439F5A0" w:rsidR="0A1C1B23" w:rsidRPr="00F02502" w:rsidRDefault="00A87A0B" w:rsidP="00C14E83">
      <w:pPr>
        <w:spacing w:after="100" w:afterAutospacing="1" w:line="360" w:lineRule="auto"/>
        <w:jc w:val="both"/>
        <w:rPr>
          <w:rFonts w:ascii="Arial" w:eastAsia="Arial" w:hAnsi="Arial" w:cs="Arial"/>
          <w:lang w:val="es-ES"/>
        </w:rPr>
      </w:pPr>
      <w:r>
        <w:rPr>
          <w:rFonts w:ascii="Arial" w:eastAsia="Arial" w:hAnsi="Arial" w:cs="Arial"/>
          <w:lang w:val="es-ES"/>
        </w:rPr>
        <w:t>8. ACTIVIDAD</w:t>
      </w:r>
      <w:r w:rsidR="462058C3" w:rsidRPr="00F02502">
        <w:rPr>
          <w:rFonts w:ascii="Arial" w:eastAsia="Arial" w:hAnsi="Arial" w:cs="Arial"/>
          <w:lang w:val="es-ES"/>
        </w:rPr>
        <w:t xml:space="preserve"> METACOGNITIVA  </w:t>
      </w:r>
    </w:p>
    <w:p w14:paraId="591F0212" w14:textId="3ACB4D81"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9. MAPA DE APRENDIZAJE </w:t>
      </w:r>
    </w:p>
    <w:p w14:paraId="34D0378C" w14:textId="3ACB4D81"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10. BITÁCORAS (Actividades Académicas, Seguimiento Académico Autónomo y Asistencia a la Biblioteca) </w:t>
      </w:r>
    </w:p>
    <w:p w14:paraId="4F1EC572" w14:textId="3ACB4D81"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11. GAFETE </w:t>
      </w:r>
    </w:p>
    <w:p w14:paraId="2B4546F2" w14:textId="3ACB4D81"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12. PORTADA </w:t>
      </w:r>
    </w:p>
    <w:p w14:paraId="7EA65A6D" w14:textId="3ACB4D81"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13. INFORMACIÓN DE PE</w:t>
      </w:r>
    </w:p>
    <w:p w14:paraId="5DACA9ED" w14:textId="3ACB4D81"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 </w:t>
      </w:r>
    </w:p>
    <w:p w14:paraId="46A6EAA8" w14:textId="3ACB4D81"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El uso adecuado de los instrumentos antes mencionados abona a conocer la directriz que se puede tomar para el seguimiento del alumno. </w:t>
      </w:r>
    </w:p>
    <w:p w14:paraId="46DC80D2" w14:textId="0E6D1029" w:rsidR="0A1C1B23" w:rsidRPr="00F02502" w:rsidRDefault="462058C3" w:rsidP="00C14E83">
      <w:pPr>
        <w:spacing w:after="100" w:afterAutospacing="1" w:line="360" w:lineRule="auto"/>
        <w:jc w:val="both"/>
        <w:rPr>
          <w:rFonts w:ascii="Arial" w:eastAsia="Arial" w:hAnsi="Arial" w:cs="Arial"/>
          <w:b/>
          <w:bCs/>
          <w:lang w:val="es-ES"/>
        </w:rPr>
      </w:pPr>
      <w:r w:rsidRPr="00F02502">
        <w:rPr>
          <w:rFonts w:ascii="Arial" w:eastAsia="Arial" w:hAnsi="Arial" w:cs="Arial"/>
          <w:b/>
          <w:bCs/>
          <w:lang w:val="es-ES"/>
        </w:rPr>
        <w:t xml:space="preserve"> </w:t>
      </w:r>
    </w:p>
    <w:p w14:paraId="2A20EA37" w14:textId="3ACB4D81" w:rsidR="0A1C1B23" w:rsidRPr="00F02502" w:rsidRDefault="462058C3" w:rsidP="00C14E83">
      <w:pPr>
        <w:spacing w:after="100" w:afterAutospacing="1" w:line="360" w:lineRule="auto"/>
        <w:jc w:val="both"/>
        <w:rPr>
          <w:rFonts w:ascii="Arial" w:eastAsia="Arial" w:hAnsi="Arial" w:cs="Arial"/>
          <w:b/>
          <w:bCs/>
          <w:lang w:val="es-ES"/>
        </w:rPr>
      </w:pPr>
      <w:r w:rsidRPr="00F02502">
        <w:rPr>
          <w:rFonts w:ascii="Arial" w:eastAsia="Arial" w:hAnsi="Arial" w:cs="Arial"/>
          <w:b/>
          <w:bCs/>
          <w:lang w:val="es-ES"/>
        </w:rPr>
        <w:t>Inscripción a los Programas Especiales del área de tutorías y apoyo académico</w:t>
      </w:r>
    </w:p>
    <w:p w14:paraId="5E572555" w14:textId="0911C05A"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 Posterior a las evaluaciones finales se crea una pre-lista de los alumnos que permanecen en el mismo programa o se mueven a otro, esto acorde a la evaluación final del programa, como lo indica el manual de tutorías, para ello, se realiza una reunión con la coordinación de operación académica para revisar la pre-lista de inscripción y determinar qué alumnos ingresan a programas, la inscripción de alumnos será según sus necesidades y la capacidad de inscripción en los grupos.</w:t>
      </w:r>
    </w:p>
    <w:p w14:paraId="00064B11" w14:textId="6EA4DAF2"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 </w:t>
      </w:r>
      <w:r w:rsidRPr="00F02502">
        <w:rPr>
          <w:rFonts w:ascii="Arial" w:eastAsia="Arial" w:hAnsi="Arial" w:cs="Arial"/>
          <w:b/>
          <w:bCs/>
          <w:lang w:val="es-ES"/>
        </w:rPr>
        <w:t xml:space="preserve">Departamentos de apoyo a la labor tutorial </w:t>
      </w:r>
      <w:r w:rsidRPr="00F02502">
        <w:rPr>
          <w:rFonts w:ascii="Arial" w:eastAsia="Arial" w:hAnsi="Arial" w:cs="Arial"/>
          <w:lang w:val="es-ES"/>
        </w:rPr>
        <w:t xml:space="preserve"> </w:t>
      </w:r>
    </w:p>
    <w:p w14:paraId="56422772" w14:textId="3ACB4D81"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b/>
          <w:bCs/>
          <w:lang w:val="es-ES"/>
        </w:rPr>
        <w:t>Dirección General Académica</w:t>
      </w:r>
      <w:r w:rsidRPr="00F02502">
        <w:rPr>
          <w:rFonts w:ascii="Arial" w:eastAsia="Arial" w:hAnsi="Arial" w:cs="Arial"/>
          <w:lang w:val="es-ES"/>
        </w:rPr>
        <w:t xml:space="preserve">.  El Departamento de Programas Especiales depende directamente de la Dirección General Académica, quien nos sugiere acciones a emprender, lineamientos adicionales, invitaciones a diferentes actividades y tiene el conocimiento de los casos en riesgo alto de baja académica y de aquellos que se encuentran en peligro de sanciones disciplinarias. </w:t>
      </w:r>
    </w:p>
    <w:p w14:paraId="5359283E" w14:textId="3ACB4D81"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b/>
          <w:bCs/>
          <w:lang w:val="es-ES"/>
        </w:rPr>
        <w:lastRenderedPageBreak/>
        <w:t>Psicología.</w:t>
      </w:r>
      <w:r w:rsidRPr="00F02502">
        <w:rPr>
          <w:rFonts w:ascii="Arial" w:eastAsia="Arial" w:hAnsi="Arial" w:cs="Arial"/>
          <w:lang w:val="es-ES"/>
        </w:rPr>
        <w:t xml:space="preserve">  El área de psicología es una instancia a la que se canaliza frecuentemente con el fin de apoyar a los alumnos a identificar problemáticas que interfieren en su vida académica y/o que limitan su crecimiento personal. Los alumnos tienen derecho a tres sesiones gratuitas con la psicóloga de la escuela, el objetivo de esas tres sesiones es generar una impresión diagnóstica para hacer una recomendación formal de un acompañamiento psicológico o bien, derivar a la instancia que mejor convenga. </w:t>
      </w:r>
    </w:p>
    <w:p w14:paraId="0762AA80" w14:textId="3ACB4D81"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b/>
          <w:bCs/>
          <w:lang w:val="es-ES"/>
        </w:rPr>
        <w:t xml:space="preserve">Centro de aprendizaje. </w:t>
      </w:r>
      <w:r w:rsidRPr="00F02502">
        <w:rPr>
          <w:rFonts w:ascii="Arial" w:eastAsia="Arial" w:hAnsi="Arial" w:cs="Arial"/>
          <w:lang w:val="es-ES"/>
        </w:rPr>
        <w:t xml:space="preserve"> El centro de aprendizaje apoya a algunos alumnos al semestre con dificultades de aprendizaje, brindándoles herramientas o dándoles sugerencias que les permitan mejorar su rendimiento académico, para ello, los alumnos utilizan el formato 16 del manual de tutorías.  </w:t>
      </w:r>
    </w:p>
    <w:p w14:paraId="6E3B73F8" w14:textId="41697FEC" w:rsidR="0A1C1B23" w:rsidRPr="00F02502" w:rsidRDefault="3996DAEF" w:rsidP="00C14E83">
      <w:pPr>
        <w:spacing w:after="100" w:afterAutospacing="1" w:line="360" w:lineRule="auto"/>
        <w:jc w:val="both"/>
        <w:rPr>
          <w:rFonts w:ascii="Arial" w:eastAsia="Arial" w:hAnsi="Arial" w:cs="Arial"/>
          <w:lang w:val="es-ES"/>
        </w:rPr>
      </w:pPr>
      <w:r w:rsidRPr="00F02502">
        <w:rPr>
          <w:rFonts w:ascii="Arial" w:eastAsia="Arial" w:hAnsi="Arial" w:cs="Arial"/>
          <w:b/>
          <w:bCs/>
          <w:lang w:val="es-ES"/>
        </w:rPr>
        <w:t xml:space="preserve">Operación académica. </w:t>
      </w:r>
      <w:r w:rsidRPr="00F02502">
        <w:rPr>
          <w:rFonts w:ascii="Arial" w:eastAsia="Arial" w:hAnsi="Arial" w:cs="Arial"/>
          <w:lang w:val="es-ES"/>
        </w:rPr>
        <w:t xml:space="preserve"> En conjunto con operación académica se hace la inscripción de los alumnos a los programas especiales, operación académica tiene la información de los alumnos en riesgo académico por lo que desde su área se inscriben los alumnos a tutorías, además, operación académica nos brinda diferente información académica del alumno, como el número de reprobadas en su historial o las veces en las que ha reprobado una materia.</w:t>
      </w:r>
    </w:p>
    <w:p w14:paraId="1022494A" w14:textId="2EA17551"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b/>
          <w:bCs/>
          <w:lang w:val="es-ES"/>
        </w:rPr>
        <w:t>Administración escolar.</w:t>
      </w:r>
      <w:r w:rsidRPr="00F02502">
        <w:rPr>
          <w:rFonts w:ascii="Arial" w:eastAsia="Arial" w:hAnsi="Arial" w:cs="Arial"/>
          <w:lang w:val="es-ES"/>
        </w:rPr>
        <w:t xml:space="preserve"> En algunos casos, es importante generar una red de apoyo en casa para asegurar el crecimiento académico y personal del alumno por lo que Administración Escolar proporciona una hoja de sesión de datos para que los padres del alumno puedan obtener información del mismo. Así mismo, administración escolar nos brinda inf</w:t>
      </w:r>
      <w:r w:rsidR="00A87A0B">
        <w:rPr>
          <w:rFonts w:ascii="Arial" w:eastAsia="Arial" w:hAnsi="Arial" w:cs="Arial"/>
          <w:lang w:val="es-ES"/>
        </w:rPr>
        <w:t>ormación relacionada con datos escolares del alumno</w:t>
      </w:r>
      <w:r w:rsidRPr="00F02502">
        <w:rPr>
          <w:rFonts w:ascii="Arial" w:eastAsia="Arial" w:hAnsi="Arial" w:cs="Arial"/>
          <w:lang w:val="es-ES"/>
        </w:rPr>
        <w:t>.</w:t>
      </w:r>
    </w:p>
    <w:p w14:paraId="7A8EA468" w14:textId="4FE53F7A" w:rsidR="0A1C1B23" w:rsidRPr="00F02502" w:rsidRDefault="462058C3" w:rsidP="00C14E83">
      <w:pPr>
        <w:spacing w:after="100" w:afterAutospacing="1" w:line="360" w:lineRule="auto"/>
        <w:jc w:val="both"/>
        <w:rPr>
          <w:rFonts w:ascii="Arial" w:eastAsia="Arial" w:hAnsi="Arial" w:cs="Arial"/>
          <w:lang w:val="es-ES"/>
        </w:rPr>
      </w:pPr>
      <w:r w:rsidRPr="00F02502">
        <w:rPr>
          <w:rFonts w:ascii="Arial" w:eastAsia="Arial" w:hAnsi="Arial" w:cs="Arial"/>
          <w:lang w:val="es-ES"/>
        </w:rPr>
        <w:t xml:space="preserve"> </w:t>
      </w:r>
      <w:r w:rsidR="3996DAEF" w:rsidRPr="00F02502">
        <w:rPr>
          <w:rFonts w:ascii="Arial" w:eastAsia="Arial" w:hAnsi="Arial" w:cs="Arial"/>
          <w:lang w:val="es-ES"/>
        </w:rPr>
        <w:t xml:space="preserve">Es importante puntualizar que los alumnos que están siendo acompañados en el programa PTA, no aparecen en dicha lista pues ya no tienen cargada la materia porque han cumplido con el objetivo de los programas especiales del área de tutorías y apoyo académico. </w:t>
      </w:r>
    </w:p>
    <w:p w14:paraId="4E8643A1" w14:textId="77777777" w:rsidR="00B15F2B" w:rsidRDefault="00B15F2B" w:rsidP="00B15F2B">
      <w:pPr>
        <w:pStyle w:val="Textoindependiente"/>
        <w:spacing w:after="100" w:afterAutospacing="1" w:line="360" w:lineRule="auto"/>
        <w:ind w:right="115"/>
        <w:jc w:val="both"/>
        <w:rPr>
          <w:b/>
          <w:bCs/>
          <w:sz w:val="24"/>
          <w:szCs w:val="24"/>
          <w:lang w:val="es-MX"/>
        </w:rPr>
      </w:pPr>
      <w:r w:rsidRPr="00F02502">
        <w:rPr>
          <w:sz w:val="24"/>
          <w:szCs w:val="24"/>
          <w:lang w:val="es-MX"/>
        </w:rPr>
        <w:t xml:space="preserve">Los indicadores que facilitan la evaluación del criterio son los siguientes </w:t>
      </w:r>
      <w:r w:rsidRPr="00F02502">
        <w:rPr>
          <w:b/>
          <w:bCs/>
          <w:sz w:val="24"/>
          <w:szCs w:val="24"/>
          <w:lang w:val="es-MX"/>
        </w:rPr>
        <w:t>(6.1.13 Tabla de indicadores 6.1):</w:t>
      </w:r>
    </w:p>
    <w:p w14:paraId="33FAB88F" w14:textId="77777777" w:rsidR="00B15F2B" w:rsidRDefault="00B15F2B" w:rsidP="00C14E83">
      <w:pPr>
        <w:spacing w:after="100" w:afterAutospacing="1" w:line="360" w:lineRule="auto"/>
        <w:jc w:val="both"/>
        <w:rPr>
          <w:rFonts w:ascii="Arial" w:eastAsia="Arial" w:hAnsi="Arial" w:cs="Arial"/>
          <w:lang w:val="es-ES"/>
        </w:rPr>
      </w:pPr>
    </w:p>
    <w:p w14:paraId="3BED1BCF" w14:textId="77777777" w:rsidR="00B15F2B" w:rsidRDefault="00B15F2B" w:rsidP="00C14E83">
      <w:pPr>
        <w:spacing w:after="100" w:afterAutospacing="1" w:line="360" w:lineRule="auto"/>
        <w:jc w:val="both"/>
        <w:rPr>
          <w:rFonts w:ascii="Arial" w:eastAsia="Arial" w:hAnsi="Arial" w:cs="Arial"/>
          <w:lang w:val="es-ES"/>
        </w:rPr>
      </w:pPr>
    </w:p>
    <w:p w14:paraId="3C56E5A0" w14:textId="77777777" w:rsidR="00B15F2B" w:rsidRDefault="00B15F2B" w:rsidP="00C14E83">
      <w:pPr>
        <w:spacing w:after="100" w:afterAutospacing="1" w:line="360" w:lineRule="auto"/>
        <w:jc w:val="both"/>
        <w:rPr>
          <w:rFonts w:ascii="Arial" w:eastAsia="Arial" w:hAnsi="Arial" w:cs="Arial"/>
          <w:lang w:val="es-ES"/>
        </w:rPr>
      </w:pPr>
    </w:p>
    <w:p w14:paraId="4ED6846E" w14:textId="77777777" w:rsidR="00B15F2B" w:rsidRDefault="00B15F2B" w:rsidP="00C14E83">
      <w:pPr>
        <w:spacing w:after="100" w:afterAutospacing="1" w:line="360" w:lineRule="auto"/>
        <w:jc w:val="both"/>
        <w:rPr>
          <w:rFonts w:ascii="Arial" w:eastAsia="Arial" w:hAnsi="Arial" w:cs="Arial"/>
          <w:lang w:val="es-ES"/>
        </w:rPr>
      </w:pPr>
    </w:p>
    <w:p w14:paraId="13DCB1EB" w14:textId="77777777" w:rsidR="00B15F2B" w:rsidRDefault="00B15F2B" w:rsidP="00C14E83">
      <w:pPr>
        <w:spacing w:after="100" w:afterAutospacing="1" w:line="360" w:lineRule="auto"/>
        <w:jc w:val="both"/>
        <w:rPr>
          <w:rFonts w:ascii="Arial" w:eastAsia="Arial" w:hAnsi="Arial" w:cs="Arial"/>
          <w:lang w:val="es-ES"/>
        </w:rPr>
      </w:pPr>
    </w:p>
    <w:p w14:paraId="44063F93" w14:textId="77777777" w:rsidR="00B15F2B" w:rsidRDefault="00B15F2B" w:rsidP="00B15F2B">
      <w:pPr>
        <w:jc w:val="center"/>
        <w:rPr>
          <w:rFonts w:ascii="Calibri" w:eastAsia="Times New Roman" w:hAnsi="Calibri" w:cs="Calibri"/>
          <w:color w:val="000000"/>
          <w:sz w:val="22"/>
          <w:szCs w:val="22"/>
          <w:lang w:val="es-MX" w:eastAsia="es-MX"/>
        </w:rPr>
        <w:sectPr w:rsidR="00B15F2B" w:rsidSect="00B34658">
          <w:pgSz w:w="11900" w:h="16840" w:code="9"/>
          <w:pgMar w:top="720" w:right="720" w:bottom="720" w:left="720" w:header="709" w:footer="709" w:gutter="0"/>
          <w:cols w:space="708"/>
          <w:docGrid w:linePitch="360"/>
        </w:sectPr>
      </w:pPr>
    </w:p>
    <w:tbl>
      <w:tblPr>
        <w:tblW w:w="14596" w:type="dxa"/>
        <w:tblCellMar>
          <w:left w:w="70" w:type="dxa"/>
          <w:right w:w="70" w:type="dxa"/>
        </w:tblCellMar>
        <w:tblLook w:val="04A0" w:firstRow="1" w:lastRow="0" w:firstColumn="1" w:lastColumn="0" w:noHBand="0" w:noVBand="1"/>
      </w:tblPr>
      <w:tblGrid>
        <w:gridCol w:w="776"/>
        <w:gridCol w:w="2211"/>
        <w:gridCol w:w="2210"/>
        <w:gridCol w:w="2311"/>
        <w:gridCol w:w="1461"/>
        <w:gridCol w:w="1301"/>
        <w:gridCol w:w="1300"/>
        <w:gridCol w:w="1325"/>
        <w:gridCol w:w="1701"/>
      </w:tblGrid>
      <w:tr w:rsidR="00B15F2B" w:rsidRPr="00B15F2B" w14:paraId="435A62A6" w14:textId="77777777" w:rsidTr="00B15F2B">
        <w:trPr>
          <w:trHeight w:val="472"/>
        </w:trPr>
        <w:tc>
          <w:tcPr>
            <w:tcW w:w="776" w:type="dxa"/>
            <w:tcBorders>
              <w:top w:val="single" w:sz="4" w:space="0" w:color="auto"/>
              <w:left w:val="single" w:sz="4" w:space="0" w:color="auto"/>
              <w:bottom w:val="single" w:sz="4" w:space="0" w:color="auto"/>
              <w:right w:val="single" w:sz="4" w:space="0" w:color="auto"/>
            </w:tcBorders>
            <w:shd w:val="clear" w:color="000000" w:fill="C65911"/>
            <w:noWrap/>
            <w:vAlign w:val="bottom"/>
            <w:hideMark/>
          </w:tcPr>
          <w:p w14:paraId="1C71B076" w14:textId="7247B561" w:rsidR="00B15F2B" w:rsidRPr="00B15F2B" w:rsidRDefault="00B15F2B" w:rsidP="00B15F2B">
            <w:pPr>
              <w:jc w:val="center"/>
              <w:rPr>
                <w:rFonts w:ascii="Calibri" w:eastAsia="Times New Roman" w:hAnsi="Calibri" w:cs="Calibri"/>
                <w:color w:val="000000"/>
                <w:sz w:val="22"/>
                <w:szCs w:val="22"/>
                <w:lang w:val="es-MX" w:eastAsia="es-MX"/>
              </w:rPr>
            </w:pPr>
            <w:r w:rsidRPr="00B15F2B">
              <w:rPr>
                <w:rFonts w:ascii="Calibri" w:eastAsia="Times New Roman" w:hAnsi="Calibri" w:cs="Calibri"/>
                <w:color w:val="000000"/>
                <w:sz w:val="22"/>
                <w:szCs w:val="22"/>
                <w:lang w:val="es-MX" w:eastAsia="es-MX"/>
              </w:rPr>
              <w:lastRenderedPageBreak/>
              <w:t>No.</w:t>
            </w:r>
          </w:p>
        </w:tc>
        <w:tc>
          <w:tcPr>
            <w:tcW w:w="2211" w:type="dxa"/>
            <w:tcBorders>
              <w:top w:val="single" w:sz="4" w:space="0" w:color="auto"/>
              <w:left w:val="nil"/>
              <w:bottom w:val="single" w:sz="4" w:space="0" w:color="auto"/>
              <w:right w:val="single" w:sz="4" w:space="0" w:color="auto"/>
            </w:tcBorders>
            <w:shd w:val="clear" w:color="000000" w:fill="C65911"/>
            <w:vAlign w:val="bottom"/>
            <w:hideMark/>
          </w:tcPr>
          <w:p w14:paraId="508B568A" w14:textId="77777777" w:rsidR="00B15F2B" w:rsidRPr="00B15F2B" w:rsidRDefault="00B15F2B" w:rsidP="00B15F2B">
            <w:pPr>
              <w:jc w:val="center"/>
              <w:rPr>
                <w:rFonts w:ascii="Calibri" w:eastAsia="Times New Roman" w:hAnsi="Calibri" w:cs="Calibri"/>
                <w:color w:val="000000"/>
                <w:sz w:val="18"/>
                <w:szCs w:val="18"/>
                <w:lang w:val="es-MX" w:eastAsia="es-MX"/>
              </w:rPr>
            </w:pPr>
            <w:r w:rsidRPr="00B15F2B">
              <w:rPr>
                <w:rFonts w:ascii="Calibri" w:eastAsia="Times New Roman" w:hAnsi="Calibri" w:cs="Calibri"/>
                <w:color w:val="000000"/>
                <w:sz w:val="18"/>
                <w:szCs w:val="18"/>
                <w:lang w:val="es-MX" w:eastAsia="es-MX"/>
              </w:rPr>
              <w:t>INDICADOR</w:t>
            </w:r>
          </w:p>
        </w:tc>
        <w:tc>
          <w:tcPr>
            <w:tcW w:w="2210" w:type="dxa"/>
            <w:tcBorders>
              <w:top w:val="single" w:sz="4" w:space="0" w:color="auto"/>
              <w:left w:val="nil"/>
              <w:bottom w:val="single" w:sz="4" w:space="0" w:color="auto"/>
              <w:right w:val="single" w:sz="4" w:space="0" w:color="auto"/>
            </w:tcBorders>
            <w:shd w:val="clear" w:color="000000" w:fill="C65911"/>
            <w:vAlign w:val="bottom"/>
            <w:hideMark/>
          </w:tcPr>
          <w:p w14:paraId="0C83C467" w14:textId="77777777" w:rsidR="00B15F2B" w:rsidRPr="00B15F2B" w:rsidRDefault="00B15F2B" w:rsidP="00B15F2B">
            <w:pPr>
              <w:jc w:val="center"/>
              <w:rPr>
                <w:rFonts w:ascii="Calibri" w:eastAsia="Times New Roman" w:hAnsi="Calibri" w:cs="Calibri"/>
                <w:color w:val="000000"/>
                <w:sz w:val="18"/>
                <w:szCs w:val="18"/>
                <w:lang w:val="es-MX" w:eastAsia="es-MX"/>
              </w:rPr>
            </w:pPr>
            <w:r w:rsidRPr="00B15F2B">
              <w:rPr>
                <w:rFonts w:ascii="Calibri" w:eastAsia="Times New Roman" w:hAnsi="Calibri" w:cs="Calibri"/>
                <w:color w:val="000000"/>
                <w:sz w:val="18"/>
                <w:szCs w:val="18"/>
                <w:lang w:val="es-MX" w:eastAsia="es-MX"/>
              </w:rPr>
              <w:t>DEFINICION</w:t>
            </w:r>
          </w:p>
        </w:tc>
        <w:tc>
          <w:tcPr>
            <w:tcW w:w="2311" w:type="dxa"/>
            <w:tcBorders>
              <w:top w:val="single" w:sz="4" w:space="0" w:color="auto"/>
              <w:left w:val="nil"/>
              <w:bottom w:val="single" w:sz="4" w:space="0" w:color="auto"/>
              <w:right w:val="single" w:sz="4" w:space="0" w:color="auto"/>
            </w:tcBorders>
            <w:shd w:val="clear" w:color="000000" w:fill="C65911"/>
            <w:vAlign w:val="bottom"/>
            <w:hideMark/>
          </w:tcPr>
          <w:p w14:paraId="361255D8" w14:textId="77777777" w:rsidR="00B15F2B" w:rsidRPr="00B15F2B" w:rsidRDefault="00B15F2B" w:rsidP="00B15F2B">
            <w:pPr>
              <w:jc w:val="center"/>
              <w:rPr>
                <w:rFonts w:ascii="Calibri" w:eastAsia="Times New Roman" w:hAnsi="Calibri" w:cs="Calibri"/>
                <w:color w:val="000000"/>
                <w:sz w:val="18"/>
                <w:szCs w:val="18"/>
                <w:lang w:val="es-MX" w:eastAsia="es-MX"/>
              </w:rPr>
            </w:pPr>
            <w:r w:rsidRPr="00B15F2B">
              <w:rPr>
                <w:rFonts w:ascii="Calibri" w:eastAsia="Times New Roman" w:hAnsi="Calibri" w:cs="Calibri"/>
                <w:color w:val="000000"/>
                <w:sz w:val="18"/>
                <w:szCs w:val="18"/>
                <w:lang w:val="es-MX" w:eastAsia="es-MX"/>
              </w:rPr>
              <w:t>FORMA DE CALCULO</w:t>
            </w:r>
          </w:p>
        </w:tc>
        <w:tc>
          <w:tcPr>
            <w:tcW w:w="1461" w:type="dxa"/>
            <w:tcBorders>
              <w:top w:val="single" w:sz="4" w:space="0" w:color="auto"/>
              <w:left w:val="nil"/>
              <w:bottom w:val="single" w:sz="4" w:space="0" w:color="auto"/>
              <w:right w:val="single" w:sz="4" w:space="0" w:color="auto"/>
            </w:tcBorders>
            <w:shd w:val="clear" w:color="000000" w:fill="C65911"/>
            <w:vAlign w:val="bottom"/>
            <w:hideMark/>
          </w:tcPr>
          <w:p w14:paraId="787422AC" w14:textId="77777777" w:rsidR="00B15F2B" w:rsidRPr="00B15F2B" w:rsidRDefault="00B15F2B" w:rsidP="00B15F2B">
            <w:pPr>
              <w:jc w:val="center"/>
              <w:rPr>
                <w:rFonts w:ascii="Calibri" w:eastAsia="Times New Roman" w:hAnsi="Calibri" w:cs="Calibri"/>
                <w:color w:val="000000"/>
                <w:sz w:val="18"/>
                <w:szCs w:val="18"/>
                <w:lang w:val="es-MX" w:eastAsia="es-MX"/>
              </w:rPr>
            </w:pPr>
            <w:r w:rsidRPr="00B15F2B">
              <w:rPr>
                <w:rFonts w:ascii="Calibri" w:eastAsia="Times New Roman" w:hAnsi="Calibri" w:cs="Calibri"/>
                <w:color w:val="000000"/>
                <w:sz w:val="18"/>
                <w:szCs w:val="18"/>
                <w:lang w:val="es-MX" w:eastAsia="es-MX"/>
              </w:rPr>
              <w:t>PARAMETRO DE ACEPTACION</w:t>
            </w:r>
          </w:p>
        </w:tc>
        <w:tc>
          <w:tcPr>
            <w:tcW w:w="1301" w:type="dxa"/>
            <w:tcBorders>
              <w:top w:val="single" w:sz="4" w:space="0" w:color="auto"/>
              <w:left w:val="nil"/>
              <w:bottom w:val="single" w:sz="4" w:space="0" w:color="auto"/>
              <w:right w:val="single" w:sz="4" w:space="0" w:color="auto"/>
            </w:tcBorders>
            <w:shd w:val="clear" w:color="000000" w:fill="C65911"/>
            <w:vAlign w:val="bottom"/>
            <w:hideMark/>
          </w:tcPr>
          <w:p w14:paraId="1A630D35" w14:textId="77777777" w:rsidR="00B15F2B" w:rsidRPr="00B15F2B" w:rsidRDefault="00B15F2B" w:rsidP="00B15F2B">
            <w:pPr>
              <w:jc w:val="center"/>
              <w:rPr>
                <w:rFonts w:ascii="Calibri" w:eastAsia="Times New Roman" w:hAnsi="Calibri" w:cs="Calibri"/>
                <w:color w:val="000000"/>
                <w:sz w:val="18"/>
                <w:szCs w:val="18"/>
                <w:lang w:val="es-MX" w:eastAsia="es-MX"/>
              </w:rPr>
            </w:pPr>
            <w:r w:rsidRPr="00B15F2B">
              <w:rPr>
                <w:rFonts w:ascii="Calibri" w:eastAsia="Times New Roman" w:hAnsi="Calibri" w:cs="Calibri"/>
                <w:color w:val="000000"/>
                <w:sz w:val="18"/>
                <w:szCs w:val="18"/>
                <w:lang w:val="es-MX" w:eastAsia="es-MX"/>
              </w:rPr>
              <w:t>2016-1</w:t>
            </w:r>
          </w:p>
        </w:tc>
        <w:tc>
          <w:tcPr>
            <w:tcW w:w="1300" w:type="dxa"/>
            <w:tcBorders>
              <w:top w:val="single" w:sz="4" w:space="0" w:color="auto"/>
              <w:left w:val="nil"/>
              <w:bottom w:val="single" w:sz="4" w:space="0" w:color="auto"/>
              <w:right w:val="single" w:sz="4" w:space="0" w:color="auto"/>
            </w:tcBorders>
            <w:shd w:val="clear" w:color="000000" w:fill="C65911"/>
            <w:vAlign w:val="bottom"/>
            <w:hideMark/>
          </w:tcPr>
          <w:p w14:paraId="64FE734F" w14:textId="77777777" w:rsidR="00B15F2B" w:rsidRPr="00B15F2B" w:rsidRDefault="00B15F2B" w:rsidP="00B15F2B">
            <w:pPr>
              <w:jc w:val="center"/>
              <w:rPr>
                <w:rFonts w:ascii="Calibri" w:eastAsia="Times New Roman" w:hAnsi="Calibri" w:cs="Calibri"/>
                <w:color w:val="000000"/>
                <w:sz w:val="18"/>
                <w:szCs w:val="18"/>
                <w:lang w:val="es-MX" w:eastAsia="es-MX"/>
              </w:rPr>
            </w:pPr>
            <w:r w:rsidRPr="00B15F2B">
              <w:rPr>
                <w:rFonts w:ascii="Calibri" w:eastAsia="Times New Roman" w:hAnsi="Calibri" w:cs="Calibri"/>
                <w:color w:val="000000"/>
                <w:sz w:val="18"/>
                <w:szCs w:val="18"/>
                <w:lang w:val="es-MX" w:eastAsia="es-MX"/>
              </w:rPr>
              <w:t>2016-2</w:t>
            </w:r>
          </w:p>
        </w:tc>
        <w:tc>
          <w:tcPr>
            <w:tcW w:w="1325" w:type="dxa"/>
            <w:tcBorders>
              <w:top w:val="single" w:sz="4" w:space="0" w:color="auto"/>
              <w:left w:val="nil"/>
              <w:bottom w:val="single" w:sz="4" w:space="0" w:color="auto"/>
              <w:right w:val="single" w:sz="4" w:space="0" w:color="auto"/>
            </w:tcBorders>
            <w:shd w:val="clear" w:color="000000" w:fill="C65911"/>
            <w:vAlign w:val="bottom"/>
            <w:hideMark/>
          </w:tcPr>
          <w:p w14:paraId="109A7B5D" w14:textId="77777777" w:rsidR="00B15F2B" w:rsidRPr="00B15F2B" w:rsidRDefault="00B15F2B" w:rsidP="00B15F2B">
            <w:pPr>
              <w:jc w:val="center"/>
              <w:rPr>
                <w:rFonts w:ascii="Calibri" w:eastAsia="Times New Roman" w:hAnsi="Calibri" w:cs="Calibri"/>
                <w:color w:val="000000"/>
                <w:sz w:val="18"/>
                <w:szCs w:val="18"/>
                <w:lang w:val="es-MX" w:eastAsia="es-MX"/>
              </w:rPr>
            </w:pPr>
            <w:r w:rsidRPr="00B15F2B">
              <w:rPr>
                <w:rFonts w:ascii="Calibri" w:eastAsia="Times New Roman" w:hAnsi="Calibri" w:cs="Calibri"/>
                <w:color w:val="000000"/>
                <w:sz w:val="18"/>
                <w:szCs w:val="18"/>
                <w:lang w:val="es-MX" w:eastAsia="es-MX"/>
              </w:rPr>
              <w:t>2017-1</w:t>
            </w:r>
          </w:p>
        </w:tc>
        <w:tc>
          <w:tcPr>
            <w:tcW w:w="1701" w:type="dxa"/>
            <w:tcBorders>
              <w:top w:val="single" w:sz="4" w:space="0" w:color="auto"/>
              <w:left w:val="nil"/>
              <w:bottom w:val="single" w:sz="4" w:space="0" w:color="auto"/>
              <w:right w:val="single" w:sz="4" w:space="0" w:color="auto"/>
            </w:tcBorders>
            <w:shd w:val="clear" w:color="000000" w:fill="C65911"/>
            <w:vAlign w:val="bottom"/>
            <w:hideMark/>
          </w:tcPr>
          <w:p w14:paraId="117B5436" w14:textId="77777777" w:rsidR="00B15F2B" w:rsidRPr="00B15F2B" w:rsidRDefault="00B15F2B" w:rsidP="00B15F2B">
            <w:pPr>
              <w:jc w:val="center"/>
              <w:rPr>
                <w:rFonts w:ascii="Calibri" w:eastAsia="Times New Roman" w:hAnsi="Calibri" w:cs="Calibri"/>
                <w:color w:val="000000"/>
                <w:sz w:val="18"/>
                <w:szCs w:val="18"/>
                <w:lang w:val="es-MX" w:eastAsia="es-MX"/>
              </w:rPr>
            </w:pPr>
            <w:r w:rsidRPr="00B15F2B">
              <w:rPr>
                <w:rFonts w:ascii="Calibri" w:eastAsia="Times New Roman" w:hAnsi="Calibri" w:cs="Calibri"/>
                <w:color w:val="000000"/>
                <w:sz w:val="18"/>
                <w:szCs w:val="18"/>
                <w:lang w:val="es-MX" w:eastAsia="es-MX"/>
              </w:rPr>
              <w:t>2017-2</w:t>
            </w:r>
          </w:p>
        </w:tc>
      </w:tr>
      <w:tr w:rsidR="00B15F2B" w:rsidRPr="00B15F2B" w14:paraId="617A9C21" w14:textId="77777777" w:rsidTr="00B15F2B">
        <w:trPr>
          <w:trHeight w:val="2306"/>
        </w:trPr>
        <w:tc>
          <w:tcPr>
            <w:tcW w:w="776" w:type="dxa"/>
            <w:tcBorders>
              <w:top w:val="nil"/>
              <w:left w:val="single" w:sz="4" w:space="0" w:color="auto"/>
              <w:bottom w:val="single" w:sz="4" w:space="0" w:color="auto"/>
              <w:right w:val="single" w:sz="4" w:space="0" w:color="auto"/>
            </w:tcBorders>
            <w:shd w:val="clear" w:color="auto" w:fill="auto"/>
            <w:noWrap/>
            <w:vAlign w:val="center"/>
            <w:hideMark/>
          </w:tcPr>
          <w:p w14:paraId="7D875BA2" w14:textId="77777777" w:rsidR="00B15F2B" w:rsidRPr="00B15F2B" w:rsidRDefault="00B15F2B" w:rsidP="00B15F2B">
            <w:pPr>
              <w:jc w:val="center"/>
              <w:rPr>
                <w:rFonts w:ascii="Calibri" w:eastAsia="Times New Roman" w:hAnsi="Calibri" w:cs="Calibri"/>
                <w:color w:val="000000"/>
                <w:sz w:val="22"/>
                <w:szCs w:val="22"/>
                <w:lang w:val="es-MX" w:eastAsia="es-MX"/>
              </w:rPr>
            </w:pPr>
            <w:r w:rsidRPr="00B15F2B">
              <w:rPr>
                <w:rFonts w:ascii="Calibri" w:eastAsia="Times New Roman" w:hAnsi="Calibri" w:cs="Calibri"/>
                <w:color w:val="000000"/>
                <w:sz w:val="22"/>
                <w:szCs w:val="22"/>
                <w:lang w:val="es-MX" w:eastAsia="es-MX"/>
              </w:rPr>
              <w:t>1</w:t>
            </w:r>
          </w:p>
        </w:tc>
        <w:tc>
          <w:tcPr>
            <w:tcW w:w="2211" w:type="dxa"/>
            <w:tcBorders>
              <w:top w:val="nil"/>
              <w:left w:val="nil"/>
              <w:bottom w:val="single" w:sz="4" w:space="0" w:color="auto"/>
              <w:right w:val="single" w:sz="4" w:space="0" w:color="auto"/>
            </w:tcBorders>
            <w:shd w:val="clear" w:color="auto" w:fill="auto"/>
            <w:vAlign w:val="center"/>
            <w:hideMark/>
          </w:tcPr>
          <w:p w14:paraId="4CD3542E" w14:textId="3B4FECE1" w:rsidR="00B15F2B" w:rsidRPr="00B15F2B" w:rsidRDefault="00B15F2B" w:rsidP="00B15F2B">
            <w:pPr>
              <w:jc w:val="center"/>
              <w:rPr>
                <w:rFonts w:ascii="Calibri" w:eastAsia="Times New Roman" w:hAnsi="Calibri" w:cs="Calibri"/>
                <w:color w:val="000000"/>
                <w:sz w:val="22"/>
                <w:szCs w:val="22"/>
                <w:lang w:val="es-MX" w:eastAsia="es-MX"/>
              </w:rPr>
            </w:pPr>
            <w:r w:rsidRPr="00B15F2B">
              <w:rPr>
                <w:rFonts w:ascii="Calibri" w:eastAsia="Times New Roman" w:hAnsi="Calibri" w:cs="Calibri"/>
                <w:color w:val="000000"/>
                <w:sz w:val="22"/>
                <w:szCs w:val="22"/>
                <w:lang w:val="es-MX" w:eastAsia="es-MX"/>
              </w:rPr>
              <w:t>Alumnos que egresan positivamente del programa de Complementación Académica</w:t>
            </w:r>
          </w:p>
        </w:tc>
        <w:tc>
          <w:tcPr>
            <w:tcW w:w="2210" w:type="dxa"/>
            <w:tcBorders>
              <w:top w:val="nil"/>
              <w:left w:val="nil"/>
              <w:bottom w:val="single" w:sz="4" w:space="0" w:color="auto"/>
              <w:right w:val="single" w:sz="4" w:space="0" w:color="auto"/>
            </w:tcBorders>
            <w:shd w:val="clear" w:color="auto" w:fill="auto"/>
            <w:vAlign w:val="center"/>
            <w:hideMark/>
          </w:tcPr>
          <w:p w14:paraId="62514C24" w14:textId="77777777" w:rsidR="00B15F2B" w:rsidRPr="00B15F2B" w:rsidRDefault="00B15F2B" w:rsidP="00B15F2B">
            <w:pPr>
              <w:jc w:val="center"/>
              <w:rPr>
                <w:rFonts w:ascii="Calibri" w:eastAsia="Times New Roman" w:hAnsi="Calibri" w:cs="Calibri"/>
                <w:color w:val="000000"/>
                <w:sz w:val="22"/>
                <w:szCs w:val="22"/>
                <w:lang w:val="es-MX" w:eastAsia="es-MX"/>
              </w:rPr>
            </w:pPr>
            <w:r w:rsidRPr="00B15F2B">
              <w:rPr>
                <w:rFonts w:ascii="Calibri" w:eastAsia="Times New Roman" w:hAnsi="Calibri" w:cs="Calibri"/>
                <w:color w:val="000000"/>
                <w:sz w:val="22"/>
                <w:szCs w:val="22"/>
                <w:lang w:val="es-MX" w:eastAsia="es-MX"/>
              </w:rPr>
              <w:t>Proporción de</w:t>
            </w:r>
            <w:r w:rsidRPr="00B15F2B">
              <w:rPr>
                <w:rFonts w:ascii="Calibri" w:eastAsia="Times New Roman" w:hAnsi="Calibri" w:cs="Calibri"/>
                <w:color w:val="000000"/>
                <w:sz w:val="22"/>
                <w:szCs w:val="22"/>
                <w:lang w:val="es-MX" w:eastAsia="es-MX"/>
              </w:rPr>
              <w:br/>
              <w:t>alumnos en el</w:t>
            </w:r>
            <w:r w:rsidRPr="00B15F2B">
              <w:rPr>
                <w:rFonts w:ascii="Calibri" w:eastAsia="Times New Roman" w:hAnsi="Calibri" w:cs="Calibri"/>
                <w:color w:val="000000"/>
                <w:sz w:val="22"/>
                <w:szCs w:val="22"/>
                <w:lang w:val="es-MX" w:eastAsia="es-MX"/>
              </w:rPr>
              <w:br/>
              <w:t>PCA que</w:t>
            </w:r>
            <w:r w:rsidRPr="00B15F2B">
              <w:rPr>
                <w:rFonts w:ascii="Calibri" w:eastAsia="Times New Roman" w:hAnsi="Calibri" w:cs="Calibri"/>
                <w:color w:val="000000"/>
                <w:sz w:val="22"/>
                <w:szCs w:val="22"/>
                <w:lang w:val="es-MX" w:eastAsia="es-MX"/>
              </w:rPr>
              <w:br/>
              <w:t>continuaron</w:t>
            </w:r>
            <w:r w:rsidRPr="00B15F2B">
              <w:rPr>
                <w:rFonts w:ascii="Calibri" w:eastAsia="Times New Roman" w:hAnsi="Calibri" w:cs="Calibri"/>
                <w:color w:val="000000"/>
                <w:sz w:val="22"/>
                <w:szCs w:val="22"/>
                <w:lang w:val="es-MX" w:eastAsia="es-MX"/>
              </w:rPr>
              <w:br/>
              <w:t>inscritos en el</w:t>
            </w:r>
            <w:r w:rsidRPr="00B15F2B">
              <w:rPr>
                <w:rFonts w:ascii="Calibri" w:eastAsia="Times New Roman" w:hAnsi="Calibri" w:cs="Calibri"/>
                <w:color w:val="000000"/>
                <w:sz w:val="22"/>
                <w:szCs w:val="22"/>
                <w:lang w:val="es-MX" w:eastAsia="es-MX"/>
              </w:rPr>
              <w:br/>
              <w:t>semestre</w:t>
            </w:r>
            <w:r w:rsidRPr="00B15F2B">
              <w:rPr>
                <w:rFonts w:ascii="Calibri" w:eastAsia="Times New Roman" w:hAnsi="Calibri" w:cs="Calibri"/>
                <w:color w:val="000000"/>
                <w:sz w:val="22"/>
                <w:szCs w:val="22"/>
                <w:lang w:val="es-MX" w:eastAsia="es-MX"/>
              </w:rPr>
              <w:br/>
              <w:t>posterior</w:t>
            </w:r>
          </w:p>
        </w:tc>
        <w:tc>
          <w:tcPr>
            <w:tcW w:w="2311" w:type="dxa"/>
            <w:tcBorders>
              <w:top w:val="nil"/>
              <w:left w:val="nil"/>
              <w:bottom w:val="single" w:sz="4" w:space="0" w:color="auto"/>
              <w:right w:val="single" w:sz="4" w:space="0" w:color="auto"/>
            </w:tcBorders>
            <w:shd w:val="clear" w:color="auto" w:fill="auto"/>
            <w:vAlign w:val="center"/>
            <w:hideMark/>
          </w:tcPr>
          <w:p w14:paraId="63E2DC57" w14:textId="77777777" w:rsidR="00B15F2B" w:rsidRPr="00B15F2B" w:rsidRDefault="00B15F2B" w:rsidP="00B15F2B">
            <w:pPr>
              <w:jc w:val="center"/>
              <w:rPr>
                <w:rFonts w:ascii="Calibri" w:eastAsia="Times New Roman" w:hAnsi="Calibri" w:cs="Calibri"/>
                <w:color w:val="000000"/>
                <w:sz w:val="22"/>
                <w:szCs w:val="22"/>
                <w:lang w:val="es-MX" w:eastAsia="es-MX"/>
              </w:rPr>
            </w:pPr>
            <w:r w:rsidRPr="00B15F2B">
              <w:rPr>
                <w:rFonts w:ascii="Calibri" w:eastAsia="Times New Roman" w:hAnsi="Calibri" w:cs="Calibri"/>
                <w:color w:val="000000"/>
                <w:sz w:val="22"/>
                <w:szCs w:val="22"/>
                <w:lang w:val="es-MX" w:eastAsia="es-MX"/>
              </w:rPr>
              <w:t>Número de alumnos inscritos en el semestre próximo entre el total de alumnos inscritos en el semestre a evaluar multiplicado por 100</w:t>
            </w:r>
          </w:p>
        </w:tc>
        <w:tc>
          <w:tcPr>
            <w:tcW w:w="1461" w:type="dxa"/>
            <w:tcBorders>
              <w:top w:val="nil"/>
              <w:left w:val="nil"/>
              <w:bottom w:val="single" w:sz="4" w:space="0" w:color="auto"/>
              <w:right w:val="single" w:sz="4" w:space="0" w:color="auto"/>
            </w:tcBorders>
            <w:shd w:val="clear" w:color="auto" w:fill="auto"/>
            <w:vAlign w:val="center"/>
            <w:hideMark/>
          </w:tcPr>
          <w:p w14:paraId="112BD897" w14:textId="7C8CC301" w:rsidR="00B15F2B" w:rsidRPr="00B15F2B" w:rsidRDefault="00B15F2B" w:rsidP="00B15F2B">
            <w:pPr>
              <w:jc w:val="center"/>
              <w:rPr>
                <w:rFonts w:ascii="Calibri" w:eastAsia="Times New Roman" w:hAnsi="Calibri" w:cs="Calibri"/>
                <w:color w:val="000000"/>
                <w:sz w:val="22"/>
                <w:szCs w:val="22"/>
                <w:lang w:val="es-MX" w:eastAsia="es-MX"/>
              </w:rPr>
            </w:pPr>
            <w:r>
              <w:rPr>
                <w:rFonts w:ascii="Calibri" w:eastAsia="Times New Roman" w:hAnsi="Calibri" w:cs="Calibri"/>
                <w:color w:val="000000"/>
                <w:sz w:val="22"/>
                <w:szCs w:val="22"/>
                <w:lang w:val="es-MX" w:eastAsia="es-MX"/>
              </w:rPr>
              <w:t>&gt;_70</w:t>
            </w:r>
          </w:p>
        </w:tc>
        <w:tc>
          <w:tcPr>
            <w:tcW w:w="1301" w:type="dxa"/>
            <w:tcBorders>
              <w:top w:val="nil"/>
              <w:left w:val="nil"/>
              <w:bottom w:val="single" w:sz="4" w:space="0" w:color="auto"/>
              <w:right w:val="single" w:sz="4" w:space="0" w:color="auto"/>
            </w:tcBorders>
            <w:shd w:val="clear" w:color="auto" w:fill="auto"/>
            <w:vAlign w:val="center"/>
            <w:hideMark/>
          </w:tcPr>
          <w:p w14:paraId="5A20CA4F" w14:textId="77777777" w:rsidR="00B15F2B" w:rsidRPr="00B15F2B" w:rsidRDefault="00B15F2B" w:rsidP="00B15F2B">
            <w:pPr>
              <w:jc w:val="center"/>
              <w:rPr>
                <w:rFonts w:ascii="Calibri" w:eastAsia="Times New Roman" w:hAnsi="Calibri" w:cs="Calibri"/>
                <w:color w:val="000000"/>
                <w:sz w:val="22"/>
                <w:szCs w:val="22"/>
                <w:lang w:val="es-MX" w:eastAsia="es-MX"/>
              </w:rPr>
            </w:pPr>
            <w:r w:rsidRPr="00B15F2B">
              <w:rPr>
                <w:rFonts w:ascii="Calibri" w:eastAsia="Times New Roman" w:hAnsi="Calibri" w:cs="Calibri"/>
                <w:color w:val="000000"/>
                <w:sz w:val="22"/>
                <w:szCs w:val="22"/>
                <w:lang w:val="es-MX" w:eastAsia="es-MX"/>
              </w:rPr>
              <w:t>75.00</w:t>
            </w:r>
          </w:p>
        </w:tc>
        <w:tc>
          <w:tcPr>
            <w:tcW w:w="1300" w:type="dxa"/>
            <w:tcBorders>
              <w:top w:val="nil"/>
              <w:left w:val="nil"/>
              <w:bottom w:val="single" w:sz="4" w:space="0" w:color="auto"/>
              <w:right w:val="single" w:sz="4" w:space="0" w:color="auto"/>
            </w:tcBorders>
            <w:shd w:val="clear" w:color="auto" w:fill="auto"/>
            <w:vAlign w:val="center"/>
            <w:hideMark/>
          </w:tcPr>
          <w:p w14:paraId="36FE0E0B" w14:textId="77777777" w:rsidR="00B15F2B" w:rsidRPr="00B15F2B" w:rsidRDefault="00B15F2B" w:rsidP="00B15F2B">
            <w:pPr>
              <w:jc w:val="center"/>
              <w:rPr>
                <w:rFonts w:ascii="Calibri" w:eastAsia="Times New Roman" w:hAnsi="Calibri" w:cs="Calibri"/>
                <w:color w:val="000000"/>
                <w:sz w:val="22"/>
                <w:szCs w:val="22"/>
                <w:lang w:val="es-MX" w:eastAsia="es-MX"/>
              </w:rPr>
            </w:pPr>
            <w:r w:rsidRPr="00B15F2B">
              <w:rPr>
                <w:rFonts w:ascii="Calibri" w:eastAsia="Times New Roman" w:hAnsi="Calibri" w:cs="Calibri"/>
                <w:color w:val="000000"/>
                <w:sz w:val="22"/>
                <w:szCs w:val="22"/>
                <w:lang w:val="es-MX" w:eastAsia="es-MX"/>
              </w:rPr>
              <w:t>78.95</w:t>
            </w:r>
          </w:p>
        </w:tc>
        <w:tc>
          <w:tcPr>
            <w:tcW w:w="1325" w:type="dxa"/>
            <w:tcBorders>
              <w:top w:val="nil"/>
              <w:left w:val="nil"/>
              <w:bottom w:val="single" w:sz="4" w:space="0" w:color="auto"/>
              <w:right w:val="single" w:sz="4" w:space="0" w:color="auto"/>
            </w:tcBorders>
            <w:shd w:val="clear" w:color="auto" w:fill="auto"/>
            <w:vAlign w:val="center"/>
            <w:hideMark/>
          </w:tcPr>
          <w:p w14:paraId="4B6D9190" w14:textId="77777777" w:rsidR="00B15F2B" w:rsidRPr="00B15F2B" w:rsidRDefault="00B15F2B" w:rsidP="00B15F2B">
            <w:pPr>
              <w:jc w:val="center"/>
              <w:rPr>
                <w:rFonts w:ascii="Calibri" w:eastAsia="Times New Roman" w:hAnsi="Calibri" w:cs="Calibri"/>
                <w:color w:val="000000"/>
                <w:sz w:val="22"/>
                <w:szCs w:val="22"/>
                <w:lang w:val="es-MX" w:eastAsia="es-MX"/>
              </w:rPr>
            </w:pPr>
            <w:r w:rsidRPr="00B15F2B">
              <w:rPr>
                <w:rFonts w:ascii="Calibri" w:eastAsia="Times New Roman" w:hAnsi="Calibri" w:cs="Calibri"/>
                <w:color w:val="000000"/>
                <w:sz w:val="22"/>
                <w:szCs w:val="22"/>
                <w:lang w:val="es-MX" w:eastAsia="es-MX"/>
              </w:rPr>
              <w:t>87.50</w:t>
            </w:r>
          </w:p>
        </w:tc>
        <w:tc>
          <w:tcPr>
            <w:tcW w:w="1701" w:type="dxa"/>
            <w:tcBorders>
              <w:top w:val="nil"/>
              <w:left w:val="nil"/>
              <w:bottom w:val="single" w:sz="4" w:space="0" w:color="auto"/>
              <w:right w:val="single" w:sz="4" w:space="0" w:color="auto"/>
            </w:tcBorders>
            <w:shd w:val="clear" w:color="auto" w:fill="auto"/>
            <w:vAlign w:val="center"/>
            <w:hideMark/>
          </w:tcPr>
          <w:p w14:paraId="45762BC9" w14:textId="77777777" w:rsidR="00B15F2B" w:rsidRPr="00B15F2B" w:rsidRDefault="00B15F2B" w:rsidP="00B15F2B">
            <w:pPr>
              <w:jc w:val="center"/>
              <w:rPr>
                <w:rFonts w:ascii="Calibri" w:eastAsia="Times New Roman" w:hAnsi="Calibri" w:cs="Calibri"/>
                <w:color w:val="000000"/>
                <w:sz w:val="22"/>
                <w:szCs w:val="22"/>
                <w:lang w:val="es-MX" w:eastAsia="es-MX"/>
              </w:rPr>
            </w:pPr>
            <w:r w:rsidRPr="00B15F2B">
              <w:rPr>
                <w:rFonts w:ascii="Calibri" w:eastAsia="Times New Roman" w:hAnsi="Calibri" w:cs="Calibri"/>
                <w:color w:val="000000"/>
                <w:sz w:val="22"/>
                <w:szCs w:val="22"/>
                <w:lang w:val="es-MX" w:eastAsia="es-MX"/>
              </w:rPr>
              <w:t>69.23</w:t>
            </w:r>
          </w:p>
        </w:tc>
      </w:tr>
      <w:tr w:rsidR="00B15F2B" w:rsidRPr="00B15F2B" w14:paraId="5F20396B" w14:textId="77777777" w:rsidTr="00B15F2B">
        <w:trPr>
          <w:trHeight w:val="2292"/>
        </w:trPr>
        <w:tc>
          <w:tcPr>
            <w:tcW w:w="776" w:type="dxa"/>
            <w:tcBorders>
              <w:top w:val="nil"/>
              <w:left w:val="single" w:sz="4" w:space="0" w:color="auto"/>
              <w:bottom w:val="single" w:sz="4" w:space="0" w:color="auto"/>
              <w:right w:val="single" w:sz="4" w:space="0" w:color="auto"/>
            </w:tcBorders>
            <w:shd w:val="clear" w:color="auto" w:fill="auto"/>
            <w:noWrap/>
            <w:vAlign w:val="center"/>
            <w:hideMark/>
          </w:tcPr>
          <w:p w14:paraId="37C47D39" w14:textId="77777777" w:rsidR="00B15F2B" w:rsidRPr="00B15F2B" w:rsidRDefault="00B15F2B" w:rsidP="00B15F2B">
            <w:pPr>
              <w:jc w:val="center"/>
              <w:rPr>
                <w:rFonts w:ascii="Calibri" w:eastAsia="Times New Roman" w:hAnsi="Calibri" w:cs="Calibri"/>
                <w:color w:val="000000"/>
                <w:sz w:val="22"/>
                <w:szCs w:val="22"/>
                <w:lang w:val="es-MX" w:eastAsia="es-MX"/>
              </w:rPr>
            </w:pPr>
            <w:r w:rsidRPr="00B15F2B">
              <w:rPr>
                <w:rFonts w:ascii="Calibri" w:eastAsia="Times New Roman" w:hAnsi="Calibri" w:cs="Calibri"/>
                <w:color w:val="000000"/>
                <w:sz w:val="22"/>
                <w:szCs w:val="22"/>
                <w:lang w:val="es-MX" w:eastAsia="es-MX"/>
              </w:rPr>
              <w:t>2</w:t>
            </w:r>
          </w:p>
        </w:tc>
        <w:tc>
          <w:tcPr>
            <w:tcW w:w="2211" w:type="dxa"/>
            <w:tcBorders>
              <w:top w:val="nil"/>
              <w:left w:val="nil"/>
              <w:bottom w:val="single" w:sz="4" w:space="0" w:color="auto"/>
              <w:right w:val="single" w:sz="4" w:space="0" w:color="auto"/>
            </w:tcBorders>
            <w:shd w:val="clear" w:color="auto" w:fill="auto"/>
            <w:vAlign w:val="center"/>
            <w:hideMark/>
          </w:tcPr>
          <w:p w14:paraId="0804C861" w14:textId="0AC6C17E" w:rsidR="00B15F2B" w:rsidRPr="00B15F2B" w:rsidRDefault="00B15F2B" w:rsidP="00B15F2B">
            <w:pPr>
              <w:jc w:val="center"/>
              <w:rPr>
                <w:rFonts w:ascii="Calibri" w:eastAsia="Times New Roman" w:hAnsi="Calibri" w:cs="Calibri"/>
                <w:color w:val="000000"/>
                <w:sz w:val="22"/>
                <w:szCs w:val="22"/>
                <w:lang w:val="es-MX" w:eastAsia="es-MX"/>
              </w:rPr>
            </w:pPr>
            <w:r w:rsidRPr="00B15F2B">
              <w:rPr>
                <w:rFonts w:ascii="Calibri" w:eastAsia="Times New Roman" w:hAnsi="Calibri" w:cs="Calibri"/>
                <w:color w:val="000000"/>
                <w:sz w:val="22"/>
                <w:szCs w:val="22"/>
                <w:lang w:val="es-MX" w:eastAsia="es-MX"/>
              </w:rPr>
              <w:t>Alumnos que egresan positivamente del Programa de Intervención Académica</w:t>
            </w:r>
          </w:p>
        </w:tc>
        <w:tc>
          <w:tcPr>
            <w:tcW w:w="2210" w:type="dxa"/>
            <w:tcBorders>
              <w:top w:val="nil"/>
              <w:left w:val="nil"/>
              <w:bottom w:val="single" w:sz="4" w:space="0" w:color="auto"/>
              <w:right w:val="single" w:sz="4" w:space="0" w:color="auto"/>
            </w:tcBorders>
            <w:shd w:val="clear" w:color="auto" w:fill="auto"/>
            <w:vAlign w:val="center"/>
            <w:hideMark/>
          </w:tcPr>
          <w:p w14:paraId="3A87EE75" w14:textId="5A23714C" w:rsidR="00B15F2B" w:rsidRPr="00B15F2B" w:rsidRDefault="00B15F2B" w:rsidP="00B15F2B">
            <w:pPr>
              <w:jc w:val="center"/>
              <w:rPr>
                <w:rFonts w:ascii="Calibri" w:eastAsia="Times New Roman" w:hAnsi="Calibri" w:cs="Calibri"/>
                <w:color w:val="000000"/>
                <w:sz w:val="22"/>
                <w:szCs w:val="22"/>
                <w:lang w:val="es-MX" w:eastAsia="es-MX"/>
              </w:rPr>
            </w:pPr>
            <w:r w:rsidRPr="00B15F2B">
              <w:rPr>
                <w:rFonts w:ascii="Calibri" w:eastAsia="Times New Roman" w:hAnsi="Calibri" w:cs="Calibri"/>
                <w:color w:val="000000"/>
                <w:sz w:val="22"/>
                <w:szCs w:val="22"/>
                <w:lang w:val="es-MX" w:eastAsia="es-MX"/>
              </w:rPr>
              <w:t>Proporción de alumnos que tras dos semestres en el programa de intervención académica han salido del riesgo académico</w:t>
            </w:r>
          </w:p>
        </w:tc>
        <w:tc>
          <w:tcPr>
            <w:tcW w:w="2311" w:type="dxa"/>
            <w:tcBorders>
              <w:top w:val="nil"/>
              <w:left w:val="nil"/>
              <w:bottom w:val="single" w:sz="4" w:space="0" w:color="auto"/>
              <w:right w:val="single" w:sz="4" w:space="0" w:color="auto"/>
            </w:tcBorders>
            <w:shd w:val="clear" w:color="auto" w:fill="auto"/>
            <w:vAlign w:val="center"/>
            <w:hideMark/>
          </w:tcPr>
          <w:p w14:paraId="0BD3C158" w14:textId="77777777" w:rsidR="00B15F2B" w:rsidRPr="00B15F2B" w:rsidRDefault="00B15F2B" w:rsidP="00B15F2B">
            <w:pPr>
              <w:jc w:val="center"/>
              <w:rPr>
                <w:rFonts w:ascii="Calibri" w:eastAsia="Times New Roman" w:hAnsi="Calibri" w:cs="Calibri"/>
                <w:color w:val="000000"/>
                <w:sz w:val="22"/>
                <w:szCs w:val="22"/>
                <w:lang w:val="es-MX" w:eastAsia="es-MX"/>
              </w:rPr>
            </w:pPr>
            <w:r w:rsidRPr="00B15F2B">
              <w:rPr>
                <w:rFonts w:ascii="Calibri" w:eastAsia="Times New Roman" w:hAnsi="Calibri" w:cs="Calibri"/>
                <w:color w:val="000000"/>
                <w:sz w:val="22"/>
                <w:szCs w:val="22"/>
                <w:lang w:val="es-MX" w:eastAsia="es-MX"/>
              </w:rPr>
              <w:t>Número de alumnos sin riesgo académico en el año posterior a su ingreso a PIA entre el número total de alumnos inscritos en el semestre a evaluar multiplicado por 100</w:t>
            </w:r>
          </w:p>
        </w:tc>
        <w:tc>
          <w:tcPr>
            <w:tcW w:w="1461" w:type="dxa"/>
            <w:tcBorders>
              <w:top w:val="nil"/>
              <w:left w:val="nil"/>
              <w:bottom w:val="single" w:sz="4" w:space="0" w:color="auto"/>
              <w:right w:val="single" w:sz="4" w:space="0" w:color="auto"/>
            </w:tcBorders>
            <w:shd w:val="clear" w:color="auto" w:fill="auto"/>
            <w:noWrap/>
            <w:vAlign w:val="center"/>
            <w:hideMark/>
          </w:tcPr>
          <w:p w14:paraId="55AD0158" w14:textId="354F1E0F" w:rsidR="00B15F2B" w:rsidRPr="00B15F2B" w:rsidRDefault="00B15F2B" w:rsidP="00B15F2B">
            <w:pPr>
              <w:jc w:val="center"/>
              <w:rPr>
                <w:rFonts w:ascii="Calibri" w:eastAsia="Times New Roman" w:hAnsi="Calibri" w:cs="Calibri"/>
                <w:color w:val="000000"/>
                <w:sz w:val="22"/>
                <w:szCs w:val="22"/>
                <w:lang w:val="es-MX" w:eastAsia="es-MX"/>
              </w:rPr>
            </w:pPr>
          </w:p>
        </w:tc>
        <w:tc>
          <w:tcPr>
            <w:tcW w:w="1301" w:type="dxa"/>
            <w:tcBorders>
              <w:top w:val="nil"/>
              <w:left w:val="nil"/>
              <w:bottom w:val="single" w:sz="4" w:space="0" w:color="auto"/>
              <w:right w:val="single" w:sz="4" w:space="0" w:color="auto"/>
            </w:tcBorders>
            <w:shd w:val="clear" w:color="auto" w:fill="auto"/>
            <w:noWrap/>
            <w:vAlign w:val="center"/>
            <w:hideMark/>
          </w:tcPr>
          <w:p w14:paraId="69196588" w14:textId="77777777" w:rsidR="00B15F2B" w:rsidRPr="00B15F2B" w:rsidRDefault="00B15F2B" w:rsidP="00B15F2B">
            <w:pPr>
              <w:jc w:val="center"/>
              <w:rPr>
                <w:rFonts w:ascii="Calibri" w:eastAsia="Times New Roman" w:hAnsi="Calibri" w:cs="Calibri"/>
                <w:color w:val="000000"/>
                <w:sz w:val="22"/>
                <w:szCs w:val="22"/>
                <w:lang w:val="es-MX" w:eastAsia="es-MX"/>
              </w:rPr>
            </w:pPr>
            <w:r w:rsidRPr="00B15F2B">
              <w:rPr>
                <w:rFonts w:ascii="Calibri" w:eastAsia="Times New Roman" w:hAnsi="Calibri" w:cs="Calibri"/>
                <w:color w:val="000000"/>
                <w:sz w:val="22"/>
                <w:szCs w:val="22"/>
                <w:lang w:val="es-MX" w:eastAsia="es-MX"/>
              </w:rPr>
              <w:t> </w:t>
            </w:r>
          </w:p>
        </w:tc>
        <w:tc>
          <w:tcPr>
            <w:tcW w:w="1300" w:type="dxa"/>
            <w:tcBorders>
              <w:top w:val="nil"/>
              <w:left w:val="nil"/>
              <w:bottom w:val="single" w:sz="4" w:space="0" w:color="auto"/>
              <w:right w:val="single" w:sz="4" w:space="0" w:color="auto"/>
            </w:tcBorders>
            <w:shd w:val="clear" w:color="auto" w:fill="auto"/>
            <w:noWrap/>
            <w:vAlign w:val="center"/>
            <w:hideMark/>
          </w:tcPr>
          <w:p w14:paraId="0E590713" w14:textId="77777777" w:rsidR="00B15F2B" w:rsidRPr="00B15F2B" w:rsidRDefault="00B15F2B" w:rsidP="00B15F2B">
            <w:pPr>
              <w:jc w:val="center"/>
              <w:rPr>
                <w:rFonts w:ascii="Calibri" w:eastAsia="Times New Roman" w:hAnsi="Calibri" w:cs="Calibri"/>
                <w:color w:val="000000"/>
                <w:sz w:val="22"/>
                <w:szCs w:val="22"/>
                <w:lang w:val="es-MX" w:eastAsia="es-MX"/>
              </w:rPr>
            </w:pPr>
            <w:r w:rsidRPr="00B15F2B">
              <w:rPr>
                <w:rFonts w:ascii="Calibri" w:eastAsia="Times New Roman" w:hAnsi="Calibri" w:cs="Calibri"/>
                <w:color w:val="000000"/>
                <w:sz w:val="22"/>
                <w:szCs w:val="22"/>
                <w:lang w:val="es-MX" w:eastAsia="es-MX"/>
              </w:rPr>
              <w:t> </w:t>
            </w:r>
          </w:p>
        </w:tc>
        <w:tc>
          <w:tcPr>
            <w:tcW w:w="1325" w:type="dxa"/>
            <w:tcBorders>
              <w:top w:val="nil"/>
              <w:left w:val="nil"/>
              <w:bottom w:val="single" w:sz="4" w:space="0" w:color="auto"/>
              <w:right w:val="single" w:sz="4" w:space="0" w:color="auto"/>
            </w:tcBorders>
            <w:shd w:val="clear" w:color="auto" w:fill="auto"/>
            <w:noWrap/>
            <w:vAlign w:val="center"/>
            <w:hideMark/>
          </w:tcPr>
          <w:p w14:paraId="08711043" w14:textId="77777777" w:rsidR="00B15F2B" w:rsidRPr="00B15F2B" w:rsidRDefault="00B15F2B" w:rsidP="00B15F2B">
            <w:pPr>
              <w:jc w:val="center"/>
              <w:rPr>
                <w:rFonts w:ascii="Calibri" w:eastAsia="Times New Roman" w:hAnsi="Calibri" w:cs="Calibri"/>
                <w:color w:val="000000"/>
                <w:sz w:val="22"/>
                <w:szCs w:val="22"/>
                <w:lang w:val="es-MX" w:eastAsia="es-MX"/>
              </w:rPr>
            </w:pPr>
            <w:r w:rsidRPr="00B15F2B">
              <w:rPr>
                <w:rFonts w:ascii="Calibri" w:eastAsia="Times New Roman" w:hAnsi="Calibri" w:cs="Calibri"/>
                <w:color w:val="000000"/>
                <w:sz w:val="22"/>
                <w:szCs w:val="22"/>
                <w:lang w:val="es-MX" w:eastAsia="es-MX"/>
              </w:rPr>
              <w:t> </w:t>
            </w:r>
          </w:p>
        </w:tc>
        <w:tc>
          <w:tcPr>
            <w:tcW w:w="1701" w:type="dxa"/>
            <w:tcBorders>
              <w:top w:val="nil"/>
              <w:left w:val="nil"/>
              <w:bottom w:val="single" w:sz="4" w:space="0" w:color="auto"/>
              <w:right w:val="single" w:sz="4" w:space="0" w:color="auto"/>
            </w:tcBorders>
            <w:shd w:val="clear" w:color="auto" w:fill="auto"/>
            <w:noWrap/>
            <w:vAlign w:val="center"/>
            <w:hideMark/>
          </w:tcPr>
          <w:p w14:paraId="7489A231" w14:textId="77777777" w:rsidR="00B15F2B" w:rsidRPr="00B15F2B" w:rsidRDefault="00B15F2B" w:rsidP="00B15F2B">
            <w:pPr>
              <w:jc w:val="center"/>
              <w:rPr>
                <w:rFonts w:ascii="Calibri" w:eastAsia="Times New Roman" w:hAnsi="Calibri" w:cs="Calibri"/>
                <w:color w:val="000000"/>
                <w:sz w:val="22"/>
                <w:szCs w:val="22"/>
                <w:lang w:val="es-MX" w:eastAsia="es-MX"/>
              </w:rPr>
            </w:pPr>
            <w:r w:rsidRPr="00B15F2B">
              <w:rPr>
                <w:rFonts w:ascii="Calibri" w:eastAsia="Times New Roman" w:hAnsi="Calibri" w:cs="Calibri"/>
                <w:color w:val="000000"/>
                <w:sz w:val="22"/>
                <w:szCs w:val="22"/>
                <w:lang w:val="es-MX" w:eastAsia="es-MX"/>
              </w:rPr>
              <w:t> </w:t>
            </w:r>
          </w:p>
        </w:tc>
      </w:tr>
    </w:tbl>
    <w:p w14:paraId="2D2D3231" w14:textId="77777777" w:rsidR="00B15F2B" w:rsidRDefault="00B15F2B" w:rsidP="00B15F2B">
      <w:pPr>
        <w:spacing w:after="100" w:afterAutospacing="1" w:line="360" w:lineRule="auto"/>
        <w:jc w:val="both"/>
        <w:rPr>
          <w:rFonts w:ascii="Arial" w:eastAsia="Arial" w:hAnsi="Arial" w:cs="Arial"/>
          <w:lang w:val="es-ES"/>
        </w:rPr>
        <w:sectPr w:rsidR="00B15F2B" w:rsidSect="00B15F2B">
          <w:pgSz w:w="16840" w:h="11900" w:orient="landscape" w:code="9"/>
          <w:pgMar w:top="720" w:right="720" w:bottom="720" w:left="720" w:header="709" w:footer="709" w:gutter="0"/>
          <w:cols w:space="708"/>
          <w:docGrid w:linePitch="360"/>
        </w:sectPr>
      </w:pPr>
    </w:p>
    <w:p w14:paraId="49C03B04" w14:textId="2919ADBC" w:rsidR="00C14E83" w:rsidRPr="00F02502" w:rsidRDefault="3996DAEF" w:rsidP="00B15F2B">
      <w:pPr>
        <w:spacing w:after="100" w:afterAutospacing="1" w:line="360" w:lineRule="auto"/>
        <w:jc w:val="both"/>
        <w:rPr>
          <w:rFonts w:ascii="Arial" w:eastAsia="Arial" w:hAnsi="Arial" w:cs="Arial"/>
          <w:lang w:val="es-ES"/>
        </w:rPr>
      </w:pPr>
      <w:r w:rsidRPr="00F02502">
        <w:rPr>
          <w:rFonts w:ascii="Arial" w:eastAsia="Arial" w:hAnsi="Arial" w:cs="Arial"/>
          <w:lang w:val="es-ES"/>
        </w:rPr>
        <w:lastRenderedPageBreak/>
        <w:t xml:space="preserve">Evidencias </w:t>
      </w:r>
    </w:p>
    <w:p w14:paraId="1B959526" w14:textId="0EEA3357" w:rsidR="0A1C1B23" w:rsidRPr="00F02502" w:rsidRDefault="3996DAEF" w:rsidP="00C14E83">
      <w:pPr>
        <w:spacing w:after="100" w:afterAutospacing="1" w:line="360" w:lineRule="auto"/>
        <w:jc w:val="both"/>
        <w:rPr>
          <w:rFonts w:ascii="Arial" w:eastAsia="Arial" w:hAnsi="Arial" w:cs="Arial"/>
          <w:b/>
          <w:bCs/>
          <w:lang w:val="es-ES"/>
        </w:rPr>
      </w:pPr>
      <w:r w:rsidRPr="00F02502">
        <w:rPr>
          <w:rFonts w:ascii="Arial" w:eastAsia="Arial" w:hAnsi="Arial" w:cs="Arial"/>
          <w:b/>
          <w:bCs/>
          <w:lang w:val="es-ES"/>
        </w:rPr>
        <w:t xml:space="preserve"> 6.3.1 Inscripción al programa de tutorías del Manual de Tutorías Anáhuac Oaxaca 2017</w:t>
      </w:r>
    </w:p>
    <w:p w14:paraId="3A387702" w14:textId="6EAF4946" w:rsidR="0A1C1B23" w:rsidRPr="00F02502" w:rsidRDefault="3996DAEF" w:rsidP="00C14E83">
      <w:pPr>
        <w:spacing w:after="100" w:afterAutospacing="1" w:line="360" w:lineRule="auto"/>
        <w:jc w:val="both"/>
        <w:rPr>
          <w:rFonts w:ascii="Arial" w:eastAsia="Arial" w:hAnsi="Arial" w:cs="Arial"/>
          <w:b/>
          <w:bCs/>
          <w:lang w:val="es-ES"/>
        </w:rPr>
      </w:pPr>
      <w:r w:rsidRPr="00F02502">
        <w:rPr>
          <w:rFonts w:ascii="Arial" w:eastAsia="Arial" w:hAnsi="Arial" w:cs="Arial"/>
          <w:b/>
          <w:bCs/>
          <w:lang w:val="es-ES"/>
        </w:rPr>
        <w:t>6.3.1.1 Indicadores de reincidencia en PIA</w:t>
      </w:r>
    </w:p>
    <w:p w14:paraId="4C01257E" w14:textId="58DDD71A" w:rsidR="0A1C1B23" w:rsidRPr="00F02502" w:rsidRDefault="3996DAEF" w:rsidP="00C14E83">
      <w:pPr>
        <w:spacing w:after="100" w:afterAutospacing="1" w:line="360" w:lineRule="auto"/>
        <w:jc w:val="both"/>
        <w:rPr>
          <w:rFonts w:ascii="Arial" w:eastAsia="Arial" w:hAnsi="Arial" w:cs="Arial"/>
          <w:b/>
          <w:bCs/>
          <w:lang w:val="es-ES"/>
        </w:rPr>
      </w:pPr>
      <w:r w:rsidRPr="00F02502">
        <w:rPr>
          <w:rFonts w:ascii="Arial" w:eastAsia="Arial" w:hAnsi="Arial" w:cs="Arial"/>
          <w:b/>
          <w:bCs/>
          <w:lang w:val="es-ES"/>
        </w:rPr>
        <w:t>6.3.2 Formato de bitácora de tutorías</w:t>
      </w:r>
    </w:p>
    <w:p w14:paraId="09E21B3B" w14:textId="3524E4F6" w:rsidR="2F22AAF9" w:rsidRPr="00F02502" w:rsidRDefault="3996DAEF" w:rsidP="00C14E83">
      <w:pPr>
        <w:spacing w:after="100" w:afterAutospacing="1" w:line="360" w:lineRule="auto"/>
        <w:jc w:val="both"/>
        <w:rPr>
          <w:rFonts w:ascii="Arial" w:eastAsia="Arial" w:hAnsi="Arial" w:cs="Arial"/>
          <w:lang w:val="es-ES"/>
        </w:rPr>
      </w:pPr>
      <w:r w:rsidRPr="00F02502">
        <w:rPr>
          <w:rFonts w:ascii="Arial" w:eastAsia="Arial" w:hAnsi="Arial" w:cs="Arial"/>
          <w:b/>
          <w:bCs/>
          <w:lang w:val="es-ES"/>
        </w:rPr>
        <w:t>6.3.3. Instrumentos de apoyo al tutor en Manual de Tutorías Anáhuac Oaxaca</w:t>
      </w:r>
    </w:p>
    <w:p w14:paraId="5AED6856" w14:textId="77777777" w:rsidR="00B15F2B" w:rsidRDefault="00B15F2B" w:rsidP="00C14E83">
      <w:pPr>
        <w:autoSpaceDE w:val="0"/>
        <w:autoSpaceDN w:val="0"/>
        <w:adjustRightInd w:val="0"/>
        <w:spacing w:after="100" w:afterAutospacing="1" w:line="360" w:lineRule="auto"/>
        <w:jc w:val="both"/>
        <w:rPr>
          <w:rFonts w:ascii="Arial" w:eastAsia="Arial" w:hAnsi="Arial" w:cs="Arial"/>
          <w:b/>
          <w:bCs/>
          <w:color w:val="000000" w:themeColor="text1"/>
          <w:lang w:val="es-MX"/>
        </w:rPr>
      </w:pPr>
    </w:p>
    <w:p w14:paraId="09E52E70" w14:textId="77777777" w:rsidR="00B15F2B" w:rsidRDefault="00B15F2B" w:rsidP="00C14E83">
      <w:pPr>
        <w:autoSpaceDE w:val="0"/>
        <w:autoSpaceDN w:val="0"/>
        <w:adjustRightInd w:val="0"/>
        <w:spacing w:after="100" w:afterAutospacing="1" w:line="360" w:lineRule="auto"/>
        <w:jc w:val="both"/>
        <w:rPr>
          <w:rFonts w:ascii="Arial" w:eastAsia="Arial" w:hAnsi="Arial" w:cs="Arial"/>
          <w:b/>
          <w:bCs/>
          <w:color w:val="000000" w:themeColor="text1"/>
          <w:lang w:val="es-MX"/>
        </w:rPr>
      </w:pPr>
    </w:p>
    <w:p w14:paraId="21FDE591" w14:textId="77777777" w:rsidR="00B15F2B" w:rsidRDefault="00B15F2B" w:rsidP="00C14E83">
      <w:pPr>
        <w:autoSpaceDE w:val="0"/>
        <w:autoSpaceDN w:val="0"/>
        <w:adjustRightInd w:val="0"/>
        <w:spacing w:after="100" w:afterAutospacing="1" w:line="360" w:lineRule="auto"/>
        <w:jc w:val="both"/>
        <w:rPr>
          <w:rFonts w:ascii="Arial" w:eastAsia="Arial" w:hAnsi="Arial" w:cs="Arial"/>
          <w:b/>
          <w:bCs/>
          <w:color w:val="000000" w:themeColor="text1"/>
          <w:lang w:val="es-MX"/>
        </w:rPr>
      </w:pPr>
    </w:p>
    <w:p w14:paraId="11E4DABD" w14:textId="77777777" w:rsidR="00B15F2B" w:rsidRDefault="00B15F2B" w:rsidP="00C14E83">
      <w:pPr>
        <w:autoSpaceDE w:val="0"/>
        <w:autoSpaceDN w:val="0"/>
        <w:adjustRightInd w:val="0"/>
        <w:spacing w:after="100" w:afterAutospacing="1" w:line="360" w:lineRule="auto"/>
        <w:jc w:val="both"/>
        <w:rPr>
          <w:rFonts w:ascii="Arial" w:eastAsia="Arial" w:hAnsi="Arial" w:cs="Arial"/>
          <w:b/>
          <w:bCs/>
          <w:color w:val="000000" w:themeColor="text1"/>
          <w:lang w:val="es-MX"/>
        </w:rPr>
      </w:pPr>
    </w:p>
    <w:p w14:paraId="3733ABC0" w14:textId="77777777" w:rsidR="00B15F2B" w:rsidRDefault="00B15F2B" w:rsidP="00C14E83">
      <w:pPr>
        <w:autoSpaceDE w:val="0"/>
        <w:autoSpaceDN w:val="0"/>
        <w:adjustRightInd w:val="0"/>
        <w:spacing w:after="100" w:afterAutospacing="1" w:line="360" w:lineRule="auto"/>
        <w:jc w:val="both"/>
        <w:rPr>
          <w:rFonts w:ascii="Arial" w:eastAsia="Arial" w:hAnsi="Arial" w:cs="Arial"/>
          <w:b/>
          <w:bCs/>
          <w:color w:val="000000" w:themeColor="text1"/>
          <w:lang w:val="es-MX"/>
        </w:rPr>
      </w:pPr>
    </w:p>
    <w:p w14:paraId="376A8703" w14:textId="77777777" w:rsidR="00B15F2B" w:rsidRDefault="00B15F2B" w:rsidP="00C14E83">
      <w:pPr>
        <w:autoSpaceDE w:val="0"/>
        <w:autoSpaceDN w:val="0"/>
        <w:adjustRightInd w:val="0"/>
        <w:spacing w:after="100" w:afterAutospacing="1" w:line="360" w:lineRule="auto"/>
        <w:jc w:val="both"/>
        <w:rPr>
          <w:rFonts w:ascii="Arial" w:eastAsia="Arial" w:hAnsi="Arial" w:cs="Arial"/>
          <w:b/>
          <w:bCs/>
          <w:color w:val="000000" w:themeColor="text1"/>
          <w:lang w:val="es-MX"/>
        </w:rPr>
      </w:pPr>
    </w:p>
    <w:p w14:paraId="49B8D5D7" w14:textId="77777777" w:rsidR="00B15F2B" w:rsidRDefault="00B15F2B" w:rsidP="00C14E83">
      <w:pPr>
        <w:autoSpaceDE w:val="0"/>
        <w:autoSpaceDN w:val="0"/>
        <w:adjustRightInd w:val="0"/>
        <w:spacing w:after="100" w:afterAutospacing="1" w:line="360" w:lineRule="auto"/>
        <w:jc w:val="both"/>
        <w:rPr>
          <w:rFonts w:ascii="Arial" w:eastAsia="Arial" w:hAnsi="Arial" w:cs="Arial"/>
          <w:b/>
          <w:bCs/>
          <w:color w:val="000000" w:themeColor="text1"/>
          <w:lang w:val="es-MX"/>
        </w:rPr>
      </w:pPr>
    </w:p>
    <w:p w14:paraId="6CF80546" w14:textId="77777777" w:rsidR="00B15F2B" w:rsidRDefault="00B15F2B" w:rsidP="00C14E83">
      <w:pPr>
        <w:autoSpaceDE w:val="0"/>
        <w:autoSpaceDN w:val="0"/>
        <w:adjustRightInd w:val="0"/>
        <w:spacing w:after="100" w:afterAutospacing="1" w:line="360" w:lineRule="auto"/>
        <w:jc w:val="both"/>
        <w:rPr>
          <w:rFonts w:ascii="Arial" w:eastAsia="Arial" w:hAnsi="Arial" w:cs="Arial"/>
          <w:b/>
          <w:bCs/>
          <w:color w:val="000000" w:themeColor="text1"/>
          <w:lang w:val="es-MX"/>
        </w:rPr>
      </w:pPr>
    </w:p>
    <w:p w14:paraId="5304C17B" w14:textId="77777777" w:rsidR="00B15F2B" w:rsidRDefault="00B15F2B" w:rsidP="00C14E83">
      <w:pPr>
        <w:autoSpaceDE w:val="0"/>
        <w:autoSpaceDN w:val="0"/>
        <w:adjustRightInd w:val="0"/>
        <w:spacing w:after="100" w:afterAutospacing="1" w:line="360" w:lineRule="auto"/>
        <w:jc w:val="both"/>
        <w:rPr>
          <w:rFonts w:ascii="Arial" w:eastAsia="Arial" w:hAnsi="Arial" w:cs="Arial"/>
          <w:b/>
          <w:bCs/>
          <w:color w:val="000000" w:themeColor="text1"/>
          <w:lang w:val="es-MX"/>
        </w:rPr>
      </w:pPr>
    </w:p>
    <w:p w14:paraId="498F180E" w14:textId="77777777" w:rsidR="00B15F2B" w:rsidRDefault="00B15F2B" w:rsidP="00C14E83">
      <w:pPr>
        <w:autoSpaceDE w:val="0"/>
        <w:autoSpaceDN w:val="0"/>
        <w:adjustRightInd w:val="0"/>
        <w:spacing w:after="100" w:afterAutospacing="1" w:line="360" w:lineRule="auto"/>
        <w:jc w:val="both"/>
        <w:rPr>
          <w:rFonts w:ascii="Arial" w:eastAsia="Arial" w:hAnsi="Arial" w:cs="Arial"/>
          <w:b/>
          <w:bCs/>
          <w:color w:val="000000" w:themeColor="text1"/>
          <w:lang w:val="es-MX"/>
        </w:rPr>
      </w:pPr>
    </w:p>
    <w:p w14:paraId="7488242F" w14:textId="77777777" w:rsidR="00B15F2B" w:rsidRDefault="00B15F2B" w:rsidP="00C14E83">
      <w:pPr>
        <w:autoSpaceDE w:val="0"/>
        <w:autoSpaceDN w:val="0"/>
        <w:adjustRightInd w:val="0"/>
        <w:spacing w:after="100" w:afterAutospacing="1" w:line="360" w:lineRule="auto"/>
        <w:jc w:val="both"/>
        <w:rPr>
          <w:rFonts w:ascii="Arial" w:eastAsia="Arial" w:hAnsi="Arial" w:cs="Arial"/>
          <w:b/>
          <w:bCs/>
          <w:color w:val="000000" w:themeColor="text1"/>
          <w:lang w:val="es-MX"/>
        </w:rPr>
      </w:pPr>
    </w:p>
    <w:p w14:paraId="4474A6D7" w14:textId="77777777" w:rsidR="00B15F2B" w:rsidRDefault="00B15F2B" w:rsidP="00C14E83">
      <w:pPr>
        <w:autoSpaceDE w:val="0"/>
        <w:autoSpaceDN w:val="0"/>
        <w:adjustRightInd w:val="0"/>
        <w:spacing w:after="100" w:afterAutospacing="1" w:line="360" w:lineRule="auto"/>
        <w:jc w:val="both"/>
        <w:rPr>
          <w:rFonts w:ascii="Arial" w:eastAsia="Arial" w:hAnsi="Arial" w:cs="Arial"/>
          <w:b/>
          <w:bCs/>
          <w:color w:val="000000" w:themeColor="text1"/>
          <w:lang w:val="es-MX"/>
        </w:rPr>
      </w:pPr>
    </w:p>
    <w:p w14:paraId="61159149" w14:textId="77777777" w:rsidR="00B15F2B" w:rsidRDefault="00B15F2B" w:rsidP="00C14E83">
      <w:pPr>
        <w:autoSpaceDE w:val="0"/>
        <w:autoSpaceDN w:val="0"/>
        <w:adjustRightInd w:val="0"/>
        <w:spacing w:after="100" w:afterAutospacing="1" w:line="360" w:lineRule="auto"/>
        <w:jc w:val="both"/>
        <w:rPr>
          <w:rFonts w:ascii="Arial" w:eastAsia="Arial" w:hAnsi="Arial" w:cs="Arial"/>
          <w:b/>
          <w:bCs/>
          <w:color w:val="000000" w:themeColor="text1"/>
          <w:lang w:val="es-MX"/>
        </w:rPr>
      </w:pPr>
    </w:p>
    <w:p w14:paraId="529F5499" w14:textId="77777777" w:rsidR="00B15F2B" w:rsidRDefault="00B15F2B" w:rsidP="00C14E83">
      <w:pPr>
        <w:autoSpaceDE w:val="0"/>
        <w:autoSpaceDN w:val="0"/>
        <w:adjustRightInd w:val="0"/>
        <w:spacing w:after="100" w:afterAutospacing="1" w:line="360" w:lineRule="auto"/>
        <w:jc w:val="both"/>
        <w:rPr>
          <w:rFonts w:ascii="Arial" w:eastAsia="Arial" w:hAnsi="Arial" w:cs="Arial"/>
          <w:b/>
          <w:bCs/>
          <w:color w:val="000000" w:themeColor="text1"/>
          <w:lang w:val="es-MX"/>
        </w:rPr>
      </w:pPr>
    </w:p>
    <w:p w14:paraId="73B794E9" w14:textId="77777777" w:rsidR="00B15F2B" w:rsidRDefault="00B15F2B" w:rsidP="00C14E83">
      <w:pPr>
        <w:autoSpaceDE w:val="0"/>
        <w:autoSpaceDN w:val="0"/>
        <w:adjustRightInd w:val="0"/>
        <w:spacing w:after="100" w:afterAutospacing="1" w:line="360" w:lineRule="auto"/>
        <w:jc w:val="both"/>
        <w:rPr>
          <w:rFonts w:ascii="Arial" w:eastAsia="Arial" w:hAnsi="Arial" w:cs="Arial"/>
          <w:b/>
          <w:bCs/>
          <w:color w:val="000000" w:themeColor="text1"/>
          <w:lang w:val="es-MX"/>
        </w:rPr>
      </w:pPr>
    </w:p>
    <w:p w14:paraId="66E6B618" w14:textId="77777777" w:rsidR="00B15F2B" w:rsidRDefault="00B15F2B" w:rsidP="00C14E83">
      <w:pPr>
        <w:autoSpaceDE w:val="0"/>
        <w:autoSpaceDN w:val="0"/>
        <w:adjustRightInd w:val="0"/>
        <w:spacing w:after="100" w:afterAutospacing="1" w:line="360" w:lineRule="auto"/>
        <w:jc w:val="both"/>
        <w:rPr>
          <w:rFonts w:ascii="Arial" w:eastAsia="Arial" w:hAnsi="Arial" w:cs="Arial"/>
          <w:b/>
          <w:bCs/>
          <w:color w:val="000000" w:themeColor="text1"/>
          <w:lang w:val="es-MX"/>
        </w:rPr>
      </w:pPr>
    </w:p>
    <w:p w14:paraId="04B0251C" w14:textId="64D8A960" w:rsidR="00680F23" w:rsidRPr="00F02502" w:rsidRDefault="462058C3" w:rsidP="00C14E83">
      <w:pPr>
        <w:autoSpaceDE w:val="0"/>
        <w:autoSpaceDN w:val="0"/>
        <w:adjustRightInd w:val="0"/>
        <w:spacing w:after="100" w:afterAutospacing="1" w:line="360" w:lineRule="auto"/>
        <w:jc w:val="both"/>
        <w:rPr>
          <w:rFonts w:ascii="Arial" w:eastAsia="Arial" w:hAnsi="Arial" w:cs="Arial"/>
          <w:b/>
          <w:bCs/>
          <w:color w:val="000000" w:themeColor="text1"/>
          <w:lang w:val="es-MX"/>
        </w:rPr>
      </w:pPr>
      <w:r w:rsidRPr="00F02502">
        <w:rPr>
          <w:rFonts w:ascii="Arial" w:eastAsia="Arial" w:hAnsi="Arial" w:cs="Arial"/>
          <w:b/>
          <w:bCs/>
          <w:color w:val="000000" w:themeColor="text1"/>
          <w:lang w:val="es-MX"/>
        </w:rPr>
        <w:lastRenderedPageBreak/>
        <w:t>6.4 La institución contará con un sistema de información que sistematice los datos referentes a los estudiantes en sus distintas etapas (ingreso, trayectoria y egreso). EFECTIVIDAD.</w:t>
      </w:r>
    </w:p>
    <w:p w14:paraId="7A91970A" w14:textId="3A44701D" w:rsidR="000E2DFC" w:rsidRPr="00F02502" w:rsidRDefault="00E13F04" w:rsidP="00C14E83">
      <w:pPr>
        <w:pStyle w:val="Textoindependiente"/>
        <w:spacing w:before="94" w:after="100" w:afterAutospacing="1" w:line="360" w:lineRule="auto"/>
        <w:ind w:right="113"/>
        <w:jc w:val="both"/>
        <w:rPr>
          <w:b/>
          <w:bCs/>
          <w:sz w:val="24"/>
          <w:szCs w:val="24"/>
          <w:lang w:val="es-MX"/>
        </w:rPr>
      </w:pPr>
      <w:r>
        <w:rPr>
          <w:sz w:val="24"/>
          <w:szCs w:val="24"/>
          <w:lang w:val="es-MX"/>
        </w:rPr>
        <w:t>L</w:t>
      </w:r>
      <w:r w:rsidR="000E2DFC" w:rsidRPr="00F02502">
        <w:rPr>
          <w:sz w:val="24"/>
          <w:szCs w:val="24"/>
          <w:lang w:val="es-MX"/>
        </w:rPr>
        <w:t xml:space="preserve">a Red de Universidades Anáhuac </w:t>
      </w:r>
      <w:r>
        <w:rPr>
          <w:sz w:val="24"/>
          <w:szCs w:val="24"/>
          <w:lang w:val="es-MX"/>
        </w:rPr>
        <w:t xml:space="preserve">cuenta con un </w:t>
      </w:r>
      <w:r w:rsidR="000E2DFC" w:rsidRPr="00F02502">
        <w:rPr>
          <w:sz w:val="24"/>
          <w:szCs w:val="24"/>
          <w:lang w:val="es-MX"/>
        </w:rPr>
        <w:t>Sistema integral Universitario (SIU) es</w:t>
      </w:r>
      <w:r>
        <w:rPr>
          <w:sz w:val="24"/>
          <w:szCs w:val="24"/>
          <w:lang w:val="es-MX"/>
        </w:rPr>
        <w:t>te es un sistema de planeación de recursos empresariales (ERP por sus siglas en ingles Enterprise resourse planning)</w:t>
      </w:r>
      <w:r w:rsidR="000E2DFC" w:rsidRPr="00F02502">
        <w:rPr>
          <w:sz w:val="24"/>
          <w:szCs w:val="24"/>
          <w:lang w:val="es-MX"/>
        </w:rPr>
        <w:t xml:space="preserve">) </w:t>
      </w:r>
      <w:r>
        <w:rPr>
          <w:sz w:val="24"/>
          <w:szCs w:val="24"/>
          <w:lang w:val="es-MX"/>
        </w:rPr>
        <w:t xml:space="preserve">creado por la empresa Ellucian </w:t>
      </w:r>
      <w:r w:rsidR="000E2DFC" w:rsidRPr="00F02502">
        <w:rPr>
          <w:sz w:val="24"/>
          <w:szCs w:val="24"/>
          <w:lang w:val="es-MX"/>
        </w:rPr>
        <w:t xml:space="preserve">para universidades, </w:t>
      </w:r>
      <w:r w:rsidR="009A55A1" w:rsidRPr="00F02502">
        <w:rPr>
          <w:sz w:val="24"/>
          <w:szCs w:val="24"/>
          <w:lang w:val="es-MX"/>
        </w:rPr>
        <w:t>dentro</w:t>
      </w:r>
      <w:r w:rsidR="000E2DFC" w:rsidRPr="00F02502">
        <w:rPr>
          <w:sz w:val="24"/>
          <w:szCs w:val="24"/>
          <w:lang w:val="es-MX"/>
        </w:rPr>
        <w:t xml:space="preserve"> del cual</w:t>
      </w:r>
      <w:r w:rsidR="000E2DFC" w:rsidRPr="00F02502">
        <w:rPr>
          <w:spacing w:val="-16"/>
          <w:sz w:val="24"/>
          <w:szCs w:val="24"/>
          <w:lang w:val="es-MX"/>
        </w:rPr>
        <w:t xml:space="preserve"> </w:t>
      </w:r>
      <w:r w:rsidR="000E2DFC" w:rsidRPr="00F02502">
        <w:rPr>
          <w:sz w:val="24"/>
          <w:szCs w:val="24"/>
          <w:lang w:val="es-MX"/>
        </w:rPr>
        <w:t>se</w:t>
      </w:r>
      <w:r w:rsidR="000E2DFC" w:rsidRPr="00F02502">
        <w:rPr>
          <w:spacing w:val="-15"/>
          <w:sz w:val="24"/>
          <w:szCs w:val="24"/>
          <w:lang w:val="es-MX"/>
        </w:rPr>
        <w:t xml:space="preserve"> </w:t>
      </w:r>
      <w:r w:rsidR="000E2DFC" w:rsidRPr="00F02502">
        <w:rPr>
          <w:sz w:val="24"/>
          <w:szCs w:val="24"/>
          <w:lang w:val="es-MX"/>
        </w:rPr>
        <w:t>lleva</w:t>
      </w:r>
      <w:r w:rsidR="000E2DFC" w:rsidRPr="00F02502">
        <w:rPr>
          <w:spacing w:val="-15"/>
          <w:sz w:val="24"/>
          <w:szCs w:val="24"/>
          <w:lang w:val="es-MX"/>
        </w:rPr>
        <w:t xml:space="preserve"> </w:t>
      </w:r>
      <w:r w:rsidR="000E2DFC" w:rsidRPr="00F02502">
        <w:rPr>
          <w:sz w:val="24"/>
          <w:szCs w:val="24"/>
          <w:lang w:val="es-MX"/>
        </w:rPr>
        <w:t>el</w:t>
      </w:r>
      <w:r w:rsidR="000E2DFC" w:rsidRPr="00F02502">
        <w:rPr>
          <w:spacing w:val="-16"/>
          <w:sz w:val="24"/>
          <w:szCs w:val="24"/>
          <w:lang w:val="es-MX"/>
        </w:rPr>
        <w:t xml:space="preserve"> </w:t>
      </w:r>
      <w:r w:rsidR="000E2DFC" w:rsidRPr="00F02502">
        <w:rPr>
          <w:sz w:val="24"/>
          <w:szCs w:val="24"/>
          <w:lang w:val="es-MX"/>
        </w:rPr>
        <w:t>registro</w:t>
      </w:r>
      <w:r w:rsidR="000E2DFC" w:rsidRPr="00F02502">
        <w:rPr>
          <w:spacing w:val="-15"/>
          <w:sz w:val="24"/>
          <w:szCs w:val="24"/>
          <w:lang w:val="es-MX"/>
        </w:rPr>
        <w:t xml:space="preserve"> </w:t>
      </w:r>
      <w:r w:rsidR="000E2DFC" w:rsidRPr="00F02502">
        <w:rPr>
          <w:sz w:val="24"/>
          <w:szCs w:val="24"/>
          <w:lang w:val="es-MX"/>
        </w:rPr>
        <w:t>de</w:t>
      </w:r>
      <w:r w:rsidR="000E2DFC" w:rsidRPr="00F02502">
        <w:rPr>
          <w:spacing w:val="-15"/>
          <w:sz w:val="24"/>
          <w:szCs w:val="24"/>
          <w:lang w:val="es-MX"/>
        </w:rPr>
        <w:t xml:space="preserve"> </w:t>
      </w:r>
      <w:r w:rsidR="000E2DFC" w:rsidRPr="00F02502">
        <w:rPr>
          <w:sz w:val="24"/>
          <w:szCs w:val="24"/>
          <w:lang w:val="es-MX"/>
        </w:rPr>
        <w:t>toda</w:t>
      </w:r>
      <w:r w:rsidR="000E2DFC" w:rsidRPr="00F02502">
        <w:rPr>
          <w:spacing w:val="-15"/>
          <w:sz w:val="24"/>
          <w:szCs w:val="24"/>
          <w:lang w:val="es-MX"/>
        </w:rPr>
        <w:t xml:space="preserve"> </w:t>
      </w:r>
      <w:r w:rsidR="000E2DFC" w:rsidRPr="00F02502">
        <w:rPr>
          <w:sz w:val="24"/>
          <w:szCs w:val="24"/>
          <w:lang w:val="es-MX"/>
        </w:rPr>
        <w:t>la</w:t>
      </w:r>
      <w:r w:rsidR="000E2DFC" w:rsidRPr="00F02502">
        <w:rPr>
          <w:spacing w:val="-15"/>
          <w:sz w:val="24"/>
          <w:szCs w:val="24"/>
          <w:lang w:val="es-MX"/>
        </w:rPr>
        <w:t xml:space="preserve"> </w:t>
      </w:r>
      <w:r w:rsidR="000E2DFC" w:rsidRPr="00F02502">
        <w:rPr>
          <w:sz w:val="24"/>
          <w:szCs w:val="24"/>
          <w:lang w:val="es-MX"/>
        </w:rPr>
        <w:t>historia</w:t>
      </w:r>
      <w:r w:rsidR="000E2DFC" w:rsidRPr="00F02502">
        <w:rPr>
          <w:spacing w:val="-16"/>
          <w:sz w:val="24"/>
          <w:szCs w:val="24"/>
          <w:lang w:val="es-MX"/>
        </w:rPr>
        <w:t xml:space="preserve"> </w:t>
      </w:r>
      <w:r w:rsidR="000E2DFC" w:rsidRPr="00F02502">
        <w:rPr>
          <w:sz w:val="24"/>
          <w:szCs w:val="24"/>
          <w:lang w:val="es-MX"/>
        </w:rPr>
        <w:t>académica</w:t>
      </w:r>
      <w:r w:rsidR="000E2DFC" w:rsidRPr="00F02502">
        <w:rPr>
          <w:spacing w:val="-15"/>
          <w:sz w:val="24"/>
          <w:szCs w:val="24"/>
          <w:lang w:val="es-MX"/>
        </w:rPr>
        <w:t xml:space="preserve"> </w:t>
      </w:r>
      <w:r w:rsidR="000E2DFC" w:rsidRPr="00F02502">
        <w:rPr>
          <w:sz w:val="24"/>
          <w:szCs w:val="24"/>
          <w:lang w:val="es-MX"/>
        </w:rPr>
        <w:t>del</w:t>
      </w:r>
      <w:r w:rsidR="000E2DFC" w:rsidRPr="00F02502">
        <w:rPr>
          <w:spacing w:val="-16"/>
          <w:sz w:val="24"/>
          <w:szCs w:val="24"/>
          <w:lang w:val="es-MX"/>
        </w:rPr>
        <w:t xml:space="preserve"> </w:t>
      </w:r>
      <w:r w:rsidR="000E2DFC" w:rsidRPr="00F02502">
        <w:rPr>
          <w:sz w:val="24"/>
          <w:szCs w:val="24"/>
          <w:lang w:val="es-MX"/>
        </w:rPr>
        <w:t>alumno</w:t>
      </w:r>
      <w:r w:rsidR="000E2DFC" w:rsidRPr="00F02502">
        <w:rPr>
          <w:spacing w:val="-15"/>
          <w:sz w:val="24"/>
          <w:szCs w:val="24"/>
          <w:lang w:val="es-MX"/>
        </w:rPr>
        <w:t xml:space="preserve"> </w:t>
      </w:r>
      <w:r w:rsidR="000E2DFC" w:rsidRPr="00F02502">
        <w:rPr>
          <w:sz w:val="24"/>
          <w:szCs w:val="24"/>
          <w:lang w:val="es-MX"/>
        </w:rPr>
        <w:t>desde</w:t>
      </w:r>
      <w:r w:rsidR="000E2DFC" w:rsidRPr="00F02502">
        <w:rPr>
          <w:spacing w:val="-18"/>
          <w:sz w:val="24"/>
          <w:szCs w:val="24"/>
          <w:lang w:val="es-MX"/>
        </w:rPr>
        <w:t xml:space="preserve"> </w:t>
      </w:r>
      <w:r w:rsidR="000E2DFC" w:rsidRPr="00F02502">
        <w:rPr>
          <w:sz w:val="24"/>
          <w:szCs w:val="24"/>
          <w:lang w:val="es-MX"/>
        </w:rPr>
        <w:t>su</w:t>
      </w:r>
      <w:r w:rsidR="000E2DFC" w:rsidRPr="00F02502">
        <w:rPr>
          <w:spacing w:val="-15"/>
          <w:sz w:val="24"/>
          <w:szCs w:val="24"/>
          <w:lang w:val="es-MX"/>
        </w:rPr>
        <w:t xml:space="preserve"> </w:t>
      </w:r>
      <w:r w:rsidR="000E2DFC" w:rsidRPr="00F02502">
        <w:rPr>
          <w:sz w:val="24"/>
          <w:szCs w:val="24"/>
          <w:lang w:val="es-MX"/>
        </w:rPr>
        <w:t>admisión,</w:t>
      </w:r>
      <w:r w:rsidR="000E2DFC" w:rsidRPr="00F02502">
        <w:rPr>
          <w:spacing w:val="-16"/>
          <w:sz w:val="24"/>
          <w:szCs w:val="24"/>
          <w:lang w:val="es-MX"/>
        </w:rPr>
        <w:t xml:space="preserve"> </w:t>
      </w:r>
      <w:r w:rsidR="000E2DFC" w:rsidRPr="00F02502">
        <w:rPr>
          <w:sz w:val="24"/>
          <w:szCs w:val="24"/>
          <w:lang w:val="es-MX"/>
        </w:rPr>
        <w:t>hasta</w:t>
      </w:r>
      <w:r w:rsidR="000E2DFC" w:rsidRPr="00F02502">
        <w:rPr>
          <w:spacing w:val="-18"/>
          <w:sz w:val="24"/>
          <w:szCs w:val="24"/>
          <w:lang w:val="es-MX"/>
        </w:rPr>
        <w:t xml:space="preserve"> </w:t>
      </w:r>
      <w:r w:rsidR="000E2DFC" w:rsidRPr="00F02502">
        <w:rPr>
          <w:sz w:val="24"/>
          <w:szCs w:val="24"/>
          <w:lang w:val="es-MX"/>
        </w:rPr>
        <w:t>su</w:t>
      </w:r>
      <w:r w:rsidR="000E2DFC" w:rsidRPr="00F02502">
        <w:rPr>
          <w:spacing w:val="-15"/>
          <w:sz w:val="24"/>
          <w:szCs w:val="24"/>
          <w:lang w:val="es-MX"/>
        </w:rPr>
        <w:t xml:space="preserve"> </w:t>
      </w:r>
      <w:r w:rsidR="000E2DFC" w:rsidRPr="00F02502">
        <w:rPr>
          <w:sz w:val="24"/>
          <w:szCs w:val="24"/>
          <w:lang w:val="es-MX"/>
        </w:rPr>
        <w:t>egreso. dicho sistema se divide en dos partes una es del se</w:t>
      </w:r>
      <w:r>
        <w:rPr>
          <w:sz w:val="24"/>
          <w:szCs w:val="24"/>
          <w:lang w:val="es-MX"/>
        </w:rPr>
        <w:t>rvicio al alumno en el que se le denomina en la comunidad como SIU</w:t>
      </w:r>
      <w:r w:rsidR="000E2DFC" w:rsidRPr="00F02502">
        <w:rPr>
          <w:sz w:val="24"/>
          <w:szCs w:val="24"/>
          <w:lang w:val="es-MX"/>
        </w:rPr>
        <w:t xml:space="preserve"> y </w:t>
      </w:r>
      <w:r>
        <w:rPr>
          <w:sz w:val="24"/>
          <w:szCs w:val="24"/>
          <w:lang w:val="es-MX"/>
        </w:rPr>
        <w:t xml:space="preserve">la otra parte del sistema es BANNER </w:t>
      </w:r>
      <w:r w:rsidRPr="00F02502">
        <w:rPr>
          <w:sz w:val="24"/>
          <w:szCs w:val="24"/>
          <w:lang w:val="es-MX"/>
        </w:rPr>
        <w:t xml:space="preserve">para administrativos </w:t>
      </w:r>
      <w:r>
        <w:rPr>
          <w:sz w:val="24"/>
          <w:szCs w:val="24"/>
          <w:lang w:val="es-MX"/>
        </w:rPr>
        <w:t xml:space="preserve">y </w:t>
      </w:r>
      <w:r w:rsidR="00A87A0B" w:rsidRPr="00F02502">
        <w:rPr>
          <w:sz w:val="24"/>
          <w:szCs w:val="24"/>
          <w:lang w:val="es-MX"/>
        </w:rPr>
        <w:t>académicos</w:t>
      </w:r>
      <w:r w:rsidR="00A87A0B">
        <w:rPr>
          <w:sz w:val="24"/>
          <w:szCs w:val="24"/>
          <w:lang w:val="es-MX"/>
        </w:rPr>
        <w:t xml:space="preserve"> </w:t>
      </w:r>
      <w:r w:rsidR="00A87A0B" w:rsidRPr="00F02502">
        <w:rPr>
          <w:sz w:val="24"/>
          <w:szCs w:val="24"/>
          <w:lang w:val="es-MX"/>
        </w:rPr>
        <w:t>el</w:t>
      </w:r>
      <w:r>
        <w:rPr>
          <w:sz w:val="24"/>
          <w:szCs w:val="24"/>
          <w:lang w:val="es-MX"/>
        </w:rPr>
        <w:t xml:space="preserve"> cual les permite dar </w:t>
      </w:r>
      <w:r w:rsidR="000E2DFC" w:rsidRPr="00F02502">
        <w:rPr>
          <w:sz w:val="24"/>
          <w:szCs w:val="24"/>
          <w:lang w:val="es-MX"/>
        </w:rPr>
        <w:t xml:space="preserve">seguimiento al alumno en su trayectoria académica. </w:t>
      </w:r>
      <w:r w:rsidR="000E2DFC" w:rsidRPr="00F02502">
        <w:rPr>
          <w:b/>
          <w:bCs/>
          <w:sz w:val="24"/>
          <w:szCs w:val="24"/>
          <w:lang w:val="es-MX"/>
        </w:rPr>
        <w:t>(Evidencia 6.4.1 Manuales del producto banner).</w:t>
      </w:r>
    </w:p>
    <w:p w14:paraId="7599405F" w14:textId="2D95FEDA" w:rsidR="000E2DFC" w:rsidRPr="00F02502" w:rsidRDefault="000E2DFC" w:rsidP="00C14E83">
      <w:pPr>
        <w:autoSpaceDE w:val="0"/>
        <w:autoSpaceDN w:val="0"/>
        <w:adjustRightInd w:val="0"/>
        <w:spacing w:after="100" w:afterAutospacing="1" w:line="360" w:lineRule="auto"/>
        <w:jc w:val="both"/>
        <w:rPr>
          <w:rFonts w:ascii="Arial" w:eastAsia="Arial" w:hAnsi="Arial" w:cs="Arial"/>
          <w:lang w:val="es-MX"/>
        </w:rPr>
      </w:pPr>
      <w:r w:rsidRPr="00F02502">
        <w:rPr>
          <w:rFonts w:ascii="Arial" w:eastAsia="Arial" w:hAnsi="Arial" w:cs="Arial"/>
          <w:lang w:val="es-MX"/>
        </w:rPr>
        <w:t>De</w:t>
      </w:r>
      <w:r w:rsidRPr="00F02502">
        <w:rPr>
          <w:rFonts w:ascii="Arial" w:eastAsia="Arial" w:hAnsi="Arial" w:cs="Arial"/>
          <w:spacing w:val="-6"/>
          <w:lang w:val="es-MX"/>
        </w:rPr>
        <w:t xml:space="preserve"> </w:t>
      </w:r>
      <w:r w:rsidRPr="00F02502">
        <w:rPr>
          <w:rFonts w:ascii="Arial" w:eastAsia="Arial" w:hAnsi="Arial" w:cs="Arial"/>
          <w:lang w:val="es-MX"/>
        </w:rPr>
        <w:t>manera</w:t>
      </w:r>
      <w:r w:rsidRPr="00F02502">
        <w:rPr>
          <w:rFonts w:ascii="Arial" w:eastAsia="Arial" w:hAnsi="Arial" w:cs="Arial"/>
          <w:spacing w:val="-9"/>
          <w:lang w:val="es-MX"/>
        </w:rPr>
        <w:t xml:space="preserve"> </w:t>
      </w:r>
      <w:r w:rsidRPr="00F02502">
        <w:rPr>
          <w:rFonts w:ascii="Arial" w:eastAsia="Arial" w:hAnsi="Arial" w:cs="Arial"/>
          <w:lang w:val="es-MX"/>
        </w:rPr>
        <w:t>interna,</w:t>
      </w:r>
      <w:r w:rsidRPr="00F02502">
        <w:rPr>
          <w:rFonts w:ascii="Arial" w:eastAsia="Arial" w:hAnsi="Arial" w:cs="Arial"/>
          <w:spacing w:val="-7"/>
          <w:lang w:val="es-MX"/>
        </w:rPr>
        <w:t xml:space="preserve"> </w:t>
      </w:r>
      <w:r w:rsidRPr="00F02502">
        <w:rPr>
          <w:rFonts w:ascii="Arial" w:eastAsia="Arial" w:hAnsi="Arial" w:cs="Arial"/>
          <w:lang w:val="es-MX"/>
        </w:rPr>
        <w:t>los</w:t>
      </w:r>
      <w:r w:rsidRPr="00F02502">
        <w:rPr>
          <w:rFonts w:ascii="Arial" w:eastAsia="Arial" w:hAnsi="Arial" w:cs="Arial"/>
          <w:spacing w:val="-11"/>
          <w:lang w:val="es-MX"/>
        </w:rPr>
        <w:t xml:space="preserve"> </w:t>
      </w:r>
      <w:r w:rsidRPr="00F02502">
        <w:rPr>
          <w:rFonts w:ascii="Arial" w:eastAsia="Arial" w:hAnsi="Arial" w:cs="Arial"/>
          <w:lang w:val="es-MX"/>
        </w:rPr>
        <w:t>módulos</w:t>
      </w:r>
      <w:r w:rsidRPr="00F02502">
        <w:rPr>
          <w:rFonts w:ascii="Arial" w:eastAsia="Arial" w:hAnsi="Arial" w:cs="Arial"/>
          <w:spacing w:val="-9"/>
          <w:lang w:val="es-MX"/>
        </w:rPr>
        <w:t xml:space="preserve"> </w:t>
      </w:r>
      <w:r w:rsidRPr="00F02502">
        <w:rPr>
          <w:rFonts w:ascii="Arial" w:eastAsia="Arial" w:hAnsi="Arial" w:cs="Arial"/>
          <w:lang w:val="es-MX"/>
        </w:rPr>
        <w:t>dentro</w:t>
      </w:r>
      <w:r w:rsidRPr="00F02502">
        <w:rPr>
          <w:rFonts w:ascii="Arial" w:eastAsia="Arial" w:hAnsi="Arial" w:cs="Arial"/>
          <w:spacing w:val="-9"/>
          <w:lang w:val="es-MX"/>
        </w:rPr>
        <w:t xml:space="preserve"> </w:t>
      </w:r>
      <w:r w:rsidRPr="00F02502">
        <w:rPr>
          <w:rFonts w:ascii="Arial" w:eastAsia="Arial" w:hAnsi="Arial" w:cs="Arial"/>
          <w:lang w:val="es-MX"/>
        </w:rPr>
        <w:t>del</w:t>
      </w:r>
      <w:r w:rsidRPr="00F02502">
        <w:rPr>
          <w:rFonts w:ascii="Arial" w:eastAsia="Arial" w:hAnsi="Arial" w:cs="Arial"/>
          <w:spacing w:val="-9"/>
          <w:lang w:val="es-MX"/>
        </w:rPr>
        <w:t xml:space="preserve"> </w:t>
      </w:r>
      <w:r w:rsidRPr="00F02502">
        <w:rPr>
          <w:rFonts w:ascii="Arial" w:eastAsia="Arial" w:hAnsi="Arial" w:cs="Arial"/>
          <w:lang w:val="es-MX"/>
        </w:rPr>
        <w:t>sistema</w:t>
      </w:r>
      <w:r w:rsidRPr="00F02502">
        <w:rPr>
          <w:rFonts w:ascii="Arial" w:eastAsia="Arial" w:hAnsi="Arial" w:cs="Arial"/>
          <w:spacing w:val="-6"/>
          <w:lang w:val="es-MX"/>
        </w:rPr>
        <w:t xml:space="preserve"> </w:t>
      </w:r>
      <w:r w:rsidRPr="00F02502">
        <w:rPr>
          <w:rFonts w:ascii="Arial" w:eastAsia="Arial" w:hAnsi="Arial" w:cs="Arial"/>
          <w:lang w:val="es-MX"/>
        </w:rPr>
        <w:t>permiten</w:t>
      </w:r>
      <w:r w:rsidRPr="00F02502">
        <w:rPr>
          <w:rFonts w:ascii="Arial" w:eastAsia="Arial" w:hAnsi="Arial" w:cs="Arial"/>
          <w:spacing w:val="-9"/>
          <w:lang w:val="es-MX"/>
        </w:rPr>
        <w:t xml:space="preserve"> </w:t>
      </w:r>
      <w:r w:rsidRPr="00F02502">
        <w:rPr>
          <w:rFonts w:ascii="Arial" w:eastAsia="Arial" w:hAnsi="Arial" w:cs="Arial"/>
          <w:lang w:val="es-MX"/>
        </w:rPr>
        <w:t>ver</w:t>
      </w:r>
      <w:r w:rsidRPr="00F02502">
        <w:rPr>
          <w:rFonts w:ascii="Arial" w:eastAsia="Arial" w:hAnsi="Arial" w:cs="Arial"/>
          <w:spacing w:val="-8"/>
          <w:lang w:val="es-MX"/>
        </w:rPr>
        <w:t xml:space="preserve"> </w:t>
      </w:r>
      <w:r w:rsidRPr="00F02502">
        <w:rPr>
          <w:rFonts w:ascii="Arial" w:eastAsia="Arial" w:hAnsi="Arial" w:cs="Arial"/>
          <w:lang w:val="es-MX"/>
        </w:rPr>
        <w:t>y</w:t>
      </w:r>
      <w:r w:rsidRPr="00F02502">
        <w:rPr>
          <w:rFonts w:ascii="Arial" w:eastAsia="Arial" w:hAnsi="Arial" w:cs="Arial"/>
          <w:spacing w:val="-8"/>
          <w:lang w:val="es-MX"/>
        </w:rPr>
        <w:t xml:space="preserve"> </w:t>
      </w:r>
      <w:r w:rsidRPr="00F02502">
        <w:rPr>
          <w:rFonts w:ascii="Arial" w:eastAsia="Arial" w:hAnsi="Arial" w:cs="Arial"/>
          <w:lang w:val="es-MX"/>
        </w:rPr>
        <w:t>editar</w:t>
      </w:r>
      <w:r w:rsidRPr="00F02502">
        <w:rPr>
          <w:rFonts w:ascii="Arial" w:eastAsia="Arial" w:hAnsi="Arial" w:cs="Arial"/>
          <w:spacing w:val="-8"/>
          <w:lang w:val="es-MX"/>
        </w:rPr>
        <w:t xml:space="preserve"> </w:t>
      </w:r>
      <w:r w:rsidRPr="00F02502">
        <w:rPr>
          <w:rFonts w:ascii="Arial" w:eastAsia="Arial" w:hAnsi="Arial" w:cs="Arial"/>
          <w:lang w:val="es-MX"/>
        </w:rPr>
        <w:t>la</w:t>
      </w:r>
      <w:r w:rsidRPr="00F02502">
        <w:rPr>
          <w:rFonts w:ascii="Arial" w:eastAsia="Arial" w:hAnsi="Arial" w:cs="Arial"/>
          <w:spacing w:val="-11"/>
          <w:lang w:val="es-MX"/>
        </w:rPr>
        <w:t xml:space="preserve"> </w:t>
      </w:r>
      <w:r w:rsidRPr="00F02502">
        <w:rPr>
          <w:rFonts w:ascii="Arial" w:eastAsia="Arial" w:hAnsi="Arial" w:cs="Arial"/>
          <w:lang w:val="es-MX"/>
        </w:rPr>
        <w:t>información</w:t>
      </w:r>
      <w:r w:rsidRPr="00F02502">
        <w:rPr>
          <w:rFonts w:ascii="Arial" w:eastAsia="Arial" w:hAnsi="Arial" w:cs="Arial"/>
          <w:spacing w:val="-9"/>
          <w:lang w:val="es-MX"/>
        </w:rPr>
        <w:t xml:space="preserve"> </w:t>
      </w:r>
      <w:r w:rsidRPr="00F02502">
        <w:rPr>
          <w:rFonts w:ascii="Arial" w:eastAsia="Arial" w:hAnsi="Arial" w:cs="Arial"/>
          <w:lang w:val="es-MX"/>
        </w:rPr>
        <w:t>de</w:t>
      </w:r>
      <w:r w:rsidRPr="00F02502">
        <w:rPr>
          <w:rFonts w:ascii="Arial" w:eastAsia="Arial" w:hAnsi="Arial" w:cs="Arial"/>
          <w:spacing w:val="-9"/>
          <w:lang w:val="es-MX"/>
        </w:rPr>
        <w:t xml:space="preserve"> </w:t>
      </w:r>
      <w:r w:rsidRPr="00F02502">
        <w:rPr>
          <w:rFonts w:ascii="Arial" w:eastAsia="Arial" w:hAnsi="Arial" w:cs="Arial"/>
          <w:lang w:val="es-MX"/>
        </w:rPr>
        <w:t>acuerdo al área, es decir, se otorgan los permisos de acuerdo al tipo de usuario para evitar un mal uso de la información. Estos permisos, así como los usuarios se generan desde la oficina de la</w:t>
      </w:r>
      <w:r w:rsidRPr="00F02502">
        <w:rPr>
          <w:rFonts w:ascii="Arial" w:eastAsia="Arial" w:hAnsi="Arial" w:cs="Arial"/>
          <w:spacing w:val="-4"/>
          <w:lang w:val="es-MX"/>
        </w:rPr>
        <w:t xml:space="preserve"> </w:t>
      </w:r>
      <w:r w:rsidRPr="00F02502">
        <w:rPr>
          <w:rFonts w:ascii="Arial" w:eastAsia="Arial" w:hAnsi="Arial" w:cs="Arial"/>
          <w:lang w:val="es-MX"/>
        </w:rPr>
        <w:t>Secretaría</w:t>
      </w:r>
      <w:r w:rsidRPr="00F02502">
        <w:rPr>
          <w:rFonts w:ascii="Arial" w:eastAsia="Arial" w:hAnsi="Arial" w:cs="Arial"/>
          <w:spacing w:val="-4"/>
          <w:lang w:val="es-MX"/>
        </w:rPr>
        <w:t xml:space="preserve"> </w:t>
      </w:r>
      <w:r w:rsidRPr="00F02502">
        <w:rPr>
          <w:rFonts w:ascii="Arial" w:eastAsia="Arial" w:hAnsi="Arial" w:cs="Arial"/>
          <w:lang w:val="es-MX"/>
        </w:rPr>
        <w:t>Ejecutiva</w:t>
      </w:r>
      <w:r w:rsidRPr="00F02502">
        <w:rPr>
          <w:rFonts w:ascii="Arial" w:eastAsia="Arial" w:hAnsi="Arial" w:cs="Arial"/>
          <w:spacing w:val="-4"/>
          <w:lang w:val="es-MX"/>
        </w:rPr>
        <w:t xml:space="preserve"> </w:t>
      </w:r>
      <w:r w:rsidRPr="00F02502">
        <w:rPr>
          <w:rFonts w:ascii="Arial" w:eastAsia="Arial" w:hAnsi="Arial" w:cs="Arial"/>
          <w:lang w:val="es-MX"/>
        </w:rPr>
        <w:t>de</w:t>
      </w:r>
      <w:r w:rsidRPr="00F02502">
        <w:rPr>
          <w:rFonts w:ascii="Arial" w:eastAsia="Arial" w:hAnsi="Arial" w:cs="Arial"/>
          <w:spacing w:val="-4"/>
          <w:lang w:val="es-MX"/>
        </w:rPr>
        <w:t xml:space="preserve"> </w:t>
      </w:r>
      <w:r w:rsidRPr="00F02502">
        <w:rPr>
          <w:rFonts w:ascii="Arial" w:eastAsia="Arial" w:hAnsi="Arial" w:cs="Arial"/>
          <w:lang w:val="es-MX"/>
        </w:rPr>
        <w:t>la</w:t>
      </w:r>
      <w:r w:rsidRPr="00F02502">
        <w:rPr>
          <w:rFonts w:ascii="Arial" w:eastAsia="Arial" w:hAnsi="Arial" w:cs="Arial"/>
          <w:spacing w:val="-4"/>
          <w:lang w:val="es-MX"/>
        </w:rPr>
        <w:t xml:space="preserve"> </w:t>
      </w:r>
      <w:r w:rsidRPr="00F02502">
        <w:rPr>
          <w:rFonts w:ascii="Arial" w:eastAsia="Arial" w:hAnsi="Arial" w:cs="Arial"/>
          <w:lang w:val="es-MX"/>
        </w:rPr>
        <w:t>Red</w:t>
      </w:r>
      <w:r w:rsidRPr="00F02502">
        <w:rPr>
          <w:rFonts w:ascii="Arial" w:eastAsia="Arial" w:hAnsi="Arial" w:cs="Arial"/>
          <w:spacing w:val="-4"/>
          <w:lang w:val="es-MX"/>
        </w:rPr>
        <w:t xml:space="preserve"> </w:t>
      </w:r>
      <w:r w:rsidRPr="00F02502">
        <w:rPr>
          <w:rFonts w:ascii="Arial" w:eastAsia="Arial" w:hAnsi="Arial" w:cs="Arial"/>
          <w:lang w:val="es-MX"/>
        </w:rPr>
        <w:t>de</w:t>
      </w:r>
      <w:r w:rsidRPr="00F02502">
        <w:rPr>
          <w:rFonts w:ascii="Arial" w:eastAsia="Arial" w:hAnsi="Arial" w:cs="Arial"/>
          <w:spacing w:val="-4"/>
          <w:lang w:val="es-MX"/>
        </w:rPr>
        <w:t xml:space="preserve"> </w:t>
      </w:r>
      <w:r w:rsidRPr="00F02502">
        <w:rPr>
          <w:rFonts w:ascii="Arial" w:eastAsia="Arial" w:hAnsi="Arial" w:cs="Arial"/>
          <w:lang w:val="es-MX"/>
        </w:rPr>
        <w:t>Universidades</w:t>
      </w:r>
      <w:r w:rsidRPr="00F02502">
        <w:rPr>
          <w:rFonts w:ascii="Arial" w:eastAsia="Arial" w:hAnsi="Arial" w:cs="Arial"/>
          <w:spacing w:val="-4"/>
          <w:lang w:val="es-MX"/>
        </w:rPr>
        <w:t xml:space="preserve"> </w:t>
      </w:r>
      <w:r w:rsidRPr="00F02502">
        <w:rPr>
          <w:rFonts w:ascii="Arial" w:eastAsia="Arial" w:hAnsi="Arial" w:cs="Arial"/>
          <w:lang w:val="es-MX"/>
        </w:rPr>
        <w:t>Anáhuac</w:t>
      </w:r>
      <w:r w:rsidRPr="00F02502">
        <w:rPr>
          <w:rFonts w:ascii="Arial" w:eastAsia="Arial" w:hAnsi="Arial" w:cs="Arial"/>
          <w:spacing w:val="-4"/>
          <w:lang w:val="es-MX"/>
        </w:rPr>
        <w:t xml:space="preserve"> </w:t>
      </w:r>
      <w:r w:rsidRPr="00F02502">
        <w:rPr>
          <w:rFonts w:ascii="Arial" w:eastAsia="Arial" w:hAnsi="Arial" w:cs="Arial"/>
          <w:lang w:val="es-MX"/>
        </w:rPr>
        <w:t>y</w:t>
      </w:r>
      <w:r w:rsidRPr="00F02502">
        <w:rPr>
          <w:rFonts w:ascii="Arial" w:eastAsia="Arial" w:hAnsi="Arial" w:cs="Arial"/>
          <w:spacing w:val="-5"/>
          <w:lang w:val="es-MX"/>
        </w:rPr>
        <w:t xml:space="preserve"> </w:t>
      </w:r>
      <w:r w:rsidRPr="00F02502">
        <w:rPr>
          <w:rFonts w:ascii="Arial" w:eastAsia="Arial" w:hAnsi="Arial" w:cs="Arial"/>
          <w:lang w:val="es-MX"/>
        </w:rPr>
        <w:t>se</w:t>
      </w:r>
      <w:r w:rsidRPr="00F02502">
        <w:rPr>
          <w:rFonts w:ascii="Arial" w:eastAsia="Arial" w:hAnsi="Arial" w:cs="Arial"/>
          <w:spacing w:val="-4"/>
          <w:lang w:val="es-MX"/>
        </w:rPr>
        <w:t xml:space="preserve"> </w:t>
      </w:r>
      <w:r w:rsidRPr="00F02502">
        <w:rPr>
          <w:rFonts w:ascii="Arial" w:eastAsia="Arial" w:hAnsi="Arial" w:cs="Arial"/>
          <w:lang w:val="es-MX"/>
        </w:rPr>
        <w:t>comunica</w:t>
      </w:r>
      <w:r w:rsidRPr="00F02502">
        <w:rPr>
          <w:rFonts w:ascii="Arial" w:eastAsia="Arial" w:hAnsi="Arial" w:cs="Arial"/>
          <w:spacing w:val="-4"/>
          <w:lang w:val="es-MX"/>
        </w:rPr>
        <w:t xml:space="preserve"> </w:t>
      </w:r>
      <w:r w:rsidRPr="00F02502">
        <w:rPr>
          <w:rFonts w:ascii="Arial" w:eastAsia="Arial" w:hAnsi="Arial" w:cs="Arial"/>
          <w:lang w:val="es-MX"/>
        </w:rPr>
        <w:t>a</w:t>
      </w:r>
      <w:r w:rsidRPr="00F02502">
        <w:rPr>
          <w:rFonts w:ascii="Arial" w:eastAsia="Arial" w:hAnsi="Arial" w:cs="Arial"/>
          <w:spacing w:val="-4"/>
          <w:lang w:val="es-MX"/>
        </w:rPr>
        <w:t xml:space="preserve"> </w:t>
      </w:r>
      <w:r w:rsidRPr="00F02502">
        <w:rPr>
          <w:rFonts w:ascii="Arial" w:eastAsia="Arial" w:hAnsi="Arial" w:cs="Arial"/>
          <w:lang w:val="es-MX"/>
        </w:rPr>
        <w:t>través</w:t>
      </w:r>
      <w:r w:rsidRPr="00F02502">
        <w:rPr>
          <w:rFonts w:ascii="Arial" w:eastAsia="Arial" w:hAnsi="Arial" w:cs="Arial"/>
          <w:spacing w:val="-4"/>
          <w:lang w:val="es-MX"/>
        </w:rPr>
        <w:t xml:space="preserve"> </w:t>
      </w:r>
      <w:r w:rsidRPr="00F02502">
        <w:rPr>
          <w:rFonts w:ascii="Arial" w:eastAsia="Arial" w:hAnsi="Arial" w:cs="Arial"/>
          <w:lang w:val="es-MX"/>
        </w:rPr>
        <w:t>del</w:t>
      </w:r>
      <w:r w:rsidRPr="00F02502">
        <w:rPr>
          <w:rFonts w:ascii="Arial" w:eastAsia="Arial" w:hAnsi="Arial" w:cs="Arial"/>
          <w:spacing w:val="-5"/>
          <w:lang w:val="es-MX"/>
        </w:rPr>
        <w:t xml:space="preserve"> </w:t>
      </w:r>
      <w:r w:rsidRPr="00F02502">
        <w:rPr>
          <w:rFonts w:ascii="Arial" w:eastAsia="Arial" w:hAnsi="Arial" w:cs="Arial"/>
          <w:lang w:val="es-MX"/>
        </w:rPr>
        <w:t>enlace</w:t>
      </w:r>
      <w:r w:rsidRPr="00F02502">
        <w:rPr>
          <w:rFonts w:ascii="Arial" w:eastAsia="Arial" w:hAnsi="Arial" w:cs="Arial"/>
          <w:spacing w:val="-4"/>
          <w:lang w:val="es-MX"/>
        </w:rPr>
        <w:t xml:space="preserve"> </w:t>
      </w:r>
      <w:r w:rsidRPr="00F02502">
        <w:rPr>
          <w:rFonts w:ascii="Arial" w:eastAsia="Arial" w:hAnsi="Arial" w:cs="Arial"/>
          <w:lang w:val="es-MX"/>
        </w:rPr>
        <w:t>en cada</w:t>
      </w:r>
      <w:r w:rsidRPr="00F02502">
        <w:rPr>
          <w:rFonts w:ascii="Arial" w:eastAsia="Arial" w:hAnsi="Arial" w:cs="Arial"/>
          <w:spacing w:val="-3"/>
          <w:lang w:val="es-MX"/>
        </w:rPr>
        <w:t xml:space="preserve"> </w:t>
      </w:r>
      <w:r w:rsidRPr="00F02502">
        <w:rPr>
          <w:rFonts w:ascii="Arial" w:eastAsia="Arial" w:hAnsi="Arial" w:cs="Arial"/>
          <w:lang w:val="es-MX"/>
        </w:rPr>
        <w:t>campus.</w:t>
      </w:r>
    </w:p>
    <w:p w14:paraId="466089ED" w14:textId="77777777" w:rsidR="000E2DFC" w:rsidRPr="00F02502" w:rsidRDefault="462058C3" w:rsidP="00C14E83">
      <w:pPr>
        <w:autoSpaceDE w:val="0"/>
        <w:autoSpaceDN w:val="0"/>
        <w:adjustRightInd w:val="0"/>
        <w:spacing w:after="100" w:afterAutospacing="1" w:line="360" w:lineRule="auto"/>
        <w:rPr>
          <w:rFonts w:ascii="Arial" w:eastAsia="Arial" w:hAnsi="Arial" w:cs="Arial"/>
          <w:b/>
          <w:bCs/>
          <w:color w:val="222222"/>
          <w:lang w:val="es-MX"/>
        </w:rPr>
      </w:pPr>
      <w:r w:rsidRPr="00F02502">
        <w:rPr>
          <w:rFonts w:ascii="Arial" w:eastAsia="Arial" w:hAnsi="Arial" w:cs="Arial"/>
          <w:b/>
          <w:bCs/>
          <w:color w:val="222222"/>
          <w:lang w:val="es-MX"/>
        </w:rPr>
        <w:t>Admisión (Ingreso)</w:t>
      </w:r>
    </w:p>
    <w:p w14:paraId="09106A0D" w14:textId="1CAA7AC0" w:rsidR="00E13F04" w:rsidRPr="001D04F1" w:rsidRDefault="001D04F1" w:rsidP="00E13F04">
      <w:pPr>
        <w:autoSpaceDE w:val="0"/>
        <w:autoSpaceDN w:val="0"/>
        <w:adjustRightInd w:val="0"/>
        <w:spacing w:after="100" w:afterAutospacing="1" w:line="360" w:lineRule="auto"/>
        <w:jc w:val="both"/>
        <w:rPr>
          <w:rFonts w:ascii="Arial" w:eastAsia="Arial" w:hAnsi="Arial" w:cs="Arial"/>
          <w:lang w:val="es-MX"/>
        </w:rPr>
      </w:pPr>
      <w:r w:rsidRPr="00F02502">
        <w:rPr>
          <w:rFonts w:ascii="Arial" w:eastAsia="Arial" w:hAnsi="Arial" w:cs="Arial"/>
          <w:color w:val="222222"/>
          <w:lang w:val="es-MX"/>
        </w:rPr>
        <w:t xml:space="preserve">Para Licenciatura </w:t>
      </w:r>
      <w:r>
        <w:rPr>
          <w:rFonts w:ascii="Arial" w:eastAsia="Arial" w:hAnsi="Arial" w:cs="Arial"/>
          <w:lang w:val="es-MX"/>
        </w:rPr>
        <w:t>e</w:t>
      </w:r>
      <w:r w:rsidR="00E13F04" w:rsidRPr="001D04F1">
        <w:rPr>
          <w:rFonts w:ascii="Arial" w:eastAsia="Arial" w:hAnsi="Arial" w:cs="Arial"/>
          <w:lang w:val="es-MX"/>
        </w:rPr>
        <w:t>n el proceso de captación de prospectos se utiliza un sistema CRM (</w:t>
      </w:r>
      <w:r w:rsidRPr="001D04F1">
        <w:rPr>
          <w:rFonts w:ascii="Arial" w:eastAsia="Arial" w:hAnsi="Arial" w:cs="Arial"/>
          <w:lang w:val="es-MX"/>
        </w:rPr>
        <w:t>Customer Relationship Management)</w:t>
      </w:r>
      <w:r>
        <w:rPr>
          <w:rFonts w:ascii="Arial" w:eastAsia="Arial" w:hAnsi="Arial" w:cs="Arial"/>
          <w:lang w:val="es-MX"/>
        </w:rPr>
        <w:t xml:space="preserve">, para llevar un seguimiento personalizado hasta la admisión del alumno. </w:t>
      </w:r>
    </w:p>
    <w:p w14:paraId="67B7C066" w14:textId="4C0751F9" w:rsidR="000E2DFC" w:rsidRPr="00F02502" w:rsidRDefault="00F93E12" w:rsidP="00C14E83">
      <w:pPr>
        <w:autoSpaceDE w:val="0"/>
        <w:autoSpaceDN w:val="0"/>
        <w:adjustRightInd w:val="0"/>
        <w:spacing w:after="100" w:afterAutospacing="1" w:line="360" w:lineRule="auto"/>
        <w:jc w:val="both"/>
        <w:rPr>
          <w:rFonts w:ascii="Arial" w:eastAsia="Arial" w:hAnsi="Arial" w:cs="Arial"/>
          <w:color w:val="222222"/>
          <w:lang w:val="es-MX"/>
        </w:rPr>
      </w:pPr>
      <w:r>
        <w:rPr>
          <w:rFonts w:ascii="Arial" w:eastAsia="Arial" w:hAnsi="Arial" w:cs="Arial"/>
          <w:color w:val="222222"/>
          <w:lang w:val="es-MX"/>
        </w:rPr>
        <w:t>E</w:t>
      </w:r>
      <w:r w:rsidR="001D04F1">
        <w:rPr>
          <w:rFonts w:ascii="Arial" w:eastAsia="Arial" w:hAnsi="Arial" w:cs="Arial"/>
          <w:color w:val="222222"/>
          <w:lang w:val="es-MX"/>
        </w:rPr>
        <w:t>l sistema banner</w:t>
      </w:r>
      <w:r>
        <w:rPr>
          <w:rFonts w:ascii="Arial" w:eastAsia="Arial" w:hAnsi="Arial" w:cs="Arial"/>
          <w:color w:val="222222"/>
          <w:lang w:val="es-MX"/>
        </w:rPr>
        <w:t xml:space="preserve"> es utilizado desde su admisión en</w:t>
      </w:r>
      <w:r w:rsidR="001D04F1">
        <w:rPr>
          <w:rFonts w:ascii="Arial" w:eastAsia="Arial" w:hAnsi="Arial" w:cs="Arial"/>
          <w:color w:val="222222"/>
          <w:lang w:val="es-MX"/>
        </w:rPr>
        <w:t xml:space="preserve"> el</w:t>
      </w:r>
      <w:r w:rsidR="008B4805" w:rsidRPr="00F02502">
        <w:rPr>
          <w:rFonts w:ascii="Arial" w:eastAsia="Arial" w:hAnsi="Arial" w:cs="Arial"/>
          <w:color w:val="222222"/>
          <w:lang w:val="es-MX"/>
        </w:rPr>
        <w:t xml:space="preserve"> módulo de Registro estudiantil </w:t>
      </w:r>
      <w:r w:rsidR="00B15F2B">
        <w:rPr>
          <w:rFonts w:ascii="Arial" w:eastAsia="Arial" w:hAnsi="Arial" w:cs="Arial"/>
          <w:b/>
          <w:bCs/>
          <w:color w:val="222222"/>
          <w:lang w:val="es-MX"/>
        </w:rPr>
        <w:t>(Evidencia 6.4.2.  Manual de</w:t>
      </w:r>
      <w:r w:rsidR="008B4805" w:rsidRPr="00F02502">
        <w:rPr>
          <w:rFonts w:ascii="Arial" w:eastAsia="Arial" w:hAnsi="Arial" w:cs="Arial"/>
          <w:b/>
          <w:bCs/>
          <w:color w:val="222222"/>
          <w:lang w:val="es-MX"/>
        </w:rPr>
        <w:t xml:space="preserve"> Registro Estudiantil</w:t>
      </w:r>
      <w:r w:rsidR="00B15F2B">
        <w:rPr>
          <w:rFonts w:ascii="Arial" w:eastAsia="Arial" w:hAnsi="Arial" w:cs="Arial"/>
          <w:b/>
          <w:bCs/>
          <w:color w:val="222222"/>
          <w:lang w:val="es-MX"/>
        </w:rPr>
        <w:t xml:space="preserve"> Banner</w:t>
      </w:r>
      <w:r w:rsidR="008B4805" w:rsidRPr="00F02502">
        <w:rPr>
          <w:rFonts w:ascii="Arial" w:eastAsia="Arial" w:hAnsi="Arial" w:cs="Arial"/>
          <w:b/>
          <w:bCs/>
          <w:color w:val="222222"/>
          <w:lang w:val="es-MX"/>
        </w:rPr>
        <w:t>)</w:t>
      </w:r>
      <w:r w:rsidR="008B4805" w:rsidRPr="00F02502">
        <w:rPr>
          <w:rFonts w:ascii="Arial" w:eastAsia="Arial" w:hAnsi="Arial" w:cs="Arial"/>
          <w:color w:val="222222"/>
          <w:lang w:val="es-MX"/>
        </w:rPr>
        <w:t xml:space="preserve"> </w:t>
      </w:r>
      <w:r w:rsidR="00B15F2B">
        <w:rPr>
          <w:rFonts w:ascii="Arial" w:eastAsia="Arial" w:hAnsi="Arial" w:cs="Arial"/>
          <w:color w:val="222222"/>
          <w:lang w:val="es-MX"/>
        </w:rPr>
        <w:t>se encuentra</w:t>
      </w:r>
      <w:r w:rsidR="462058C3" w:rsidRPr="00F02502">
        <w:rPr>
          <w:rFonts w:ascii="Arial" w:eastAsia="Arial" w:hAnsi="Arial" w:cs="Arial"/>
          <w:color w:val="222222"/>
          <w:lang w:val="es-MX"/>
        </w:rPr>
        <w:t xml:space="preserve"> la información de los resultados de los exámenes de admisión y de las entrevistas </w:t>
      </w:r>
      <w:r w:rsidR="001D04F1">
        <w:rPr>
          <w:rFonts w:ascii="Arial" w:eastAsia="Arial" w:hAnsi="Arial" w:cs="Arial"/>
          <w:color w:val="222222"/>
          <w:lang w:val="es-MX"/>
        </w:rPr>
        <w:t>que presentaron los aspirantes, así como sus datos generales.</w:t>
      </w:r>
    </w:p>
    <w:p w14:paraId="48E80443" w14:textId="01260371" w:rsidR="000E2DFC" w:rsidRPr="00F02502" w:rsidRDefault="462058C3" w:rsidP="00C14E83">
      <w:pPr>
        <w:autoSpaceDE w:val="0"/>
        <w:autoSpaceDN w:val="0"/>
        <w:adjustRightInd w:val="0"/>
        <w:spacing w:after="100" w:afterAutospacing="1" w:line="360" w:lineRule="auto"/>
        <w:jc w:val="both"/>
        <w:rPr>
          <w:rFonts w:ascii="Arial" w:eastAsia="Arial" w:hAnsi="Arial" w:cs="Arial"/>
          <w:color w:val="222222"/>
          <w:lang w:val="es-MX"/>
        </w:rPr>
      </w:pPr>
      <w:r w:rsidRPr="00F02502">
        <w:rPr>
          <w:rFonts w:ascii="Arial" w:eastAsia="Arial" w:hAnsi="Arial" w:cs="Arial"/>
          <w:color w:val="222222"/>
          <w:lang w:val="es-MX"/>
        </w:rPr>
        <w:t>Para el nivel de Posgrado después del proced</w:t>
      </w:r>
      <w:r w:rsidR="008B4805" w:rsidRPr="00F02502">
        <w:rPr>
          <w:rFonts w:ascii="Arial" w:eastAsia="Arial" w:hAnsi="Arial" w:cs="Arial"/>
          <w:color w:val="222222"/>
          <w:lang w:val="es-MX"/>
        </w:rPr>
        <w:t>imiento de admisión se crea su ID</w:t>
      </w:r>
      <w:r w:rsidRPr="00F02502">
        <w:rPr>
          <w:rFonts w:ascii="Arial" w:eastAsia="Arial" w:hAnsi="Arial" w:cs="Arial"/>
          <w:color w:val="222222"/>
          <w:lang w:val="es-MX"/>
        </w:rPr>
        <w:t xml:space="preserve"> y se ingresan los datos personales, experiencia laboral e información escolar del interesado, creando así su registro estudiantil. </w:t>
      </w:r>
    </w:p>
    <w:p w14:paraId="12F499B1" w14:textId="7FE956D8" w:rsidR="000E2DFC" w:rsidRPr="00F02502" w:rsidRDefault="3996DAEF" w:rsidP="00C14E83">
      <w:pPr>
        <w:autoSpaceDE w:val="0"/>
        <w:autoSpaceDN w:val="0"/>
        <w:adjustRightInd w:val="0"/>
        <w:spacing w:after="100" w:afterAutospacing="1" w:line="360" w:lineRule="auto"/>
        <w:jc w:val="both"/>
        <w:rPr>
          <w:rFonts w:ascii="Arial" w:eastAsia="Arial" w:hAnsi="Arial" w:cs="Arial"/>
          <w:color w:val="222222"/>
          <w:lang w:val="es-MX"/>
        </w:rPr>
      </w:pPr>
      <w:r w:rsidRPr="00F02502">
        <w:rPr>
          <w:rFonts w:ascii="Arial" w:eastAsia="Arial" w:hAnsi="Arial" w:cs="Arial"/>
          <w:color w:val="222222"/>
          <w:lang w:val="es-MX"/>
        </w:rPr>
        <w:t xml:space="preserve">Algunos de los reportes que pueden consultarse en el Sistema y que apoyan las actividades de ingresos y admisiones, principalmente a las áreas de admisiones y de Administración escolar son los siguientes: Alumnos que han pagado inscripción </w:t>
      </w:r>
      <w:r w:rsidR="001D04F1">
        <w:rPr>
          <w:rFonts w:ascii="Arial" w:eastAsia="Arial" w:hAnsi="Arial" w:cs="Arial"/>
          <w:color w:val="222222"/>
          <w:lang w:val="es-MX"/>
        </w:rPr>
        <w:t>y Alumnos inscritos por periodo, alumnos becados.</w:t>
      </w:r>
    </w:p>
    <w:p w14:paraId="0C582E23" w14:textId="77777777" w:rsidR="000E2DFC" w:rsidRPr="00F02502" w:rsidRDefault="462058C3" w:rsidP="00C14E83">
      <w:pPr>
        <w:autoSpaceDE w:val="0"/>
        <w:autoSpaceDN w:val="0"/>
        <w:adjustRightInd w:val="0"/>
        <w:spacing w:after="100" w:afterAutospacing="1" w:line="360" w:lineRule="auto"/>
        <w:rPr>
          <w:rFonts w:ascii="Arial" w:eastAsia="Arial" w:hAnsi="Arial" w:cs="Arial"/>
          <w:color w:val="222222"/>
          <w:lang w:val="es-MX"/>
        </w:rPr>
      </w:pPr>
      <w:r w:rsidRPr="00F02502">
        <w:rPr>
          <w:rFonts w:ascii="Arial" w:eastAsia="Arial" w:hAnsi="Arial" w:cs="Arial"/>
          <w:b/>
          <w:bCs/>
          <w:color w:val="222222"/>
          <w:lang w:val="es-MX"/>
        </w:rPr>
        <w:t xml:space="preserve">Permanencia. </w:t>
      </w:r>
    </w:p>
    <w:p w14:paraId="36DF9B2C" w14:textId="77777777" w:rsidR="000E2DFC" w:rsidRPr="00F02502" w:rsidRDefault="462058C3" w:rsidP="00C14E83">
      <w:pPr>
        <w:autoSpaceDE w:val="0"/>
        <w:autoSpaceDN w:val="0"/>
        <w:adjustRightInd w:val="0"/>
        <w:spacing w:after="100" w:afterAutospacing="1" w:line="360" w:lineRule="auto"/>
        <w:jc w:val="both"/>
        <w:rPr>
          <w:rFonts w:ascii="Arial" w:eastAsia="Arial" w:hAnsi="Arial" w:cs="Arial"/>
          <w:color w:val="222222"/>
          <w:lang w:val="es-MX"/>
        </w:rPr>
      </w:pPr>
      <w:r w:rsidRPr="00F02502">
        <w:rPr>
          <w:rFonts w:ascii="Arial" w:eastAsia="Arial" w:hAnsi="Arial" w:cs="Arial"/>
          <w:color w:val="222222"/>
          <w:lang w:val="es-MX"/>
        </w:rPr>
        <w:lastRenderedPageBreak/>
        <w:t xml:space="preserve">El sistema tiene una base de datos de los alumnos de nivel licenciatura y posgrado la cual cuenta con información personal, de contacto y escolar de cada estudiante, con ella se genera una serie de consultas y reportes que nos permiten dar seguimiento al avance y proceso estudiantil de los alumnos. </w:t>
      </w:r>
    </w:p>
    <w:p w14:paraId="24444D5A" w14:textId="6ECEB229" w:rsidR="000E2DFC" w:rsidRPr="00F02502" w:rsidRDefault="3996DAEF" w:rsidP="00C14E83">
      <w:pPr>
        <w:autoSpaceDE w:val="0"/>
        <w:autoSpaceDN w:val="0"/>
        <w:adjustRightInd w:val="0"/>
        <w:spacing w:after="100" w:afterAutospacing="1" w:line="360" w:lineRule="auto"/>
        <w:jc w:val="both"/>
        <w:rPr>
          <w:rFonts w:ascii="Arial" w:eastAsia="Arial" w:hAnsi="Arial" w:cs="Arial"/>
          <w:color w:val="222222"/>
          <w:lang w:val="es-MX"/>
        </w:rPr>
      </w:pPr>
      <w:r w:rsidRPr="00F02502">
        <w:rPr>
          <w:rFonts w:ascii="Arial" w:eastAsia="Arial" w:hAnsi="Arial" w:cs="Arial"/>
          <w:color w:val="222222"/>
          <w:lang w:val="es-MX"/>
        </w:rPr>
        <w:t xml:space="preserve">Los reportes permiten que las áreas de operación, de coordinación académica y administración escolar </w:t>
      </w:r>
      <w:r w:rsidR="001D04F1">
        <w:rPr>
          <w:rFonts w:ascii="Arial" w:eastAsia="Arial" w:hAnsi="Arial" w:cs="Arial"/>
          <w:color w:val="222222"/>
          <w:lang w:val="es-MX"/>
        </w:rPr>
        <w:t>puedan visualizar y evidenciar</w:t>
      </w:r>
      <w:r w:rsidRPr="00F02502">
        <w:rPr>
          <w:rFonts w:ascii="Arial" w:eastAsia="Arial" w:hAnsi="Arial" w:cs="Arial"/>
          <w:color w:val="222222"/>
          <w:lang w:val="es-MX"/>
        </w:rPr>
        <w:t xml:space="preserve"> la trayectoria escolar. </w:t>
      </w:r>
    </w:p>
    <w:p w14:paraId="332A0C63" w14:textId="71121ADF" w:rsidR="000E2DFC" w:rsidRPr="00F02502" w:rsidRDefault="3996DAEF" w:rsidP="00C14E83">
      <w:pPr>
        <w:autoSpaceDE w:val="0"/>
        <w:autoSpaceDN w:val="0"/>
        <w:adjustRightInd w:val="0"/>
        <w:spacing w:after="100" w:afterAutospacing="1" w:line="360" w:lineRule="auto"/>
        <w:jc w:val="both"/>
        <w:rPr>
          <w:rFonts w:ascii="Arial" w:eastAsia="Arial" w:hAnsi="Arial" w:cs="Arial"/>
          <w:b/>
          <w:bCs/>
          <w:color w:val="222222"/>
          <w:lang w:val="es-MX"/>
        </w:rPr>
      </w:pPr>
      <w:r w:rsidRPr="00F02502">
        <w:rPr>
          <w:rFonts w:ascii="Arial" w:eastAsia="Arial" w:hAnsi="Arial" w:cs="Arial"/>
          <w:color w:val="222222"/>
          <w:lang w:val="es-MX"/>
        </w:rPr>
        <w:t xml:space="preserve">La mayor parte de la información escolar sistematizada del alumno se encuentra en el módulo de Registro Estudiantil donde nos permite actualizar datos personales, actualizar información </w:t>
      </w:r>
      <w:r w:rsidR="001A1029">
        <w:rPr>
          <w:rFonts w:ascii="Arial" w:eastAsia="Arial" w:hAnsi="Arial" w:cs="Arial"/>
          <w:color w:val="222222"/>
          <w:lang w:val="es-MX"/>
        </w:rPr>
        <w:t>académic</w:t>
      </w:r>
      <w:r w:rsidR="00C1405E">
        <w:rPr>
          <w:rFonts w:ascii="Arial" w:eastAsia="Arial" w:hAnsi="Arial" w:cs="Arial"/>
          <w:color w:val="222222"/>
          <w:lang w:val="es-MX"/>
        </w:rPr>
        <w:t>a</w:t>
      </w:r>
      <w:r w:rsidR="001A1029">
        <w:rPr>
          <w:rFonts w:ascii="Arial" w:eastAsia="Arial" w:hAnsi="Arial" w:cs="Arial"/>
          <w:color w:val="222222"/>
          <w:lang w:val="es-MX"/>
        </w:rPr>
        <w:t>, datos de preparatoria</w:t>
      </w:r>
      <w:r w:rsidRPr="00F02502">
        <w:rPr>
          <w:rFonts w:ascii="Arial" w:eastAsia="Arial" w:hAnsi="Arial" w:cs="Arial"/>
          <w:color w:val="222222"/>
          <w:lang w:val="es-MX"/>
        </w:rPr>
        <w:t>, c</w:t>
      </w:r>
      <w:r w:rsidRPr="00F02502">
        <w:rPr>
          <w:rFonts w:ascii="Arial" w:eastAsia="Arial" w:hAnsi="Arial" w:cs="Arial"/>
          <w:lang w:val="es-MX" w:eastAsia="en-US"/>
        </w:rPr>
        <w:t>aptura de calificaciones de exámenes de diagnóstico</w:t>
      </w:r>
      <w:r w:rsidR="001A1029">
        <w:rPr>
          <w:rFonts w:ascii="Arial" w:eastAsia="Arial" w:hAnsi="Arial" w:cs="Arial"/>
          <w:color w:val="222222"/>
          <w:lang w:val="es-MX"/>
        </w:rPr>
        <w:t xml:space="preserve"> </w:t>
      </w:r>
      <w:r w:rsidR="00B15F2B">
        <w:rPr>
          <w:rFonts w:ascii="Arial" w:eastAsia="Arial" w:hAnsi="Arial" w:cs="Arial"/>
          <w:color w:val="222222"/>
          <w:lang w:val="es-MX"/>
        </w:rPr>
        <w:t xml:space="preserve">y su avance escolar. </w:t>
      </w:r>
    </w:p>
    <w:p w14:paraId="6223FA71" w14:textId="23420526" w:rsidR="000E2DFC" w:rsidRPr="00F02502" w:rsidRDefault="462058C3" w:rsidP="00C14E83">
      <w:pPr>
        <w:autoSpaceDE w:val="0"/>
        <w:autoSpaceDN w:val="0"/>
        <w:adjustRightInd w:val="0"/>
        <w:spacing w:after="100" w:afterAutospacing="1" w:line="360" w:lineRule="auto"/>
        <w:jc w:val="both"/>
        <w:rPr>
          <w:rFonts w:ascii="Arial" w:eastAsia="Arial" w:hAnsi="Arial" w:cs="Arial"/>
          <w:color w:val="222222"/>
          <w:lang w:val="es-MX"/>
        </w:rPr>
      </w:pPr>
      <w:r w:rsidRPr="00F02502">
        <w:rPr>
          <w:rFonts w:ascii="Arial" w:eastAsia="Arial" w:hAnsi="Arial" w:cs="Arial"/>
          <w:color w:val="222222"/>
          <w:lang w:val="es-MX"/>
        </w:rPr>
        <w:t xml:space="preserve">El sistema nos permite realizar consultas de datos </w:t>
      </w:r>
      <w:r w:rsidR="008B4805" w:rsidRPr="00F02502">
        <w:rPr>
          <w:rFonts w:ascii="Arial" w:eastAsia="Arial" w:hAnsi="Arial" w:cs="Arial"/>
          <w:color w:val="222222"/>
          <w:lang w:val="es-MX"/>
        </w:rPr>
        <w:t>como a continuación se describe:</w:t>
      </w:r>
    </w:p>
    <w:p w14:paraId="086761A1" w14:textId="74490FA7" w:rsidR="000E2DFC" w:rsidRPr="00F02502" w:rsidRDefault="3996DAEF" w:rsidP="00C14E83">
      <w:pPr>
        <w:autoSpaceDE w:val="0"/>
        <w:autoSpaceDN w:val="0"/>
        <w:adjustRightInd w:val="0"/>
        <w:spacing w:after="100" w:afterAutospacing="1" w:line="360" w:lineRule="auto"/>
        <w:jc w:val="both"/>
        <w:rPr>
          <w:rFonts w:ascii="Arial" w:eastAsia="Arial" w:hAnsi="Arial" w:cs="Arial"/>
          <w:color w:val="222222"/>
          <w:lang w:val="es-MX"/>
        </w:rPr>
      </w:pPr>
      <w:r w:rsidRPr="00F02502">
        <w:rPr>
          <w:rFonts w:ascii="Arial" w:eastAsia="Arial" w:hAnsi="Arial" w:cs="Arial"/>
          <w:color w:val="000000" w:themeColor="text1"/>
          <w:lang w:val="es-MX"/>
        </w:rPr>
        <w:t xml:space="preserve">· </w:t>
      </w:r>
      <w:r w:rsidRPr="00F02502">
        <w:rPr>
          <w:rFonts w:ascii="Arial" w:eastAsia="Arial" w:hAnsi="Arial" w:cs="Arial"/>
          <w:i/>
          <w:iCs/>
          <w:color w:val="222222"/>
          <w:lang w:val="es-MX"/>
        </w:rPr>
        <w:t>Datos Escolares</w:t>
      </w:r>
      <w:r w:rsidRPr="00F02502">
        <w:rPr>
          <w:rFonts w:ascii="Arial" w:eastAsia="Arial" w:hAnsi="Arial" w:cs="Arial"/>
          <w:color w:val="222222"/>
          <w:lang w:val="es-MX"/>
        </w:rPr>
        <w:t>, se visualizan reportes tales como: Alumnos por Estatus, Inscritos por Carrera, Inscritos por Grupo, Información Escolar, directorio de alumnos, entre otros.</w:t>
      </w:r>
    </w:p>
    <w:p w14:paraId="011905F4" w14:textId="36CC36A8" w:rsidR="000E2DFC" w:rsidRPr="00F02502" w:rsidRDefault="3996DAEF" w:rsidP="00C14E83">
      <w:pPr>
        <w:autoSpaceDE w:val="0"/>
        <w:autoSpaceDN w:val="0"/>
        <w:adjustRightInd w:val="0"/>
        <w:spacing w:after="100" w:afterAutospacing="1" w:line="360" w:lineRule="auto"/>
        <w:jc w:val="both"/>
        <w:rPr>
          <w:rFonts w:ascii="Arial" w:eastAsia="Arial" w:hAnsi="Arial" w:cs="Arial"/>
          <w:color w:val="222222"/>
          <w:lang w:val="es-MX"/>
        </w:rPr>
      </w:pPr>
      <w:r w:rsidRPr="00F02502">
        <w:rPr>
          <w:rFonts w:ascii="Arial" w:eastAsia="Arial" w:hAnsi="Arial" w:cs="Arial"/>
          <w:color w:val="000000" w:themeColor="text1"/>
          <w:lang w:val="es-MX"/>
        </w:rPr>
        <w:t xml:space="preserve">· </w:t>
      </w:r>
      <w:r w:rsidRPr="00F02502">
        <w:rPr>
          <w:rFonts w:ascii="Arial" w:eastAsia="Arial" w:hAnsi="Arial" w:cs="Arial"/>
          <w:i/>
          <w:color w:val="222222"/>
          <w:lang w:val="es-MX"/>
        </w:rPr>
        <w:t>Avances académicos</w:t>
      </w:r>
      <w:r w:rsidRPr="00F02502">
        <w:rPr>
          <w:rFonts w:ascii="Arial" w:eastAsia="Arial" w:hAnsi="Arial" w:cs="Arial"/>
          <w:color w:val="222222"/>
          <w:lang w:val="es-MX"/>
        </w:rPr>
        <w:t xml:space="preserve">: materias cursadas, créditos cursados y ganados, promedio ponderado del alumno e historia académica. </w:t>
      </w:r>
    </w:p>
    <w:p w14:paraId="5CE36BE1" w14:textId="6D336FE5" w:rsidR="000E2DFC" w:rsidRPr="00F02502" w:rsidRDefault="3996DAEF" w:rsidP="00C14E83">
      <w:pPr>
        <w:autoSpaceDE w:val="0"/>
        <w:autoSpaceDN w:val="0"/>
        <w:adjustRightInd w:val="0"/>
        <w:spacing w:after="100" w:afterAutospacing="1" w:line="360" w:lineRule="auto"/>
        <w:jc w:val="both"/>
        <w:rPr>
          <w:rFonts w:ascii="Arial" w:eastAsia="Arial" w:hAnsi="Arial" w:cs="Arial"/>
          <w:color w:val="222222"/>
          <w:lang w:val="es-MX"/>
        </w:rPr>
      </w:pPr>
      <w:r w:rsidRPr="00F02502">
        <w:rPr>
          <w:rFonts w:ascii="Arial" w:eastAsia="Arial" w:hAnsi="Arial" w:cs="Arial"/>
          <w:color w:val="222222"/>
          <w:lang w:val="es-MX"/>
        </w:rPr>
        <w:t xml:space="preserve">En el sistema se pueden aplicar los trámites que el alumno desarrolle antes, durante y después de un semestre como cambios de carrera, selección de cursos, baja de materia. Trámites que el alumno puede desarrollar desde el Sistema Integral Universitario o por el personal de área de Administración Escolar dependiendo de la fecha estipulada por el Reglamento General de alumnos de licenciatura. </w:t>
      </w:r>
    </w:p>
    <w:p w14:paraId="115AAA53" w14:textId="79E79DAC" w:rsidR="000E2DFC" w:rsidRPr="00F02502" w:rsidRDefault="3996DAEF" w:rsidP="00C14E83">
      <w:pPr>
        <w:autoSpaceDE w:val="0"/>
        <w:autoSpaceDN w:val="0"/>
        <w:adjustRightInd w:val="0"/>
        <w:spacing w:after="100" w:afterAutospacing="1" w:line="360" w:lineRule="auto"/>
        <w:jc w:val="both"/>
        <w:rPr>
          <w:rFonts w:ascii="Arial" w:eastAsia="Arial" w:hAnsi="Arial" w:cs="Arial"/>
          <w:color w:val="222222"/>
          <w:lang w:val="es-MX"/>
        </w:rPr>
      </w:pPr>
      <w:r w:rsidRPr="00F02502">
        <w:rPr>
          <w:rFonts w:ascii="Arial" w:eastAsia="Arial" w:hAnsi="Arial" w:cs="Arial"/>
          <w:color w:val="222222"/>
          <w:lang w:val="es-MX"/>
        </w:rPr>
        <w:t>Además de las formas de consulta cuenta con un módulo de reportes donde las distintas ár</w:t>
      </w:r>
      <w:r w:rsidR="005564AC" w:rsidRPr="00F02502">
        <w:rPr>
          <w:rFonts w:ascii="Arial" w:eastAsia="Arial" w:hAnsi="Arial" w:cs="Arial"/>
          <w:color w:val="222222"/>
          <w:lang w:val="es-MX"/>
        </w:rPr>
        <w:t>eas pueden descargar datos</w:t>
      </w:r>
      <w:r w:rsidRPr="00F02502">
        <w:rPr>
          <w:rFonts w:ascii="Arial" w:eastAsia="Arial" w:hAnsi="Arial" w:cs="Arial"/>
          <w:color w:val="222222"/>
          <w:lang w:val="es-MX"/>
        </w:rPr>
        <w:t xml:space="preserve"> para procesar o mostrar información para la toma de decisiones, muestro captura de pantalla del módulo. </w:t>
      </w:r>
    </w:p>
    <w:p w14:paraId="1512F8B0" w14:textId="77777777" w:rsidR="000E2DFC" w:rsidRPr="00F02502" w:rsidRDefault="000E2DFC" w:rsidP="00C14E83">
      <w:pPr>
        <w:autoSpaceDE w:val="0"/>
        <w:autoSpaceDN w:val="0"/>
        <w:adjustRightInd w:val="0"/>
        <w:spacing w:after="100" w:afterAutospacing="1" w:line="360" w:lineRule="auto"/>
        <w:rPr>
          <w:rFonts w:ascii="Arial" w:eastAsia="Arial" w:hAnsi="Arial" w:cs="Arial"/>
          <w:color w:val="222222"/>
          <w:lang w:val="es-MX"/>
        </w:rPr>
      </w:pPr>
      <w:r w:rsidRPr="00F02502">
        <w:rPr>
          <w:rFonts w:ascii="Arial" w:hAnsi="Arial" w:cs="Arial"/>
          <w:noProof/>
          <w:lang w:val="es-MX" w:eastAsia="es-MX"/>
        </w:rPr>
        <w:lastRenderedPageBreak/>
        <w:drawing>
          <wp:inline distT="0" distB="0" distL="0" distR="0" wp14:anchorId="41466C9E" wp14:editId="276A95F3">
            <wp:extent cx="5665750" cy="3019425"/>
            <wp:effectExtent l="0" t="0" r="0" b="0"/>
            <wp:docPr id="5133839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665750" cy="3019425"/>
                    </a:xfrm>
                    <a:prstGeom prst="rect">
                      <a:avLst/>
                    </a:prstGeom>
                  </pic:spPr>
                </pic:pic>
              </a:graphicData>
            </a:graphic>
          </wp:inline>
        </w:drawing>
      </w:r>
    </w:p>
    <w:p w14:paraId="366FBDDB" w14:textId="77777777" w:rsidR="000E2DFC" w:rsidRPr="00F02502" w:rsidRDefault="462058C3" w:rsidP="00C14E83">
      <w:pPr>
        <w:tabs>
          <w:tab w:val="left" w:pos="2160"/>
        </w:tabs>
        <w:autoSpaceDE w:val="0"/>
        <w:autoSpaceDN w:val="0"/>
        <w:adjustRightInd w:val="0"/>
        <w:spacing w:after="100" w:afterAutospacing="1" w:line="360" w:lineRule="auto"/>
        <w:rPr>
          <w:rFonts w:ascii="Arial" w:eastAsia="Arial" w:hAnsi="Arial" w:cs="Arial"/>
          <w:b/>
          <w:bCs/>
          <w:color w:val="222222"/>
          <w:lang w:val="es-MX"/>
        </w:rPr>
      </w:pPr>
      <w:r w:rsidRPr="00F02502">
        <w:rPr>
          <w:rFonts w:ascii="Arial" w:eastAsia="Arial" w:hAnsi="Arial" w:cs="Arial"/>
          <w:b/>
          <w:bCs/>
          <w:color w:val="222222"/>
          <w:lang w:val="es-MX"/>
        </w:rPr>
        <w:t>Sistema Integral Universitario</w:t>
      </w:r>
    </w:p>
    <w:p w14:paraId="77D35272" w14:textId="2EF4EE71" w:rsidR="000E2DFC" w:rsidRPr="00F02502" w:rsidRDefault="3996DAEF" w:rsidP="00C14E83">
      <w:pPr>
        <w:tabs>
          <w:tab w:val="left" w:pos="2160"/>
        </w:tabs>
        <w:autoSpaceDE w:val="0"/>
        <w:autoSpaceDN w:val="0"/>
        <w:adjustRightInd w:val="0"/>
        <w:spacing w:after="100" w:afterAutospacing="1" w:line="360" w:lineRule="auto"/>
        <w:jc w:val="both"/>
        <w:rPr>
          <w:rFonts w:ascii="Arial" w:eastAsia="Arial" w:hAnsi="Arial" w:cs="Arial"/>
          <w:color w:val="222222"/>
          <w:lang w:val="es-MX"/>
        </w:rPr>
      </w:pPr>
      <w:r w:rsidRPr="00F02502">
        <w:rPr>
          <w:rFonts w:ascii="Arial" w:eastAsia="Arial" w:hAnsi="Arial" w:cs="Arial"/>
          <w:color w:val="222222"/>
          <w:lang w:val="es-MX"/>
        </w:rPr>
        <w:t xml:space="preserve">El mismo sistema permite al alumno acceder al módulo denominado </w:t>
      </w:r>
      <w:r w:rsidRPr="00F02502">
        <w:rPr>
          <w:rFonts w:ascii="Arial" w:eastAsia="Arial" w:hAnsi="Arial" w:cs="Arial"/>
          <w:b/>
          <w:bCs/>
          <w:color w:val="222222"/>
          <w:lang w:val="es-MX"/>
        </w:rPr>
        <w:t>Sistema Integral Universitario</w:t>
      </w:r>
      <w:r w:rsidR="001A1029">
        <w:rPr>
          <w:rFonts w:ascii="Arial" w:eastAsia="Arial" w:hAnsi="Arial" w:cs="Arial"/>
          <w:color w:val="222222"/>
          <w:lang w:val="es-MX"/>
        </w:rPr>
        <w:t>, el cual le permite ver</w:t>
      </w:r>
      <w:r w:rsidRPr="00F02502">
        <w:rPr>
          <w:rFonts w:ascii="Arial" w:eastAsia="Arial" w:hAnsi="Arial" w:cs="Arial"/>
          <w:color w:val="222222"/>
          <w:lang w:val="es-MX"/>
        </w:rPr>
        <w:t xml:space="preserve"> a los siguientes menús:</w:t>
      </w:r>
    </w:p>
    <w:p w14:paraId="33045DCE" w14:textId="77777777" w:rsidR="000E2DFC" w:rsidRPr="00F02502" w:rsidRDefault="462058C3" w:rsidP="00C14E83">
      <w:pPr>
        <w:tabs>
          <w:tab w:val="left" w:pos="2160"/>
        </w:tabs>
        <w:autoSpaceDE w:val="0"/>
        <w:autoSpaceDN w:val="0"/>
        <w:adjustRightInd w:val="0"/>
        <w:spacing w:after="100" w:afterAutospacing="1" w:line="360" w:lineRule="auto"/>
        <w:jc w:val="both"/>
        <w:rPr>
          <w:rFonts w:ascii="Arial" w:eastAsia="Arial" w:hAnsi="Arial" w:cs="Arial"/>
          <w:color w:val="222222"/>
          <w:lang w:val="es-MX"/>
        </w:rPr>
      </w:pPr>
      <w:r w:rsidRPr="00F02502">
        <w:rPr>
          <w:rFonts w:ascii="Arial" w:eastAsia="Arial" w:hAnsi="Arial" w:cs="Arial"/>
          <w:b/>
          <w:bCs/>
          <w:color w:val="222222"/>
          <w:lang w:val="es-MX"/>
        </w:rPr>
        <w:t>Información Personal.</w:t>
      </w:r>
      <w:r w:rsidRPr="00F02502">
        <w:rPr>
          <w:rFonts w:ascii="Arial" w:eastAsia="Arial" w:hAnsi="Arial" w:cs="Arial"/>
          <w:color w:val="222222"/>
          <w:lang w:val="es-MX"/>
        </w:rPr>
        <w:t xml:space="preserve"> - donde el alumno puede ingresar a cambiar PIN de acceso y encuestas generales asignadas.</w:t>
      </w:r>
    </w:p>
    <w:p w14:paraId="1E3B6BE2" w14:textId="193EF2F5" w:rsidR="000E2DFC" w:rsidRPr="00F02502" w:rsidRDefault="3996DAEF" w:rsidP="00C14E83">
      <w:pPr>
        <w:tabs>
          <w:tab w:val="left" w:pos="2160"/>
        </w:tabs>
        <w:autoSpaceDE w:val="0"/>
        <w:autoSpaceDN w:val="0"/>
        <w:adjustRightInd w:val="0"/>
        <w:spacing w:after="100" w:afterAutospacing="1" w:line="360" w:lineRule="auto"/>
        <w:rPr>
          <w:rFonts w:ascii="Arial" w:eastAsia="Arial" w:hAnsi="Arial" w:cs="Arial"/>
          <w:color w:val="222222"/>
          <w:lang w:val="es-MX"/>
        </w:rPr>
      </w:pPr>
      <w:r w:rsidRPr="00F02502">
        <w:rPr>
          <w:rFonts w:ascii="Arial" w:eastAsia="Arial" w:hAnsi="Arial" w:cs="Arial"/>
          <w:b/>
          <w:bCs/>
          <w:color w:val="222222"/>
          <w:lang w:val="es-MX"/>
        </w:rPr>
        <w:t>Servicios al Alumno</w:t>
      </w:r>
      <w:r w:rsidRPr="00F02502">
        <w:rPr>
          <w:rFonts w:ascii="Arial" w:eastAsia="Arial" w:hAnsi="Arial" w:cs="Arial"/>
          <w:color w:val="222222"/>
          <w:lang w:val="es-MX"/>
        </w:rPr>
        <w:t>. -  Donde acceden a los siguientes módulos.</w:t>
      </w:r>
    </w:p>
    <w:p w14:paraId="54259058" w14:textId="77777777" w:rsidR="000E2DFC" w:rsidRPr="00F02502" w:rsidRDefault="462058C3" w:rsidP="005564AC">
      <w:pPr>
        <w:pStyle w:val="Prrafodelista"/>
        <w:numPr>
          <w:ilvl w:val="0"/>
          <w:numId w:val="26"/>
        </w:numPr>
        <w:tabs>
          <w:tab w:val="left" w:pos="2160"/>
        </w:tabs>
        <w:autoSpaceDE w:val="0"/>
        <w:autoSpaceDN w:val="0"/>
        <w:adjustRightInd w:val="0"/>
        <w:spacing w:after="100" w:afterAutospacing="1" w:line="360" w:lineRule="auto"/>
        <w:rPr>
          <w:rFonts w:ascii="Arial" w:eastAsia="Arial" w:hAnsi="Arial" w:cs="Arial"/>
          <w:color w:val="222222"/>
          <w:lang w:val="es-MX"/>
        </w:rPr>
      </w:pPr>
      <w:r w:rsidRPr="00F02502">
        <w:rPr>
          <w:rFonts w:ascii="Arial" w:eastAsia="Arial" w:hAnsi="Arial" w:cs="Arial"/>
          <w:b/>
          <w:bCs/>
          <w:color w:val="222222"/>
          <w:lang w:val="es-MX"/>
        </w:rPr>
        <w:t>Inscripciones:</w:t>
      </w:r>
      <w:r w:rsidRPr="00F02502">
        <w:rPr>
          <w:rFonts w:ascii="Arial" w:eastAsia="Arial" w:hAnsi="Arial" w:cs="Arial"/>
          <w:color w:val="222222"/>
          <w:lang w:val="es-MX"/>
        </w:rPr>
        <w:t xml:space="preserve"> Donde el alumno puede dar alta y bajas de curso y consultar su horario.</w:t>
      </w:r>
    </w:p>
    <w:p w14:paraId="0C46DD13" w14:textId="77777777" w:rsidR="000E2DFC" w:rsidRPr="00F02502" w:rsidRDefault="462058C3" w:rsidP="005564AC">
      <w:pPr>
        <w:pStyle w:val="Prrafodelista"/>
        <w:numPr>
          <w:ilvl w:val="0"/>
          <w:numId w:val="26"/>
        </w:numPr>
        <w:tabs>
          <w:tab w:val="left" w:pos="2160"/>
        </w:tabs>
        <w:autoSpaceDE w:val="0"/>
        <w:autoSpaceDN w:val="0"/>
        <w:adjustRightInd w:val="0"/>
        <w:spacing w:after="100" w:afterAutospacing="1" w:line="360" w:lineRule="auto"/>
        <w:rPr>
          <w:rFonts w:ascii="Arial" w:eastAsia="Arial" w:hAnsi="Arial" w:cs="Arial"/>
          <w:color w:val="222222"/>
          <w:lang w:val="es-MX"/>
        </w:rPr>
      </w:pPr>
      <w:r w:rsidRPr="00F02502">
        <w:rPr>
          <w:rFonts w:ascii="Arial" w:eastAsia="Arial" w:hAnsi="Arial" w:cs="Arial"/>
          <w:b/>
          <w:bCs/>
          <w:color w:val="222222"/>
          <w:lang w:val="es-MX"/>
        </w:rPr>
        <w:t>Información Académica</w:t>
      </w:r>
      <w:r w:rsidRPr="00F02502">
        <w:rPr>
          <w:rFonts w:ascii="Arial" w:eastAsia="Arial" w:hAnsi="Arial" w:cs="Arial"/>
          <w:color w:val="222222"/>
          <w:lang w:val="es-MX"/>
        </w:rPr>
        <w:t>. - Donde el alumno puede ver retenciones, historia académica, sistema de evaluación de la práctica docente, grado de avance de tu programa académico.</w:t>
      </w:r>
    </w:p>
    <w:p w14:paraId="17EB09AE" w14:textId="77777777" w:rsidR="000E2DFC" w:rsidRPr="00F02502" w:rsidRDefault="462058C3" w:rsidP="00C14E83">
      <w:pPr>
        <w:tabs>
          <w:tab w:val="left" w:pos="2160"/>
        </w:tabs>
        <w:autoSpaceDE w:val="0"/>
        <w:autoSpaceDN w:val="0"/>
        <w:adjustRightInd w:val="0"/>
        <w:spacing w:after="100" w:afterAutospacing="1" w:line="360" w:lineRule="auto"/>
        <w:rPr>
          <w:rFonts w:ascii="Arial" w:eastAsia="Arial" w:hAnsi="Arial" w:cs="Arial"/>
          <w:color w:val="222222"/>
          <w:lang w:val="es-MX"/>
        </w:rPr>
      </w:pPr>
      <w:r w:rsidRPr="00F02502">
        <w:rPr>
          <w:rFonts w:ascii="Arial" w:eastAsia="Arial" w:hAnsi="Arial" w:cs="Arial"/>
          <w:b/>
          <w:bCs/>
          <w:color w:val="222222"/>
          <w:lang w:val="es-MX"/>
        </w:rPr>
        <w:t>Reglamentos Generales</w:t>
      </w:r>
      <w:r w:rsidRPr="00F02502">
        <w:rPr>
          <w:rFonts w:ascii="Arial" w:eastAsia="Arial" w:hAnsi="Arial" w:cs="Arial"/>
          <w:color w:val="222222"/>
          <w:lang w:val="es-MX"/>
        </w:rPr>
        <w:t>. - donde el alumno puede consultar los reglamentos vigentes:</w:t>
      </w:r>
    </w:p>
    <w:p w14:paraId="3CE75B16" w14:textId="77777777" w:rsidR="000E2DFC" w:rsidRPr="00F02502" w:rsidRDefault="3996DAEF" w:rsidP="00C14E83">
      <w:pPr>
        <w:pStyle w:val="Prrafodelista"/>
        <w:numPr>
          <w:ilvl w:val="0"/>
          <w:numId w:val="9"/>
        </w:numPr>
        <w:tabs>
          <w:tab w:val="left" w:pos="2160"/>
        </w:tabs>
        <w:autoSpaceDE w:val="0"/>
        <w:autoSpaceDN w:val="0"/>
        <w:adjustRightInd w:val="0"/>
        <w:spacing w:after="100" w:afterAutospacing="1" w:line="360" w:lineRule="auto"/>
        <w:rPr>
          <w:rFonts w:ascii="Arial" w:hAnsi="Arial" w:cs="Arial"/>
          <w:color w:val="222222"/>
          <w:lang w:val="es-MX"/>
        </w:rPr>
      </w:pPr>
      <w:r w:rsidRPr="00F02502">
        <w:rPr>
          <w:rFonts w:ascii="Arial" w:eastAsia="Arial" w:hAnsi="Arial" w:cs="Arial"/>
          <w:color w:val="222222"/>
          <w:lang w:val="es-MX"/>
        </w:rPr>
        <w:t>Reglamento para Alumnos de Licenciatura de la Universidad Anáhuac. Modelo 2010 (RALUA 2010)</w:t>
      </w:r>
    </w:p>
    <w:p w14:paraId="129E28EC" w14:textId="77777777" w:rsidR="000E2DFC" w:rsidRPr="00F02502" w:rsidRDefault="3996DAEF" w:rsidP="00C14E83">
      <w:pPr>
        <w:pStyle w:val="Prrafodelista"/>
        <w:numPr>
          <w:ilvl w:val="0"/>
          <w:numId w:val="9"/>
        </w:numPr>
        <w:tabs>
          <w:tab w:val="left" w:pos="2160"/>
        </w:tabs>
        <w:autoSpaceDE w:val="0"/>
        <w:autoSpaceDN w:val="0"/>
        <w:adjustRightInd w:val="0"/>
        <w:spacing w:after="100" w:afterAutospacing="1" w:line="360" w:lineRule="auto"/>
        <w:rPr>
          <w:rFonts w:ascii="Arial" w:hAnsi="Arial" w:cs="Arial"/>
          <w:color w:val="222222"/>
          <w:lang w:val="es-MX"/>
        </w:rPr>
      </w:pPr>
      <w:r w:rsidRPr="00F02502">
        <w:rPr>
          <w:rFonts w:ascii="Arial" w:eastAsia="Arial" w:hAnsi="Arial" w:cs="Arial"/>
          <w:color w:val="222222"/>
          <w:lang w:val="es-MX"/>
        </w:rPr>
        <w:t>Reglamento para Alumnos de Licenciatura de la Universidad Anáhuac. Modelo 2016 (RALUA 2016)</w:t>
      </w:r>
    </w:p>
    <w:p w14:paraId="5894959D" w14:textId="77777777" w:rsidR="000E2DFC" w:rsidRPr="00F02502" w:rsidRDefault="3996DAEF" w:rsidP="00C14E83">
      <w:pPr>
        <w:pStyle w:val="Prrafodelista"/>
        <w:numPr>
          <w:ilvl w:val="0"/>
          <w:numId w:val="9"/>
        </w:numPr>
        <w:tabs>
          <w:tab w:val="left" w:pos="2160"/>
        </w:tabs>
        <w:autoSpaceDE w:val="0"/>
        <w:autoSpaceDN w:val="0"/>
        <w:adjustRightInd w:val="0"/>
        <w:spacing w:after="100" w:afterAutospacing="1" w:line="360" w:lineRule="auto"/>
        <w:rPr>
          <w:rFonts w:ascii="Arial" w:hAnsi="Arial" w:cs="Arial"/>
          <w:color w:val="222222"/>
          <w:lang w:val="es-MX"/>
        </w:rPr>
      </w:pPr>
      <w:r w:rsidRPr="00F02502">
        <w:rPr>
          <w:rFonts w:ascii="Arial" w:eastAsia="Arial" w:hAnsi="Arial" w:cs="Arial"/>
          <w:color w:val="222222"/>
          <w:lang w:val="es-MX"/>
        </w:rPr>
        <w:t>Reglamento para Intercambios Académicos para alumnos de Licenciatura de la Universidad Anáhuac (RIALUA)</w:t>
      </w:r>
    </w:p>
    <w:p w14:paraId="573C847F" w14:textId="77777777" w:rsidR="000E2DFC" w:rsidRPr="00F02502" w:rsidRDefault="3996DAEF" w:rsidP="00C14E83">
      <w:pPr>
        <w:pStyle w:val="Prrafodelista"/>
        <w:numPr>
          <w:ilvl w:val="0"/>
          <w:numId w:val="9"/>
        </w:numPr>
        <w:tabs>
          <w:tab w:val="left" w:pos="2160"/>
        </w:tabs>
        <w:autoSpaceDE w:val="0"/>
        <w:autoSpaceDN w:val="0"/>
        <w:adjustRightInd w:val="0"/>
        <w:spacing w:after="100" w:afterAutospacing="1" w:line="360" w:lineRule="auto"/>
        <w:rPr>
          <w:rFonts w:ascii="Arial" w:hAnsi="Arial" w:cs="Arial"/>
          <w:color w:val="222222"/>
          <w:lang w:val="es-MX"/>
        </w:rPr>
      </w:pPr>
      <w:r w:rsidRPr="00F02502">
        <w:rPr>
          <w:rFonts w:ascii="Arial" w:eastAsia="Arial" w:hAnsi="Arial" w:cs="Arial"/>
          <w:color w:val="222222"/>
          <w:lang w:val="es-MX"/>
        </w:rPr>
        <w:t>Reglamento para obtención de títulos profesionales, diplomas de especialista y Grados Académicos (ROTDEG)</w:t>
      </w:r>
    </w:p>
    <w:p w14:paraId="47B3DB85" w14:textId="77777777" w:rsidR="000E2DFC" w:rsidRPr="00F02502" w:rsidRDefault="3996DAEF" w:rsidP="00C14E83">
      <w:pPr>
        <w:pStyle w:val="Prrafodelista"/>
        <w:numPr>
          <w:ilvl w:val="0"/>
          <w:numId w:val="9"/>
        </w:numPr>
        <w:tabs>
          <w:tab w:val="left" w:pos="2160"/>
        </w:tabs>
        <w:autoSpaceDE w:val="0"/>
        <w:autoSpaceDN w:val="0"/>
        <w:adjustRightInd w:val="0"/>
        <w:spacing w:after="100" w:afterAutospacing="1" w:line="360" w:lineRule="auto"/>
        <w:rPr>
          <w:rFonts w:ascii="Arial" w:hAnsi="Arial" w:cs="Arial"/>
          <w:color w:val="222222"/>
          <w:lang w:val="es-MX"/>
        </w:rPr>
      </w:pPr>
      <w:r w:rsidRPr="00F02502">
        <w:rPr>
          <w:rFonts w:ascii="Arial" w:eastAsia="Arial" w:hAnsi="Arial" w:cs="Arial"/>
          <w:color w:val="222222"/>
          <w:lang w:val="es-MX"/>
        </w:rPr>
        <w:lastRenderedPageBreak/>
        <w:t>Reglamento de Movilidad y Transferencia para Alumnos de Licenciatura de la Universidad Anáhuac (RMTUA)</w:t>
      </w:r>
    </w:p>
    <w:p w14:paraId="4EE1BC12" w14:textId="15FE711D" w:rsidR="000E2DFC" w:rsidRPr="00F02502" w:rsidRDefault="3996DAEF" w:rsidP="00C14E83">
      <w:pPr>
        <w:tabs>
          <w:tab w:val="left" w:pos="2160"/>
        </w:tabs>
        <w:autoSpaceDE w:val="0"/>
        <w:autoSpaceDN w:val="0"/>
        <w:adjustRightInd w:val="0"/>
        <w:spacing w:after="100" w:afterAutospacing="1" w:line="360" w:lineRule="auto"/>
        <w:rPr>
          <w:rFonts w:ascii="Arial" w:eastAsia="Arial" w:hAnsi="Arial" w:cs="Arial"/>
          <w:color w:val="222222"/>
          <w:lang w:val="es-MX"/>
        </w:rPr>
      </w:pPr>
      <w:r w:rsidRPr="00F02502">
        <w:rPr>
          <w:rFonts w:ascii="Arial" w:eastAsia="Arial" w:hAnsi="Arial" w:cs="Arial"/>
          <w:b/>
          <w:bCs/>
          <w:color w:val="222222"/>
          <w:lang w:val="es-MX"/>
        </w:rPr>
        <w:t>Módulo financiero</w:t>
      </w:r>
      <w:r w:rsidRPr="00F02502">
        <w:rPr>
          <w:rFonts w:ascii="Arial" w:eastAsia="Arial" w:hAnsi="Arial" w:cs="Arial"/>
          <w:color w:val="222222"/>
          <w:lang w:val="es-MX"/>
        </w:rPr>
        <w:t>. El alumno puede consultado su estado de cuenta, fichas de pago y estimación de cuentas.</w:t>
      </w:r>
    </w:p>
    <w:p w14:paraId="4E279BF6" w14:textId="7538C9ED" w:rsidR="00C1405E" w:rsidRPr="00C1405E" w:rsidRDefault="00C1405E" w:rsidP="00C1405E">
      <w:pPr>
        <w:tabs>
          <w:tab w:val="left" w:pos="1200"/>
        </w:tabs>
        <w:autoSpaceDE w:val="0"/>
        <w:autoSpaceDN w:val="0"/>
        <w:adjustRightInd w:val="0"/>
        <w:spacing w:after="100" w:afterAutospacing="1" w:line="360" w:lineRule="auto"/>
        <w:jc w:val="both"/>
        <w:rPr>
          <w:rFonts w:ascii="Arial" w:eastAsia="Arial" w:hAnsi="Arial" w:cs="Arial"/>
          <w:bCs/>
          <w:color w:val="222222"/>
          <w:lang w:val="es-MX"/>
        </w:rPr>
      </w:pPr>
      <w:r w:rsidRPr="00C1405E">
        <w:rPr>
          <w:rFonts w:ascii="Arial" w:eastAsia="Arial" w:hAnsi="Arial" w:cs="Arial"/>
          <w:bCs/>
          <w:color w:val="222222"/>
          <w:lang w:val="es-MX"/>
        </w:rPr>
        <w:t>Además, se cuenta se con una aplicación llama NetAnahuac para dispositivos móviles donde el alumno puede consultar en cualquier momento su horario de clase, sus calificaciones parciales, su historial académico y avisos generales de la institución.</w:t>
      </w:r>
    </w:p>
    <w:p w14:paraId="3B536647" w14:textId="2B4F18AD" w:rsidR="00471DDA" w:rsidRPr="00F02502" w:rsidRDefault="3996DAEF" w:rsidP="008735D0">
      <w:pPr>
        <w:tabs>
          <w:tab w:val="left" w:pos="480"/>
          <w:tab w:val="left" w:pos="1200"/>
        </w:tabs>
        <w:autoSpaceDE w:val="0"/>
        <w:autoSpaceDN w:val="0"/>
        <w:adjustRightInd w:val="0"/>
        <w:spacing w:after="100" w:afterAutospacing="1" w:line="360" w:lineRule="auto"/>
        <w:rPr>
          <w:rFonts w:ascii="Arial" w:eastAsia="Arial" w:hAnsi="Arial" w:cs="Arial"/>
          <w:b/>
          <w:bCs/>
          <w:color w:val="222222"/>
          <w:lang w:val="es-MX"/>
        </w:rPr>
      </w:pPr>
      <w:r w:rsidRPr="00F02502">
        <w:rPr>
          <w:rFonts w:ascii="Arial" w:eastAsia="Arial" w:hAnsi="Arial" w:cs="Arial"/>
          <w:b/>
          <w:bCs/>
          <w:color w:val="222222"/>
          <w:lang w:val="es-MX"/>
        </w:rPr>
        <w:t>Egreso y titulación</w:t>
      </w:r>
    </w:p>
    <w:p w14:paraId="2223F9BA" w14:textId="31CF34C2" w:rsidR="000E2DFC" w:rsidRPr="00F02502" w:rsidRDefault="3996DAEF" w:rsidP="00C14E83">
      <w:pPr>
        <w:autoSpaceDE w:val="0"/>
        <w:autoSpaceDN w:val="0"/>
        <w:adjustRightInd w:val="0"/>
        <w:spacing w:after="100" w:afterAutospacing="1" w:line="360" w:lineRule="auto"/>
        <w:jc w:val="both"/>
        <w:rPr>
          <w:rFonts w:ascii="Arial" w:eastAsia="Arial" w:hAnsi="Arial" w:cs="Arial"/>
          <w:color w:val="222222"/>
          <w:lang w:val="es-MX"/>
        </w:rPr>
      </w:pPr>
      <w:r w:rsidRPr="00F02502">
        <w:rPr>
          <w:rFonts w:ascii="Arial" w:eastAsia="Arial" w:hAnsi="Arial" w:cs="Arial"/>
          <w:color w:val="222222"/>
          <w:lang w:val="es-MX"/>
        </w:rPr>
        <w:t>Para apoyar los procesos de esta etapa final de la trayectoria estudiantil, el sistema</w:t>
      </w:r>
      <w:r w:rsidR="005564AC" w:rsidRPr="00F02502">
        <w:rPr>
          <w:rFonts w:ascii="Arial" w:eastAsia="Arial" w:hAnsi="Arial" w:cs="Arial"/>
          <w:color w:val="222222"/>
          <w:lang w:val="es-MX"/>
        </w:rPr>
        <w:t xml:space="preserve"> BANNER</w:t>
      </w:r>
      <w:r w:rsidRPr="00F02502">
        <w:rPr>
          <w:rFonts w:ascii="Arial" w:eastAsia="Arial" w:hAnsi="Arial" w:cs="Arial"/>
          <w:color w:val="222222"/>
          <w:lang w:val="es-MX"/>
        </w:rPr>
        <w:t xml:space="preserve"> cuenta con reportes que son utilizados principalmente por personal Operación, coordinación académica y Administración Escolar, tales como: cumplimiento de grado de los alumnos, promedio de alumnos, alumnos inscritos por periodo e historia académica.</w:t>
      </w:r>
    </w:p>
    <w:p w14:paraId="22BD0584" w14:textId="102F6569" w:rsidR="000E2DFC" w:rsidRPr="00F02502" w:rsidRDefault="462058C3" w:rsidP="00C14E83">
      <w:pPr>
        <w:tabs>
          <w:tab w:val="left" w:pos="1140"/>
        </w:tabs>
        <w:spacing w:after="100" w:afterAutospacing="1" w:line="360" w:lineRule="auto"/>
        <w:jc w:val="both"/>
        <w:rPr>
          <w:rFonts w:ascii="Arial" w:eastAsia="Arial" w:hAnsi="Arial" w:cs="Arial"/>
          <w:color w:val="222222"/>
          <w:lang w:val="es-MX"/>
        </w:rPr>
      </w:pPr>
      <w:r w:rsidRPr="00F02502">
        <w:rPr>
          <w:rFonts w:ascii="Arial" w:eastAsia="Arial" w:hAnsi="Arial" w:cs="Arial"/>
          <w:color w:val="222222"/>
          <w:lang w:val="es-MX"/>
        </w:rPr>
        <w:t xml:space="preserve">El Sistema de información facilita la toma de decisiones ya que nos permite descargar reportes de la situación de los alumnos en el tiempo real, además de ser un sistema altamente confiable, pues es el mismo al que ingresa el alumno, el profesor, y el personal académico y administrativos, con diferentes usuarios y accesos de acuerdo a sus funciones. </w:t>
      </w:r>
    </w:p>
    <w:p w14:paraId="597C04A5" w14:textId="4267AB9A" w:rsidR="000E2DFC" w:rsidRPr="00F02502" w:rsidRDefault="3996DAEF" w:rsidP="00F53377">
      <w:pPr>
        <w:tabs>
          <w:tab w:val="left" w:pos="3225"/>
        </w:tabs>
        <w:autoSpaceDE w:val="0"/>
        <w:autoSpaceDN w:val="0"/>
        <w:adjustRightInd w:val="0"/>
        <w:spacing w:after="100" w:afterAutospacing="1" w:line="360" w:lineRule="auto"/>
        <w:jc w:val="both"/>
        <w:rPr>
          <w:rFonts w:ascii="Arial" w:eastAsia="Arial" w:hAnsi="Arial" w:cs="Arial"/>
          <w:color w:val="222222"/>
          <w:lang w:val="es-MX"/>
        </w:rPr>
      </w:pPr>
      <w:r w:rsidRPr="00F02502">
        <w:rPr>
          <w:rFonts w:ascii="Arial" w:eastAsia="Arial" w:hAnsi="Arial" w:cs="Arial"/>
          <w:color w:val="222222"/>
          <w:lang w:val="es-MX"/>
        </w:rPr>
        <w:t xml:space="preserve">A continuación, describiré los reportes por módulos que el sistema nos permite descargar y la importancia que tienen en la </w:t>
      </w:r>
      <w:r w:rsidRPr="00A33FF5">
        <w:rPr>
          <w:rFonts w:ascii="Arial" w:eastAsia="Arial" w:hAnsi="Arial" w:cs="Arial"/>
          <w:color w:val="222222"/>
          <w:u w:val="single"/>
          <w:lang w:val="es-MX"/>
        </w:rPr>
        <w:t>toma de decisiones</w:t>
      </w:r>
      <w:r w:rsidRPr="00F02502">
        <w:rPr>
          <w:rFonts w:ascii="Arial" w:eastAsia="Arial" w:hAnsi="Arial" w:cs="Arial"/>
          <w:color w:val="222222"/>
          <w:lang w:val="es-MX"/>
        </w:rPr>
        <w:t xml:space="preserve"> de nuestra institución.</w:t>
      </w:r>
    </w:p>
    <w:p w14:paraId="129C920A" w14:textId="24FD19E9" w:rsidR="000E2DFC" w:rsidRPr="00F02502" w:rsidRDefault="3996DAEF" w:rsidP="00C14E83">
      <w:pPr>
        <w:autoSpaceDE w:val="0"/>
        <w:autoSpaceDN w:val="0"/>
        <w:adjustRightInd w:val="0"/>
        <w:spacing w:after="100" w:afterAutospacing="1" w:line="360" w:lineRule="auto"/>
        <w:rPr>
          <w:rFonts w:ascii="Arial" w:eastAsia="Arial" w:hAnsi="Arial" w:cs="Arial"/>
          <w:color w:val="000000" w:themeColor="text1"/>
          <w:lang w:val="es-MX"/>
        </w:rPr>
      </w:pPr>
      <w:r w:rsidRPr="00F02502">
        <w:rPr>
          <w:rFonts w:ascii="Arial" w:eastAsia="Arial" w:hAnsi="Arial" w:cs="Arial"/>
          <w:b/>
          <w:bCs/>
          <w:color w:val="000000" w:themeColor="text1"/>
          <w:lang w:val="es-MX"/>
        </w:rPr>
        <w:t>Para la etapa de ingreso</w:t>
      </w:r>
      <w:r w:rsidRPr="00F02502">
        <w:rPr>
          <w:rFonts w:ascii="Arial" w:eastAsia="Arial" w:hAnsi="Arial" w:cs="Arial"/>
          <w:color w:val="000000" w:themeColor="text1"/>
          <w:lang w:val="es-MX"/>
        </w:rPr>
        <w:t xml:space="preserve"> </w:t>
      </w:r>
    </w:p>
    <w:p w14:paraId="2DA98B2A" w14:textId="77777777" w:rsidR="000E2DFC" w:rsidRPr="00F02502" w:rsidRDefault="462058C3" w:rsidP="00C14E83">
      <w:pPr>
        <w:autoSpaceDE w:val="0"/>
        <w:autoSpaceDN w:val="0"/>
        <w:adjustRightInd w:val="0"/>
        <w:spacing w:after="100" w:afterAutospacing="1"/>
        <w:rPr>
          <w:rFonts w:ascii="Arial" w:eastAsia="Arial" w:hAnsi="Arial" w:cs="Arial"/>
          <w:color w:val="000000"/>
          <w:lang w:val="es-MX"/>
        </w:rPr>
      </w:pPr>
      <w:r w:rsidRPr="00F02502">
        <w:rPr>
          <w:rFonts w:ascii="Arial" w:eastAsia="Arial" w:hAnsi="Arial" w:cs="Arial"/>
          <w:color w:val="000000" w:themeColor="text1"/>
          <w:lang w:val="es-MX"/>
        </w:rPr>
        <w:t>Admitidos que han pagado inscripción</w:t>
      </w:r>
    </w:p>
    <w:p w14:paraId="5C4C946F" w14:textId="77777777" w:rsidR="000E2DFC" w:rsidRPr="00F02502" w:rsidRDefault="462058C3" w:rsidP="00C14E83">
      <w:pPr>
        <w:autoSpaceDE w:val="0"/>
        <w:autoSpaceDN w:val="0"/>
        <w:adjustRightInd w:val="0"/>
        <w:spacing w:after="100" w:afterAutospacing="1"/>
        <w:rPr>
          <w:rFonts w:ascii="Arial" w:eastAsia="Arial" w:hAnsi="Arial" w:cs="Arial"/>
          <w:color w:val="000000"/>
          <w:lang w:val="es-MX"/>
        </w:rPr>
      </w:pPr>
      <w:r w:rsidRPr="00F02502">
        <w:rPr>
          <w:rFonts w:ascii="Arial" w:eastAsia="Arial" w:hAnsi="Arial" w:cs="Arial"/>
          <w:color w:val="000000" w:themeColor="text1"/>
          <w:lang w:val="es-MX"/>
        </w:rPr>
        <w:t>Estadístico por carrera y preparatoria</w:t>
      </w:r>
    </w:p>
    <w:p w14:paraId="00E75FCA" w14:textId="77777777" w:rsidR="000E2DFC" w:rsidRPr="00F02502" w:rsidRDefault="462058C3" w:rsidP="00C14E83">
      <w:pPr>
        <w:autoSpaceDE w:val="0"/>
        <w:autoSpaceDN w:val="0"/>
        <w:adjustRightInd w:val="0"/>
        <w:spacing w:after="100" w:afterAutospacing="1"/>
        <w:rPr>
          <w:rFonts w:ascii="Arial" w:eastAsia="Arial" w:hAnsi="Arial" w:cs="Arial"/>
          <w:color w:val="000000"/>
          <w:lang w:val="es-MX"/>
        </w:rPr>
      </w:pPr>
      <w:r w:rsidRPr="00F02502">
        <w:rPr>
          <w:rFonts w:ascii="Arial" w:eastAsia="Arial" w:hAnsi="Arial" w:cs="Arial"/>
          <w:color w:val="000000" w:themeColor="text1"/>
          <w:lang w:val="es-MX"/>
        </w:rPr>
        <w:t>Relación de cambio de carrera</w:t>
      </w:r>
    </w:p>
    <w:p w14:paraId="4F3C8D74" w14:textId="1AA9D11E" w:rsidR="000E2DFC" w:rsidRPr="00F02502" w:rsidRDefault="462058C3" w:rsidP="00C14E83">
      <w:pPr>
        <w:autoSpaceDE w:val="0"/>
        <w:autoSpaceDN w:val="0"/>
        <w:adjustRightInd w:val="0"/>
        <w:spacing w:after="100" w:afterAutospacing="1"/>
        <w:rPr>
          <w:rFonts w:ascii="Arial" w:eastAsia="Arial" w:hAnsi="Arial" w:cs="Arial"/>
          <w:color w:val="000000"/>
          <w:lang w:val="es-MX"/>
        </w:rPr>
      </w:pPr>
      <w:r w:rsidRPr="00F02502">
        <w:rPr>
          <w:rFonts w:ascii="Arial" w:eastAsia="Arial" w:hAnsi="Arial" w:cs="Arial"/>
          <w:color w:val="000000" w:themeColor="text1"/>
          <w:lang w:val="es-MX"/>
        </w:rPr>
        <w:t>Esto nos permite dar seguimiento puntual en el avance de los preuniversitarios prospect</w:t>
      </w:r>
      <w:r w:rsidR="00BC157F">
        <w:rPr>
          <w:rFonts w:ascii="Arial" w:eastAsia="Arial" w:hAnsi="Arial" w:cs="Arial"/>
          <w:color w:val="000000" w:themeColor="text1"/>
          <w:lang w:val="es-MX"/>
        </w:rPr>
        <w:t>os y en procesos de inscripción.</w:t>
      </w:r>
    </w:p>
    <w:p w14:paraId="70785A34" w14:textId="3DC6F5C5" w:rsidR="000E2DFC" w:rsidRPr="00F02502" w:rsidRDefault="3996DAEF" w:rsidP="00C14E83">
      <w:pPr>
        <w:autoSpaceDE w:val="0"/>
        <w:autoSpaceDN w:val="0"/>
        <w:adjustRightInd w:val="0"/>
        <w:spacing w:after="100" w:afterAutospacing="1" w:line="360" w:lineRule="auto"/>
        <w:rPr>
          <w:rFonts w:ascii="Arial" w:eastAsia="Arial" w:hAnsi="Arial" w:cs="Arial"/>
          <w:color w:val="000000" w:themeColor="text1"/>
          <w:lang w:val="es-MX"/>
        </w:rPr>
      </w:pPr>
      <w:r w:rsidRPr="00F02502">
        <w:rPr>
          <w:rFonts w:ascii="Arial" w:eastAsia="Arial" w:hAnsi="Arial" w:cs="Arial"/>
          <w:b/>
          <w:bCs/>
          <w:color w:val="000000" w:themeColor="text1"/>
          <w:lang w:val="es-MX"/>
        </w:rPr>
        <w:t>Para la etapa de permanencia</w:t>
      </w:r>
    </w:p>
    <w:p w14:paraId="54A15A3F" w14:textId="15C85642" w:rsidR="000E2DFC" w:rsidRPr="00F02502" w:rsidRDefault="462058C3" w:rsidP="00BC157F">
      <w:pPr>
        <w:autoSpaceDE w:val="0"/>
        <w:autoSpaceDN w:val="0"/>
        <w:adjustRightInd w:val="0"/>
        <w:spacing w:after="100" w:afterAutospacing="1" w:line="360" w:lineRule="auto"/>
        <w:rPr>
          <w:rFonts w:ascii="Arial" w:eastAsia="Arial" w:hAnsi="Arial" w:cs="Arial"/>
          <w:color w:val="000000"/>
          <w:lang w:val="es-MX"/>
        </w:rPr>
      </w:pPr>
      <w:r w:rsidRPr="00F02502">
        <w:rPr>
          <w:rFonts w:ascii="Arial" w:eastAsia="Arial" w:hAnsi="Arial" w:cs="Arial"/>
          <w:color w:val="000000" w:themeColor="text1"/>
          <w:lang w:val="es-MX"/>
        </w:rPr>
        <w:t>En la etapa de permanencia los módulos de Registro estudiantil, selección de cursos e historia académica nos muestra reportes que permite dar seguimiento personal al alumno de forma semestral</w:t>
      </w:r>
      <w:r w:rsidR="00BC157F">
        <w:rPr>
          <w:rFonts w:ascii="Arial" w:eastAsia="Arial" w:hAnsi="Arial" w:cs="Arial"/>
          <w:color w:val="000000" w:themeColor="text1"/>
          <w:lang w:val="es-MX"/>
        </w:rPr>
        <w:t xml:space="preserve"> con reportes que nos muestran: </w:t>
      </w:r>
      <w:r w:rsidRPr="00F02502">
        <w:rPr>
          <w:rFonts w:ascii="Arial" w:eastAsia="Arial" w:hAnsi="Arial" w:cs="Arial"/>
          <w:color w:val="000000" w:themeColor="text1"/>
          <w:lang w:val="es-MX"/>
        </w:rPr>
        <w:t xml:space="preserve">materias cargadas, créditos ganados, créditos cursados, avance académico, etc. </w:t>
      </w:r>
    </w:p>
    <w:p w14:paraId="3DC70FC1" w14:textId="02353FF4" w:rsidR="000E2DFC" w:rsidRPr="00F02502" w:rsidRDefault="462058C3" w:rsidP="00C14E83">
      <w:pPr>
        <w:autoSpaceDE w:val="0"/>
        <w:autoSpaceDN w:val="0"/>
        <w:adjustRightInd w:val="0"/>
        <w:spacing w:after="100" w:afterAutospacing="1" w:line="360" w:lineRule="auto"/>
        <w:rPr>
          <w:rFonts w:ascii="Arial" w:eastAsia="Arial" w:hAnsi="Arial" w:cs="Arial"/>
          <w:color w:val="000000"/>
          <w:lang w:val="es-MX"/>
        </w:rPr>
      </w:pPr>
      <w:r w:rsidRPr="00F02502">
        <w:rPr>
          <w:rFonts w:ascii="Arial" w:eastAsia="Arial" w:hAnsi="Arial" w:cs="Arial"/>
          <w:b/>
          <w:bCs/>
          <w:color w:val="000000" w:themeColor="text1"/>
          <w:lang w:val="es-MX"/>
        </w:rPr>
        <w:lastRenderedPageBreak/>
        <w:t>Para la etapa de egreso</w:t>
      </w:r>
    </w:p>
    <w:p w14:paraId="7ECF26B6" w14:textId="650DE449" w:rsidR="00A33FF5" w:rsidRDefault="3996DAEF" w:rsidP="00C14E83">
      <w:pPr>
        <w:autoSpaceDE w:val="0"/>
        <w:autoSpaceDN w:val="0"/>
        <w:adjustRightInd w:val="0"/>
        <w:spacing w:after="100" w:afterAutospacing="1" w:line="360" w:lineRule="auto"/>
        <w:rPr>
          <w:rFonts w:ascii="Arial" w:eastAsia="Arial" w:hAnsi="Arial" w:cs="Arial"/>
          <w:color w:val="000000" w:themeColor="text1"/>
          <w:lang w:val="es-MX"/>
        </w:rPr>
      </w:pPr>
      <w:r w:rsidRPr="00F02502">
        <w:rPr>
          <w:rFonts w:ascii="Arial" w:eastAsia="Arial" w:hAnsi="Arial" w:cs="Arial"/>
          <w:color w:val="000000" w:themeColor="text1"/>
          <w:lang w:val="es-MX"/>
        </w:rPr>
        <w:t xml:space="preserve">Los módulos de Administración escolar y cumplimiento de grado nos permiten verificar, consultar, validar y certificar el avance y cumplimiento del plan de estudios del estudiante. </w:t>
      </w:r>
    </w:p>
    <w:p w14:paraId="4DD6F3D7" w14:textId="22941906" w:rsidR="00A33FF5" w:rsidRDefault="00BC157F" w:rsidP="00BC157F">
      <w:pPr>
        <w:autoSpaceDE w:val="0"/>
        <w:autoSpaceDN w:val="0"/>
        <w:adjustRightInd w:val="0"/>
        <w:spacing w:after="100" w:afterAutospacing="1" w:line="360" w:lineRule="auto"/>
        <w:jc w:val="both"/>
        <w:rPr>
          <w:rFonts w:ascii="Arial" w:eastAsia="Arial" w:hAnsi="Arial" w:cs="Arial"/>
          <w:color w:val="000000"/>
          <w:lang w:val="es-MX"/>
        </w:rPr>
      </w:pPr>
      <w:r>
        <w:rPr>
          <w:rFonts w:ascii="Arial" w:eastAsia="Arial" w:hAnsi="Arial" w:cs="Arial"/>
          <w:color w:val="000000"/>
          <w:lang w:val="es-MX"/>
        </w:rPr>
        <w:t xml:space="preserve">Es importante resaltar que el sistema cuenta con un esquema de seguridad de accesos a la información definida por roles, lo cual permite segmentar los permisos de cada usuario </w:t>
      </w:r>
      <w:r w:rsidR="00C1405E">
        <w:rPr>
          <w:rFonts w:ascii="Arial" w:eastAsia="Arial" w:hAnsi="Arial" w:cs="Arial"/>
          <w:color w:val="000000"/>
          <w:lang w:val="es-MX"/>
        </w:rPr>
        <w:t xml:space="preserve">de </w:t>
      </w:r>
      <w:r>
        <w:rPr>
          <w:rFonts w:ascii="Arial" w:eastAsia="Arial" w:hAnsi="Arial" w:cs="Arial"/>
          <w:color w:val="000000"/>
          <w:lang w:val="es-MX"/>
        </w:rPr>
        <w:t>acuerdo a sus funciones</w:t>
      </w:r>
      <w:r w:rsidR="00C1405E">
        <w:rPr>
          <w:rFonts w:ascii="Arial" w:eastAsia="Arial" w:hAnsi="Arial" w:cs="Arial"/>
          <w:color w:val="000000"/>
          <w:lang w:val="es-MX"/>
        </w:rPr>
        <w:t>, el sistema banner es accesible solo desde la red de empleados, dentro de las instalaciones o mediante una conexión encriptada.</w:t>
      </w:r>
    </w:p>
    <w:p w14:paraId="2DE75E15" w14:textId="3B8B2878" w:rsidR="00C14E83" w:rsidRPr="00F02502" w:rsidRDefault="00C14E83" w:rsidP="00C14E83">
      <w:pPr>
        <w:spacing w:after="100" w:afterAutospacing="1" w:line="360" w:lineRule="auto"/>
        <w:rPr>
          <w:rFonts w:ascii="Arial" w:eastAsia="Arial" w:hAnsi="Arial" w:cs="Arial"/>
          <w:bCs/>
          <w:color w:val="000000" w:themeColor="text1"/>
          <w:lang w:val="es-MX"/>
        </w:rPr>
      </w:pPr>
      <w:r w:rsidRPr="00F02502">
        <w:rPr>
          <w:rFonts w:ascii="Arial" w:eastAsia="Arial" w:hAnsi="Arial" w:cs="Arial"/>
          <w:bCs/>
          <w:color w:val="000000" w:themeColor="text1"/>
          <w:lang w:val="es-MX"/>
        </w:rPr>
        <w:t>Evidencias:</w:t>
      </w:r>
    </w:p>
    <w:p w14:paraId="3B60640B" w14:textId="30FB25D6" w:rsidR="2F22AAF9" w:rsidRPr="00F02502" w:rsidRDefault="462058C3" w:rsidP="00C14E83">
      <w:pPr>
        <w:spacing w:after="100" w:afterAutospacing="1" w:line="360" w:lineRule="auto"/>
        <w:rPr>
          <w:rFonts w:ascii="Arial" w:eastAsia="Arial" w:hAnsi="Arial" w:cs="Arial"/>
          <w:color w:val="000000" w:themeColor="text1"/>
          <w:lang w:val="es-MX"/>
        </w:rPr>
      </w:pPr>
      <w:r w:rsidRPr="00F02502">
        <w:rPr>
          <w:rFonts w:ascii="Arial" w:eastAsia="Arial" w:hAnsi="Arial" w:cs="Arial"/>
          <w:b/>
          <w:bCs/>
          <w:color w:val="000000" w:themeColor="text1"/>
          <w:lang w:val="es-MX"/>
        </w:rPr>
        <w:t>6.4.1 MANUAL DE PRODUCTO BANNER</w:t>
      </w:r>
    </w:p>
    <w:p w14:paraId="2A393A08" w14:textId="571EC426" w:rsidR="2F22AAF9" w:rsidRPr="00F02502" w:rsidRDefault="462058C3" w:rsidP="00C14E83">
      <w:pPr>
        <w:spacing w:after="100" w:afterAutospacing="1" w:line="360" w:lineRule="auto"/>
        <w:rPr>
          <w:rFonts w:ascii="Arial" w:eastAsia="Arial" w:hAnsi="Arial" w:cs="Arial"/>
          <w:b/>
          <w:bCs/>
          <w:color w:val="000000" w:themeColor="text1"/>
          <w:lang w:val="es-MX"/>
        </w:rPr>
      </w:pPr>
      <w:r w:rsidRPr="00F02502">
        <w:rPr>
          <w:rFonts w:ascii="Arial" w:eastAsia="Arial" w:hAnsi="Arial" w:cs="Arial"/>
          <w:b/>
          <w:bCs/>
          <w:color w:val="000000" w:themeColor="text1"/>
          <w:lang w:val="es-MX"/>
        </w:rPr>
        <w:t xml:space="preserve">6.4.2 MANUAL BANNER REGISTRO ESTUDIANTIL. </w:t>
      </w:r>
    </w:p>
    <w:p w14:paraId="67C7552B" w14:textId="7527D735" w:rsidR="3996DAEF" w:rsidRPr="00F02502" w:rsidRDefault="3996DAEF" w:rsidP="00C14E83">
      <w:pPr>
        <w:spacing w:after="100" w:afterAutospacing="1" w:line="360" w:lineRule="auto"/>
        <w:rPr>
          <w:rFonts w:ascii="Arial" w:eastAsia="Arial" w:hAnsi="Arial" w:cs="Arial"/>
        </w:rPr>
      </w:pPr>
    </w:p>
    <w:p w14:paraId="1477F934" w14:textId="1E2F17F3" w:rsidR="005564AC" w:rsidRDefault="005564AC" w:rsidP="00C14E83">
      <w:pPr>
        <w:spacing w:after="100" w:afterAutospacing="1" w:line="360" w:lineRule="auto"/>
        <w:rPr>
          <w:rFonts w:ascii="Arial" w:eastAsia="Arial" w:hAnsi="Arial" w:cs="Arial"/>
        </w:rPr>
      </w:pPr>
    </w:p>
    <w:p w14:paraId="0FB6996D" w14:textId="6B289D66" w:rsidR="00F53377" w:rsidRDefault="00F53377" w:rsidP="00C14E83">
      <w:pPr>
        <w:spacing w:after="100" w:afterAutospacing="1" w:line="360" w:lineRule="auto"/>
        <w:rPr>
          <w:rFonts w:ascii="Arial" w:eastAsia="Arial" w:hAnsi="Arial" w:cs="Arial"/>
        </w:rPr>
      </w:pPr>
    </w:p>
    <w:p w14:paraId="102B31BE" w14:textId="641FF7D9" w:rsidR="00F53377" w:rsidRDefault="00F53377" w:rsidP="00C14E83">
      <w:pPr>
        <w:spacing w:after="100" w:afterAutospacing="1" w:line="360" w:lineRule="auto"/>
        <w:rPr>
          <w:rFonts w:ascii="Arial" w:eastAsia="Arial" w:hAnsi="Arial" w:cs="Arial"/>
        </w:rPr>
      </w:pPr>
    </w:p>
    <w:p w14:paraId="39743805" w14:textId="3A95D8C8" w:rsidR="00F53377" w:rsidRDefault="00F53377" w:rsidP="00C14E83">
      <w:pPr>
        <w:spacing w:after="100" w:afterAutospacing="1" w:line="360" w:lineRule="auto"/>
        <w:rPr>
          <w:rFonts w:ascii="Arial" w:eastAsia="Arial" w:hAnsi="Arial" w:cs="Arial"/>
        </w:rPr>
      </w:pPr>
    </w:p>
    <w:p w14:paraId="21AA36A4" w14:textId="19FEFE15" w:rsidR="00F53377" w:rsidRDefault="00F53377" w:rsidP="00C14E83">
      <w:pPr>
        <w:spacing w:after="100" w:afterAutospacing="1" w:line="360" w:lineRule="auto"/>
        <w:rPr>
          <w:rFonts w:ascii="Arial" w:eastAsia="Arial" w:hAnsi="Arial" w:cs="Arial"/>
        </w:rPr>
      </w:pPr>
    </w:p>
    <w:p w14:paraId="66663090" w14:textId="7961E258" w:rsidR="00F53377" w:rsidRDefault="00F53377" w:rsidP="00C14E83">
      <w:pPr>
        <w:spacing w:after="100" w:afterAutospacing="1" w:line="360" w:lineRule="auto"/>
        <w:rPr>
          <w:rFonts w:ascii="Arial" w:eastAsia="Arial" w:hAnsi="Arial" w:cs="Arial"/>
        </w:rPr>
      </w:pPr>
    </w:p>
    <w:p w14:paraId="3B354899" w14:textId="062EEE87" w:rsidR="00F53377" w:rsidRDefault="00F53377" w:rsidP="00C14E83">
      <w:pPr>
        <w:spacing w:after="100" w:afterAutospacing="1" w:line="360" w:lineRule="auto"/>
        <w:rPr>
          <w:rFonts w:ascii="Arial" w:eastAsia="Arial" w:hAnsi="Arial" w:cs="Arial"/>
        </w:rPr>
      </w:pPr>
    </w:p>
    <w:p w14:paraId="51815575" w14:textId="69B84DFB" w:rsidR="00F53377" w:rsidRDefault="00F53377" w:rsidP="00C14E83">
      <w:pPr>
        <w:spacing w:after="100" w:afterAutospacing="1" w:line="360" w:lineRule="auto"/>
        <w:rPr>
          <w:rFonts w:ascii="Arial" w:eastAsia="Arial" w:hAnsi="Arial" w:cs="Arial"/>
        </w:rPr>
      </w:pPr>
    </w:p>
    <w:p w14:paraId="5E948646" w14:textId="02F02172" w:rsidR="00F53377" w:rsidRDefault="00F53377" w:rsidP="00C14E83">
      <w:pPr>
        <w:spacing w:after="100" w:afterAutospacing="1" w:line="360" w:lineRule="auto"/>
        <w:rPr>
          <w:rFonts w:ascii="Arial" w:eastAsia="Arial" w:hAnsi="Arial" w:cs="Arial"/>
        </w:rPr>
      </w:pPr>
    </w:p>
    <w:p w14:paraId="513FC91C" w14:textId="171327F2" w:rsidR="00F53377" w:rsidRDefault="00F53377" w:rsidP="00C14E83">
      <w:pPr>
        <w:spacing w:after="100" w:afterAutospacing="1" w:line="360" w:lineRule="auto"/>
        <w:rPr>
          <w:rFonts w:ascii="Arial" w:eastAsia="Arial" w:hAnsi="Arial" w:cs="Arial"/>
        </w:rPr>
      </w:pPr>
    </w:p>
    <w:p w14:paraId="54F02131" w14:textId="1B362A12" w:rsidR="00F53377" w:rsidRDefault="00F53377" w:rsidP="00C14E83">
      <w:pPr>
        <w:spacing w:after="100" w:afterAutospacing="1" w:line="360" w:lineRule="auto"/>
        <w:rPr>
          <w:rFonts w:ascii="Arial" w:eastAsia="Arial" w:hAnsi="Arial" w:cs="Arial"/>
        </w:rPr>
      </w:pPr>
    </w:p>
    <w:p w14:paraId="07F8C325" w14:textId="77777777" w:rsidR="00F53377" w:rsidRPr="00F02502" w:rsidRDefault="00F53377" w:rsidP="00C14E83">
      <w:pPr>
        <w:spacing w:after="100" w:afterAutospacing="1" w:line="360" w:lineRule="auto"/>
        <w:rPr>
          <w:rFonts w:ascii="Arial" w:eastAsia="Arial" w:hAnsi="Arial" w:cs="Arial"/>
        </w:rPr>
      </w:pPr>
    </w:p>
    <w:p w14:paraId="04D27AD6" w14:textId="7A25B8DC" w:rsidR="00C606F0" w:rsidRPr="00F02502" w:rsidRDefault="462058C3" w:rsidP="00C14E83">
      <w:pPr>
        <w:autoSpaceDE w:val="0"/>
        <w:autoSpaceDN w:val="0"/>
        <w:adjustRightInd w:val="0"/>
        <w:spacing w:after="100" w:afterAutospacing="1" w:line="360" w:lineRule="auto"/>
        <w:jc w:val="both"/>
        <w:rPr>
          <w:rFonts w:ascii="Arial" w:eastAsia="Arial" w:hAnsi="Arial" w:cs="Arial"/>
          <w:lang w:val="es-MX"/>
        </w:rPr>
      </w:pPr>
      <w:r w:rsidRPr="00F02502">
        <w:rPr>
          <w:rFonts w:ascii="Arial" w:eastAsia="Arial" w:hAnsi="Arial" w:cs="Arial"/>
          <w:b/>
          <w:bCs/>
          <w:lang w:val="es-MX"/>
        </w:rPr>
        <w:lastRenderedPageBreak/>
        <w:t>6.5 La institución demostrará que evalúa y mejora la calidad de los servicios al estudiante. EFECTIVIDAD.</w:t>
      </w:r>
    </w:p>
    <w:p w14:paraId="22403862" w14:textId="7C11A29E" w:rsidR="00BF5F87" w:rsidRPr="00F02502" w:rsidRDefault="3996DAEF" w:rsidP="00C14E83">
      <w:pPr>
        <w:autoSpaceDE w:val="0"/>
        <w:autoSpaceDN w:val="0"/>
        <w:adjustRightInd w:val="0"/>
        <w:spacing w:after="100" w:afterAutospacing="1" w:line="360" w:lineRule="auto"/>
        <w:jc w:val="both"/>
        <w:rPr>
          <w:rFonts w:ascii="Arial" w:eastAsia="Arial" w:hAnsi="Arial" w:cs="Arial"/>
          <w:color w:val="222222"/>
          <w:lang w:val="es-MX"/>
        </w:rPr>
      </w:pPr>
      <w:r w:rsidRPr="00F02502">
        <w:rPr>
          <w:rFonts w:ascii="Arial" w:eastAsia="Arial" w:hAnsi="Arial" w:cs="Arial"/>
          <w:color w:val="222222"/>
          <w:lang w:val="es-MX"/>
        </w:rPr>
        <w:t>Institucionalmente, de forma periódica y sistemática se aplica evaluaciones para conocer la opinión respecto a varios servicios que institucionalmente se ofrecen: los alumnos evalúan a sus profesores con el Sistema de la Evaluación de la Práctica Docente (SEPRAD) y respecto a los servicios</w:t>
      </w:r>
      <w:r w:rsidR="002F4D84" w:rsidRPr="00F02502">
        <w:rPr>
          <w:rFonts w:ascii="Arial" w:eastAsia="Arial" w:hAnsi="Arial" w:cs="Arial"/>
          <w:color w:val="222222"/>
          <w:lang w:val="es-MX"/>
        </w:rPr>
        <w:t xml:space="preserve"> de la institución</w:t>
      </w:r>
      <w:r w:rsidRPr="00F02502">
        <w:rPr>
          <w:rFonts w:ascii="Arial" w:eastAsia="Arial" w:hAnsi="Arial" w:cs="Arial"/>
          <w:color w:val="222222"/>
          <w:lang w:val="es-MX"/>
        </w:rPr>
        <w:t xml:space="preserve"> con la Encuesta de Opinión de Alumnos (EOA).</w:t>
      </w:r>
    </w:p>
    <w:p w14:paraId="377BBA9E" w14:textId="122DDA07" w:rsidR="00983D48" w:rsidRPr="00F02502" w:rsidRDefault="3996DAEF" w:rsidP="00C14E83">
      <w:pPr>
        <w:autoSpaceDE w:val="0"/>
        <w:autoSpaceDN w:val="0"/>
        <w:adjustRightInd w:val="0"/>
        <w:spacing w:after="100" w:afterAutospacing="1" w:line="360" w:lineRule="auto"/>
        <w:jc w:val="both"/>
        <w:rPr>
          <w:rFonts w:ascii="Arial" w:eastAsia="Arial" w:hAnsi="Arial" w:cs="Arial"/>
          <w:b/>
          <w:bCs/>
        </w:rPr>
      </w:pPr>
      <w:r w:rsidRPr="00F02502">
        <w:rPr>
          <w:rFonts w:ascii="Arial" w:eastAsia="Arial" w:hAnsi="Arial" w:cs="Arial"/>
          <w:b/>
          <w:bCs/>
          <w:color w:val="222222"/>
          <w:lang w:val="es-MX"/>
        </w:rPr>
        <w:t xml:space="preserve">El Sistema de Evaluación de la Práctica Docente. </w:t>
      </w:r>
      <w:r w:rsidRPr="00F02502">
        <w:rPr>
          <w:rFonts w:ascii="Arial" w:eastAsia="Arial" w:hAnsi="Arial" w:cs="Arial"/>
          <w:color w:val="222222"/>
          <w:lang w:val="es-MX"/>
        </w:rPr>
        <w:t xml:space="preserve">Se aplica en las semanas 11 y 12 del semestre en </w:t>
      </w:r>
      <w:r w:rsidR="002F4D84" w:rsidRPr="00F02502">
        <w:rPr>
          <w:rFonts w:ascii="Arial" w:eastAsia="Arial" w:hAnsi="Arial" w:cs="Arial"/>
          <w:color w:val="222222"/>
          <w:lang w:val="es-MX"/>
        </w:rPr>
        <w:t>licenciatura, en</w:t>
      </w:r>
      <w:r w:rsidRPr="00F02502">
        <w:rPr>
          <w:rFonts w:ascii="Arial" w:eastAsia="Arial" w:hAnsi="Arial" w:cs="Arial"/>
          <w:color w:val="222222"/>
          <w:lang w:val="es-MX"/>
        </w:rPr>
        <w:t xml:space="preserve"> ella los estudiantes evalúan el desempeño de sus maestros con la finalidad de </w:t>
      </w:r>
      <w:r w:rsidRPr="00F02502">
        <w:rPr>
          <w:rFonts w:ascii="Arial" w:eastAsia="Arial" w:hAnsi="Arial" w:cs="Arial"/>
        </w:rPr>
        <w:t>evaluar la pertinencia del profesor.</w:t>
      </w:r>
      <w:r w:rsidRPr="00F02502">
        <w:rPr>
          <w:rFonts w:ascii="Arial" w:eastAsia="Arial" w:hAnsi="Arial" w:cs="Arial"/>
          <w:b/>
          <w:bCs/>
        </w:rPr>
        <w:t xml:space="preserve"> </w:t>
      </w:r>
      <w:r w:rsidRPr="00F02502">
        <w:rPr>
          <w:rFonts w:ascii="Arial" w:eastAsia="Arial" w:hAnsi="Arial" w:cs="Arial"/>
        </w:rPr>
        <w:t xml:space="preserve">Los resultados de dichos procesos dan origen a retroalimentación, capacitación, recontratación o separación de los profesores. Los resultados se muestran en el sistema banner en el reporte de SEPRAD </w:t>
      </w:r>
      <w:r w:rsidRPr="00F02502">
        <w:rPr>
          <w:rFonts w:ascii="Arial" w:eastAsia="Arial" w:hAnsi="Arial" w:cs="Arial"/>
          <w:b/>
          <w:bCs/>
        </w:rPr>
        <w:t>(6.5.1 Reporte SEPRAD)</w:t>
      </w:r>
    </w:p>
    <w:p w14:paraId="5E02BC0B" w14:textId="3A131F76" w:rsidR="00983D48" w:rsidRPr="00F02502" w:rsidRDefault="3996DAEF" w:rsidP="00C14E83">
      <w:pPr>
        <w:autoSpaceDE w:val="0"/>
        <w:autoSpaceDN w:val="0"/>
        <w:adjustRightInd w:val="0"/>
        <w:spacing w:after="100" w:afterAutospacing="1" w:line="360" w:lineRule="auto"/>
        <w:jc w:val="both"/>
        <w:rPr>
          <w:rFonts w:ascii="Arial" w:eastAsia="Arial" w:hAnsi="Arial" w:cs="Arial"/>
          <w:color w:val="222222"/>
          <w:lang w:val="es-MX"/>
        </w:rPr>
      </w:pPr>
      <w:r w:rsidRPr="00F02502">
        <w:rPr>
          <w:rFonts w:ascii="Arial" w:eastAsia="Arial" w:hAnsi="Arial" w:cs="Arial"/>
        </w:rPr>
        <w:t xml:space="preserve"> A través de la evaluación sistémica y sólida, se ha logrado consolidar la planta docente, manteniendo el porcentaje de rotación de la misma por debajo del 20% (</w:t>
      </w:r>
      <w:r w:rsidRPr="00F02502">
        <w:rPr>
          <w:rFonts w:ascii="Arial" w:eastAsia="Arial" w:hAnsi="Arial" w:cs="Arial"/>
          <w:b/>
          <w:bCs/>
        </w:rPr>
        <w:t>Evidencia 6.5.2 Reporte de rotación</w:t>
      </w:r>
      <w:r w:rsidRPr="00F02502">
        <w:rPr>
          <w:rFonts w:ascii="Arial" w:eastAsia="Arial" w:hAnsi="Arial" w:cs="Arial"/>
        </w:rPr>
        <w:t>).</w:t>
      </w:r>
    </w:p>
    <w:p w14:paraId="0BA93FA5" w14:textId="6F0F0A8E" w:rsidR="0A1C1B23" w:rsidRPr="00F02502" w:rsidRDefault="3996DAEF" w:rsidP="00C14E83">
      <w:pPr>
        <w:spacing w:after="100" w:afterAutospacing="1" w:line="360" w:lineRule="auto"/>
        <w:jc w:val="both"/>
        <w:rPr>
          <w:rFonts w:ascii="Arial" w:eastAsia="Arial" w:hAnsi="Arial" w:cs="Arial"/>
          <w:color w:val="222222"/>
          <w:lang w:val="es-MX"/>
        </w:rPr>
      </w:pPr>
      <w:r w:rsidRPr="00F02502">
        <w:rPr>
          <w:rFonts w:ascii="Arial" w:eastAsia="Arial" w:hAnsi="Arial" w:cs="Arial"/>
          <w:color w:val="222222"/>
          <w:lang w:val="es-MX"/>
        </w:rPr>
        <w:t>En Posgrado, esta evaluación se aplica al concluir cada asignatura y se comparten resultado</w:t>
      </w:r>
      <w:r w:rsidR="00415AC7">
        <w:rPr>
          <w:rFonts w:ascii="Arial" w:eastAsia="Arial" w:hAnsi="Arial" w:cs="Arial"/>
          <w:color w:val="222222"/>
          <w:lang w:val="es-MX"/>
        </w:rPr>
        <w:t xml:space="preserve">s con el profesor una vez que </w:t>
      </w:r>
      <w:r w:rsidR="00415AC7" w:rsidRPr="00F02502">
        <w:rPr>
          <w:rFonts w:ascii="Arial" w:eastAsia="Arial" w:hAnsi="Arial" w:cs="Arial"/>
          <w:color w:val="222222"/>
          <w:lang w:val="es-MX"/>
        </w:rPr>
        <w:t>entrega</w:t>
      </w:r>
      <w:r w:rsidRPr="00F02502">
        <w:rPr>
          <w:rFonts w:ascii="Arial" w:eastAsia="Arial" w:hAnsi="Arial" w:cs="Arial"/>
          <w:color w:val="222222"/>
          <w:lang w:val="es-MX"/>
        </w:rPr>
        <w:t xml:space="preserve"> calificaciones. Los resultados de la evaluación docente de los profesores de Posgrado son de crucial importancia para la recontratación en semestres posteriores.</w:t>
      </w:r>
      <w:r w:rsidRPr="00F02502">
        <w:rPr>
          <w:rFonts w:ascii="Arial" w:eastAsia="Arial" w:hAnsi="Arial" w:cs="Arial"/>
          <w:b/>
          <w:bCs/>
          <w:color w:val="222222"/>
          <w:lang w:val="es-MX"/>
        </w:rPr>
        <w:t xml:space="preserve"> </w:t>
      </w:r>
    </w:p>
    <w:p w14:paraId="2659F821" w14:textId="5106345F" w:rsidR="00A460F5" w:rsidRPr="00F02502" w:rsidRDefault="002F539F" w:rsidP="00C14E83">
      <w:pPr>
        <w:tabs>
          <w:tab w:val="left" w:pos="1185"/>
        </w:tabs>
        <w:spacing w:after="100" w:afterAutospacing="1" w:line="360" w:lineRule="auto"/>
        <w:jc w:val="both"/>
        <w:rPr>
          <w:rFonts w:ascii="Arial" w:eastAsia="Arial" w:hAnsi="Arial" w:cs="Arial"/>
          <w:color w:val="222222"/>
        </w:rPr>
      </w:pPr>
      <w:r w:rsidRPr="00F02502">
        <w:rPr>
          <w:rFonts w:ascii="Arial" w:eastAsia="Arial" w:hAnsi="Arial" w:cs="Arial"/>
          <w:b/>
          <w:bCs/>
          <w:color w:val="222222"/>
          <w:lang w:val="es-MX"/>
        </w:rPr>
        <w:t>Encuesta de Opinión de Alumnos (EOA</w:t>
      </w:r>
      <w:r w:rsidR="001D5221" w:rsidRPr="00F02502">
        <w:rPr>
          <w:rFonts w:ascii="Arial" w:eastAsia="Arial" w:hAnsi="Arial" w:cs="Arial"/>
          <w:b/>
          <w:bCs/>
          <w:color w:val="222222"/>
          <w:lang w:val="es-MX"/>
        </w:rPr>
        <w:t>). -</w:t>
      </w:r>
      <w:r w:rsidRPr="00F02502">
        <w:rPr>
          <w:rFonts w:ascii="Arial" w:eastAsia="Arial" w:hAnsi="Arial" w:cs="Arial"/>
          <w:b/>
          <w:bCs/>
          <w:color w:val="222222"/>
          <w:lang w:val="es-MX"/>
        </w:rPr>
        <w:t xml:space="preserve"> </w:t>
      </w:r>
      <w:r w:rsidRPr="00F02502">
        <w:rPr>
          <w:rFonts w:ascii="Arial" w:eastAsia="Arial" w:hAnsi="Arial" w:cs="Arial"/>
          <w:color w:val="222222"/>
          <w:lang w:val="es-MX"/>
        </w:rPr>
        <w:t xml:space="preserve">Es un instrumento </w:t>
      </w:r>
      <w:r w:rsidR="002D3DA9" w:rsidRPr="00F02502">
        <w:rPr>
          <w:rFonts w:ascii="Arial" w:eastAsia="Arial" w:hAnsi="Arial" w:cs="Arial"/>
          <w:color w:val="222222"/>
          <w:lang w:val="es-MX"/>
        </w:rPr>
        <w:t>estandarizado</w:t>
      </w:r>
      <w:r w:rsidRPr="00F02502">
        <w:rPr>
          <w:rFonts w:ascii="Arial" w:eastAsia="Arial" w:hAnsi="Arial" w:cs="Arial"/>
          <w:color w:val="222222"/>
          <w:lang w:val="es-MX"/>
        </w:rPr>
        <w:t xml:space="preserve"> por la Secretaria de la Red de Universid</w:t>
      </w:r>
      <w:r w:rsidR="002D3DA9" w:rsidRPr="00F02502">
        <w:rPr>
          <w:rFonts w:ascii="Arial" w:eastAsia="Arial" w:hAnsi="Arial" w:cs="Arial"/>
          <w:color w:val="222222"/>
          <w:lang w:val="es-MX"/>
        </w:rPr>
        <w:t>ades Anáhuac, cuya aplicación es de forma anual, aplica a una muestra al azar de los alumnos de los programas y planes de estudios, en</w:t>
      </w:r>
      <w:r w:rsidR="001D5221" w:rsidRPr="00F02502">
        <w:rPr>
          <w:rFonts w:ascii="Arial" w:eastAsia="Arial" w:hAnsi="Arial" w:cs="Arial"/>
          <w:color w:val="222222"/>
          <w:lang w:val="es-MX"/>
        </w:rPr>
        <w:t xml:space="preserve"> cada sede el área encarga</w:t>
      </w:r>
      <w:r w:rsidR="00415AC7">
        <w:rPr>
          <w:rFonts w:ascii="Arial" w:eastAsia="Arial" w:hAnsi="Arial" w:cs="Arial"/>
          <w:color w:val="222222"/>
          <w:lang w:val="es-MX"/>
        </w:rPr>
        <w:t>da</w:t>
      </w:r>
      <w:r w:rsidR="001D5221" w:rsidRPr="00F02502">
        <w:rPr>
          <w:rFonts w:ascii="Arial" w:eastAsia="Arial" w:hAnsi="Arial" w:cs="Arial"/>
          <w:color w:val="222222"/>
          <w:lang w:val="es-MX"/>
        </w:rPr>
        <w:t xml:space="preserve"> de</w:t>
      </w:r>
      <w:r w:rsidR="002D3DA9" w:rsidRPr="00F02502">
        <w:rPr>
          <w:rFonts w:ascii="Arial" w:eastAsia="Arial" w:hAnsi="Arial" w:cs="Arial"/>
          <w:color w:val="222222"/>
          <w:lang w:val="es-MX"/>
        </w:rPr>
        <w:t xml:space="preserve"> esta encuesta es la coordinación de operación académica. Esta herramienta evalúa tres grandes rubros</w:t>
      </w:r>
      <w:r w:rsidR="002D3DA9" w:rsidRPr="00F02502">
        <w:rPr>
          <w:rFonts w:ascii="Arial" w:eastAsia="Arial" w:hAnsi="Arial" w:cs="Arial"/>
          <w:color w:val="000000" w:themeColor="text1"/>
          <w:kern w:val="24"/>
          <w:lang w:eastAsia="es-MX"/>
        </w:rPr>
        <w:t xml:space="preserve"> </w:t>
      </w:r>
      <w:r w:rsidR="006528B3" w:rsidRPr="00F02502">
        <w:rPr>
          <w:rFonts w:ascii="Arial" w:eastAsia="Arial" w:hAnsi="Arial" w:cs="Arial"/>
          <w:color w:val="222222"/>
        </w:rPr>
        <w:t>“Misión e identidad”, “Medios y recursos para el cumplimiento de la mi</w:t>
      </w:r>
      <w:r w:rsidR="002D3DA9" w:rsidRPr="00F02502">
        <w:rPr>
          <w:rFonts w:ascii="Arial" w:eastAsia="Arial" w:hAnsi="Arial" w:cs="Arial"/>
          <w:color w:val="222222"/>
        </w:rPr>
        <w:t xml:space="preserve">sión” y “Comentarios generales” </w:t>
      </w:r>
    </w:p>
    <w:p w14:paraId="663FF63B" w14:textId="405092E8" w:rsidR="00A460F5" w:rsidRPr="00F02502" w:rsidRDefault="3996DAEF" w:rsidP="00C14E83">
      <w:pPr>
        <w:tabs>
          <w:tab w:val="left" w:pos="1185"/>
        </w:tabs>
        <w:spacing w:after="100" w:afterAutospacing="1" w:line="360" w:lineRule="auto"/>
        <w:jc w:val="both"/>
        <w:rPr>
          <w:rFonts w:ascii="Arial" w:eastAsia="Arial" w:hAnsi="Arial" w:cs="Arial"/>
          <w:lang w:val="es-MX"/>
        </w:rPr>
      </w:pPr>
      <w:r w:rsidRPr="00F02502">
        <w:rPr>
          <w:rFonts w:ascii="Arial" w:eastAsia="Arial" w:hAnsi="Arial" w:cs="Arial"/>
          <w:lang w:val="es-MX"/>
        </w:rPr>
        <w:t>La EOA evalúa cada uno de los criterios mencionados en</w:t>
      </w:r>
      <w:r w:rsidR="00415AC7">
        <w:rPr>
          <w:rFonts w:ascii="Arial" w:eastAsia="Arial" w:hAnsi="Arial" w:cs="Arial"/>
          <w:lang w:val="es-MX"/>
        </w:rPr>
        <w:t xml:space="preserve"> una escala de 1 – 5, siendo 1</w:t>
      </w:r>
      <w:r w:rsidRPr="00F02502">
        <w:rPr>
          <w:rFonts w:ascii="Arial" w:eastAsia="Arial" w:hAnsi="Arial" w:cs="Arial"/>
          <w:lang w:val="es-MX"/>
        </w:rPr>
        <w:t xml:space="preserve"> la más baja y 5 la más alta.</w:t>
      </w:r>
    </w:p>
    <w:p w14:paraId="4C48DD8F" w14:textId="66DEBD17" w:rsidR="00A460F5" w:rsidRPr="00F02502" w:rsidRDefault="3996DAEF" w:rsidP="00C14E83">
      <w:pPr>
        <w:tabs>
          <w:tab w:val="left" w:pos="1185"/>
        </w:tabs>
        <w:spacing w:after="100" w:afterAutospacing="1" w:line="360" w:lineRule="auto"/>
        <w:jc w:val="both"/>
        <w:rPr>
          <w:rFonts w:ascii="Arial" w:eastAsia="Arial" w:hAnsi="Arial" w:cs="Arial"/>
          <w:lang w:val="es-MX"/>
        </w:rPr>
      </w:pPr>
      <w:r w:rsidRPr="00F02502">
        <w:rPr>
          <w:rFonts w:ascii="Arial" w:eastAsia="Arial" w:hAnsi="Arial" w:cs="Arial"/>
          <w:lang w:val="es-MX"/>
        </w:rPr>
        <w:t xml:space="preserve">La EOA evalúa la calidad de los servicios al estudiante con base a la </w:t>
      </w:r>
      <w:r w:rsidRPr="00F02502">
        <w:rPr>
          <w:rFonts w:ascii="Arial" w:eastAsia="Arial" w:hAnsi="Arial" w:cs="Arial"/>
          <w:i/>
          <w:iCs/>
          <w:lang w:val="es-MX"/>
        </w:rPr>
        <w:t>Encuesta de Opinión de Alumnos</w:t>
      </w:r>
      <w:r w:rsidRPr="00F02502">
        <w:rPr>
          <w:rFonts w:ascii="Arial" w:eastAsia="Arial" w:hAnsi="Arial" w:cs="Arial"/>
          <w:lang w:val="es-MX"/>
        </w:rPr>
        <w:t>. La encuesta considera principalmente del servicio solicitado: la calidad, actitud, personal calificado, la información, solución de problemas e instalaciones. Como se ha señalado, se administra sistemáticamente y se identifica la opinión del estudiante en cuanto a diferentes aspectos que se describen a continuación:</w:t>
      </w:r>
    </w:p>
    <w:p w14:paraId="12E63DE9" w14:textId="5DBD3C2A" w:rsidR="00A460F5" w:rsidRPr="00F02502" w:rsidRDefault="3996DAEF" w:rsidP="00C14E83">
      <w:pPr>
        <w:tabs>
          <w:tab w:val="left" w:pos="1185"/>
        </w:tabs>
        <w:spacing w:after="100" w:afterAutospacing="1" w:line="360" w:lineRule="auto"/>
        <w:jc w:val="both"/>
        <w:rPr>
          <w:rFonts w:ascii="Arial" w:eastAsia="Arial" w:hAnsi="Arial" w:cs="Arial"/>
          <w:lang w:val="es-MX"/>
        </w:rPr>
      </w:pPr>
      <w:r w:rsidRPr="00F02502">
        <w:rPr>
          <w:rFonts w:ascii="Arial" w:eastAsia="Arial" w:hAnsi="Arial" w:cs="Arial"/>
          <w:lang w:val="es-MX"/>
        </w:rPr>
        <w:lastRenderedPageBreak/>
        <w:t xml:space="preserve">Satisfacción con el área académica y el ambiente, entre lo que se destaca: </w:t>
      </w:r>
    </w:p>
    <w:p w14:paraId="20C4A090" w14:textId="4D56EF0A" w:rsidR="00A460F5" w:rsidRPr="00F02502" w:rsidRDefault="3996DAEF" w:rsidP="00C14E83">
      <w:pPr>
        <w:pStyle w:val="Prrafodelista"/>
        <w:numPr>
          <w:ilvl w:val="0"/>
          <w:numId w:val="5"/>
        </w:numPr>
        <w:tabs>
          <w:tab w:val="left" w:pos="1185"/>
        </w:tabs>
        <w:spacing w:after="100" w:afterAutospacing="1" w:line="360" w:lineRule="auto"/>
        <w:jc w:val="both"/>
        <w:rPr>
          <w:rFonts w:ascii="Arial" w:hAnsi="Arial" w:cs="Arial"/>
        </w:rPr>
      </w:pPr>
      <w:r w:rsidRPr="00F02502">
        <w:rPr>
          <w:rFonts w:ascii="Arial" w:eastAsia="Arial" w:hAnsi="Arial" w:cs="Arial"/>
          <w:color w:val="000000" w:themeColor="text1"/>
          <w:lang w:val="es-MX"/>
        </w:rPr>
        <w:t>Opinión general sobre la Universidad.</w:t>
      </w:r>
    </w:p>
    <w:p w14:paraId="61C21C26" w14:textId="1E7E37D2" w:rsidR="00A460F5" w:rsidRPr="00F02502" w:rsidRDefault="3996DAEF" w:rsidP="00C14E83">
      <w:pPr>
        <w:pStyle w:val="Prrafodelista"/>
        <w:numPr>
          <w:ilvl w:val="0"/>
          <w:numId w:val="5"/>
        </w:numPr>
        <w:tabs>
          <w:tab w:val="left" w:pos="1185"/>
        </w:tabs>
        <w:spacing w:after="100" w:afterAutospacing="1" w:line="360" w:lineRule="auto"/>
        <w:jc w:val="both"/>
        <w:rPr>
          <w:rFonts w:ascii="Arial" w:hAnsi="Arial" w:cs="Arial"/>
        </w:rPr>
      </w:pPr>
      <w:r w:rsidRPr="00F02502">
        <w:rPr>
          <w:rFonts w:ascii="Arial" w:eastAsia="Arial" w:hAnsi="Arial" w:cs="Arial"/>
          <w:color w:val="000000" w:themeColor="text1"/>
          <w:lang w:val="es-MX"/>
        </w:rPr>
        <w:t>Satisfacción con la calidad de la educación recibida.</w:t>
      </w:r>
    </w:p>
    <w:p w14:paraId="343D9CB0" w14:textId="33DFD84B" w:rsidR="00A460F5" w:rsidRPr="00F02502" w:rsidRDefault="3996DAEF" w:rsidP="00C14E83">
      <w:pPr>
        <w:pStyle w:val="Prrafodelista"/>
        <w:numPr>
          <w:ilvl w:val="0"/>
          <w:numId w:val="5"/>
        </w:numPr>
        <w:tabs>
          <w:tab w:val="left" w:pos="1185"/>
        </w:tabs>
        <w:spacing w:after="100" w:afterAutospacing="1" w:line="360" w:lineRule="auto"/>
        <w:jc w:val="both"/>
        <w:rPr>
          <w:rFonts w:ascii="Arial" w:hAnsi="Arial" w:cs="Arial"/>
        </w:rPr>
      </w:pPr>
      <w:r w:rsidRPr="00F02502">
        <w:rPr>
          <w:rFonts w:ascii="Arial" w:eastAsia="Arial" w:hAnsi="Arial" w:cs="Arial"/>
          <w:color w:val="000000" w:themeColor="text1"/>
          <w:lang w:val="es-MX"/>
        </w:rPr>
        <w:t>Satisfacción con la práctica docente.</w:t>
      </w:r>
    </w:p>
    <w:p w14:paraId="0A5F1EC8" w14:textId="1ADCA263" w:rsidR="00A460F5" w:rsidRPr="00F02502" w:rsidRDefault="3996DAEF" w:rsidP="00C14E83">
      <w:pPr>
        <w:pStyle w:val="Prrafodelista"/>
        <w:numPr>
          <w:ilvl w:val="0"/>
          <w:numId w:val="5"/>
        </w:numPr>
        <w:tabs>
          <w:tab w:val="left" w:pos="1185"/>
        </w:tabs>
        <w:spacing w:after="100" w:afterAutospacing="1" w:line="360" w:lineRule="auto"/>
        <w:jc w:val="both"/>
        <w:rPr>
          <w:rFonts w:ascii="Arial" w:hAnsi="Arial" w:cs="Arial"/>
        </w:rPr>
      </w:pPr>
      <w:r w:rsidRPr="00F02502">
        <w:rPr>
          <w:rFonts w:ascii="Arial" w:eastAsia="Arial" w:hAnsi="Arial" w:cs="Arial"/>
          <w:color w:val="000000" w:themeColor="text1"/>
          <w:lang w:val="es-MX"/>
        </w:rPr>
        <w:t>Satisfacción con la escuela/facultad y carrera.</w:t>
      </w:r>
    </w:p>
    <w:p w14:paraId="1217ABF4" w14:textId="746262E6" w:rsidR="00A460F5" w:rsidRPr="00F02502" w:rsidRDefault="3996DAEF" w:rsidP="00C14E83">
      <w:pPr>
        <w:pStyle w:val="Prrafodelista"/>
        <w:numPr>
          <w:ilvl w:val="0"/>
          <w:numId w:val="5"/>
        </w:numPr>
        <w:tabs>
          <w:tab w:val="left" w:pos="1185"/>
        </w:tabs>
        <w:spacing w:after="100" w:afterAutospacing="1" w:line="360" w:lineRule="auto"/>
        <w:jc w:val="both"/>
        <w:rPr>
          <w:rFonts w:ascii="Arial" w:hAnsi="Arial" w:cs="Arial"/>
        </w:rPr>
      </w:pPr>
      <w:r w:rsidRPr="00F02502">
        <w:rPr>
          <w:rFonts w:ascii="Arial" w:eastAsia="Arial" w:hAnsi="Arial" w:cs="Arial"/>
          <w:color w:val="000000" w:themeColor="text1"/>
          <w:lang w:val="es-MX"/>
        </w:rPr>
        <w:t>Preparación para el desarrollo personal.</w:t>
      </w:r>
    </w:p>
    <w:p w14:paraId="7E70E782" w14:textId="4D9FD35B" w:rsidR="00A460F5" w:rsidRPr="00F02502" w:rsidRDefault="3996DAEF" w:rsidP="00C14E83">
      <w:pPr>
        <w:pStyle w:val="Prrafodelista"/>
        <w:numPr>
          <w:ilvl w:val="0"/>
          <w:numId w:val="5"/>
        </w:numPr>
        <w:tabs>
          <w:tab w:val="left" w:pos="1185"/>
        </w:tabs>
        <w:spacing w:after="100" w:afterAutospacing="1" w:line="360" w:lineRule="auto"/>
        <w:jc w:val="both"/>
        <w:rPr>
          <w:rFonts w:ascii="Arial" w:hAnsi="Arial" w:cs="Arial"/>
        </w:rPr>
      </w:pPr>
      <w:r w:rsidRPr="00F02502">
        <w:rPr>
          <w:rFonts w:ascii="Arial" w:eastAsia="Arial" w:hAnsi="Arial" w:cs="Arial"/>
          <w:color w:val="000000" w:themeColor="text1"/>
          <w:lang w:val="es-MX"/>
        </w:rPr>
        <w:t>Preparación para la vida profesional.</w:t>
      </w:r>
    </w:p>
    <w:p w14:paraId="4999FD08" w14:textId="5DEFB988" w:rsidR="00A460F5" w:rsidRPr="00F02502" w:rsidRDefault="3996DAEF" w:rsidP="00C14E83">
      <w:pPr>
        <w:pStyle w:val="Prrafodelista"/>
        <w:numPr>
          <w:ilvl w:val="0"/>
          <w:numId w:val="5"/>
        </w:numPr>
        <w:tabs>
          <w:tab w:val="left" w:pos="1185"/>
        </w:tabs>
        <w:spacing w:after="100" w:afterAutospacing="1" w:line="360" w:lineRule="auto"/>
        <w:jc w:val="both"/>
        <w:rPr>
          <w:rFonts w:ascii="Arial" w:hAnsi="Arial" w:cs="Arial"/>
        </w:rPr>
      </w:pPr>
      <w:r w:rsidRPr="00F02502">
        <w:rPr>
          <w:rFonts w:ascii="Arial" w:eastAsia="Arial" w:hAnsi="Arial" w:cs="Arial"/>
          <w:color w:val="000000" w:themeColor="text1"/>
          <w:lang w:val="es-MX"/>
        </w:rPr>
        <w:t xml:space="preserve">Ambiente. </w:t>
      </w:r>
    </w:p>
    <w:p w14:paraId="5A2CC885" w14:textId="4877DEDE" w:rsidR="00A460F5" w:rsidRPr="00F02502" w:rsidRDefault="3996DAEF" w:rsidP="00C14E83">
      <w:pPr>
        <w:pStyle w:val="Prrafodelista"/>
        <w:numPr>
          <w:ilvl w:val="0"/>
          <w:numId w:val="5"/>
        </w:numPr>
        <w:tabs>
          <w:tab w:val="left" w:pos="1185"/>
        </w:tabs>
        <w:spacing w:after="100" w:afterAutospacing="1" w:line="360" w:lineRule="auto"/>
        <w:jc w:val="both"/>
        <w:rPr>
          <w:rFonts w:ascii="Arial" w:hAnsi="Arial" w:cs="Arial"/>
        </w:rPr>
      </w:pPr>
      <w:r w:rsidRPr="00F02502">
        <w:rPr>
          <w:rFonts w:ascii="Arial" w:eastAsia="Arial" w:hAnsi="Arial" w:cs="Arial"/>
          <w:color w:val="000000" w:themeColor="text1"/>
          <w:lang w:val="es-MX"/>
        </w:rPr>
        <w:t xml:space="preserve">Amistades. </w:t>
      </w:r>
    </w:p>
    <w:p w14:paraId="5EB010CE" w14:textId="64D76942" w:rsidR="00A460F5" w:rsidRPr="00F02502" w:rsidRDefault="3996DAEF" w:rsidP="00C14E83">
      <w:pPr>
        <w:tabs>
          <w:tab w:val="left" w:pos="750"/>
        </w:tabs>
        <w:spacing w:after="100" w:afterAutospacing="1" w:line="360" w:lineRule="auto"/>
        <w:jc w:val="both"/>
        <w:rPr>
          <w:rFonts w:ascii="Arial" w:eastAsia="Arial" w:hAnsi="Arial" w:cs="Arial"/>
          <w:lang w:val="es-MX"/>
        </w:rPr>
      </w:pPr>
      <w:r w:rsidRPr="00F02502">
        <w:rPr>
          <w:rFonts w:ascii="Arial" w:eastAsia="Arial" w:hAnsi="Arial" w:cs="Arial"/>
          <w:lang w:val="es-MX"/>
        </w:rPr>
        <w:t>Satisfacción con los servicios, entre los que se destacan:</w:t>
      </w:r>
    </w:p>
    <w:p w14:paraId="429CD2C1" w14:textId="5804BBC3" w:rsidR="00A460F5" w:rsidRPr="00F02502" w:rsidRDefault="3996DAEF" w:rsidP="00C14E83">
      <w:pPr>
        <w:pStyle w:val="Prrafodelista"/>
        <w:numPr>
          <w:ilvl w:val="0"/>
          <w:numId w:val="5"/>
        </w:numPr>
        <w:tabs>
          <w:tab w:val="left" w:pos="1185"/>
        </w:tabs>
        <w:spacing w:after="100" w:afterAutospacing="1" w:line="360" w:lineRule="auto"/>
        <w:jc w:val="both"/>
        <w:rPr>
          <w:rFonts w:ascii="Arial" w:hAnsi="Arial" w:cs="Arial"/>
        </w:rPr>
      </w:pPr>
      <w:r w:rsidRPr="00F02502">
        <w:rPr>
          <w:rFonts w:ascii="Arial" w:eastAsia="Arial" w:hAnsi="Arial" w:cs="Arial"/>
          <w:color w:val="000000" w:themeColor="text1"/>
          <w:lang w:val="es-MX"/>
        </w:rPr>
        <w:t>Satisfacción con los servicios de biblioteca y el equipo audiovisual.</w:t>
      </w:r>
    </w:p>
    <w:p w14:paraId="67C44780" w14:textId="27D431F4" w:rsidR="00A460F5" w:rsidRPr="00F02502" w:rsidRDefault="3996DAEF" w:rsidP="00C14E83">
      <w:pPr>
        <w:pStyle w:val="Prrafodelista"/>
        <w:numPr>
          <w:ilvl w:val="0"/>
          <w:numId w:val="5"/>
        </w:numPr>
        <w:tabs>
          <w:tab w:val="left" w:pos="1185"/>
        </w:tabs>
        <w:spacing w:after="100" w:afterAutospacing="1" w:line="360" w:lineRule="auto"/>
        <w:jc w:val="both"/>
        <w:rPr>
          <w:rFonts w:ascii="Arial" w:hAnsi="Arial" w:cs="Arial"/>
        </w:rPr>
      </w:pPr>
      <w:r w:rsidRPr="00F02502">
        <w:rPr>
          <w:rFonts w:ascii="Arial" w:eastAsia="Arial" w:hAnsi="Arial" w:cs="Arial"/>
          <w:color w:val="000000" w:themeColor="text1"/>
          <w:lang w:val="es-MX"/>
        </w:rPr>
        <w:t>Satisfacción con los laboratorios.</w:t>
      </w:r>
    </w:p>
    <w:p w14:paraId="5D4B9C07" w14:textId="4F9716E2" w:rsidR="00A460F5" w:rsidRPr="00F02502" w:rsidRDefault="3996DAEF" w:rsidP="00C14E83">
      <w:pPr>
        <w:pStyle w:val="Prrafodelista"/>
        <w:numPr>
          <w:ilvl w:val="0"/>
          <w:numId w:val="5"/>
        </w:numPr>
        <w:tabs>
          <w:tab w:val="left" w:pos="1185"/>
        </w:tabs>
        <w:spacing w:after="100" w:afterAutospacing="1" w:line="360" w:lineRule="auto"/>
        <w:jc w:val="both"/>
        <w:rPr>
          <w:rFonts w:ascii="Arial" w:hAnsi="Arial" w:cs="Arial"/>
        </w:rPr>
      </w:pPr>
      <w:r w:rsidRPr="00F02502">
        <w:rPr>
          <w:rFonts w:ascii="Arial" w:eastAsia="Arial" w:hAnsi="Arial" w:cs="Arial"/>
          <w:color w:val="000000" w:themeColor="text1"/>
          <w:lang w:val="es-MX"/>
        </w:rPr>
        <w:t>Satisfacción con la tecnología informática.</w:t>
      </w:r>
    </w:p>
    <w:p w14:paraId="724B4B67" w14:textId="15AD11A0" w:rsidR="00A460F5" w:rsidRPr="00F02502" w:rsidRDefault="3996DAEF" w:rsidP="00C14E83">
      <w:pPr>
        <w:pStyle w:val="Prrafodelista"/>
        <w:numPr>
          <w:ilvl w:val="0"/>
          <w:numId w:val="5"/>
        </w:numPr>
        <w:tabs>
          <w:tab w:val="left" w:pos="1185"/>
        </w:tabs>
        <w:spacing w:after="100" w:afterAutospacing="1" w:line="360" w:lineRule="auto"/>
        <w:jc w:val="both"/>
        <w:rPr>
          <w:rFonts w:ascii="Arial" w:hAnsi="Arial" w:cs="Arial"/>
        </w:rPr>
      </w:pPr>
      <w:r w:rsidRPr="00F02502">
        <w:rPr>
          <w:rFonts w:ascii="Arial" w:eastAsia="Arial" w:hAnsi="Arial" w:cs="Arial"/>
          <w:color w:val="000000" w:themeColor="text1"/>
          <w:lang w:val="es-MX"/>
        </w:rPr>
        <w:t>Satisfacción con el estacionamiento.</w:t>
      </w:r>
    </w:p>
    <w:p w14:paraId="08830A9A" w14:textId="4A636B03" w:rsidR="00A460F5" w:rsidRPr="00F02502" w:rsidRDefault="3996DAEF" w:rsidP="00C14E83">
      <w:pPr>
        <w:pStyle w:val="Prrafodelista"/>
        <w:numPr>
          <w:ilvl w:val="0"/>
          <w:numId w:val="5"/>
        </w:numPr>
        <w:tabs>
          <w:tab w:val="left" w:pos="1185"/>
        </w:tabs>
        <w:spacing w:after="100" w:afterAutospacing="1" w:line="360" w:lineRule="auto"/>
        <w:jc w:val="both"/>
        <w:rPr>
          <w:rFonts w:ascii="Arial" w:hAnsi="Arial" w:cs="Arial"/>
        </w:rPr>
      </w:pPr>
      <w:r w:rsidRPr="00F02502">
        <w:rPr>
          <w:rFonts w:ascii="Arial" w:eastAsia="Arial" w:hAnsi="Arial" w:cs="Arial"/>
          <w:color w:val="000000" w:themeColor="text1"/>
          <w:lang w:val="es-MX"/>
        </w:rPr>
        <w:t>Satisfacción con la cafetería.</w:t>
      </w:r>
    </w:p>
    <w:p w14:paraId="031EAA7E" w14:textId="43532DFE" w:rsidR="00A460F5" w:rsidRPr="00F02502" w:rsidRDefault="3996DAEF" w:rsidP="00C14E83">
      <w:pPr>
        <w:pStyle w:val="Prrafodelista"/>
        <w:numPr>
          <w:ilvl w:val="0"/>
          <w:numId w:val="4"/>
        </w:numPr>
        <w:tabs>
          <w:tab w:val="left" w:pos="1185"/>
        </w:tabs>
        <w:spacing w:after="100" w:afterAutospacing="1" w:line="360" w:lineRule="auto"/>
        <w:jc w:val="both"/>
        <w:rPr>
          <w:rFonts w:ascii="Arial" w:hAnsi="Arial" w:cs="Arial"/>
        </w:rPr>
      </w:pPr>
      <w:r w:rsidRPr="00F02502">
        <w:rPr>
          <w:rFonts w:ascii="Arial" w:eastAsia="Arial" w:hAnsi="Arial" w:cs="Arial"/>
          <w:color w:val="000000" w:themeColor="text1"/>
          <w:lang w:val="es-MX"/>
        </w:rPr>
        <w:t>Satisfacción con las actividades deportivas.</w:t>
      </w:r>
    </w:p>
    <w:p w14:paraId="78592E8A" w14:textId="28856EB3" w:rsidR="00A460F5" w:rsidRPr="00F02502" w:rsidRDefault="3996DAEF" w:rsidP="00C14E83">
      <w:pPr>
        <w:pStyle w:val="Prrafodelista"/>
        <w:numPr>
          <w:ilvl w:val="0"/>
          <w:numId w:val="4"/>
        </w:numPr>
        <w:tabs>
          <w:tab w:val="left" w:pos="1185"/>
        </w:tabs>
        <w:spacing w:after="100" w:afterAutospacing="1" w:line="360" w:lineRule="auto"/>
        <w:jc w:val="both"/>
        <w:rPr>
          <w:rFonts w:ascii="Arial" w:hAnsi="Arial" w:cs="Arial"/>
        </w:rPr>
      </w:pPr>
      <w:r w:rsidRPr="00F02502">
        <w:rPr>
          <w:rFonts w:ascii="Arial" w:eastAsia="Arial" w:hAnsi="Arial" w:cs="Arial"/>
          <w:color w:val="000000" w:themeColor="text1"/>
          <w:lang w:val="es-MX"/>
        </w:rPr>
        <w:t>Actividades espirituales.</w:t>
      </w:r>
    </w:p>
    <w:p w14:paraId="73BBA53C" w14:textId="5E0BF722" w:rsidR="00A460F5" w:rsidRPr="00F02502" w:rsidRDefault="3996DAEF" w:rsidP="00C14E83">
      <w:pPr>
        <w:pStyle w:val="Prrafodelista"/>
        <w:numPr>
          <w:ilvl w:val="0"/>
          <w:numId w:val="4"/>
        </w:numPr>
        <w:tabs>
          <w:tab w:val="left" w:pos="1185"/>
        </w:tabs>
        <w:spacing w:after="100" w:afterAutospacing="1" w:line="360" w:lineRule="auto"/>
        <w:jc w:val="both"/>
        <w:rPr>
          <w:rFonts w:ascii="Arial" w:hAnsi="Arial" w:cs="Arial"/>
        </w:rPr>
      </w:pPr>
      <w:r w:rsidRPr="00F02502">
        <w:rPr>
          <w:rFonts w:ascii="Arial" w:eastAsia="Arial" w:hAnsi="Arial" w:cs="Arial"/>
          <w:lang w:val="es-MX"/>
        </w:rPr>
        <w:t>Servicios Escolares</w:t>
      </w:r>
    </w:p>
    <w:p w14:paraId="2D56E13C" w14:textId="197F3CFB" w:rsidR="000035DD" w:rsidRPr="00F02502" w:rsidRDefault="462058C3" w:rsidP="00C14E83">
      <w:pPr>
        <w:pStyle w:val="Textoindependiente"/>
        <w:spacing w:before="168" w:after="100" w:afterAutospacing="1" w:line="360" w:lineRule="auto"/>
        <w:ind w:left="113"/>
        <w:jc w:val="both"/>
        <w:rPr>
          <w:sz w:val="24"/>
          <w:szCs w:val="24"/>
          <w:lang w:val="es-MX"/>
        </w:rPr>
      </w:pPr>
      <w:r w:rsidRPr="00F02502">
        <w:rPr>
          <w:sz w:val="24"/>
          <w:szCs w:val="24"/>
          <w:lang w:val="es-MX"/>
        </w:rPr>
        <w:t>Una vez que se cierra el periodo de evaluación, la SERUA genera un reporte que envía a los rectores donde se incluye:</w:t>
      </w:r>
    </w:p>
    <w:p w14:paraId="47921997" w14:textId="77777777" w:rsidR="000035DD" w:rsidRPr="00F02502" w:rsidRDefault="000035DD" w:rsidP="00C14E83">
      <w:pPr>
        <w:pStyle w:val="Prrafodelista"/>
        <w:widowControl w:val="0"/>
        <w:numPr>
          <w:ilvl w:val="0"/>
          <w:numId w:val="19"/>
        </w:numPr>
        <w:tabs>
          <w:tab w:val="left" w:pos="833"/>
          <w:tab w:val="left" w:pos="835"/>
        </w:tabs>
        <w:autoSpaceDE w:val="0"/>
        <w:autoSpaceDN w:val="0"/>
        <w:spacing w:before="73" w:after="100" w:afterAutospacing="1" w:line="360" w:lineRule="auto"/>
        <w:contextualSpacing w:val="0"/>
        <w:rPr>
          <w:rFonts w:ascii="Arial" w:hAnsi="Arial" w:cs="Arial"/>
          <w:lang w:val="es-MX"/>
        </w:rPr>
      </w:pPr>
      <w:r w:rsidRPr="00F02502">
        <w:rPr>
          <w:rFonts w:ascii="Arial" w:eastAsia="Arial" w:hAnsi="Arial" w:cs="Arial"/>
          <w:lang w:val="es-MX"/>
        </w:rPr>
        <w:t>Resultados promedio para la Red de Universidades</w:t>
      </w:r>
      <w:r w:rsidRPr="00F02502">
        <w:rPr>
          <w:rFonts w:ascii="Arial" w:eastAsia="Arial" w:hAnsi="Arial" w:cs="Arial"/>
          <w:spacing w:val="-11"/>
          <w:lang w:val="es-MX"/>
        </w:rPr>
        <w:t xml:space="preserve"> </w:t>
      </w:r>
      <w:r w:rsidRPr="00F02502">
        <w:rPr>
          <w:rFonts w:ascii="Arial" w:eastAsia="Arial" w:hAnsi="Arial" w:cs="Arial"/>
          <w:lang w:val="es-MX"/>
        </w:rPr>
        <w:t>Anáhuac</w:t>
      </w:r>
    </w:p>
    <w:p w14:paraId="4AECA02E" w14:textId="77777777" w:rsidR="000035DD" w:rsidRPr="00F02502" w:rsidRDefault="000035DD" w:rsidP="00C14E83">
      <w:pPr>
        <w:pStyle w:val="Prrafodelista"/>
        <w:widowControl w:val="0"/>
        <w:numPr>
          <w:ilvl w:val="0"/>
          <w:numId w:val="19"/>
        </w:numPr>
        <w:tabs>
          <w:tab w:val="left" w:pos="833"/>
          <w:tab w:val="left" w:pos="835"/>
        </w:tabs>
        <w:autoSpaceDE w:val="0"/>
        <w:autoSpaceDN w:val="0"/>
        <w:spacing w:before="126" w:after="100" w:afterAutospacing="1" w:line="360" w:lineRule="auto"/>
        <w:contextualSpacing w:val="0"/>
        <w:rPr>
          <w:rFonts w:ascii="Arial" w:hAnsi="Arial" w:cs="Arial"/>
          <w:lang w:val="es-MX"/>
        </w:rPr>
      </w:pPr>
      <w:r w:rsidRPr="00F02502">
        <w:rPr>
          <w:rFonts w:ascii="Arial" w:eastAsia="Arial" w:hAnsi="Arial" w:cs="Arial"/>
          <w:lang w:val="es-MX"/>
        </w:rPr>
        <w:t>Comparativo de resultados promedio por</w:t>
      </w:r>
      <w:r w:rsidRPr="00F02502">
        <w:rPr>
          <w:rFonts w:ascii="Arial" w:eastAsia="Arial" w:hAnsi="Arial" w:cs="Arial"/>
          <w:spacing w:val="-12"/>
          <w:lang w:val="es-MX"/>
        </w:rPr>
        <w:t xml:space="preserve"> </w:t>
      </w:r>
      <w:r w:rsidRPr="00F02502">
        <w:rPr>
          <w:rFonts w:ascii="Arial" w:eastAsia="Arial" w:hAnsi="Arial" w:cs="Arial"/>
          <w:lang w:val="es-MX"/>
        </w:rPr>
        <w:t>campus</w:t>
      </w:r>
    </w:p>
    <w:p w14:paraId="72C9D4E2" w14:textId="77777777" w:rsidR="000035DD" w:rsidRPr="00F02502" w:rsidRDefault="000035DD" w:rsidP="00C14E83">
      <w:pPr>
        <w:pStyle w:val="Prrafodelista"/>
        <w:widowControl w:val="0"/>
        <w:numPr>
          <w:ilvl w:val="0"/>
          <w:numId w:val="19"/>
        </w:numPr>
        <w:tabs>
          <w:tab w:val="left" w:pos="833"/>
          <w:tab w:val="left" w:pos="835"/>
        </w:tabs>
        <w:autoSpaceDE w:val="0"/>
        <w:autoSpaceDN w:val="0"/>
        <w:spacing w:before="124" w:after="100" w:afterAutospacing="1" w:line="360" w:lineRule="auto"/>
        <w:contextualSpacing w:val="0"/>
        <w:rPr>
          <w:rFonts w:ascii="Arial" w:hAnsi="Arial" w:cs="Arial"/>
          <w:lang w:val="es-MX"/>
        </w:rPr>
      </w:pPr>
      <w:r w:rsidRPr="00F02502">
        <w:rPr>
          <w:rFonts w:ascii="Arial" w:eastAsia="Arial" w:hAnsi="Arial" w:cs="Arial"/>
          <w:lang w:val="es-MX"/>
        </w:rPr>
        <w:t>Análisis comparativo del Top Two Boxes para los distintos</w:t>
      </w:r>
      <w:r w:rsidRPr="00F02502">
        <w:rPr>
          <w:rFonts w:ascii="Arial" w:eastAsia="Arial" w:hAnsi="Arial" w:cs="Arial"/>
          <w:spacing w:val="-22"/>
          <w:lang w:val="es-MX"/>
        </w:rPr>
        <w:t xml:space="preserve"> </w:t>
      </w:r>
      <w:r w:rsidRPr="00F02502">
        <w:rPr>
          <w:rFonts w:ascii="Arial" w:eastAsia="Arial" w:hAnsi="Arial" w:cs="Arial"/>
          <w:lang w:val="es-MX"/>
        </w:rPr>
        <w:t>criterios</w:t>
      </w:r>
    </w:p>
    <w:p w14:paraId="43F8C994" w14:textId="77777777" w:rsidR="000035DD" w:rsidRPr="00F02502" w:rsidRDefault="000035DD" w:rsidP="00C14E83">
      <w:pPr>
        <w:pStyle w:val="Prrafodelista"/>
        <w:widowControl w:val="0"/>
        <w:numPr>
          <w:ilvl w:val="0"/>
          <w:numId w:val="19"/>
        </w:numPr>
        <w:tabs>
          <w:tab w:val="left" w:pos="833"/>
          <w:tab w:val="left" w:pos="835"/>
        </w:tabs>
        <w:autoSpaceDE w:val="0"/>
        <w:autoSpaceDN w:val="0"/>
        <w:spacing w:before="121" w:after="100" w:afterAutospacing="1" w:line="360" w:lineRule="auto"/>
        <w:contextualSpacing w:val="0"/>
        <w:rPr>
          <w:rFonts w:ascii="Arial" w:hAnsi="Arial" w:cs="Arial"/>
          <w:lang w:val="es-MX"/>
        </w:rPr>
      </w:pPr>
      <w:r w:rsidRPr="00F02502">
        <w:rPr>
          <w:rFonts w:ascii="Arial" w:eastAsia="Arial" w:hAnsi="Arial" w:cs="Arial"/>
          <w:lang w:val="es-MX"/>
        </w:rPr>
        <w:t>Resultados promedio y por escuela para el</w:t>
      </w:r>
      <w:r w:rsidRPr="00F02502">
        <w:rPr>
          <w:rFonts w:ascii="Arial" w:eastAsia="Arial" w:hAnsi="Arial" w:cs="Arial"/>
          <w:spacing w:val="-15"/>
          <w:lang w:val="es-MX"/>
        </w:rPr>
        <w:t xml:space="preserve"> </w:t>
      </w:r>
      <w:r w:rsidRPr="00F02502">
        <w:rPr>
          <w:rFonts w:ascii="Arial" w:eastAsia="Arial" w:hAnsi="Arial" w:cs="Arial"/>
          <w:lang w:val="es-MX"/>
        </w:rPr>
        <w:t>campus</w:t>
      </w:r>
    </w:p>
    <w:p w14:paraId="426FD29A" w14:textId="43F4EB78" w:rsidR="006528B3" w:rsidRDefault="3996DAEF" w:rsidP="00C14E83">
      <w:pPr>
        <w:autoSpaceDE w:val="0"/>
        <w:autoSpaceDN w:val="0"/>
        <w:adjustRightInd w:val="0"/>
        <w:spacing w:after="100" w:afterAutospacing="1" w:line="360" w:lineRule="auto"/>
        <w:jc w:val="both"/>
        <w:rPr>
          <w:rFonts w:ascii="Arial" w:eastAsia="Arial" w:hAnsi="Arial" w:cs="Arial"/>
          <w:b/>
          <w:bCs/>
          <w:color w:val="222222"/>
          <w:lang w:val="es-MX"/>
        </w:rPr>
      </w:pPr>
      <w:r w:rsidRPr="00F02502">
        <w:rPr>
          <w:rFonts w:ascii="Arial" w:eastAsia="Arial" w:hAnsi="Arial" w:cs="Arial"/>
          <w:lang w:val="es-MX"/>
        </w:rPr>
        <w:t xml:space="preserve">Estos resultados se comunican en una reunión general del personal de nuestro campus y se diseñan </w:t>
      </w:r>
      <w:r w:rsidRPr="00F02502">
        <w:rPr>
          <w:rFonts w:ascii="Arial" w:eastAsia="Arial" w:hAnsi="Arial" w:cs="Arial"/>
        </w:rPr>
        <w:t>p</w:t>
      </w:r>
      <w:r w:rsidRPr="00F02502">
        <w:rPr>
          <w:rFonts w:ascii="Arial" w:eastAsia="Arial" w:hAnsi="Arial" w:cs="Arial"/>
          <w:lang w:eastAsia="en-US"/>
        </w:rPr>
        <w:t>ropuesta concreta de mejoras por área.</w:t>
      </w:r>
      <w:r w:rsidRPr="00F02502">
        <w:rPr>
          <w:rFonts w:ascii="Arial" w:eastAsia="Arial" w:hAnsi="Arial" w:cs="Arial"/>
        </w:rPr>
        <w:t xml:space="preserve"> </w:t>
      </w:r>
      <w:r w:rsidRPr="00F02502">
        <w:rPr>
          <w:rFonts w:ascii="Arial" w:eastAsia="Arial" w:hAnsi="Arial" w:cs="Arial"/>
          <w:b/>
          <w:bCs/>
        </w:rPr>
        <w:t>(</w:t>
      </w:r>
      <w:r w:rsidRPr="00F02502">
        <w:rPr>
          <w:rFonts w:ascii="Arial" w:eastAsia="Arial" w:hAnsi="Arial" w:cs="Arial"/>
          <w:b/>
          <w:bCs/>
          <w:color w:val="222222"/>
          <w:lang w:val="es-MX"/>
        </w:rPr>
        <w:t>6.5.3 Presentación de Análisis y resultados de la Encuesta de Opinión de Alumnos 2016 y 2017)</w:t>
      </w:r>
    </w:p>
    <w:p w14:paraId="3D650F1B" w14:textId="4F8445F7" w:rsidR="00435E8B" w:rsidRPr="00435E8B" w:rsidRDefault="00435E8B" w:rsidP="00435E8B">
      <w:pPr>
        <w:jc w:val="both"/>
        <w:rPr>
          <w:rFonts w:ascii="Arial" w:hAnsi="Arial" w:cs="Arial"/>
          <w:iCs/>
        </w:rPr>
      </w:pPr>
      <w:r w:rsidRPr="00435E8B">
        <w:rPr>
          <w:rFonts w:ascii="Arial" w:hAnsi="Arial" w:cs="Arial"/>
          <w:iCs/>
        </w:rPr>
        <w:t>Otr</w:t>
      </w:r>
      <w:r>
        <w:rPr>
          <w:rFonts w:ascii="Arial" w:hAnsi="Arial" w:cs="Arial"/>
          <w:iCs/>
        </w:rPr>
        <w:t>o proceso</w:t>
      </w:r>
      <w:r w:rsidRPr="00435E8B">
        <w:rPr>
          <w:rFonts w:ascii="Arial" w:hAnsi="Arial" w:cs="Arial"/>
          <w:iCs/>
        </w:rPr>
        <w:t xml:space="preserve"> de mejora continua </w:t>
      </w:r>
      <w:r>
        <w:rPr>
          <w:rFonts w:ascii="Arial" w:hAnsi="Arial" w:cs="Arial"/>
          <w:iCs/>
        </w:rPr>
        <w:t xml:space="preserve">que </w:t>
      </w:r>
      <w:r w:rsidRPr="00435E8B">
        <w:rPr>
          <w:rFonts w:ascii="Arial" w:hAnsi="Arial" w:cs="Arial"/>
          <w:iCs/>
        </w:rPr>
        <w:t>se llevan</w:t>
      </w:r>
      <w:r>
        <w:rPr>
          <w:rFonts w:ascii="Arial" w:hAnsi="Arial" w:cs="Arial"/>
          <w:iCs/>
        </w:rPr>
        <w:t xml:space="preserve"> en la institución son las</w:t>
      </w:r>
      <w:r w:rsidRPr="00435E8B">
        <w:rPr>
          <w:rFonts w:ascii="Arial" w:hAnsi="Arial" w:cs="Arial"/>
          <w:iCs/>
        </w:rPr>
        <w:t xml:space="preserve"> sesiones de</w:t>
      </w:r>
      <w:r>
        <w:rPr>
          <w:rFonts w:ascii="Arial" w:hAnsi="Arial" w:cs="Arial"/>
          <w:iCs/>
        </w:rPr>
        <w:t>nominadas</w:t>
      </w:r>
      <w:r w:rsidRPr="00435E8B">
        <w:rPr>
          <w:rFonts w:ascii="Arial" w:hAnsi="Arial" w:cs="Arial"/>
          <w:iCs/>
        </w:rPr>
        <w:t xml:space="preserve"> “Diálogo Robusto” las cuales consisten en reconocer problemas que retrasen o entorpezcan la operación</w:t>
      </w:r>
      <w:r>
        <w:rPr>
          <w:rFonts w:ascii="Arial" w:hAnsi="Arial" w:cs="Arial"/>
          <w:iCs/>
        </w:rPr>
        <w:t xml:space="preserve"> por área académica</w:t>
      </w:r>
      <w:r w:rsidRPr="00435E8B">
        <w:rPr>
          <w:rFonts w:ascii="Arial" w:hAnsi="Arial" w:cs="Arial"/>
          <w:iCs/>
        </w:rPr>
        <w:t xml:space="preserve">, </w:t>
      </w:r>
      <w:r>
        <w:rPr>
          <w:rFonts w:ascii="Arial" w:hAnsi="Arial" w:cs="Arial"/>
          <w:iCs/>
        </w:rPr>
        <w:t xml:space="preserve">mismas que deben </w:t>
      </w:r>
      <w:r w:rsidRPr="00435E8B">
        <w:rPr>
          <w:rFonts w:ascii="Arial" w:hAnsi="Arial" w:cs="Arial"/>
          <w:iCs/>
        </w:rPr>
        <w:t xml:space="preserve">reunirse con el área con la que se detectó tal </w:t>
      </w:r>
      <w:r w:rsidRPr="00435E8B">
        <w:rPr>
          <w:rFonts w:ascii="Arial" w:hAnsi="Arial" w:cs="Arial"/>
          <w:iCs/>
        </w:rPr>
        <w:lastRenderedPageBreak/>
        <w:t xml:space="preserve">problema y en conjunto encontrar una solución que beneficie a ambas partes; esta solución </w:t>
      </w:r>
      <w:r>
        <w:rPr>
          <w:rFonts w:ascii="Arial" w:hAnsi="Arial" w:cs="Arial"/>
          <w:iCs/>
        </w:rPr>
        <w:t>de documenta y se aprueba por comité rectoral, misma que es</w:t>
      </w:r>
      <w:r w:rsidRPr="00435E8B">
        <w:rPr>
          <w:rFonts w:ascii="Arial" w:hAnsi="Arial" w:cs="Arial"/>
          <w:iCs/>
        </w:rPr>
        <w:t xml:space="preserve"> respeta</w:t>
      </w:r>
      <w:r>
        <w:rPr>
          <w:rFonts w:ascii="Arial" w:hAnsi="Arial" w:cs="Arial"/>
          <w:iCs/>
        </w:rPr>
        <w:t>da y</w:t>
      </w:r>
      <w:r w:rsidRPr="00435E8B">
        <w:rPr>
          <w:rFonts w:ascii="Arial" w:hAnsi="Arial" w:cs="Arial"/>
          <w:iCs/>
        </w:rPr>
        <w:t xml:space="preserve"> acepta</w:t>
      </w:r>
      <w:r>
        <w:rPr>
          <w:rFonts w:ascii="Arial" w:hAnsi="Arial" w:cs="Arial"/>
          <w:iCs/>
        </w:rPr>
        <w:t>da en la operatividad. (</w:t>
      </w:r>
      <w:r w:rsidRPr="00435E8B">
        <w:rPr>
          <w:rFonts w:ascii="Arial" w:hAnsi="Arial" w:cs="Arial"/>
          <w:b/>
          <w:iCs/>
          <w:color w:val="FF0000"/>
        </w:rPr>
        <w:t>Evidencia 6.5.4 Ejemplo de formato de dialogo robusto</w:t>
      </w:r>
      <w:r>
        <w:rPr>
          <w:rFonts w:ascii="Arial" w:hAnsi="Arial" w:cs="Arial"/>
          <w:iCs/>
        </w:rPr>
        <w:t>)</w:t>
      </w:r>
    </w:p>
    <w:p w14:paraId="25FA3EED" w14:textId="2CE06CB6" w:rsidR="00435E8B" w:rsidRPr="00435E8B" w:rsidRDefault="00435E8B" w:rsidP="00435E8B">
      <w:pPr>
        <w:tabs>
          <w:tab w:val="left" w:pos="780"/>
          <w:tab w:val="left" w:pos="1260"/>
        </w:tabs>
        <w:autoSpaceDE w:val="0"/>
        <w:autoSpaceDN w:val="0"/>
        <w:adjustRightInd w:val="0"/>
        <w:spacing w:after="100" w:afterAutospacing="1" w:line="360" w:lineRule="auto"/>
        <w:jc w:val="both"/>
        <w:rPr>
          <w:rFonts w:ascii="Arial" w:eastAsia="Arial" w:hAnsi="Arial" w:cs="Arial"/>
          <w:b/>
          <w:bCs/>
          <w:color w:val="222222"/>
          <w:lang w:val="es-MX"/>
        </w:rPr>
      </w:pPr>
      <w:r w:rsidRPr="00435E8B">
        <w:rPr>
          <w:rFonts w:ascii="Arial" w:eastAsia="Arial" w:hAnsi="Arial" w:cs="Arial"/>
          <w:b/>
          <w:bCs/>
          <w:color w:val="222222"/>
          <w:lang w:val="es-MX"/>
        </w:rPr>
        <w:tab/>
      </w:r>
    </w:p>
    <w:p w14:paraId="463FD628" w14:textId="77777777" w:rsidR="00435E8B" w:rsidRPr="00F02502" w:rsidRDefault="00435E8B" w:rsidP="00435E8B">
      <w:pPr>
        <w:tabs>
          <w:tab w:val="left" w:pos="1260"/>
        </w:tabs>
        <w:autoSpaceDE w:val="0"/>
        <w:autoSpaceDN w:val="0"/>
        <w:adjustRightInd w:val="0"/>
        <w:spacing w:after="100" w:afterAutospacing="1" w:line="360" w:lineRule="auto"/>
        <w:jc w:val="both"/>
        <w:rPr>
          <w:rFonts w:ascii="Arial" w:eastAsia="Arial" w:hAnsi="Arial" w:cs="Arial"/>
          <w:b/>
          <w:bCs/>
          <w:color w:val="222222"/>
          <w:lang w:val="es-MX"/>
        </w:rPr>
      </w:pPr>
    </w:p>
    <w:p w14:paraId="52B79980" w14:textId="7FAB9F6A" w:rsidR="0A1C1B23" w:rsidRPr="00F02502" w:rsidRDefault="3996DAEF" w:rsidP="00C14E83">
      <w:pPr>
        <w:pStyle w:val="Textoindependiente"/>
        <w:spacing w:before="1" w:after="100" w:afterAutospacing="1" w:line="360" w:lineRule="auto"/>
        <w:rPr>
          <w:sz w:val="24"/>
          <w:szCs w:val="24"/>
          <w:lang w:val="es-ES"/>
        </w:rPr>
      </w:pPr>
      <w:r w:rsidRPr="00F02502">
        <w:rPr>
          <w:sz w:val="24"/>
          <w:szCs w:val="24"/>
          <w:lang w:val="es-ES"/>
        </w:rPr>
        <w:t xml:space="preserve">Indicadores </w:t>
      </w:r>
      <w:r w:rsidRPr="00F02502">
        <w:rPr>
          <w:b/>
          <w:bCs/>
          <w:sz w:val="24"/>
          <w:szCs w:val="24"/>
          <w:lang w:val="es-ES"/>
        </w:rPr>
        <w:t>(Evidencia 6.</w:t>
      </w:r>
      <w:r w:rsidR="00465ED9">
        <w:rPr>
          <w:b/>
          <w:bCs/>
          <w:sz w:val="24"/>
          <w:szCs w:val="24"/>
          <w:lang w:val="es-ES"/>
        </w:rPr>
        <w:t>5.5</w:t>
      </w:r>
      <w:bookmarkStart w:id="0" w:name="_GoBack"/>
      <w:bookmarkEnd w:id="0"/>
      <w:r w:rsidRPr="00F02502">
        <w:rPr>
          <w:b/>
          <w:bCs/>
          <w:sz w:val="24"/>
          <w:szCs w:val="24"/>
          <w:lang w:val="es-ES"/>
        </w:rPr>
        <w:t xml:space="preserve"> </w:t>
      </w:r>
      <w:r w:rsidR="00C14E83" w:rsidRPr="00F02502">
        <w:rPr>
          <w:b/>
          <w:bCs/>
          <w:sz w:val="24"/>
          <w:szCs w:val="24"/>
          <w:lang w:val="es-ES"/>
        </w:rPr>
        <w:t xml:space="preserve">tabla de </w:t>
      </w:r>
      <w:r w:rsidRPr="00F02502">
        <w:rPr>
          <w:b/>
          <w:bCs/>
          <w:sz w:val="24"/>
          <w:szCs w:val="24"/>
          <w:lang w:val="es-ES"/>
        </w:rPr>
        <w:t>Indicadores FIMPES 6.5)</w:t>
      </w:r>
      <w:r w:rsidRPr="00F02502">
        <w:rPr>
          <w:sz w:val="24"/>
          <w:szCs w:val="24"/>
          <w:lang w:val="es-ES"/>
        </w:rPr>
        <w:t>:</w:t>
      </w:r>
    </w:p>
    <w:p w14:paraId="0456B8D5" w14:textId="77777777" w:rsidR="00806FE1" w:rsidRDefault="00806FE1" w:rsidP="00C14E83">
      <w:pPr>
        <w:autoSpaceDE w:val="0"/>
        <w:autoSpaceDN w:val="0"/>
        <w:adjustRightInd w:val="0"/>
        <w:spacing w:after="100" w:afterAutospacing="1" w:line="360" w:lineRule="auto"/>
        <w:rPr>
          <w:rFonts w:ascii="Arial" w:eastAsia="Arial" w:hAnsi="Arial" w:cs="Arial"/>
          <w:b/>
          <w:bCs/>
          <w:color w:val="222222"/>
          <w:lang w:val="es-MX"/>
        </w:rPr>
      </w:pPr>
    </w:p>
    <w:p w14:paraId="41A1639F" w14:textId="77777777" w:rsidR="00CB3EC0" w:rsidRDefault="00CB3EC0" w:rsidP="00CB3EC0">
      <w:pPr>
        <w:jc w:val="center"/>
        <w:rPr>
          <w:rFonts w:ascii="Calibri" w:eastAsia="Times New Roman" w:hAnsi="Calibri" w:cs="Calibri"/>
          <w:color w:val="000000"/>
          <w:sz w:val="22"/>
          <w:szCs w:val="22"/>
          <w:lang w:val="es-MX" w:eastAsia="es-MX"/>
        </w:rPr>
        <w:sectPr w:rsidR="00CB3EC0" w:rsidSect="00B34658">
          <w:pgSz w:w="11900" w:h="16840" w:code="9"/>
          <w:pgMar w:top="720" w:right="720" w:bottom="720" w:left="720" w:header="709" w:footer="709" w:gutter="0"/>
          <w:cols w:space="708"/>
          <w:docGrid w:linePitch="360"/>
        </w:sectPr>
      </w:pPr>
    </w:p>
    <w:p w14:paraId="6BB5377C" w14:textId="77777777" w:rsidR="00435E8B" w:rsidRDefault="00435E8B" w:rsidP="00435E8B">
      <w:pPr>
        <w:tabs>
          <w:tab w:val="left" w:pos="1140"/>
        </w:tabs>
        <w:rPr>
          <w:rFonts w:ascii="Arial" w:eastAsia="Arial" w:hAnsi="Arial" w:cs="Arial"/>
          <w:lang w:val="es-MX"/>
        </w:rPr>
      </w:pPr>
      <w:r>
        <w:rPr>
          <w:rFonts w:ascii="Arial" w:eastAsia="Arial" w:hAnsi="Arial" w:cs="Arial"/>
          <w:lang w:val="es-MX"/>
        </w:rPr>
        <w:lastRenderedPageBreak/>
        <w:tab/>
      </w:r>
    </w:p>
    <w:tbl>
      <w:tblPr>
        <w:tblW w:w="15440" w:type="dxa"/>
        <w:tblCellMar>
          <w:left w:w="70" w:type="dxa"/>
          <w:right w:w="70" w:type="dxa"/>
        </w:tblCellMar>
        <w:tblLook w:val="04A0" w:firstRow="1" w:lastRow="0" w:firstColumn="1" w:lastColumn="0" w:noHBand="0" w:noVBand="1"/>
      </w:tblPr>
      <w:tblGrid>
        <w:gridCol w:w="840"/>
        <w:gridCol w:w="2720"/>
        <w:gridCol w:w="2920"/>
        <w:gridCol w:w="2680"/>
        <w:gridCol w:w="1480"/>
        <w:gridCol w:w="1200"/>
        <w:gridCol w:w="1200"/>
        <w:gridCol w:w="1200"/>
        <w:gridCol w:w="1200"/>
      </w:tblGrid>
      <w:tr w:rsidR="00435E8B" w:rsidRPr="00435E8B" w14:paraId="468D70B9" w14:textId="77777777" w:rsidTr="00435E8B">
        <w:trPr>
          <w:trHeight w:val="900"/>
        </w:trPr>
        <w:tc>
          <w:tcPr>
            <w:tcW w:w="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C256D2" w14:textId="6069FD1D"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Núm.</w:t>
            </w:r>
          </w:p>
        </w:tc>
        <w:tc>
          <w:tcPr>
            <w:tcW w:w="2720" w:type="dxa"/>
            <w:tcBorders>
              <w:top w:val="single" w:sz="4" w:space="0" w:color="auto"/>
              <w:left w:val="nil"/>
              <w:bottom w:val="single" w:sz="4" w:space="0" w:color="auto"/>
              <w:right w:val="single" w:sz="4" w:space="0" w:color="auto"/>
            </w:tcBorders>
            <w:shd w:val="clear" w:color="auto" w:fill="auto"/>
            <w:vAlign w:val="center"/>
            <w:hideMark/>
          </w:tcPr>
          <w:p w14:paraId="3F899FA4"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INDICADOR</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1DBE2FE5"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DEFINICION</w:t>
            </w: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24402B73"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FORMA DE CALCULO</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4CCFAAA7"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PARAMETRO DE ACEPTACION</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55D29445"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201610</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0A8EFF79"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201660</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2AEB87B8"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201710</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28C2719E"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201760</w:t>
            </w:r>
          </w:p>
        </w:tc>
      </w:tr>
      <w:tr w:rsidR="00435E8B" w:rsidRPr="00435E8B" w14:paraId="3A9031F2" w14:textId="77777777" w:rsidTr="00435E8B">
        <w:trPr>
          <w:trHeight w:val="1800"/>
        </w:trPr>
        <w:tc>
          <w:tcPr>
            <w:tcW w:w="840" w:type="dxa"/>
            <w:tcBorders>
              <w:top w:val="nil"/>
              <w:left w:val="single" w:sz="4" w:space="0" w:color="auto"/>
              <w:bottom w:val="single" w:sz="4" w:space="0" w:color="auto"/>
              <w:right w:val="single" w:sz="4" w:space="0" w:color="auto"/>
            </w:tcBorders>
            <w:shd w:val="clear" w:color="auto" w:fill="auto"/>
            <w:vAlign w:val="center"/>
            <w:hideMark/>
          </w:tcPr>
          <w:p w14:paraId="3B2A3722"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1</w:t>
            </w:r>
          </w:p>
        </w:tc>
        <w:tc>
          <w:tcPr>
            <w:tcW w:w="2720" w:type="dxa"/>
            <w:tcBorders>
              <w:top w:val="nil"/>
              <w:left w:val="nil"/>
              <w:bottom w:val="single" w:sz="4" w:space="0" w:color="auto"/>
              <w:right w:val="single" w:sz="4" w:space="0" w:color="auto"/>
            </w:tcBorders>
            <w:shd w:val="clear" w:color="auto" w:fill="auto"/>
            <w:vAlign w:val="center"/>
            <w:hideMark/>
          </w:tcPr>
          <w:p w14:paraId="5D91E998"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Porcentaje en el Sistema de Evaluación de la Práctica Docente</w:t>
            </w:r>
          </w:p>
        </w:tc>
        <w:tc>
          <w:tcPr>
            <w:tcW w:w="2920" w:type="dxa"/>
            <w:tcBorders>
              <w:top w:val="nil"/>
              <w:left w:val="nil"/>
              <w:bottom w:val="single" w:sz="4" w:space="0" w:color="auto"/>
              <w:right w:val="single" w:sz="4" w:space="0" w:color="auto"/>
            </w:tcBorders>
            <w:shd w:val="clear" w:color="auto" w:fill="auto"/>
            <w:vAlign w:val="center"/>
            <w:hideMark/>
          </w:tcPr>
          <w:p w14:paraId="41BB48AE"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Promedio de</w:t>
            </w:r>
            <w:r w:rsidRPr="00435E8B">
              <w:rPr>
                <w:rFonts w:ascii="Calibri" w:eastAsia="Times New Roman" w:hAnsi="Calibri" w:cs="Calibri"/>
                <w:color w:val="000000"/>
                <w:sz w:val="22"/>
                <w:szCs w:val="22"/>
                <w:lang w:val="es-MX" w:eastAsia="es-MX"/>
              </w:rPr>
              <w:br/>
              <w:t>calificaciones de la</w:t>
            </w:r>
            <w:r w:rsidRPr="00435E8B">
              <w:rPr>
                <w:rFonts w:ascii="Calibri" w:eastAsia="Times New Roman" w:hAnsi="Calibri" w:cs="Calibri"/>
                <w:color w:val="000000"/>
                <w:sz w:val="22"/>
                <w:szCs w:val="22"/>
                <w:lang w:val="es-MX" w:eastAsia="es-MX"/>
              </w:rPr>
              <w:br/>
              <w:t>evaluación de los</w:t>
            </w:r>
            <w:r w:rsidRPr="00435E8B">
              <w:rPr>
                <w:rFonts w:ascii="Calibri" w:eastAsia="Times New Roman" w:hAnsi="Calibri" w:cs="Calibri"/>
                <w:color w:val="000000"/>
                <w:sz w:val="22"/>
                <w:szCs w:val="22"/>
                <w:lang w:val="es-MX" w:eastAsia="es-MX"/>
              </w:rPr>
              <w:br/>
              <w:t>profesores en la</w:t>
            </w:r>
            <w:r w:rsidRPr="00435E8B">
              <w:rPr>
                <w:rFonts w:ascii="Calibri" w:eastAsia="Times New Roman" w:hAnsi="Calibri" w:cs="Calibri"/>
                <w:color w:val="000000"/>
                <w:sz w:val="22"/>
                <w:szCs w:val="22"/>
                <w:lang w:val="es-MX" w:eastAsia="es-MX"/>
              </w:rPr>
              <w:br/>
              <w:t>Evaluación de la</w:t>
            </w:r>
            <w:r w:rsidRPr="00435E8B">
              <w:rPr>
                <w:rFonts w:ascii="Calibri" w:eastAsia="Times New Roman" w:hAnsi="Calibri" w:cs="Calibri"/>
                <w:color w:val="000000"/>
                <w:sz w:val="22"/>
                <w:szCs w:val="22"/>
                <w:lang w:val="es-MX" w:eastAsia="es-MX"/>
              </w:rPr>
              <w:br/>
              <w:t>Práctica Docente</w:t>
            </w:r>
          </w:p>
        </w:tc>
        <w:tc>
          <w:tcPr>
            <w:tcW w:w="2680" w:type="dxa"/>
            <w:tcBorders>
              <w:top w:val="nil"/>
              <w:left w:val="nil"/>
              <w:bottom w:val="single" w:sz="4" w:space="0" w:color="auto"/>
              <w:right w:val="single" w:sz="4" w:space="0" w:color="auto"/>
            </w:tcBorders>
            <w:shd w:val="clear" w:color="auto" w:fill="auto"/>
            <w:vAlign w:val="center"/>
            <w:hideMark/>
          </w:tcPr>
          <w:p w14:paraId="48E01A98"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Suma de las</w:t>
            </w:r>
            <w:r w:rsidRPr="00435E8B">
              <w:rPr>
                <w:rFonts w:ascii="Calibri" w:eastAsia="Times New Roman" w:hAnsi="Calibri" w:cs="Calibri"/>
                <w:color w:val="000000"/>
                <w:sz w:val="22"/>
                <w:szCs w:val="22"/>
                <w:lang w:val="es-MX" w:eastAsia="es-MX"/>
              </w:rPr>
              <w:br/>
              <w:t>calificaciones</w:t>
            </w:r>
            <w:r w:rsidRPr="00435E8B">
              <w:rPr>
                <w:rFonts w:ascii="Calibri" w:eastAsia="Times New Roman" w:hAnsi="Calibri" w:cs="Calibri"/>
                <w:color w:val="000000"/>
                <w:sz w:val="22"/>
                <w:szCs w:val="22"/>
                <w:lang w:val="es-MX" w:eastAsia="es-MX"/>
              </w:rPr>
              <w:br/>
              <w:t>obtenidas por los</w:t>
            </w:r>
            <w:r w:rsidRPr="00435E8B">
              <w:rPr>
                <w:rFonts w:ascii="Calibri" w:eastAsia="Times New Roman" w:hAnsi="Calibri" w:cs="Calibri"/>
                <w:color w:val="000000"/>
                <w:sz w:val="22"/>
                <w:szCs w:val="22"/>
                <w:lang w:val="es-MX" w:eastAsia="es-MX"/>
              </w:rPr>
              <w:br/>
              <w:t>profesores en la EPD</w:t>
            </w:r>
            <w:r w:rsidRPr="00435E8B">
              <w:rPr>
                <w:rFonts w:ascii="Calibri" w:eastAsia="Times New Roman" w:hAnsi="Calibri" w:cs="Calibri"/>
                <w:color w:val="000000"/>
                <w:sz w:val="22"/>
                <w:szCs w:val="22"/>
                <w:lang w:val="es-MX" w:eastAsia="es-MX"/>
              </w:rPr>
              <w:br/>
              <w:t>entre el total de</w:t>
            </w:r>
            <w:r w:rsidRPr="00435E8B">
              <w:rPr>
                <w:rFonts w:ascii="Calibri" w:eastAsia="Times New Roman" w:hAnsi="Calibri" w:cs="Calibri"/>
                <w:color w:val="000000"/>
                <w:sz w:val="22"/>
                <w:szCs w:val="22"/>
                <w:lang w:val="es-MX" w:eastAsia="es-MX"/>
              </w:rPr>
              <w:br/>
              <w:t>calificaciones emitidas</w:t>
            </w:r>
          </w:p>
        </w:tc>
        <w:tc>
          <w:tcPr>
            <w:tcW w:w="1480" w:type="dxa"/>
            <w:tcBorders>
              <w:top w:val="nil"/>
              <w:left w:val="nil"/>
              <w:bottom w:val="single" w:sz="4" w:space="0" w:color="auto"/>
              <w:right w:val="single" w:sz="4" w:space="0" w:color="auto"/>
            </w:tcBorders>
            <w:shd w:val="clear" w:color="auto" w:fill="auto"/>
            <w:vAlign w:val="center"/>
            <w:hideMark/>
          </w:tcPr>
          <w:p w14:paraId="58691BD3"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&lt;4.50</w:t>
            </w:r>
          </w:p>
        </w:tc>
        <w:tc>
          <w:tcPr>
            <w:tcW w:w="1200" w:type="dxa"/>
            <w:tcBorders>
              <w:top w:val="nil"/>
              <w:left w:val="nil"/>
              <w:bottom w:val="single" w:sz="4" w:space="0" w:color="auto"/>
              <w:right w:val="single" w:sz="4" w:space="0" w:color="auto"/>
            </w:tcBorders>
            <w:shd w:val="clear" w:color="auto" w:fill="auto"/>
            <w:vAlign w:val="center"/>
            <w:hideMark/>
          </w:tcPr>
          <w:p w14:paraId="535D48FD"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4.46</w:t>
            </w:r>
          </w:p>
        </w:tc>
        <w:tc>
          <w:tcPr>
            <w:tcW w:w="1200" w:type="dxa"/>
            <w:tcBorders>
              <w:top w:val="nil"/>
              <w:left w:val="nil"/>
              <w:bottom w:val="single" w:sz="4" w:space="0" w:color="auto"/>
              <w:right w:val="single" w:sz="4" w:space="0" w:color="auto"/>
            </w:tcBorders>
            <w:shd w:val="clear" w:color="auto" w:fill="auto"/>
            <w:vAlign w:val="center"/>
            <w:hideMark/>
          </w:tcPr>
          <w:p w14:paraId="3CC5FBDC"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4.51</w:t>
            </w:r>
          </w:p>
        </w:tc>
        <w:tc>
          <w:tcPr>
            <w:tcW w:w="1200" w:type="dxa"/>
            <w:tcBorders>
              <w:top w:val="nil"/>
              <w:left w:val="nil"/>
              <w:bottom w:val="single" w:sz="4" w:space="0" w:color="auto"/>
              <w:right w:val="single" w:sz="4" w:space="0" w:color="auto"/>
            </w:tcBorders>
            <w:shd w:val="clear" w:color="auto" w:fill="auto"/>
            <w:vAlign w:val="center"/>
            <w:hideMark/>
          </w:tcPr>
          <w:p w14:paraId="125BFA9F"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4.51</w:t>
            </w:r>
          </w:p>
        </w:tc>
        <w:tc>
          <w:tcPr>
            <w:tcW w:w="1200" w:type="dxa"/>
            <w:tcBorders>
              <w:top w:val="nil"/>
              <w:left w:val="nil"/>
              <w:bottom w:val="single" w:sz="4" w:space="0" w:color="auto"/>
              <w:right w:val="single" w:sz="4" w:space="0" w:color="auto"/>
            </w:tcBorders>
            <w:shd w:val="clear" w:color="auto" w:fill="auto"/>
            <w:vAlign w:val="center"/>
            <w:hideMark/>
          </w:tcPr>
          <w:p w14:paraId="6DAA551D"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4.55</w:t>
            </w:r>
          </w:p>
        </w:tc>
      </w:tr>
      <w:tr w:rsidR="00435E8B" w:rsidRPr="00435E8B" w14:paraId="51176E15" w14:textId="77777777" w:rsidTr="00435E8B">
        <w:trPr>
          <w:trHeight w:val="1800"/>
        </w:trPr>
        <w:tc>
          <w:tcPr>
            <w:tcW w:w="840" w:type="dxa"/>
            <w:tcBorders>
              <w:top w:val="nil"/>
              <w:left w:val="single" w:sz="4" w:space="0" w:color="auto"/>
              <w:bottom w:val="single" w:sz="4" w:space="0" w:color="auto"/>
              <w:right w:val="single" w:sz="4" w:space="0" w:color="auto"/>
            </w:tcBorders>
            <w:shd w:val="clear" w:color="auto" w:fill="auto"/>
            <w:vAlign w:val="center"/>
            <w:hideMark/>
          </w:tcPr>
          <w:p w14:paraId="48D8E6DB"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2</w:t>
            </w:r>
          </w:p>
        </w:tc>
        <w:tc>
          <w:tcPr>
            <w:tcW w:w="2720" w:type="dxa"/>
            <w:tcBorders>
              <w:top w:val="nil"/>
              <w:left w:val="nil"/>
              <w:bottom w:val="single" w:sz="4" w:space="0" w:color="auto"/>
              <w:right w:val="single" w:sz="4" w:space="0" w:color="auto"/>
            </w:tcBorders>
            <w:shd w:val="clear" w:color="auto" w:fill="auto"/>
            <w:vAlign w:val="center"/>
            <w:hideMark/>
          </w:tcPr>
          <w:p w14:paraId="441D4683" w14:textId="10BD7C6F"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Nivel de satisfacción del alumno en la Encuesta de opinión respecto a medios y recursos</w:t>
            </w:r>
          </w:p>
        </w:tc>
        <w:tc>
          <w:tcPr>
            <w:tcW w:w="2920" w:type="dxa"/>
            <w:tcBorders>
              <w:top w:val="nil"/>
              <w:left w:val="nil"/>
              <w:bottom w:val="single" w:sz="4" w:space="0" w:color="auto"/>
              <w:right w:val="single" w:sz="4" w:space="0" w:color="auto"/>
            </w:tcBorders>
            <w:shd w:val="clear" w:color="auto" w:fill="auto"/>
            <w:vAlign w:val="center"/>
            <w:hideMark/>
          </w:tcPr>
          <w:p w14:paraId="3226D918"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Índice de satisfacción de los medios y recursos para el cumplimiento de misión de la EOA</w:t>
            </w:r>
          </w:p>
        </w:tc>
        <w:tc>
          <w:tcPr>
            <w:tcW w:w="2680" w:type="dxa"/>
            <w:tcBorders>
              <w:top w:val="nil"/>
              <w:left w:val="nil"/>
              <w:bottom w:val="single" w:sz="4" w:space="0" w:color="auto"/>
              <w:right w:val="single" w:sz="4" w:space="0" w:color="auto"/>
            </w:tcBorders>
            <w:shd w:val="clear" w:color="auto" w:fill="auto"/>
            <w:vAlign w:val="center"/>
            <w:hideMark/>
          </w:tcPr>
          <w:p w14:paraId="17634ED4"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Promedio ponderado obtenido del (porcentaje de las dos mejores resultados de cada reactivo) x (número de respuestas validas del reactivo)/suma de respuestas validas total</w:t>
            </w:r>
          </w:p>
        </w:tc>
        <w:tc>
          <w:tcPr>
            <w:tcW w:w="1480" w:type="dxa"/>
            <w:tcBorders>
              <w:top w:val="nil"/>
              <w:left w:val="nil"/>
              <w:bottom w:val="single" w:sz="4" w:space="0" w:color="auto"/>
              <w:right w:val="single" w:sz="4" w:space="0" w:color="auto"/>
            </w:tcBorders>
            <w:shd w:val="clear" w:color="auto" w:fill="auto"/>
            <w:vAlign w:val="center"/>
            <w:hideMark/>
          </w:tcPr>
          <w:p w14:paraId="57D3DE13"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80%</w:t>
            </w:r>
          </w:p>
        </w:tc>
        <w:tc>
          <w:tcPr>
            <w:tcW w:w="1200" w:type="dxa"/>
            <w:tcBorders>
              <w:top w:val="nil"/>
              <w:left w:val="nil"/>
              <w:bottom w:val="single" w:sz="4" w:space="0" w:color="auto"/>
              <w:right w:val="single" w:sz="4" w:space="0" w:color="auto"/>
            </w:tcBorders>
            <w:shd w:val="clear" w:color="auto" w:fill="auto"/>
            <w:vAlign w:val="center"/>
            <w:hideMark/>
          </w:tcPr>
          <w:p w14:paraId="75FB6E8B"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 </w:t>
            </w:r>
          </w:p>
        </w:tc>
        <w:tc>
          <w:tcPr>
            <w:tcW w:w="1200" w:type="dxa"/>
            <w:tcBorders>
              <w:top w:val="nil"/>
              <w:left w:val="nil"/>
              <w:bottom w:val="single" w:sz="4" w:space="0" w:color="auto"/>
              <w:right w:val="single" w:sz="4" w:space="0" w:color="auto"/>
            </w:tcBorders>
            <w:shd w:val="clear" w:color="auto" w:fill="auto"/>
            <w:vAlign w:val="center"/>
            <w:hideMark/>
          </w:tcPr>
          <w:p w14:paraId="49CCBD10"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68.7</w:t>
            </w:r>
          </w:p>
        </w:tc>
        <w:tc>
          <w:tcPr>
            <w:tcW w:w="1200" w:type="dxa"/>
            <w:tcBorders>
              <w:top w:val="nil"/>
              <w:left w:val="nil"/>
              <w:bottom w:val="single" w:sz="4" w:space="0" w:color="auto"/>
              <w:right w:val="single" w:sz="4" w:space="0" w:color="auto"/>
            </w:tcBorders>
            <w:shd w:val="clear" w:color="auto" w:fill="auto"/>
            <w:vAlign w:val="center"/>
            <w:hideMark/>
          </w:tcPr>
          <w:p w14:paraId="4E7DDE50"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 </w:t>
            </w:r>
          </w:p>
        </w:tc>
        <w:tc>
          <w:tcPr>
            <w:tcW w:w="1200" w:type="dxa"/>
            <w:tcBorders>
              <w:top w:val="nil"/>
              <w:left w:val="nil"/>
              <w:bottom w:val="single" w:sz="4" w:space="0" w:color="auto"/>
              <w:right w:val="single" w:sz="4" w:space="0" w:color="auto"/>
            </w:tcBorders>
            <w:shd w:val="clear" w:color="auto" w:fill="auto"/>
            <w:vAlign w:val="center"/>
            <w:hideMark/>
          </w:tcPr>
          <w:p w14:paraId="4DC67230"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75.5</w:t>
            </w:r>
          </w:p>
        </w:tc>
      </w:tr>
      <w:tr w:rsidR="00435E8B" w:rsidRPr="00435E8B" w14:paraId="0DD62C5E" w14:textId="77777777" w:rsidTr="00435E8B">
        <w:trPr>
          <w:trHeight w:val="2505"/>
        </w:trPr>
        <w:tc>
          <w:tcPr>
            <w:tcW w:w="840" w:type="dxa"/>
            <w:tcBorders>
              <w:top w:val="nil"/>
              <w:left w:val="single" w:sz="4" w:space="0" w:color="auto"/>
              <w:bottom w:val="single" w:sz="4" w:space="0" w:color="auto"/>
              <w:right w:val="single" w:sz="4" w:space="0" w:color="auto"/>
            </w:tcBorders>
            <w:shd w:val="clear" w:color="auto" w:fill="auto"/>
            <w:vAlign w:val="center"/>
            <w:hideMark/>
          </w:tcPr>
          <w:p w14:paraId="0AE702E2"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3</w:t>
            </w:r>
          </w:p>
        </w:tc>
        <w:tc>
          <w:tcPr>
            <w:tcW w:w="2720" w:type="dxa"/>
            <w:tcBorders>
              <w:top w:val="nil"/>
              <w:left w:val="nil"/>
              <w:bottom w:val="single" w:sz="4" w:space="0" w:color="auto"/>
              <w:right w:val="single" w:sz="4" w:space="0" w:color="auto"/>
            </w:tcBorders>
            <w:shd w:val="clear" w:color="auto" w:fill="auto"/>
            <w:vAlign w:val="center"/>
            <w:hideMark/>
          </w:tcPr>
          <w:p w14:paraId="5B66571D" w14:textId="4DF0FC62"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Nivel de satisfacción del alumno respecto a servicios no académicos</w:t>
            </w:r>
          </w:p>
        </w:tc>
        <w:tc>
          <w:tcPr>
            <w:tcW w:w="2920" w:type="dxa"/>
            <w:tcBorders>
              <w:top w:val="nil"/>
              <w:left w:val="nil"/>
              <w:bottom w:val="single" w:sz="4" w:space="0" w:color="auto"/>
              <w:right w:val="single" w:sz="4" w:space="0" w:color="auto"/>
            </w:tcBorders>
            <w:shd w:val="clear" w:color="auto" w:fill="auto"/>
            <w:vAlign w:val="center"/>
            <w:hideMark/>
          </w:tcPr>
          <w:p w14:paraId="0028EA87"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Índice de satisfacción de servicios no académicos de la EOA</w:t>
            </w:r>
          </w:p>
        </w:tc>
        <w:tc>
          <w:tcPr>
            <w:tcW w:w="2680" w:type="dxa"/>
            <w:tcBorders>
              <w:top w:val="nil"/>
              <w:left w:val="nil"/>
              <w:bottom w:val="single" w:sz="4" w:space="0" w:color="auto"/>
              <w:right w:val="single" w:sz="4" w:space="0" w:color="auto"/>
            </w:tcBorders>
            <w:shd w:val="clear" w:color="auto" w:fill="auto"/>
            <w:vAlign w:val="center"/>
            <w:hideMark/>
          </w:tcPr>
          <w:p w14:paraId="3CB9DB3D"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 xml:space="preserve">Promedio ponderado obtenido del (porcentaje de las dos mejores resultados de cada reactivo) x (número de respuestas validas del reactivo)/suma de respuestas validas total </w:t>
            </w:r>
          </w:p>
        </w:tc>
        <w:tc>
          <w:tcPr>
            <w:tcW w:w="1480" w:type="dxa"/>
            <w:tcBorders>
              <w:top w:val="nil"/>
              <w:left w:val="nil"/>
              <w:bottom w:val="single" w:sz="4" w:space="0" w:color="auto"/>
              <w:right w:val="single" w:sz="4" w:space="0" w:color="auto"/>
            </w:tcBorders>
            <w:shd w:val="clear" w:color="auto" w:fill="auto"/>
            <w:vAlign w:val="center"/>
            <w:hideMark/>
          </w:tcPr>
          <w:p w14:paraId="411C94B8"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80%</w:t>
            </w:r>
          </w:p>
        </w:tc>
        <w:tc>
          <w:tcPr>
            <w:tcW w:w="1200" w:type="dxa"/>
            <w:tcBorders>
              <w:top w:val="nil"/>
              <w:left w:val="nil"/>
              <w:bottom w:val="single" w:sz="4" w:space="0" w:color="auto"/>
              <w:right w:val="single" w:sz="4" w:space="0" w:color="auto"/>
            </w:tcBorders>
            <w:shd w:val="clear" w:color="auto" w:fill="auto"/>
            <w:vAlign w:val="center"/>
            <w:hideMark/>
          </w:tcPr>
          <w:p w14:paraId="00822BBE"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 </w:t>
            </w:r>
          </w:p>
        </w:tc>
        <w:tc>
          <w:tcPr>
            <w:tcW w:w="1200" w:type="dxa"/>
            <w:tcBorders>
              <w:top w:val="nil"/>
              <w:left w:val="nil"/>
              <w:bottom w:val="single" w:sz="4" w:space="0" w:color="auto"/>
              <w:right w:val="single" w:sz="4" w:space="0" w:color="auto"/>
            </w:tcBorders>
            <w:shd w:val="clear" w:color="auto" w:fill="auto"/>
            <w:vAlign w:val="center"/>
            <w:hideMark/>
          </w:tcPr>
          <w:p w14:paraId="1CD4C3C9"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69.2</w:t>
            </w:r>
          </w:p>
        </w:tc>
        <w:tc>
          <w:tcPr>
            <w:tcW w:w="1200" w:type="dxa"/>
            <w:tcBorders>
              <w:top w:val="nil"/>
              <w:left w:val="nil"/>
              <w:bottom w:val="single" w:sz="4" w:space="0" w:color="auto"/>
              <w:right w:val="single" w:sz="4" w:space="0" w:color="auto"/>
            </w:tcBorders>
            <w:shd w:val="clear" w:color="auto" w:fill="auto"/>
            <w:vAlign w:val="center"/>
            <w:hideMark/>
          </w:tcPr>
          <w:p w14:paraId="2967AC7F"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 </w:t>
            </w:r>
          </w:p>
        </w:tc>
        <w:tc>
          <w:tcPr>
            <w:tcW w:w="1200" w:type="dxa"/>
            <w:tcBorders>
              <w:top w:val="nil"/>
              <w:left w:val="nil"/>
              <w:bottom w:val="single" w:sz="4" w:space="0" w:color="auto"/>
              <w:right w:val="single" w:sz="4" w:space="0" w:color="auto"/>
            </w:tcBorders>
            <w:shd w:val="clear" w:color="auto" w:fill="auto"/>
            <w:vAlign w:val="center"/>
            <w:hideMark/>
          </w:tcPr>
          <w:p w14:paraId="09514524"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75.2</w:t>
            </w:r>
          </w:p>
        </w:tc>
      </w:tr>
      <w:tr w:rsidR="00435E8B" w:rsidRPr="00435E8B" w14:paraId="717957CC" w14:textId="77777777" w:rsidTr="00435E8B">
        <w:trPr>
          <w:trHeight w:val="1785"/>
        </w:trPr>
        <w:tc>
          <w:tcPr>
            <w:tcW w:w="840" w:type="dxa"/>
            <w:tcBorders>
              <w:top w:val="nil"/>
              <w:left w:val="single" w:sz="4" w:space="0" w:color="auto"/>
              <w:bottom w:val="single" w:sz="4" w:space="0" w:color="auto"/>
              <w:right w:val="single" w:sz="4" w:space="0" w:color="auto"/>
            </w:tcBorders>
            <w:shd w:val="clear" w:color="auto" w:fill="auto"/>
            <w:vAlign w:val="center"/>
            <w:hideMark/>
          </w:tcPr>
          <w:p w14:paraId="6C70C968"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4</w:t>
            </w:r>
          </w:p>
        </w:tc>
        <w:tc>
          <w:tcPr>
            <w:tcW w:w="2720" w:type="dxa"/>
            <w:tcBorders>
              <w:top w:val="nil"/>
              <w:left w:val="nil"/>
              <w:bottom w:val="single" w:sz="4" w:space="0" w:color="auto"/>
              <w:right w:val="single" w:sz="4" w:space="0" w:color="auto"/>
            </w:tcBorders>
            <w:shd w:val="clear" w:color="auto" w:fill="auto"/>
            <w:vAlign w:val="center"/>
            <w:hideMark/>
          </w:tcPr>
          <w:p w14:paraId="3DEB8644" w14:textId="629D3486"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Nivel de satisfacción del alumno respecto a áreas académicas</w:t>
            </w:r>
          </w:p>
        </w:tc>
        <w:tc>
          <w:tcPr>
            <w:tcW w:w="2920" w:type="dxa"/>
            <w:tcBorders>
              <w:top w:val="nil"/>
              <w:left w:val="nil"/>
              <w:bottom w:val="single" w:sz="4" w:space="0" w:color="auto"/>
              <w:right w:val="single" w:sz="4" w:space="0" w:color="auto"/>
            </w:tcBorders>
            <w:shd w:val="clear" w:color="auto" w:fill="auto"/>
            <w:vAlign w:val="center"/>
            <w:hideMark/>
          </w:tcPr>
          <w:p w14:paraId="0F8ABB18"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Índice de satisfacción de las áreas académicas, opinión y vida estudiantil de la EOA</w:t>
            </w:r>
          </w:p>
        </w:tc>
        <w:tc>
          <w:tcPr>
            <w:tcW w:w="2680" w:type="dxa"/>
            <w:tcBorders>
              <w:top w:val="nil"/>
              <w:left w:val="nil"/>
              <w:bottom w:val="single" w:sz="4" w:space="0" w:color="auto"/>
              <w:right w:val="single" w:sz="4" w:space="0" w:color="auto"/>
            </w:tcBorders>
            <w:shd w:val="clear" w:color="auto" w:fill="auto"/>
            <w:vAlign w:val="center"/>
            <w:hideMark/>
          </w:tcPr>
          <w:p w14:paraId="583839C5"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Promedio ponderado obtenido del (porcentaje de las dos mejores resultados de cada reactivo) x (número de respuestas validas del reactivo)/suma de respuestas válidas totales</w:t>
            </w:r>
          </w:p>
        </w:tc>
        <w:tc>
          <w:tcPr>
            <w:tcW w:w="1480" w:type="dxa"/>
            <w:tcBorders>
              <w:top w:val="nil"/>
              <w:left w:val="nil"/>
              <w:bottom w:val="single" w:sz="4" w:space="0" w:color="auto"/>
              <w:right w:val="single" w:sz="4" w:space="0" w:color="auto"/>
            </w:tcBorders>
            <w:shd w:val="clear" w:color="auto" w:fill="auto"/>
            <w:vAlign w:val="center"/>
            <w:hideMark/>
          </w:tcPr>
          <w:p w14:paraId="000D214C"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80%</w:t>
            </w:r>
          </w:p>
        </w:tc>
        <w:tc>
          <w:tcPr>
            <w:tcW w:w="1200" w:type="dxa"/>
            <w:tcBorders>
              <w:top w:val="nil"/>
              <w:left w:val="nil"/>
              <w:bottom w:val="single" w:sz="4" w:space="0" w:color="auto"/>
              <w:right w:val="single" w:sz="4" w:space="0" w:color="auto"/>
            </w:tcBorders>
            <w:shd w:val="clear" w:color="auto" w:fill="auto"/>
            <w:vAlign w:val="center"/>
            <w:hideMark/>
          </w:tcPr>
          <w:p w14:paraId="12C31536"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 </w:t>
            </w:r>
          </w:p>
        </w:tc>
        <w:tc>
          <w:tcPr>
            <w:tcW w:w="1200" w:type="dxa"/>
            <w:tcBorders>
              <w:top w:val="nil"/>
              <w:left w:val="nil"/>
              <w:bottom w:val="single" w:sz="4" w:space="0" w:color="auto"/>
              <w:right w:val="single" w:sz="4" w:space="0" w:color="auto"/>
            </w:tcBorders>
            <w:shd w:val="clear" w:color="auto" w:fill="auto"/>
            <w:vAlign w:val="center"/>
            <w:hideMark/>
          </w:tcPr>
          <w:p w14:paraId="61117FB9"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75.6</w:t>
            </w:r>
          </w:p>
        </w:tc>
        <w:tc>
          <w:tcPr>
            <w:tcW w:w="1200" w:type="dxa"/>
            <w:tcBorders>
              <w:top w:val="nil"/>
              <w:left w:val="nil"/>
              <w:bottom w:val="single" w:sz="4" w:space="0" w:color="auto"/>
              <w:right w:val="single" w:sz="4" w:space="0" w:color="auto"/>
            </w:tcBorders>
            <w:shd w:val="clear" w:color="auto" w:fill="auto"/>
            <w:vAlign w:val="center"/>
            <w:hideMark/>
          </w:tcPr>
          <w:p w14:paraId="775DD229"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 </w:t>
            </w:r>
          </w:p>
        </w:tc>
        <w:tc>
          <w:tcPr>
            <w:tcW w:w="1200" w:type="dxa"/>
            <w:tcBorders>
              <w:top w:val="nil"/>
              <w:left w:val="nil"/>
              <w:bottom w:val="single" w:sz="4" w:space="0" w:color="auto"/>
              <w:right w:val="single" w:sz="4" w:space="0" w:color="auto"/>
            </w:tcBorders>
            <w:shd w:val="clear" w:color="auto" w:fill="auto"/>
            <w:vAlign w:val="center"/>
            <w:hideMark/>
          </w:tcPr>
          <w:p w14:paraId="6554637B" w14:textId="77777777" w:rsidR="00435E8B" w:rsidRPr="00435E8B" w:rsidRDefault="00435E8B" w:rsidP="00435E8B">
            <w:pPr>
              <w:jc w:val="center"/>
              <w:rPr>
                <w:rFonts w:ascii="Calibri" w:eastAsia="Times New Roman" w:hAnsi="Calibri" w:cs="Calibri"/>
                <w:color w:val="000000"/>
                <w:sz w:val="22"/>
                <w:szCs w:val="22"/>
                <w:lang w:val="es-MX" w:eastAsia="es-MX"/>
              </w:rPr>
            </w:pPr>
            <w:r w:rsidRPr="00435E8B">
              <w:rPr>
                <w:rFonts w:ascii="Calibri" w:eastAsia="Times New Roman" w:hAnsi="Calibri" w:cs="Calibri"/>
                <w:color w:val="000000"/>
                <w:sz w:val="22"/>
                <w:szCs w:val="22"/>
                <w:lang w:val="es-MX" w:eastAsia="es-MX"/>
              </w:rPr>
              <w:t>80.8</w:t>
            </w:r>
          </w:p>
        </w:tc>
      </w:tr>
    </w:tbl>
    <w:p w14:paraId="6E80B818" w14:textId="30D80E9C" w:rsidR="00435E8B" w:rsidRDefault="00435E8B" w:rsidP="00435E8B">
      <w:pPr>
        <w:tabs>
          <w:tab w:val="left" w:pos="1140"/>
        </w:tabs>
        <w:rPr>
          <w:rFonts w:ascii="Arial" w:eastAsia="Arial" w:hAnsi="Arial" w:cs="Arial"/>
          <w:lang w:val="es-MX"/>
        </w:rPr>
      </w:pPr>
    </w:p>
    <w:p w14:paraId="2ED453C2" w14:textId="229E02D5" w:rsidR="00CB3EC0" w:rsidRPr="00435E8B" w:rsidRDefault="00435E8B" w:rsidP="00435E8B">
      <w:pPr>
        <w:tabs>
          <w:tab w:val="left" w:pos="1140"/>
        </w:tabs>
        <w:rPr>
          <w:rFonts w:ascii="Arial" w:eastAsia="Arial" w:hAnsi="Arial" w:cs="Arial"/>
          <w:lang w:val="es-MX"/>
        </w:rPr>
        <w:sectPr w:rsidR="00CB3EC0" w:rsidRPr="00435E8B" w:rsidSect="00CB3EC0">
          <w:pgSz w:w="16840" w:h="11900" w:orient="landscape" w:code="9"/>
          <w:pgMar w:top="720" w:right="720" w:bottom="720" w:left="720" w:header="709" w:footer="709" w:gutter="0"/>
          <w:cols w:space="708"/>
          <w:docGrid w:linePitch="360"/>
        </w:sectPr>
      </w:pPr>
      <w:r>
        <w:rPr>
          <w:rFonts w:ascii="Arial" w:eastAsia="Arial" w:hAnsi="Arial" w:cs="Arial"/>
          <w:lang w:val="es-MX"/>
        </w:rPr>
        <w:tab/>
      </w:r>
    </w:p>
    <w:p w14:paraId="3700E663" w14:textId="21879031" w:rsidR="00806FE1" w:rsidRDefault="00806FE1" w:rsidP="00C14E83">
      <w:pPr>
        <w:autoSpaceDE w:val="0"/>
        <w:autoSpaceDN w:val="0"/>
        <w:adjustRightInd w:val="0"/>
        <w:spacing w:after="100" w:afterAutospacing="1" w:line="360" w:lineRule="auto"/>
        <w:rPr>
          <w:rFonts w:ascii="Arial" w:eastAsia="Arial" w:hAnsi="Arial" w:cs="Arial"/>
          <w:b/>
          <w:bCs/>
          <w:color w:val="222222"/>
          <w:lang w:val="es-MX"/>
        </w:rPr>
      </w:pPr>
      <w:r>
        <w:rPr>
          <w:rFonts w:ascii="Arial" w:eastAsia="Arial" w:hAnsi="Arial" w:cs="Arial"/>
          <w:b/>
          <w:bCs/>
          <w:color w:val="222222"/>
          <w:lang w:val="es-MX"/>
        </w:rPr>
        <w:lastRenderedPageBreak/>
        <w:t>Evidencias</w:t>
      </w:r>
    </w:p>
    <w:p w14:paraId="1772080C" w14:textId="2D3DCD7C" w:rsidR="00C12AA2" w:rsidRPr="00F02502" w:rsidRDefault="3996DAEF" w:rsidP="00C14E83">
      <w:pPr>
        <w:autoSpaceDE w:val="0"/>
        <w:autoSpaceDN w:val="0"/>
        <w:adjustRightInd w:val="0"/>
        <w:spacing w:after="100" w:afterAutospacing="1" w:line="360" w:lineRule="auto"/>
        <w:rPr>
          <w:rFonts w:ascii="Arial" w:eastAsia="Arial" w:hAnsi="Arial" w:cs="Arial"/>
          <w:b/>
          <w:bCs/>
          <w:color w:val="222222"/>
          <w:lang w:val="es-MX"/>
        </w:rPr>
      </w:pPr>
      <w:r w:rsidRPr="00F02502">
        <w:rPr>
          <w:rFonts w:ascii="Arial" w:eastAsia="Arial" w:hAnsi="Arial" w:cs="Arial"/>
          <w:b/>
          <w:bCs/>
          <w:color w:val="222222"/>
          <w:lang w:val="es-MX"/>
        </w:rPr>
        <w:t xml:space="preserve">6.5.1. Reporte de </w:t>
      </w:r>
      <w:r w:rsidRPr="00F02502">
        <w:rPr>
          <w:rFonts w:ascii="Arial" w:eastAsia="Arial" w:hAnsi="Arial" w:cs="Arial"/>
          <w:b/>
          <w:bCs/>
        </w:rPr>
        <w:t>Sistema de Evaluación de la Práctica Docente, SEPRAD</w:t>
      </w:r>
    </w:p>
    <w:p w14:paraId="0CAB7434" w14:textId="00BB25A4" w:rsidR="00C12AA2" w:rsidRPr="00F02502" w:rsidRDefault="3996DAEF" w:rsidP="00C14E83">
      <w:pPr>
        <w:autoSpaceDE w:val="0"/>
        <w:autoSpaceDN w:val="0"/>
        <w:adjustRightInd w:val="0"/>
        <w:spacing w:after="100" w:afterAutospacing="1" w:line="360" w:lineRule="auto"/>
        <w:rPr>
          <w:rFonts w:ascii="Arial" w:eastAsia="Arial" w:hAnsi="Arial" w:cs="Arial"/>
          <w:b/>
          <w:bCs/>
          <w:color w:val="222222"/>
          <w:lang w:val="es-MX"/>
        </w:rPr>
      </w:pPr>
      <w:r w:rsidRPr="00F02502">
        <w:rPr>
          <w:rFonts w:ascii="Arial" w:eastAsia="Arial" w:hAnsi="Arial" w:cs="Arial"/>
          <w:b/>
          <w:bCs/>
          <w:color w:val="222222"/>
          <w:lang w:val="es-MX"/>
        </w:rPr>
        <w:t>6.5.2. Reporte de rotación de la planta docente.</w:t>
      </w:r>
    </w:p>
    <w:p w14:paraId="2B76F902" w14:textId="77777777" w:rsidR="00465ED9" w:rsidRDefault="3996DAEF" w:rsidP="00C14E83">
      <w:pPr>
        <w:autoSpaceDE w:val="0"/>
        <w:autoSpaceDN w:val="0"/>
        <w:adjustRightInd w:val="0"/>
        <w:spacing w:after="100" w:afterAutospacing="1" w:line="360" w:lineRule="auto"/>
        <w:rPr>
          <w:rFonts w:ascii="Arial" w:eastAsia="Arial" w:hAnsi="Arial" w:cs="Arial"/>
          <w:b/>
          <w:bCs/>
          <w:color w:val="222222"/>
          <w:lang w:val="es-MX"/>
        </w:rPr>
      </w:pPr>
      <w:r w:rsidRPr="00F02502">
        <w:rPr>
          <w:rFonts w:ascii="Arial" w:eastAsia="Arial" w:hAnsi="Arial" w:cs="Arial"/>
          <w:b/>
          <w:bCs/>
          <w:color w:val="222222"/>
          <w:lang w:val="es-MX"/>
        </w:rPr>
        <w:t>6.5.3 Análisis y resultados de la Encuesta de Opinión de Alumnos 2016 y 2017.</w:t>
      </w:r>
    </w:p>
    <w:p w14:paraId="5EF0BC6B" w14:textId="52914E55" w:rsidR="00435E8B" w:rsidRPr="00465ED9" w:rsidRDefault="00435E8B" w:rsidP="00C14E83">
      <w:pPr>
        <w:autoSpaceDE w:val="0"/>
        <w:autoSpaceDN w:val="0"/>
        <w:adjustRightInd w:val="0"/>
        <w:spacing w:after="100" w:afterAutospacing="1" w:line="360" w:lineRule="auto"/>
        <w:rPr>
          <w:rFonts w:ascii="Arial" w:eastAsia="Arial" w:hAnsi="Arial" w:cs="Arial"/>
          <w:b/>
          <w:bCs/>
          <w:color w:val="222222"/>
          <w:lang w:val="es-MX"/>
        </w:rPr>
      </w:pPr>
      <w:r w:rsidRPr="00435E8B">
        <w:rPr>
          <w:rFonts w:ascii="Arial" w:hAnsi="Arial" w:cs="Arial"/>
          <w:b/>
          <w:iCs/>
          <w:color w:val="FF0000"/>
        </w:rPr>
        <w:t>6.5.4 Ejemplo de formato de dialogo robusto</w:t>
      </w:r>
    </w:p>
    <w:p w14:paraId="45166D1D" w14:textId="70FAFC72" w:rsidR="3996DAEF" w:rsidRPr="00F02502" w:rsidRDefault="00465ED9" w:rsidP="00C14E83">
      <w:pPr>
        <w:spacing w:after="100" w:afterAutospacing="1" w:line="360" w:lineRule="auto"/>
        <w:rPr>
          <w:rFonts w:ascii="Arial" w:eastAsia="Arial" w:hAnsi="Arial" w:cs="Arial"/>
          <w:b/>
          <w:bCs/>
          <w:color w:val="222222"/>
          <w:lang w:val="es-MX"/>
        </w:rPr>
      </w:pPr>
      <w:r>
        <w:rPr>
          <w:rFonts w:ascii="Arial" w:eastAsia="Arial" w:hAnsi="Arial" w:cs="Arial"/>
          <w:b/>
          <w:bCs/>
          <w:color w:val="222222"/>
          <w:lang w:val="es-MX"/>
        </w:rPr>
        <w:t>6.5.5</w:t>
      </w:r>
      <w:r w:rsidR="3996DAEF" w:rsidRPr="00F02502">
        <w:rPr>
          <w:rFonts w:ascii="Arial" w:eastAsia="Arial" w:hAnsi="Arial" w:cs="Arial"/>
          <w:b/>
          <w:bCs/>
          <w:color w:val="222222"/>
          <w:lang w:val="es-MX"/>
        </w:rPr>
        <w:t>. Indicadores FIMPES 6.5</w:t>
      </w:r>
    </w:p>
    <w:sectPr w:rsidR="3996DAEF" w:rsidRPr="00F02502" w:rsidSect="00B34658">
      <w:pgSz w:w="11900" w:h="16840"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1C1A18" w14:textId="77777777" w:rsidR="00435E8B" w:rsidRDefault="00435E8B" w:rsidP="008233EE">
      <w:r>
        <w:separator/>
      </w:r>
    </w:p>
  </w:endnote>
  <w:endnote w:type="continuationSeparator" w:id="0">
    <w:p w14:paraId="475B7E5B" w14:textId="77777777" w:rsidR="00435E8B" w:rsidRDefault="00435E8B" w:rsidP="008233EE">
      <w:r>
        <w:continuationSeparator/>
      </w:r>
    </w:p>
  </w:endnote>
  <w:endnote w:type="continuationNotice" w:id="1">
    <w:p w14:paraId="7688496E" w14:textId="77777777" w:rsidR="00435E8B" w:rsidRDefault="00435E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AC7E1F" w14:textId="77777777" w:rsidR="00435E8B" w:rsidRDefault="00435E8B" w:rsidP="008233EE">
      <w:r>
        <w:separator/>
      </w:r>
    </w:p>
  </w:footnote>
  <w:footnote w:type="continuationSeparator" w:id="0">
    <w:p w14:paraId="77D19B92" w14:textId="77777777" w:rsidR="00435E8B" w:rsidRDefault="00435E8B" w:rsidP="008233EE">
      <w:r>
        <w:continuationSeparator/>
      </w:r>
    </w:p>
  </w:footnote>
  <w:footnote w:type="continuationNotice" w:id="1">
    <w:p w14:paraId="19B128B9" w14:textId="77777777" w:rsidR="00435E8B" w:rsidRDefault="00435E8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BE68B" w14:textId="316E8A06" w:rsidR="00435E8B" w:rsidRDefault="00435E8B">
    <w:pPr>
      <w:pStyle w:val="Encabezado"/>
    </w:pPr>
  </w:p>
  <w:p w14:paraId="78B1E054" w14:textId="5AF7FE66" w:rsidR="00435E8B" w:rsidRDefault="00435E8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75859"/>
    <w:multiLevelType w:val="hybridMultilevel"/>
    <w:tmpl w:val="25127B0C"/>
    <w:lvl w:ilvl="0" w:tplc="11681D36">
      <w:start w:val="1"/>
      <w:numFmt w:val="bullet"/>
      <w:lvlText w:val=""/>
      <w:lvlJc w:val="left"/>
      <w:pPr>
        <w:ind w:left="720" w:hanging="360"/>
      </w:pPr>
      <w:rPr>
        <w:rFonts w:ascii="Symbol" w:hAnsi="Symbol" w:hint="default"/>
      </w:rPr>
    </w:lvl>
    <w:lvl w:ilvl="1" w:tplc="F15853C8">
      <w:start w:val="1"/>
      <w:numFmt w:val="bullet"/>
      <w:lvlText w:val="o"/>
      <w:lvlJc w:val="left"/>
      <w:pPr>
        <w:ind w:left="1440" w:hanging="360"/>
      </w:pPr>
      <w:rPr>
        <w:rFonts w:ascii="Courier New" w:hAnsi="Courier New" w:hint="default"/>
      </w:rPr>
    </w:lvl>
    <w:lvl w:ilvl="2" w:tplc="7BC0D40E">
      <w:start w:val="1"/>
      <w:numFmt w:val="bullet"/>
      <w:lvlText w:val=""/>
      <w:lvlJc w:val="left"/>
      <w:pPr>
        <w:ind w:left="2160" w:hanging="360"/>
      </w:pPr>
      <w:rPr>
        <w:rFonts w:ascii="Wingdings" w:hAnsi="Wingdings" w:hint="default"/>
      </w:rPr>
    </w:lvl>
    <w:lvl w:ilvl="3" w:tplc="ACFE2782">
      <w:start w:val="1"/>
      <w:numFmt w:val="bullet"/>
      <w:lvlText w:val=""/>
      <w:lvlJc w:val="left"/>
      <w:pPr>
        <w:ind w:left="2880" w:hanging="360"/>
      </w:pPr>
      <w:rPr>
        <w:rFonts w:ascii="Symbol" w:hAnsi="Symbol" w:hint="default"/>
      </w:rPr>
    </w:lvl>
    <w:lvl w:ilvl="4" w:tplc="1786D766">
      <w:start w:val="1"/>
      <w:numFmt w:val="bullet"/>
      <w:lvlText w:val="o"/>
      <w:lvlJc w:val="left"/>
      <w:pPr>
        <w:ind w:left="3600" w:hanging="360"/>
      </w:pPr>
      <w:rPr>
        <w:rFonts w:ascii="Courier New" w:hAnsi="Courier New" w:hint="default"/>
      </w:rPr>
    </w:lvl>
    <w:lvl w:ilvl="5" w:tplc="F0DA5D58">
      <w:start w:val="1"/>
      <w:numFmt w:val="bullet"/>
      <w:lvlText w:val=""/>
      <w:lvlJc w:val="left"/>
      <w:pPr>
        <w:ind w:left="4320" w:hanging="360"/>
      </w:pPr>
      <w:rPr>
        <w:rFonts w:ascii="Wingdings" w:hAnsi="Wingdings" w:hint="default"/>
      </w:rPr>
    </w:lvl>
    <w:lvl w:ilvl="6" w:tplc="6B16BB34">
      <w:start w:val="1"/>
      <w:numFmt w:val="bullet"/>
      <w:lvlText w:val=""/>
      <w:lvlJc w:val="left"/>
      <w:pPr>
        <w:ind w:left="5040" w:hanging="360"/>
      </w:pPr>
      <w:rPr>
        <w:rFonts w:ascii="Symbol" w:hAnsi="Symbol" w:hint="default"/>
      </w:rPr>
    </w:lvl>
    <w:lvl w:ilvl="7" w:tplc="28BE63B6">
      <w:start w:val="1"/>
      <w:numFmt w:val="bullet"/>
      <w:lvlText w:val="o"/>
      <w:lvlJc w:val="left"/>
      <w:pPr>
        <w:ind w:left="5760" w:hanging="360"/>
      </w:pPr>
      <w:rPr>
        <w:rFonts w:ascii="Courier New" w:hAnsi="Courier New" w:hint="default"/>
      </w:rPr>
    </w:lvl>
    <w:lvl w:ilvl="8" w:tplc="BE624ECC">
      <w:start w:val="1"/>
      <w:numFmt w:val="bullet"/>
      <w:lvlText w:val=""/>
      <w:lvlJc w:val="left"/>
      <w:pPr>
        <w:ind w:left="6480" w:hanging="360"/>
      </w:pPr>
      <w:rPr>
        <w:rFonts w:ascii="Wingdings" w:hAnsi="Wingdings" w:hint="default"/>
      </w:rPr>
    </w:lvl>
  </w:abstractNum>
  <w:abstractNum w:abstractNumId="1" w15:restartNumberingAfterBreak="0">
    <w:nsid w:val="12E21A19"/>
    <w:multiLevelType w:val="hybridMultilevel"/>
    <w:tmpl w:val="B308BDCE"/>
    <w:lvl w:ilvl="0" w:tplc="427CE558">
      <w:start w:val="3"/>
      <w:numFmt w:val="decimal"/>
      <w:lvlText w:val="%1."/>
      <w:lvlJc w:val="left"/>
      <w:pPr>
        <w:ind w:left="834" w:hanging="360"/>
      </w:pPr>
      <w:rPr>
        <w:rFonts w:ascii="Arial" w:eastAsia="Arial" w:hAnsi="Arial" w:cs="Arial" w:hint="default"/>
        <w:b/>
        <w:bCs/>
        <w:color w:val="EC7C30"/>
        <w:spacing w:val="-1"/>
        <w:w w:val="100"/>
        <w:sz w:val="22"/>
        <w:szCs w:val="22"/>
      </w:rPr>
    </w:lvl>
    <w:lvl w:ilvl="1" w:tplc="0C380204">
      <w:numFmt w:val="bullet"/>
      <w:lvlText w:val=""/>
      <w:lvlJc w:val="left"/>
      <w:pPr>
        <w:ind w:left="113" w:hanging="360"/>
      </w:pPr>
      <w:rPr>
        <w:rFonts w:ascii="Symbol" w:eastAsia="Symbol" w:hAnsi="Symbol" w:cs="Symbol" w:hint="default"/>
        <w:w w:val="100"/>
        <w:sz w:val="22"/>
        <w:szCs w:val="22"/>
      </w:rPr>
    </w:lvl>
    <w:lvl w:ilvl="2" w:tplc="BD98DF52">
      <w:numFmt w:val="bullet"/>
      <w:lvlText w:val="•"/>
      <w:lvlJc w:val="left"/>
      <w:pPr>
        <w:ind w:left="1833" w:hanging="360"/>
      </w:pPr>
      <w:rPr>
        <w:rFonts w:hint="default"/>
      </w:rPr>
    </w:lvl>
    <w:lvl w:ilvl="3" w:tplc="FDB0E17E">
      <w:numFmt w:val="bullet"/>
      <w:lvlText w:val="•"/>
      <w:lvlJc w:val="left"/>
      <w:pPr>
        <w:ind w:left="2826" w:hanging="360"/>
      </w:pPr>
      <w:rPr>
        <w:rFonts w:hint="default"/>
      </w:rPr>
    </w:lvl>
    <w:lvl w:ilvl="4" w:tplc="1E109314">
      <w:numFmt w:val="bullet"/>
      <w:lvlText w:val="•"/>
      <w:lvlJc w:val="left"/>
      <w:pPr>
        <w:ind w:left="3820" w:hanging="360"/>
      </w:pPr>
      <w:rPr>
        <w:rFonts w:hint="default"/>
      </w:rPr>
    </w:lvl>
    <w:lvl w:ilvl="5" w:tplc="DDCA2E4E">
      <w:numFmt w:val="bullet"/>
      <w:lvlText w:val="•"/>
      <w:lvlJc w:val="left"/>
      <w:pPr>
        <w:ind w:left="4813" w:hanging="360"/>
      </w:pPr>
      <w:rPr>
        <w:rFonts w:hint="default"/>
      </w:rPr>
    </w:lvl>
    <w:lvl w:ilvl="6" w:tplc="CC3217C8">
      <w:numFmt w:val="bullet"/>
      <w:lvlText w:val="•"/>
      <w:lvlJc w:val="left"/>
      <w:pPr>
        <w:ind w:left="5806" w:hanging="360"/>
      </w:pPr>
      <w:rPr>
        <w:rFonts w:hint="default"/>
      </w:rPr>
    </w:lvl>
    <w:lvl w:ilvl="7" w:tplc="AFB418A6">
      <w:numFmt w:val="bullet"/>
      <w:lvlText w:val="•"/>
      <w:lvlJc w:val="left"/>
      <w:pPr>
        <w:ind w:left="6800" w:hanging="360"/>
      </w:pPr>
      <w:rPr>
        <w:rFonts w:hint="default"/>
      </w:rPr>
    </w:lvl>
    <w:lvl w:ilvl="8" w:tplc="09208B0A">
      <w:numFmt w:val="bullet"/>
      <w:lvlText w:val="•"/>
      <w:lvlJc w:val="left"/>
      <w:pPr>
        <w:ind w:left="7793" w:hanging="360"/>
      </w:pPr>
      <w:rPr>
        <w:rFonts w:hint="default"/>
      </w:rPr>
    </w:lvl>
  </w:abstractNum>
  <w:abstractNum w:abstractNumId="2" w15:restartNumberingAfterBreak="0">
    <w:nsid w:val="199762F0"/>
    <w:multiLevelType w:val="hybridMultilevel"/>
    <w:tmpl w:val="A1CCB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DE50CD"/>
    <w:multiLevelType w:val="hybridMultilevel"/>
    <w:tmpl w:val="00BA3C1E"/>
    <w:lvl w:ilvl="0" w:tplc="CBC26258">
      <w:start w:val="1"/>
      <w:numFmt w:val="bullet"/>
      <w:lvlText w:val=""/>
      <w:lvlJc w:val="left"/>
      <w:pPr>
        <w:ind w:left="720" w:hanging="360"/>
      </w:pPr>
      <w:rPr>
        <w:rFonts w:ascii="Symbol" w:hAnsi="Symbol" w:hint="default"/>
      </w:rPr>
    </w:lvl>
    <w:lvl w:ilvl="1" w:tplc="2C6A44B0">
      <w:start w:val="1"/>
      <w:numFmt w:val="bullet"/>
      <w:lvlText w:val="o"/>
      <w:lvlJc w:val="left"/>
      <w:pPr>
        <w:ind w:left="1440" w:hanging="360"/>
      </w:pPr>
      <w:rPr>
        <w:rFonts w:ascii="Courier New" w:hAnsi="Courier New" w:hint="default"/>
      </w:rPr>
    </w:lvl>
    <w:lvl w:ilvl="2" w:tplc="72D6152E">
      <w:start w:val="1"/>
      <w:numFmt w:val="bullet"/>
      <w:lvlText w:val=""/>
      <w:lvlJc w:val="left"/>
      <w:pPr>
        <w:ind w:left="2160" w:hanging="360"/>
      </w:pPr>
      <w:rPr>
        <w:rFonts w:ascii="Wingdings" w:hAnsi="Wingdings" w:hint="default"/>
      </w:rPr>
    </w:lvl>
    <w:lvl w:ilvl="3" w:tplc="F3DCE3FE">
      <w:start w:val="1"/>
      <w:numFmt w:val="bullet"/>
      <w:lvlText w:val=""/>
      <w:lvlJc w:val="left"/>
      <w:pPr>
        <w:ind w:left="2880" w:hanging="360"/>
      </w:pPr>
      <w:rPr>
        <w:rFonts w:ascii="Symbol" w:hAnsi="Symbol" w:hint="default"/>
      </w:rPr>
    </w:lvl>
    <w:lvl w:ilvl="4" w:tplc="0FEE8112">
      <w:start w:val="1"/>
      <w:numFmt w:val="bullet"/>
      <w:lvlText w:val="o"/>
      <w:lvlJc w:val="left"/>
      <w:pPr>
        <w:ind w:left="3600" w:hanging="360"/>
      </w:pPr>
      <w:rPr>
        <w:rFonts w:ascii="Courier New" w:hAnsi="Courier New" w:hint="default"/>
      </w:rPr>
    </w:lvl>
    <w:lvl w:ilvl="5" w:tplc="121E6308">
      <w:start w:val="1"/>
      <w:numFmt w:val="bullet"/>
      <w:lvlText w:val=""/>
      <w:lvlJc w:val="left"/>
      <w:pPr>
        <w:ind w:left="4320" w:hanging="360"/>
      </w:pPr>
      <w:rPr>
        <w:rFonts w:ascii="Wingdings" w:hAnsi="Wingdings" w:hint="default"/>
      </w:rPr>
    </w:lvl>
    <w:lvl w:ilvl="6" w:tplc="B8ECE472">
      <w:start w:val="1"/>
      <w:numFmt w:val="bullet"/>
      <w:lvlText w:val=""/>
      <w:lvlJc w:val="left"/>
      <w:pPr>
        <w:ind w:left="5040" w:hanging="360"/>
      </w:pPr>
      <w:rPr>
        <w:rFonts w:ascii="Symbol" w:hAnsi="Symbol" w:hint="default"/>
      </w:rPr>
    </w:lvl>
    <w:lvl w:ilvl="7" w:tplc="7D42B036">
      <w:start w:val="1"/>
      <w:numFmt w:val="bullet"/>
      <w:lvlText w:val="o"/>
      <w:lvlJc w:val="left"/>
      <w:pPr>
        <w:ind w:left="5760" w:hanging="360"/>
      </w:pPr>
      <w:rPr>
        <w:rFonts w:ascii="Courier New" w:hAnsi="Courier New" w:hint="default"/>
      </w:rPr>
    </w:lvl>
    <w:lvl w:ilvl="8" w:tplc="8AD6CDCE">
      <w:start w:val="1"/>
      <w:numFmt w:val="bullet"/>
      <w:lvlText w:val=""/>
      <w:lvlJc w:val="left"/>
      <w:pPr>
        <w:ind w:left="6480" w:hanging="360"/>
      </w:pPr>
      <w:rPr>
        <w:rFonts w:ascii="Wingdings" w:hAnsi="Wingdings" w:hint="default"/>
      </w:rPr>
    </w:lvl>
  </w:abstractNum>
  <w:abstractNum w:abstractNumId="4" w15:restartNumberingAfterBreak="0">
    <w:nsid w:val="1D075795"/>
    <w:multiLevelType w:val="hybridMultilevel"/>
    <w:tmpl w:val="7FD22A78"/>
    <w:lvl w:ilvl="0" w:tplc="B08ED2F6">
      <w:start w:val="1"/>
      <w:numFmt w:val="lowerLetter"/>
      <w:lvlText w:val="%1."/>
      <w:lvlJc w:val="left"/>
      <w:pPr>
        <w:ind w:left="1554" w:hanging="360"/>
      </w:pPr>
      <w:rPr>
        <w:rFonts w:ascii="Arial" w:eastAsia="Arial" w:hAnsi="Arial" w:cs="Arial" w:hint="default"/>
        <w:spacing w:val="-1"/>
        <w:w w:val="100"/>
        <w:sz w:val="22"/>
        <w:szCs w:val="22"/>
      </w:rPr>
    </w:lvl>
    <w:lvl w:ilvl="1" w:tplc="9D3A27E4">
      <w:numFmt w:val="bullet"/>
      <w:lvlText w:val="•"/>
      <w:lvlJc w:val="left"/>
      <w:pPr>
        <w:ind w:left="2382" w:hanging="360"/>
      </w:pPr>
      <w:rPr>
        <w:rFonts w:hint="default"/>
      </w:rPr>
    </w:lvl>
    <w:lvl w:ilvl="2" w:tplc="A0008EB2">
      <w:numFmt w:val="bullet"/>
      <w:lvlText w:val="•"/>
      <w:lvlJc w:val="left"/>
      <w:pPr>
        <w:ind w:left="3204" w:hanging="360"/>
      </w:pPr>
      <w:rPr>
        <w:rFonts w:hint="default"/>
      </w:rPr>
    </w:lvl>
    <w:lvl w:ilvl="3" w:tplc="B2E47034">
      <w:numFmt w:val="bullet"/>
      <w:lvlText w:val="•"/>
      <w:lvlJc w:val="left"/>
      <w:pPr>
        <w:ind w:left="4026" w:hanging="360"/>
      </w:pPr>
      <w:rPr>
        <w:rFonts w:hint="default"/>
      </w:rPr>
    </w:lvl>
    <w:lvl w:ilvl="4" w:tplc="0B7A9A30">
      <w:numFmt w:val="bullet"/>
      <w:lvlText w:val="•"/>
      <w:lvlJc w:val="left"/>
      <w:pPr>
        <w:ind w:left="4848" w:hanging="360"/>
      </w:pPr>
      <w:rPr>
        <w:rFonts w:hint="default"/>
      </w:rPr>
    </w:lvl>
    <w:lvl w:ilvl="5" w:tplc="CBAE7FA2">
      <w:numFmt w:val="bullet"/>
      <w:lvlText w:val="•"/>
      <w:lvlJc w:val="left"/>
      <w:pPr>
        <w:ind w:left="5670" w:hanging="360"/>
      </w:pPr>
      <w:rPr>
        <w:rFonts w:hint="default"/>
      </w:rPr>
    </w:lvl>
    <w:lvl w:ilvl="6" w:tplc="E400702C">
      <w:numFmt w:val="bullet"/>
      <w:lvlText w:val="•"/>
      <w:lvlJc w:val="left"/>
      <w:pPr>
        <w:ind w:left="6492" w:hanging="360"/>
      </w:pPr>
      <w:rPr>
        <w:rFonts w:hint="default"/>
      </w:rPr>
    </w:lvl>
    <w:lvl w:ilvl="7" w:tplc="E94A4DE4">
      <w:numFmt w:val="bullet"/>
      <w:lvlText w:val="•"/>
      <w:lvlJc w:val="left"/>
      <w:pPr>
        <w:ind w:left="7314" w:hanging="360"/>
      </w:pPr>
      <w:rPr>
        <w:rFonts w:hint="default"/>
      </w:rPr>
    </w:lvl>
    <w:lvl w:ilvl="8" w:tplc="7B8056AC">
      <w:numFmt w:val="bullet"/>
      <w:lvlText w:val="•"/>
      <w:lvlJc w:val="left"/>
      <w:pPr>
        <w:ind w:left="8136" w:hanging="360"/>
      </w:pPr>
      <w:rPr>
        <w:rFonts w:hint="default"/>
      </w:rPr>
    </w:lvl>
  </w:abstractNum>
  <w:abstractNum w:abstractNumId="5" w15:restartNumberingAfterBreak="0">
    <w:nsid w:val="20574F26"/>
    <w:multiLevelType w:val="hybridMultilevel"/>
    <w:tmpl w:val="3E001740"/>
    <w:lvl w:ilvl="0" w:tplc="67C68678">
      <w:start w:val="1"/>
      <w:numFmt w:val="bullet"/>
      <w:lvlText w:val=""/>
      <w:lvlJc w:val="left"/>
      <w:pPr>
        <w:ind w:left="720" w:hanging="360"/>
      </w:pPr>
      <w:rPr>
        <w:rFonts w:ascii="Symbol" w:hAnsi="Symbol" w:hint="default"/>
      </w:rPr>
    </w:lvl>
    <w:lvl w:ilvl="1" w:tplc="31749F3E">
      <w:start w:val="1"/>
      <w:numFmt w:val="bullet"/>
      <w:lvlText w:val="o"/>
      <w:lvlJc w:val="left"/>
      <w:pPr>
        <w:ind w:left="1440" w:hanging="360"/>
      </w:pPr>
      <w:rPr>
        <w:rFonts w:ascii="Courier New" w:hAnsi="Courier New" w:hint="default"/>
      </w:rPr>
    </w:lvl>
    <w:lvl w:ilvl="2" w:tplc="88102CE2">
      <w:start w:val="1"/>
      <w:numFmt w:val="bullet"/>
      <w:lvlText w:val=""/>
      <w:lvlJc w:val="left"/>
      <w:pPr>
        <w:ind w:left="2160" w:hanging="360"/>
      </w:pPr>
      <w:rPr>
        <w:rFonts w:ascii="Wingdings" w:hAnsi="Wingdings" w:hint="default"/>
      </w:rPr>
    </w:lvl>
    <w:lvl w:ilvl="3" w:tplc="51327062">
      <w:start w:val="1"/>
      <w:numFmt w:val="bullet"/>
      <w:lvlText w:val=""/>
      <w:lvlJc w:val="left"/>
      <w:pPr>
        <w:ind w:left="2880" w:hanging="360"/>
      </w:pPr>
      <w:rPr>
        <w:rFonts w:ascii="Symbol" w:hAnsi="Symbol" w:hint="default"/>
      </w:rPr>
    </w:lvl>
    <w:lvl w:ilvl="4" w:tplc="DAF810C8">
      <w:start w:val="1"/>
      <w:numFmt w:val="bullet"/>
      <w:lvlText w:val="o"/>
      <w:lvlJc w:val="left"/>
      <w:pPr>
        <w:ind w:left="3600" w:hanging="360"/>
      </w:pPr>
      <w:rPr>
        <w:rFonts w:ascii="Courier New" w:hAnsi="Courier New" w:hint="default"/>
      </w:rPr>
    </w:lvl>
    <w:lvl w:ilvl="5" w:tplc="227C726C">
      <w:start w:val="1"/>
      <w:numFmt w:val="bullet"/>
      <w:lvlText w:val=""/>
      <w:lvlJc w:val="left"/>
      <w:pPr>
        <w:ind w:left="4320" w:hanging="360"/>
      </w:pPr>
      <w:rPr>
        <w:rFonts w:ascii="Wingdings" w:hAnsi="Wingdings" w:hint="default"/>
      </w:rPr>
    </w:lvl>
    <w:lvl w:ilvl="6" w:tplc="14382114">
      <w:start w:val="1"/>
      <w:numFmt w:val="bullet"/>
      <w:lvlText w:val=""/>
      <w:lvlJc w:val="left"/>
      <w:pPr>
        <w:ind w:left="5040" w:hanging="360"/>
      </w:pPr>
      <w:rPr>
        <w:rFonts w:ascii="Symbol" w:hAnsi="Symbol" w:hint="default"/>
      </w:rPr>
    </w:lvl>
    <w:lvl w:ilvl="7" w:tplc="6CEAB57C">
      <w:start w:val="1"/>
      <w:numFmt w:val="bullet"/>
      <w:lvlText w:val="o"/>
      <w:lvlJc w:val="left"/>
      <w:pPr>
        <w:ind w:left="5760" w:hanging="360"/>
      </w:pPr>
      <w:rPr>
        <w:rFonts w:ascii="Courier New" w:hAnsi="Courier New" w:hint="default"/>
      </w:rPr>
    </w:lvl>
    <w:lvl w:ilvl="8" w:tplc="F54CF348">
      <w:start w:val="1"/>
      <w:numFmt w:val="bullet"/>
      <w:lvlText w:val=""/>
      <w:lvlJc w:val="left"/>
      <w:pPr>
        <w:ind w:left="6480" w:hanging="360"/>
      </w:pPr>
      <w:rPr>
        <w:rFonts w:ascii="Wingdings" w:hAnsi="Wingdings" w:hint="default"/>
      </w:rPr>
    </w:lvl>
  </w:abstractNum>
  <w:abstractNum w:abstractNumId="6" w15:restartNumberingAfterBreak="0">
    <w:nsid w:val="2720334C"/>
    <w:multiLevelType w:val="hybridMultilevel"/>
    <w:tmpl w:val="36CECF28"/>
    <w:lvl w:ilvl="0" w:tplc="E174D7D4">
      <w:start w:val="1"/>
      <w:numFmt w:val="bullet"/>
      <w:lvlText w:val="•"/>
      <w:lvlJc w:val="left"/>
      <w:pPr>
        <w:tabs>
          <w:tab w:val="num" w:pos="720"/>
        </w:tabs>
        <w:ind w:left="720" w:hanging="360"/>
      </w:pPr>
      <w:rPr>
        <w:rFonts w:ascii="Arial" w:hAnsi="Arial" w:hint="default"/>
      </w:rPr>
    </w:lvl>
    <w:lvl w:ilvl="1" w:tplc="87AC4E4A" w:tentative="1">
      <w:start w:val="1"/>
      <w:numFmt w:val="bullet"/>
      <w:lvlText w:val="•"/>
      <w:lvlJc w:val="left"/>
      <w:pPr>
        <w:tabs>
          <w:tab w:val="num" w:pos="1440"/>
        </w:tabs>
        <w:ind w:left="1440" w:hanging="360"/>
      </w:pPr>
      <w:rPr>
        <w:rFonts w:ascii="Arial" w:hAnsi="Arial" w:hint="default"/>
      </w:rPr>
    </w:lvl>
    <w:lvl w:ilvl="2" w:tplc="D7325032" w:tentative="1">
      <w:start w:val="1"/>
      <w:numFmt w:val="bullet"/>
      <w:lvlText w:val="•"/>
      <w:lvlJc w:val="left"/>
      <w:pPr>
        <w:tabs>
          <w:tab w:val="num" w:pos="2160"/>
        </w:tabs>
        <w:ind w:left="2160" w:hanging="360"/>
      </w:pPr>
      <w:rPr>
        <w:rFonts w:ascii="Arial" w:hAnsi="Arial" w:hint="default"/>
      </w:rPr>
    </w:lvl>
    <w:lvl w:ilvl="3" w:tplc="11CE900A" w:tentative="1">
      <w:start w:val="1"/>
      <w:numFmt w:val="bullet"/>
      <w:lvlText w:val="•"/>
      <w:lvlJc w:val="left"/>
      <w:pPr>
        <w:tabs>
          <w:tab w:val="num" w:pos="2880"/>
        </w:tabs>
        <w:ind w:left="2880" w:hanging="360"/>
      </w:pPr>
      <w:rPr>
        <w:rFonts w:ascii="Arial" w:hAnsi="Arial" w:hint="default"/>
      </w:rPr>
    </w:lvl>
    <w:lvl w:ilvl="4" w:tplc="5A4CB03A" w:tentative="1">
      <w:start w:val="1"/>
      <w:numFmt w:val="bullet"/>
      <w:lvlText w:val="•"/>
      <w:lvlJc w:val="left"/>
      <w:pPr>
        <w:tabs>
          <w:tab w:val="num" w:pos="3600"/>
        </w:tabs>
        <w:ind w:left="3600" w:hanging="360"/>
      </w:pPr>
      <w:rPr>
        <w:rFonts w:ascii="Arial" w:hAnsi="Arial" w:hint="default"/>
      </w:rPr>
    </w:lvl>
    <w:lvl w:ilvl="5" w:tplc="57EC89CC" w:tentative="1">
      <w:start w:val="1"/>
      <w:numFmt w:val="bullet"/>
      <w:lvlText w:val="•"/>
      <w:lvlJc w:val="left"/>
      <w:pPr>
        <w:tabs>
          <w:tab w:val="num" w:pos="4320"/>
        </w:tabs>
        <w:ind w:left="4320" w:hanging="360"/>
      </w:pPr>
      <w:rPr>
        <w:rFonts w:ascii="Arial" w:hAnsi="Arial" w:hint="default"/>
      </w:rPr>
    </w:lvl>
    <w:lvl w:ilvl="6" w:tplc="F9AA8768" w:tentative="1">
      <w:start w:val="1"/>
      <w:numFmt w:val="bullet"/>
      <w:lvlText w:val="•"/>
      <w:lvlJc w:val="left"/>
      <w:pPr>
        <w:tabs>
          <w:tab w:val="num" w:pos="5040"/>
        </w:tabs>
        <w:ind w:left="5040" w:hanging="360"/>
      </w:pPr>
      <w:rPr>
        <w:rFonts w:ascii="Arial" w:hAnsi="Arial" w:hint="default"/>
      </w:rPr>
    </w:lvl>
    <w:lvl w:ilvl="7" w:tplc="2D7E9DC4" w:tentative="1">
      <w:start w:val="1"/>
      <w:numFmt w:val="bullet"/>
      <w:lvlText w:val="•"/>
      <w:lvlJc w:val="left"/>
      <w:pPr>
        <w:tabs>
          <w:tab w:val="num" w:pos="5760"/>
        </w:tabs>
        <w:ind w:left="5760" w:hanging="360"/>
      </w:pPr>
      <w:rPr>
        <w:rFonts w:ascii="Arial" w:hAnsi="Arial" w:hint="default"/>
      </w:rPr>
    </w:lvl>
    <w:lvl w:ilvl="8" w:tplc="D574407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C532BE4"/>
    <w:multiLevelType w:val="hybridMultilevel"/>
    <w:tmpl w:val="28D24D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C8E0827"/>
    <w:multiLevelType w:val="hybridMultilevel"/>
    <w:tmpl w:val="C11E57D0"/>
    <w:lvl w:ilvl="0" w:tplc="4C9A3036">
      <w:start w:val="1"/>
      <w:numFmt w:val="lowerRoman"/>
      <w:lvlText w:val="%1."/>
      <w:lvlJc w:val="left"/>
      <w:pPr>
        <w:ind w:left="2274" w:hanging="291"/>
      </w:pPr>
      <w:rPr>
        <w:rFonts w:ascii="Arial" w:eastAsia="Arial" w:hAnsi="Arial" w:cs="Arial" w:hint="default"/>
        <w:spacing w:val="-2"/>
        <w:w w:val="100"/>
        <w:sz w:val="22"/>
        <w:szCs w:val="22"/>
      </w:rPr>
    </w:lvl>
    <w:lvl w:ilvl="1" w:tplc="18A83D2A">
      <w:numFmt w:val="bullet"/>
      <w:lvlText w:val="•"/>
      <w:lvlJc w:val="left"/>
      <w:pPr>
        <w:ind w:left="3030" w:hanging="291"/>
      </w:pPr>
      <w:rPr>
        <w:rFonts w:hint="default"/>
      </w:rPr>
    </w:lvl>
    <w:lvl w:ilvl="2" w:tplc="DB340916">
      <w:numFmt w:val="bullet"/>
      <w:lvlText w:val="•"/>
      <w:lvlJc w:val="left"/>
      <w:pPr>
        <w:ind w:left="3780" w:hanging="291"/>
      </w:pPr>
      <w:rPr>
        <w:rFonts w:hint="default"/>
      </w:rPr>
    </w:lvl>
    <w:lvl w:ilvl="3" w:tplc="CE124718">
      <w:numFmt w:val="bullet"/>
      <w:lvlText w:val="•"/>
      <w:lvlJc w:val="left"/>
      <w:pPr>
        <w:ind w:left="4530" w:hanging="291"/>
      </w:pPr>
      <w:rPr>
        <w:rFonts w:hint="default"/>
      </w:rPr>
    </w:lvl>
    <w:lvl w:ilvl="4" w:tplc="E4F4EC52">
      <w:numFmt w:val="bullet"/>
      <w:lvlText w:val="•"/>
      <w:lvlJc w:val="left"/>
      <w:pPr>
        <w:ind w:left="5280" w:hanging="291"/>
      </w:pPr>
      <w:rPr>
        <w:rFonts w:hint="default"/>
      </w:rPr>
    </w:lvl>
    <w:lvl w:ilvl="5" w:tplc="A5CE79FC">
      <w:numFmt w:val="bullet"/>
      <w:lvlText w:val="•"/>
      <w:lvlJc w:val="left"/>
      <w:pPr>
        <w:ind w:left="6030" w:hanging="291"/>
      </w:pPr>
      <w:rPr>
        <w:rFonts w:hint="default"/>
      </w:rPr>
    </w:lvl>
    <w:lvl w:ilvl="6" w:tplc="23200548">
      <w:numFmt w:val="bullet"/>
      <w:lvlText w:val="•"/>
      <w:lvlJc w:val="left"/>
      <w:pPr>
        <w:ind w:left="6780" w:hanging="291"/>
      </w:pPr>
      <w:rPr>
        <w:rFonts w:hint="default"/>
      </w:rPr>
    </w:lvl>
    <w:lvl w:ilvl="7" w:tplc="F800E4B2">
      <w:numFmt w:val="bullet"/>
      <w:lvlText w:val="•"/>
      <w:lvlJc w:val="left"/>
      <w:pPr>
        <w:ind w:left="7530" w:hanging="291"/>
      </w:pPr>
      <w:rPr>
        <w:rFonts w:hint="default"/>
      </w:rPr>
    </w:lvl>
    <w:lvl w:ilvl="8" w:tplc="47B45336">
      <w:numFmt w:val="bullet"/>
      <w:lvlText w:val="•"/>
      <w:lvlJc w:val="left"/>
      <w:pPr>
        <w:ind w:left="8280" w:hanging="291"/>
      </w:pPr>
      <w:rPr>
        <w:rFonts w:hint="default"/>
      </w:rPr>
    </w:lvl>
  </w:abstractNum>
  <w:abstractNum w:abstractNumId="9" w15:restartNumberingAfterBreak="0">
    <w:nsid w:val="36407F91"/>
    <w:multiLevelType w:val="hybridMultilevel"/>
    <w:tmpl w:val="5B903DB8"/>
    <w:lvl w:ilvl="0" w:tplc="22EAD75E">
      <w:numFmt w:val="bullet"/>
      <w:lvlText w:val=""/>
      <w:lvlJc w:val="left"/>
      <w:pPr>
        <w:ind w:left="834" w:hanging="360"/>
      </w:pPr>
      <w:rPr>
        <w:rFonts w:ascii="Symbol" w:eastAsia="Symbol" w:hAnsi="Symbol" w:cs="Symbol" w:hint="default"/>
        <w:w w:val="100"/>
        <w:sz w:val="22"/>
        <w:szCs w:val="22"/>
      </w:rPr>
    </w:lvl>
    <w:lvl w:ilvl="1" w:tplc="EBDABA74">
      <w:numFmt w:val="bullet"/>
      <w:lvlText w:val="•"/>
      <w:lvlJc w:val="left"/>
      <w:pPr>
        <w:ind w:left="1734" w:hanging="360"/>
      </w:pPr>
      <w:rPr>
        <w:rFonts w:hint="default"/>
      </w:rPr>
    </w:lvl>
    <w:lvl w:ilvl="2" w:tplc="8424FCBA">
      <w:numFmt w:val="bullet"/>
      <w:lvlText w:val="•"/>
      <w:lvlJc w:val="left"/>
      <w:pPr>
        <w:ind w:left="2628" w:hanging="360"/>
      </w:pPr>
      <w:rPr>
        <w:rFonts w:hint="default"/>
      </w:rPr>
    </w:lvl>
    <w:lvl w:ilvl="3" w:tplc="F79E09C2">
      <w:numFmt w:val="bullet"/>
      <w:lvlText w:val="•"/>
      <w:lvlJc w:val="left"/>
      <w:pPr>
        <w:ind w:left="3522" w:hanging="360"/>
      </w:pPr>
      <w:rPr>
        <w:rFonts w:hint="default"/>
      </w:rPr>
    </w:lvl>
    <w:lvl w:ilvl="4" w:tplc="A2BC9842">
      <w:numFmt w:val="bullet"/>
      <w:lvlText w:val="•"/>
      <w:lvlJc w:val="left"/>
      <w:pPr>
        <w:ind w:left="4416" w:hanging="360"/>
      </w:pPr>
      <w:rPr>
        <w:rFonts w:hint="default"/>
      </w:rPr>
    </w:lvl>
    <w:lvl w:ilvl="5" w:tplc="B5E2477C">
      <w:numFmt w:val="bullet"/>
      <w:lvlText w:val="•"/>
      <w:lvlJc w:val="left"/>
      <w:pPr>
        <w:ind w:left="5310" w:hanging="360"/>
      </w:pPr>
      <w:rPr>
        <w:rFonts w:hint="default"/>
      </w:rPr>
    </w:lvl>
    <w:lvl w:ilvl="6" w:tplc="DF2AE328">
      <w:numFmt w:val="bullet"/>
      <w:lvlText w:val="•"/>
      <w:lvlJc w:val="left"/>
      <w:pPr>
        <w:ind w:left="6204" w:hanging="360"/>
      </w:pPr>
      <w:rPr>
        <w:rFonts w:hint="default"/>
      </w:rPr>
    </w:lvl>
    <w:lvl w:ilvl="7" w:tplc="24B21FFC">
      <w:numFmt w:val="bullet"/>
      <w:lvlText w:val="•"/>
      <w:lvlJc w:val="left"/>
      <w:pPr>
        <w:ind w:left="7098" w:hanging="360"/>
      </w:pPr>
      <w:rPr>
        <w:rFonts w:hint="default"/>
      </w:rPr>
    </w:lvl>
    <w:lvl w:ilvl="8" w:tplc="6F78B420">
      <w:numFmt w:val="bullet"/>
      <w:lvlText w:val="•"/>
      <w:lvlJc w:val="left"/>
      <w:pPr>
        <w:ind w:left="7992" w:hanging="360"/>
      </w:pPr>
      <w:rPr>
        <w:rFonts w:hint="default"/>
      </w:rPr>
    </w:lvl>
  </w:abstractNum>
  <w:abstractNum w:abstractNumId="10" w15:restartNumberingAfterBreak="0">
    <w:nsid w:val="3E6D0E88"/>
    <w:multiLevelType w:val="hybridMultilevel"/>
    <w:tmpl w:val="34A28924"/>
    <w:lvl w:ilvl="0" w:tplc="909AD3DC">
      <w:start w:val="1"/>
      <w:numFmt w:val="bullet"/>
      <w:lvlText w:val=""/>
      <w:lvlJc w:val="left"/>
      <w:pPr>
        <w:ind w:left="720" w:hanging="360"/>
      </w:pPr>
      <w:rPr>
        <w:rFonts w:ascii="Symbol" w:hAnsi="Symbol" w:hint="default"/>
      </w:rPr>
    </w:lvl>
    <w:lvl w:ilvl="1" w:tplc="1F4E7C04">
      <w:start w:val="1"/>
      <w:numFmt w:val="bullet"/>
      <w:lvlText w:val="o"/>
      <w:lvlJc w:val="left"/>
      <w:pPr>
        <w:ind w:left="1440" w:hanging="360"/>
      </w:pPr>
      <w:rPr>
        <w:rFonts w:ascii="Courier New" w:hAnsi="Courier New" w:hint="default"/>
      </w:rPr>
    </w:lvl>
    <w:lvl w:ilvl="2" w:tplc="3138C0D6">
      <w:start w:val="1"/>
      <w:numFmt w:val="bullet"/>
      <w:lvlText w:val=""/>
      <w:lvlJc w:val="left"/>
      <w:pPr>
        <w:ind w:left="2160" w:hanging="360"/>
      </w:pPr>
      <w:rPr>
        <w:rFonts w:ascii="Wingdings" w:hAnsi="Wingdings" w:hint="default"/>
      </w:rPr>
    </w:lvl>
    <w:lvl w:ilvl="3" w:tplc="4FD2BA02">
      <w:start w:val="1"/>
      <w:numFmt w:val="bullet"/>
      <w:lvlText w:val=""/>
      <w:lvlJc w:val="left"/>
      <w:pPr>
        <w:ind w:left="2880" w:hanging="360"/>
      </w:pPr>
      <w:rPr>
        <w:rFonts w:ascii="Symbol" w:hAnsi="Symbol" w:hint="default"/>
      </w:rPr>
    </w:lvl>
    <w:lvl w:ilvl="4" w:tplc="935CDD8C">
      <w:start w:val="1"/>
      <w:numFmt w:val="bullet"/>
      <w:lvlText w:val="o"/>
      <w:lvlJc w:val="left"/>
      <w:pPr>
        <w:ind w:left="3600" w:hanging="360"/>
      </w:pPr>
      <w:rPr>
        <w:rFonts w:ascii="Courier New" w:hAnsi="Courier New" w:hint="default"/>
      </w:rPr>
    </w:lvl>
    <w:lvl w:ilvl="5" w:tplc="CD96AB78">
      <w:start w:val="1"/>
      <w:numFmt w:val="bullet"/>
      <w:lvlText w:val=""/>
      <w:lvlJc w:val="left"/>
      <w:pPr>
        <w:ind w:left="4320" w:hanging="360"/>
      </w:pPr>
      <w:rPr>
        <w:rFonts w:ascii="Wingdings" w:hAnsi="Wingdings" w:hint="default"/>
      </w:rPr>
    </w:lvl>
    <w:lvl w:ilvl="6" w:tplc="8B388104">
      <w:start w:val="1"/>
      <w:numFmt w:val="bullet"/>
      <w:lvlText w:val=""/>
      <w:lvlJc w:val="left"/>
      <w:pPr>
        <w:ind w:left="5040" w:hanging="360"/>
      </w:pPr>
      <w:rPr>
        <w:rFonts w:ascii="Symbol" w:hAnsi="Symbol" w:hint="default"/>
      </w:rPr>
    </w:lvl>
    <w:lvl w:ilvl="7" w:tplc="1DDE1A4C">
      <w:start w:val="1"/>
      <w:numFmt w:val="bullet"/>
      <w:lvlText w:val="o"/>
      <w:lvlJc w:val="left"/>
      <w:pPr>
        <w:ind w:left="5760" w:hanging="360"/>
      </w:pPr>
      <w:rPr>
        <w:rFonts w:ascii="Courier New" w:hAnsi="Courier New" w:hint="default"/>
      </w:rPr>
    </w:lvl>
    <w:lvl w:ilvl="8" w:tplc="3D289950">
      <w:start w:val="1"/>
      <w:numFmt w:val="bullet"/>
      <w:lvlText w:val=""/>
      <w:lvlJc w:val="left"/>
      <w:pPr>
        <w:ind w:left="6480" w:hanging="360"/>
      </w:pPr>
      <w:rPr>
        <w:rFonts w:ascii="Wingdings" w:hAnsi="Wingdings" w:hint="default"/>
      </w:rPr>
    </w:lvl>
  </w:abstractNum>
  <w:abstractNum w:abstractNumId="11" w15:restartNumberingAfterBreak="0">
    <w:nsid w:val="3EDE19FB"/>
    <w:multiLevelType w:val="hybridMultilevel"/>
    <w:tmpl w:val="CB621158"/>
    <w:lvl w:ilvl="0" w:tplc="B686DBCE">
      <w:numFmt w:val="bullet"/>
      <w:lvlText w:val=""/>
      <w:lvlJc w:val="left"/>
      <w:pPr>
        <w:ind w:left="1554" w:hanging="360"/>
      </w:pPr>
      <w:rPr>
        <w:rFonts w:ascii="Symbol" w:eastAsia="Symbol" w:hAnsi="Symbol" w:cs="Symbol" w:hint="default"/>
        <w:w w:val="100"/>
        <w:sz w:val="22"/>
        <w:szCs w:val="22"/>
      </w:rPr>
    </w:lvl>
    <w:lvl w:ilvl="1" w:tplc="ED78AAF0">
      <w:numFmt w:val="bullet"/>
      <w:lvlText w:val="•"/>
      <w:lvlJc w:val="left"/>
      <w:pPr>
        <w:ind w:left="2382" w:hanging="360"/>
      </w:pPr>
      <w:rPr>
        <w:rFonts w:hint="default"/>
      </w:rPr>
    </w:lvl>
    <w:lvl w:ilvl="2" w:tplc="6C58EFD4">
      <w:numFmt w:val="bullet"/>
      <w:lvlText w:val="•"/>
      <w:lvlJc w:val="left"/>
      <w:pPr>
        <w:ind w:left="3204" w:hanging="360"/>
      </w:pPr>
      <w:rPr>
        <w:rFonts w:hint="default"/>
      </w:rPr>
    </w:lvl>
    <w:lvl w:ilvl="3" w:tplc="2302731E">
      <w:numFmt w:val="bullet"/>
      <w:lvlText w:val="•"/>
      <w:lvlJc w:val="left"/>
      <w:pPr>
        <w:ind w:left="4026" w:hanging="360"/>
      </w:pPr>
      <w:rPr>
        <w:rFonts w:hint="default"/>
      </w:rPr>
    </w:lvl>
    <w:lvl w:ilvl="4" w:tplc="AE92AD26">
      <w:numFmt w:val="bullet"/>
      <w:lvlText w:val="•"/>
      <w:lvlJc w:val="left"/>
      <w:pPr>
        <w:ind w:left="4848" w:hanging="360"/>
      </w:pPr>
      <w:rPr>
        <w:rFonts w:hint="default"/>
      </w:rPr>
    </w:lvl>
    <w:lvl w:ilvl="5" w:tplc="1DC21FA6">
      <w:numFmt w:val="bullet"/>
      <w:lvlText w:val="•"/>
      <w:lvlJc w:val="left"/>
      <w:pPr>
        <w:ind w:left="5670" w:hanging="360"/>
      </w:pPr>
      <w:rPr>
        <w:rFonts w:hint="default"/>
      </w:rPr>
    </w:lvl>
    <w:lvl w:ilvl="6" w:tplc="6EAC537E">
      <w:numFmt w:val="bullet"/>
      <w:lvlText w:val="•"/>
      <w:lvlJc w:val="left"/>
      <w:pPr>
        <w:ind w:left="6492" w:hanging="360"/>
      </w:pPr>
      <w:rPr>
        <w:rFonts w:hint="default"/>
      </w:rPr>
    </w:lvl>
    <w:lvl w:ilvl="7" w:tplc="83D02418">
      <w:numFmt w:val="bullet"/>
      <w:lvlText w:val="•"/>
      <w:lvlJc w:val="left"/>
      <w:pPr>
        <w:ind w:left="7314" w:hanging="360"/>
      </w:pPr>
      <w:rPr>
        <w:rFonts w:hint="default"/>
      </w:rPr>
    </w:lvl>
    <w:lvl w:ilvl="8" w:tplc="225A4FFA">
      <w:numFmt w:val="bullet"/>
      <w:lvlText w:val="•"/>
      <w:lvlJc w:val="left"/>
      <w:pPr>
        <w:ind w:left="8136" w:hanging="360"/>
      </w:pPr>
      <w:rPr>
        <w:rFonts w:hint="default"/>
      </w:rPr>
    </w:lvl>
  </w:abstractNum>
  <w:abstractNum w:abstractNumId="12" w15:restartNumberingAfterBreak="0">
    <w:nsid w:val="408E53D4"/>
    <w:multiLevelType w:val="hybridMultilevel"/>
    <w:tmpl w:val="6DC22E80"/>
    <w:lvl w:ilvl="0" w:tplc="3384B71A">
      <w:numFmt w:val="bullet"/>
      <w:lvlText w:val=""/>
      <w:lvlJc w:val="left"/>
      <w:pPr>
        <w:ind w:left="834" w:hanging="360"/>
      </w:pPr>
      <w:rPr>
        <w:rFonts w:ascii="Symbol" w:eastAsia="Symbol" w:hAnsi="Symbol" w:cs="Symbol" w:hint="default"/>
        <w:w w:val="100"/>
        <w:sz w:val="22"/>
        <w:szCs w:val="22"/>
      </w:rPr>
    </w:lvl>
    <w:lvl w:ilvl="1" w:tplc="161EDAAA">
      <w:numFmt w:val="bullet"/>
      <w:lvlText w:val="o"/>
      <w:lvlJc w:val="left"/>
      <w:pPr>
        <w:ind w:left="1554" w:hanging="360"/>
      </w:pPr>
      <w:rPr>
        <w:rFonts w:ascii="Courier New" w:eastAsia="Courier New" w:hAnsi="Courier New" w:cs="Courier New" w:hint="default"/>
        <w:w w:val="100"/>
        <w:sz w:val="22"/>
        <w:szCs w:val="22"/>
      </w:rPr>
    </w:lvl>
    <w:lvl w:ilvl="2" w:tplc="33CA5A0E">
      <w:numFmt w:val="bullet"/>
      <w:lvlText w:val="•"/>
      <w:lvlJc w:val="left"/>
      <w:pPr>
        <w:ind w:left="2473" w:hanging="360"/>
      </w:pPr>
      <w:rPr>
        <w:rFonts w:hint="default"/>
      </w:rPr>
    </w:lvl>
    <w:lvl w:ilvl="3" w:tplc="4E48B216">
      <w:numFmt w:val="bullet"/>
      <w:lvlText w:val="•"/>
      <w:lvlJc w:val="left"/>
      <w:pPr>
        <w:ind w:left="3386" w:hanging="360"/>
      </w:pPr>
      <w:rPr>
        <w:rFonts w:hint="default"/>
      </w:rPr>
    </w:lvl>
    <w:lvl w:ilvl="4" w:tplc="7CAA1806">
      <w:numFmt w:val="bullet"/>
      <w:lvlText w:val="•"/>
      <w:lvlJc w:val="left"/>
      <w:pPr>
        <w:ind w:left="4300" w:hanging="360"/>
      </w:pPr>
      <w:rPr>
        <w:rFonts w:hint="default"/>
      </w:rPr>
    </w:lvl>
    <w:lvl w:ilvl="5" w:tplc="0BE47692">
      <w:numFmt w:val="bullet"/>
      <w:lvlText w:val="•"/>
      <w:lvlJc w:val="left"/>
      <w:pPr>
        <w:ind w:left="5213" w:hanging="360"/>
      </w:pPr>
      <w:rPr>
        <w:rFonts w:hint="default"/>
      </w:rPr>
    </w:lvl>
    <w:lvl w:ilvl="6" w:tplc="22B28216">
      <w:numFmt w:val="bullet"/>
      <w:lvlText w:val="•"/>
      <w:lvlJc w:val="left"/>
      <w:pPr>
        <w:ind w:left="6126" w:hanging="360"/>
      </w:pPr>
      <w:rPr>
        <w:rFonts w:hint="default"/>
      </w:rPr>
    </w:lvl>
    <w:lvl w:ilvl="7" w:tplc="EDEE7EAE">
      <w:numFmt w:val="bullet"/>
      <w:lvlText w:val="•"/>
      <w:lvlJc w:val="left"/>
      <w:pPr>
        <w:ind w:left="7040" w:hanging="360"/>
      </w:pPr>
      <w:rPr>
        <w:rFonts w:hint="default"/>
      </w:rPr>
    </w:lvl>
    <w:lvl w:ilvl="8" w:tplc="652A8E3C">
      <w:numFmt w:val="bullet"/>
      <w:lvlText w:val="•"/>
      <w:lvlJc w:val="left"/>
      <w:pPr>
        <w:ind w:left="7953" w:hanging="360"/>
      </w:pPr>
      <w:rPr>
        <w:rFonts w:hint="default"/>
      </w:rPr>
    </w:lvl>
  </w:abstractNum>
  <w:abstractNum w:abstractNumId="13" w15:restartNumberingAfterBreak="0">
    <w:nsid w:val="40B776A9"/>
    <w:multiLevelType w:val="hybridMultilevel"/>
    <w:tmpl w:val="1024B1E2"/>
    <w:lvl w:ilvl="0" w:tplc="E216F89A">
      <w:numFmt w:val="bullet"/>
      <w:lvlText w:val=""/>
      <w:lvlJc w:val="left"/>
      <w:pPr>
        <w:ind w:left="1554" w:hanging="360"/>
      </w:pPr>
      <w:rPr>
        <w:rFonts w:ascii="Symbol" w:eastAsia="Symbol" w:hAnsi="Symbol" w:cs="Symbol" w:hint="default"/>
        <w:w w:val="100"/>
        <w:sz w:val="22"/>
        <w:szCs w:val="22"/>
      </w:rPr>
    </w:lvl>
    <w:lvl w:ilvl="1" w:tplc="BB30D112">
      <w:numFmt w:val="bullet"/>
      <w:lvlText w:val="•"/>
      <w:lvlJc w:val="left"/>
      <w:pPr>
        <w:ind w:left="2382" w:hanging="360"/>
      </w:pPr>
      <w:rPr>
        <w:rFonts w:hint="default"/>
      </w:rPr>
    </w:lvl>
    <w:lvl w:ilvl="2" w:tplc="358C9416">
      <w:numFmt w:val="bullet"/>
      <w:lvlText w:val="•"/>
      <w:lvlJc w:val="left"/>
      <w:pPr>
        <w:ind w:left="3204" w:hanging="360"/>
      </w:pPr>
      <w:rPr>
        <w:rFonts w:hint="default"/>
      </w:rPr>
    </w:lvl>
    <w:lvl w:ilvl="3" w:tplc="78164768">
      <w:numFmt w:val="bullet"/>
      <w:lvlText w:val="•"/>
      <w:lvlJc w:val="left"/>
      <w:pPr>
        <w:ind w:left="4026" w:hanging="360"/>
      </w:pPr>
      <w:rPr>
        <w:rFonts w:hint="default"/>
      </w:rPr>
    </w:lvl>
    <w:lvl w:ilvl="4" w:tplc="D6202C74">
      <w:numFmt w:val="bullet"/>
      <w:lvlText w:val="•"/>
      <w:lvlJc w:val="left"/>
      <w:pPr>
        <w:ind w:left="4848" w:hanging="360"/>
      </w:pPr>
      <w:rPr>
        <w:rFonts w:hint="default"/>
      </w:rPr>
    </w:lvl>
    <w:lvl w:ilvl="5" w:tplc="D6341B3E">
      <w:numFmt w:val="bullet"/>
      <w:lvlText w:val="•"/>
      <w:lvlJc w:val="left"/>
      <w:pPr>
        <w:ind w:left="5670" w:hanging="360"/>
      </w:pPr>
      <w:rPr>
        <w:rFonts w:hint="default"/>
      </w:rPr>
    </w:lvl>
    <w:lvl w:ilvl="6" w:tplc="5FACABA0">
      <w:numFmt w:val="bullet"/>
      <w:lvlText w:val="•"/>
      <w:lvlJc w:val="left"/>
      <w:pPr>
        <w:ind w:left="6492" w:hanging="360"/>
      </w:pPr>
      <w:rPr>
        <w:rFonts w:hint="default"/>
      </w:rPr>
    </w:lvl>
    <w:lvl w:ilvl="7" w:tplc="BCC0AE86">
      <w:numFmt w:val="bullet"/>
      <w:lvlText w:val="•"/>
      <w:lvlJc w:val="left"/>
      <w:pPr>
        <w:ind w:left="7314" w:hanging="360"/>
      </w:pPr>
      <w:rPr>
        <w:rFonts w:hint="default"/>
      </w:rPr>
    </w:lvl>
    <w:lvl w:ilvl="8" w:tplc="E668DA16">
      <w:numFmt w:val="bullet"/>
      <w:lvlText w:val="•"/>
      <w:lvlJc w:val="left"/>
      <w:pPr>
        <w:ind w:left="8136" w:hanging="360"/>
      </w:pPr>
      <w:rPr>
        <w:rFonts w:hint="default"/>
      </w:rPr>
    </w:lvl>
  </w:abstractNum>
  <w:abstractNum w:abstractNumId="14" w15:restartNumberingAfterBreak="0">
    <w:nsid w:val="43BB2B55"/>
    <w:multiLevelType w:val="hybridMultilevel"/>
    <w:tmpl w:val="28106E54"/>
    <w:lvl w:ilvl="0" w:tplc="2454284C">
      <w:start w:val="1"/>
      <w:numFmt w:val="decimal"/>
      <w:lvlText w:val="%1."/>
      <w:lvlJc w:val="left"/>
      <w:pPr>
        <w:ind w:left="360" w:hanging="248"/>
      </w:pPr>
      <w:rPr>
        <w:rFonts w:ascii="Arial" w:eastAsia="Arial" w:hAnsi="Arial" w:cs="Arial" w:hint="default"/>
        <w:w w:val="100"/>
        <w:sz w:val="22"/>
        <w:szCs w:val="22"/>
      </w:rPr>
    </w:lvl>
    <w:lvl w:ilvl="1" w:tplc="597A0B24">
      <w:start w:val="1"/>
      <w:numFmt w:val="decimal"/>
      <w:lvlText w:val="%2."/>
      <w:lvlJc w:val="left"/>
      <w:pPr>
        <w:ind w:left="3195" w:hanging="360"/>
      </w:pPr>
      <w:rPr>
        <w:rFonts w:ascii="Arial" w:eastAsia="Arial" w:hAnsi="Arial" w:cs="Arial" w:hint="default"/>
        <w:b/>
        <w:bCs/>
        <w:color w:val="EC7C30"/>
        <w:spacing w:val="-1"/>
        <w:w w:val="100"/>
        <w:sz w:val="22"/>
        <w:szCs w:val="22"/>
      </w:rPr>
    </w:lvl>
    <w:lvl w:ilvl="2" w:tplc="D03E94CE">
      <w:numFmt w:val="bullet"/>
      <w:lvlText w:val=""/>
      <w:lvlJc w:val="left"/>
      <w:pPr>
        <w:ind w:left="1495" w:hanging="360"/>
      </w:pPr>
      <w:rPr>
        <w:rFonts w:ascii="Symbol" w:eastAsia="Symbol" w:hAnsi="Symbol" w:cs="Symbol" w:hint="default"/>
        <w:w w:val="100"/>
        <w:sz w:val="22"/>
        <w:szCs w:val="22"/>
      </w:rPr>
    </w:lvl>
    <w:lvl w:ilvl="3" w:tplc="25CA1DE8">
      <w:numFmt w:val="bullet"/>
      <w:lvlText w:val="•"/>
      <w:lvlJc w:val="left"/>
      <w:pPr>
        <w:ind w:left="2587" w:hanging="360"/>
      </w:pPr>
      <w:rPr>
        <w:rFonts w:hint="default"/>
      </w:rPr>
    </w:lvl>
    <w:lvl w:ilvl="4" w:tplc="C7489CE2">
      <w:numFmt w:val="bullet"/>
      <w:lvlText w:val="•"/>
      <w:lvlJc w:val="left"/>
      <w:pPr>
        <w:ind w:left="3615" w:hanging="360"/>
      </w:pPr>
      <w:rPr>
        <w:rFonts w:hint="default"/>
      </w:rPr>
    </w:lvl>
    <w:lvl w:ilvl="5" w:tplc="055A95B0">
      <w:numFmt w:val="bullet"/>
      <w:lvlText w:val="•"/>
      <w:lvlJc w:val="left"/>
      <w:pPr>
        <w:ind w:left="4642" w:hanging="360"/>
      </w:pPr>
      <w:rPr>
        <w:rFonts w:hint="default"/>
      </w:rPr>
    </w:lvl>
    <w:lvl w:ilvl="6" w:tplc="FE0E10C6">
      <w:numFmt w:val="bullet"/>
      <w:lvlText w:val="•"/>
      <w:lvlJc w:val="left"/>
      <w:pPr>
        <w:ind w:left="5670" w:hanging="360"/>
      </w:pPr>
      <w:rPr>
        <w:rFonts w:hint="default"/>
      </w:rPr>
    </w:lvl>
    <w:lvl w:ilvl="7" w:tplc="F52AD570">
      <w:numFmt w:val="bullet"/>
      <w:lvlText w:val="•"/>
      <w:lvlJc w:val="left"/>
      <w:pPr>
        <w:ind w:left="6697" w:hanging="360"/>
      </w:pPr>
      <w:rPr>
        <w:rFonts w:hint="default"/>
      </w:rPr>
    </w:lvl>
    <w:lvl w:ilvl="8" w:tplc="C0EC92AC">
      <w:numFmt w:val="bullet"/>
      <w:lvlText w:val="•"/>
      <w:lvlJc w:val="left"/>
      <w:pPr>
        <w:ind w:left="7725" w:hanging="360"/>
      </w:pPr>
      <w:rPr>
        <w:rFonts w:hint="default"/>
      </w:rPr>
    </w:lvl>
  </w:abstractNum>
  <w:abstractNum w:abstractNumId="15" w15:restartNumberingAfterBreak="0">
    <w:nsid w:val="44A12986"/>
    <w:multiLevelType w:val="hybridMultilevel"/>
    <w:tmpl w:val="7B6C71E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45980F4D"/>
    <w:multiLevelType w:val="hybridMultilevel"/>
    <w:tmpl w:val="80FEF3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9B31518"/>
    <w:multiLevelType w:val="hybridMultilevel"/>
    <w:tmpl w:val="CB5898EA"/>
    <w:lvl w:ilvl="0" w:tplc="E898BCB6">
      <w:start w:val="1"/>
      <w:numFmt w:val="lowerLetter"/>
      <w:lvlText w:val="%1)"/>
      <w:lvlJc w:val="left"/>
      <w:pPr>
        <w:tabs>
          <w:tab w:val="num" w:pos="720"/>
        </w:tabs>
        <w:ind w:left="720" w:hanging="360"/>
      </w:pPr>
    </w:lvl>
    <w:lvl w:ilvl="1" w:tplc="17E0386C">
      <w:start w:val="1"/>
      <w:numFmt w:val="lowerLetter"/>
      <w:lvlText w:val="%2)"/>
      <w:lvlJc w:val="left"/>
      <w:pPr>
        <w:tabs>
          <w:tab w:val="num" w:pos="1440"/>
        </w:tabs>
        <w:ind w:left="1440" w:hanging="360"/>
      </w:pPr>
    </w:lvl>
    <w:lvl w:ilvl="2" w:tplc="002607AA" w:tentative="1">
      <w:start w:val="1"/>
      <w:numFmt w:val="lowerLetter"/>
      <w:lvlText w:val="%3)"/>
      <w:lvlJc w:val="left"/>
      <w:pPr>
        <w:tabs>
          <w:tab w:val="num" w:pos="2160"/>
        </w:tabs>
        <w:ind w:left="2160" w:hanging="360"/>
      </w:pPr>
    </w:lvl>
    <w:lvl w:ilvl="3" w:tplc="82B278E4" w:tentative="1">
      <w:start w:val="1"/>
      <w:numFmt w:val="lowerLetter"/>
      <w:lvlText w:val="%4)"/>
      <w:lvlJc w:val="left"/>
      <w:pPr>
        <w:tabs>
          <w:tab w:val="num" w:pos="2880"/>
        </w:tabs>
        <w:ind w:left="2880" w:hanging="360"/>
      </w:pPr>
    </w:lvl>
    <w:lvl w:ilvl="4" w:tplc="246A6954" w:tentative="1">
      <w:start w:val="1"/>
      <w:numFmt w:val="lowerLetter"/>
      <w:lvlText w:val="%5)"/>
      <w:lvlJc w:val="left"/>
      <w:pPr>
        <w:tabs>
          <w:tab w:val="num" w:pos="3600"/>
        </w:tabs>
        <w:ind w:left="3600" w:hanging="360"/>
      </w:pPr>
    </w:lvl>
    <w:lvl w:ilvl="5" w:tplc="3CF2A494" w:tentative="1">
      <w:start w:val="1"/>
      <w:numFmt w:val="lowerLetter"/>
      <w:lvlText w:val="%6)"/>
      <w:lvlJc w:val="left"/>
      <w:pPr>
        <w:tabs>
          <w:tab w:val="num" w:pos="4320"/>
        </w:tabs>
        <w:ind w:left="4320" w:hanging="360"/>
      </w:pPr>
    </w:lvl>
    <w:lvl w:ilvl="6" w:tplc="364C4BBE" w:tentative="1">
      <w:start w:val="1"/>
      <w:numFmt w:val="lowerLetter"/>
      <w:lvlText w:val="%7)"/>
      <w:lvlJc w:val="left"/>
      <w:pPr>
        <w:tabs>
          <w:tab w:val="num" w:pos="5040"/>
        </w:tabs>
        <w:ind w:left="5040" w:hanging="360"/>
      </w:pPr>
    </w:lvl>
    <w:lvl w:ilvl="7" w:tplc="2FFEA0A6" w:tentative="1">
      <w:start w:val="1"/>
      <w:numFmt w:val="lowerLetter"/>
      <w:lvlText w:val="%8)"/>
      <w:lvlJc w:val="left"/>
      <w:pPr>
        <w:tabs>
          <w:tab w:val="num" w:pos="5760"/>
        </w:tabs>
        <w:ind w:left="5760" w:hanging="360"/>
      </w:pPr>
    </w:lvl>
    <w:lvl w:ilvl="8" w:tplc="848086B0" w:tentative="1">
      <w:start w:val="1"/>
      <w:numFmt w:val="lowerLetter"/>
      <w:lvlText w:val="%9)"/>
      <w:lvlJc w:val="left"/>
      <w:pPr>
        <w:tabs>
          <w:tab w:val="num" w:pos="6480"/>
        </w:tabs>
        <w:ind w:left="6480" w:hanging="360"/>
      </w:pPr>
    </w:lvl>
  </w:abstractNum>
  <w:abstractNum w:abstractNumId="18" w15:restartNumberingAfterBreak="0">
    <w:nsid w:val="4C1E6124"/>
    <w:multiLevelType w:val="hybridMultilevel"/>
    <w:tmpl w:val="B7A85CD2"/>
    <w:lvl w:ilvl="0" w:tplc="43E04032">
      <w:start w:val="1"/>
      <w:numFmt w:val="bullet"/>
      <w:lvlText w:val=""/>
      <w:lvlJc w:val="left"/>
      <w:pPr>
        <w:ind w:left="720" w:hanging="360"/>
      </w:pPr>
      <w:rPr>
        <w:rFonts w:ascii="Symbol" w:hAnsi="Symbol" w:hint="default"/>
      </w:rPr>
    </w:lvl>
    <w:lvl w:ilvl="1" w:tplc="3CB2EF06">
      <w:start w:val="1"/>
      <w:numFmt w:val="bullet"/>
      <w:lvlText w:val="o"/>
      <w:lvlJc w:val="left"/>
      <w:pPr>
        <w:ind w:left="1440" w:hanging="360"/>
      </w:pPr>
      <w:rPr>
        <w:rFonts w:ascii="Courier New" w:hAnsi="Courier New" w:hint="default"/>
      </w:rPr>
    </w:lvl>
    <w:lvl w:ilvl="2" w:tplc="560ED916">
      <w:start w:val="1"/>
      <w:numFmt w:val="bullet"/>
      <w:lvlText w:val=""/>
      <w:lvlJc w:val="left"/>
      <w:pPr>
        <w:ind w:left="2160" w:hanging="360"/>
      </w:pPr>
      <w:rPr>
        <w:rFonts w:ascii="Wingdings" w:hAnsi="Wingdings" w:hint="default"/>
      </w:rPr>
    </w:lvl>
    <w:lvl w:ilvl="3" w:tplc="A89CFD7A">
      <w:start w:val="1"/>
      <w:numFmt w:val="bullet"/>
      <w:lvlText w:val=""/>
      <w:lvlJc w:val="left"/>
      <w:pPr>
        <w:ind w:left="2880" w:hanging="360"/>
      </w:pPr>
      <w:rPr>
        <w:rFonts w:ascii="Symbol" w:hAnsi="Symbol" w:hint="default"/>
      </w:rPr>
    </w:lvl>
    <w:lvl w:ilvl="4" w:tplc="E014FF7C">
      <w:start w:val="1"/>
      <w:numFmt w:val="bullet"/>
      <w:lvlText w:val="o"/>
      <w:lvlJc w:val="left"/>
      <w:pPr>
        <w:ind w:left="3600" w:hanging="360"/>
      </w:pPr>
      <w:rPr>
        <w:rFonts w:ascii="Courier New" w:hAnsi="Courier New" w:hint="default"/>
      </w:rPr>
    </w:lvl>
    <w:lvl w:ilvl="5" w:tplc="E752C666">
      <w:start w:val="1"/>
      <w:numFmt w:val="bullet"/>
      <w:lvlText w:val=""/>
      <w:lvlJc w:val="left"/>
      <w:pPr>
        <w:ind w:left="4320" w:hanging="360"/>
      </w:pPr>
      <w:rPr>
        <w:rFonts w:ascii="Wingdings" w:hAnsi="Wingdings" w:hint="default"/>
      </w:rPr>
    </w:lvl>
    <w:lvl w:ilvl="6" w:tplc="D60ACD88">
      <w:start w:val="1"/>
      <w:numFmt w:val="bullet"/>
      <w:lvlText w:val=""/>
      <w:lvlJc w:val="left"/>
      <w:pPr>
        <w:ind w:left="5040" w:hanging="360"/>
      </w:pPr>
      <w:rPr>
        <w:rFonts w:ascii="Symbol" w:hAnsi="Symbol" w:hint="default"/>
      </w:rPr>
    </w:lvl>
    <w:lvl w:ilvl="7" w:tplc="6554B664">
      <w:start w:val="1"/>
      <w:numFmt w:val="bullet"/>
      <w:lvlText w:val="o"/>
      <w:lvlJc w:val="left"/>
      <w:pPr>
        <w:ind w:left="5760" w:hanging="360"/>
      </w:pPr>
      <w:rPr>
        <w:rFonts w:ascii="Courier New" w:hAnsi="Courier New" w:hint="default"/>
      </w:rPr>
    </w:lvl>
    <w:lvl w:ilvl="8" w:tplc="D3305A5C">
      <w:start w:val="1"/>
      <w:numFmt w:val="bullet"/>
      <w:lvlText w:val=""/>
      <w:lvlJc w:val="left"/>
      <w:pPr>
        <w:ind w:left="6480" w:hanging="360"/>
      </w:pPr>
      <w:rPr>
        <w:rFonts w:ascii="Wingdings" w:hAnsi="Wingdings" w:hint="default"/>
      </w:rPr>
    </w:lvl>
  </w:abstractNum>
  <w:abstractNum w:abstractNumId="19" w15:restartNumberingAfterBreak="0">
    <w:nsid w:val="52F96C98"/>
    <w:multiLevelType w:val="hybridMultilevel"/>
    <w:tmpl w:val="BED6BC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B8C4E48"/>
    <w:multiLevelType w:val="hybridMultilevel"/>
    <w:tmpl w:val="CAB873D2"/>
    <w:lvl w:ilvl="0" w:tplc="080A0001">
      <w:start w:val="1"/>
      <w:numFmt w:val="bullet"/>
      <w:lvlText w:val=""/>
      <w:lvlJc w:val="left"/>
      <w:pPr>
        <w:ind w:left="1194" w:hanging="360"/>
      </w:pPr>
      <w:rPr>
        <w:rFonts w:ascii="Symbol" w:hAnsi="Symbol" w:hint="default"/>
      </w:rPr>
    </w:lvl>
    <w:lvl w:ilvl="1" w:tplc="080A0003" w:tentative="1">
      <w:start w:val="1"/>
      <w:numFmt w:val="bullet"/>
      <w:lvlText w:val="o"/>
      <w:lvlJc w:val="left"/>
      <w:pPr>
        <w:ind w:left="1914" w:hanging="360"/>
      </w:pPr>
      <w:rPr>
        <w:rFonts w:ascii="Courier New" w:hAnsi="Courier New" w:cs="Courier New" w:hint="default"/>
      </w:rPr>
    </w:lvl>
    <w:lvl w:ilvl="2" w:tplc="080A0005" w:tentative="1">
      <w:start w:val="1"/>
      <w:numFmt w:val="bullet"/>
      <w:lvlText w:val=""/>
      <w:lvlJc w:val="left"/>
      <w:pPr>
        <w:ind w:left="2634" w:hanging="360"/>
      </w:pPr>
      <w:rPr>
        <w:rFonts w:ascii="Wingdings" w:hAnsi="Wingdings" w:hint="default"/>
      </w:rPr>
    </w:lvl>
    <w:lvl w:ilvl="3" w:tplc="080A0001" w:tentative="1">
      <w:start w:val="1"/>
      <w:numFmt w:val="bullet"/>
      <w:lvlText w:val=""/>
      <w:lvlJc w:val="left"/>
      <w:pPr>
        <w:ind w:left="3354" w:hanging="360"/>
      </w:pPr>
      <w:rPr>
        <w:rFonts w:ascii="Symbol" w:hAnsi="Symbol" w:hint="default"/>
      </w:rPr>
    </w:lvl>
    <w:lvl w:ilvl="4" w:tplc="080A0003" w:tentative="1">
      <w:start w:val="1"/>
      <w:numFmt w:val="bullet"/>
      <w:lvlText w:val="o"/>
      <w:lvlJc w:val="left"/>
      <w:pPr>
        <w:ind w:left="4074" w:hanging="360"/>
      </w:pPr>
      <w:rPr>
        <w:rFonts w:ascii="Courier New" w:hAnsi="Courier New" w:cs="Courier New" w:hint="default"/>
      </w:rPr>
    </w:lvl>
    <w:lvl w:ilvl="5" w:tplc="080A0005" w:tentative="1">
      <w:start w:val="1"/>
      <w:numFmt w:val="bullet"/>
      <w:lvlText w:val=""/>
      <w:lvlJc w:val="left"/>
      <w:pPr>
        <w:ind w:left="4794" w:hanging="360"/>
      </w:pPr>
      <w:rPr>
        <w:rFonts w:ascii="Wingdings" w:hAnsi="Wingdings" w:hint="default"/>
      </w:rPr>
    </w:lvl>
    <w:lvl w:ilvl="6" w:tplc="080A0001" w:tentative="1">
      <w:start w:val="1"/>
      <w:numFmt w:val="bullet"/>
      <w:lvlText w:val=""/>
      <w:lvlJc w:val="left"/>
      <w:pPr>
        <w:ind w:left="5514" w:hanging="360"/>
      </w:pPr>
      <w:rPr>
        <w:rFonts w:ascii="Symbol" w:hAnsi="Symbol" w:hint="default"/>
      </w:rPr>
    </w:lvl>
    <w:lvl w:ilvl="7" w:tplc="080A0003" w:tentative="1">
      <w:start w:val="1"/>
      <w:numFmt w:val="bullet"/>
      <w:lvlText w:val="o"/>
      <w:lvlJc w:val="left"/>
      <w:pPr>
        <w:ind w:left="6234" w:hanging="360"/>
      </w:pPr>
      <w:rPr>
        <w:rFonts w:ascii="Courier New" w:hAnsi="Courier New" w:cs="Courier New" w:hint="default"/>
      </w:rPr>
    </w:lvl>
    <w:lvl w:ilvl="8" w:tplc="080A0005" w:tentative="1">
      <w:start w:val="1"/>
      <w:numFmt w:val="bullet"/>
      <w:lvlText w:val=""/>
      <w:lvlJc w:val="left"/>
      <w:pPr>
        <w:ind w:left="6954" w:hanging="360"/>
      </w:pPr>
      <w:rPr>
        <w:rFonts w:ascii="Wingdings" w:hAnsi="Wingdings" w:hint="default"/>
      </w:rPr>
    </w:lvl>
  </w:abstractNum>
  <w:abstractNum w:abstractNumId="21" w15:restartNumberingAfterBreak="0">
    <w:nsid w:val="64D03EE8"/>
    <w:multiLevelType w:val="hybridMultilevel"/>
    <w:tmpl w:val="2E1E9D1A"/>
    <w:lvl w:ilvl="0" w:tplc="59824892">
      <w:start w:val="1"/>
      <w:numFmt w:val="bullet"/>
      <w:lvlText w:val=""/>
      <w:lvlJc w:val="left"/>
      <w:pPr>
        <w:ind w:left="720" w:hanging="360"/>
      </w:pPr>
      <w:rPr>
        <w:rFonts w:ascii="Symbol" w:hAnsi="Symbol" w:hint="default"/>
      </w:rPr>
    </w:lvl>
    <w:lvl w:ilvl="1" w:tplc="639CE07A">
      <w:start w:val="1"/>
      <w:numFmt w:val="bullet"/>
      <w:lvlText w:val="o"/>
      <w:lvlJc w:val="left"/>
      <w:pPr>
        <w:ind w:left="1440" w:hanging="360"/>
      </w:pPr>
      <w:rPr>
        <w:rFonts w:ascii="Courier New" w:hAnsi="Courier New" w:hint="default"/>
      </w:rPr>
    </w:lvl>
    <w:lvl w:ilvl="2" w:tplc="4C385D4C">
      <w:start w:val="1"/>
      <w:numFmt w:val="bullet"/>
      <w:lvlText w:val=""/>
      <w:lvlJc w:val="left"/>
      <w:pPr>
        <w:ind w:left="2160" w:hanging="360"/>
      </w:pPr>
      <w:rPr>
        <w:rFonts w:ascii="Wingdings" w:hAnsi="Wingdings" w:hint="default"/>
      </w:rPr>
    </w:lvl>
    <w:lvl w:ilvl="3" w:tplc="AD8EA794">
      <w:start w:val="1"/>
      <w:numFmt w:val="bullet"/>
      <w:lvlText w:val=""/>
      <w:lvlJc w:val="left"/>
      <w:pPr>
        <w:ind w:left="2880" w:hanging="360"/>
      </w:pPr>
      <w:rPr>
        <w:rFonts w:ascii="Symbol" w:hAnsi="Symbol" w:hint="default"/>
      </w:rPr>
    </w:lvl>
    <w:lvl w:ilvl="4" w:tplc="529C7E30">
      <w:start w:val="1"/>
      <w:numFmt w:val="bullet"/>
      <w:lvlText w:val="o"/>
      <w:lvlJc w:val="left"/>
      <w:pPr>
        <w:ind w:left="3600" w:hanging="360"/>
      </w:pPr>
      <w:rPr>
        <w:rFonts w:ascii="Courier New" w:hAnsi="Courier New" w:hint="default"/>
      </w:rPr>
    </w:lvl>
    <w:lvl w:ilvl="5" w:tplc="64D49B94">
      <w:start w:val="1"/>
      <w:numFmt w:val="bullet"/>
      <w:lvlText w:val=""/>
      <w:lvlJc w:val="left"/>
      <w:pPr>
        <w:ind w:left="4320" w:hanging="360"/>
      </w:pPr>
      <w:rPr>
        <w:rFonts w:ascii="Wingdings" w:hAnsi="Wingdings" w:hint="default"/>
      </w:rPr>
    </w:lvl>
    <w:lvl w:ilvl="6" w:tplc="E4A63182">
      <w:start w:val="1"/>
      <w:numFmt w:val="bullet"/>
      <w:lvlText w:val=""/>
      <w:lvlJc w:val="left"/>
      <w:pPr>
        <w:ind w:left="5040" w:hanging="360"/>
      </w:pPr>
      <w:rPr>
        <w:rFonts w:ascii="Symbol" w:hAnsi="Symbol" w:hint="default"/>
      </w:rPr>
    </w:lvl>
    <w:lvl w:ilvl="7" w:tplc="98E2AABE">
      <w:start w:val="1"/>
      <w:numFmt w:val="bullet"/>
      <w:lvlText w:val="o"/>
      <w:lvlJc w:val="left"/>
      <w:pPr>
        <w:ind w:left="5760" w:hanging="360"/>
      </w:pPr>
      <w:rPr>
        <w:rFonts w:ascii="Courier New" w:hAnsi="Courier New" w:hint="default"/>
      </w:rPr>
    </w:lvl>
    <w:lvl w:ilvl="8" w:tplc="B0A42FCC">
      <w:start w:val="1"/>
      <w:numFmt w:val="bullet"/>
      <w:lvlText w:val=""/>
      <w:lvlJc w:val="left"/>
      <w:pPr>
        <w:ind w:left="6480" w:hanging="360"/>
      </w:pPr>
      <w:rPr>
        <w:rFonts w:ascii="Wingdings" w:hAnsi="Wingdings" w:hint="default"/>
      </w:rPr>
    </w:lvl>
  </w:abstractNum>
  <w:abstractNum w:abstractNumId="22" w15:restartNumberingAfterBreak="0">
    <w:nsid w:val="687926F7"/>
    <w:multiLevelType w:val="hybridMultilevel"/>
    <w:tmpl w:val="2CD20394"/>
    <w:lvl w:ilvl="0" w:tplc="B830B434">
      <w:start w:val="1"/>
      <w:numFmt w:val="lowerLetter"/>
      <w:lvlText w:val="%1."/>
      <w:lvlJc w:val="left"/>
      <w:pPr>
        <w:ind w:left="2274" w:hanging="360"/>
      </w:pPr>
      <w:rPr>
        <w:rFonts w:ascii="Arial" w:eastAsia="Arial" w:hAnsi="Arial" w:cs="Arial" w:hint="default"/>
        <w:spacing w:val="-1"/>
        <w:w w:val="100"/>
        <w:sz w:val="22"/>
        <w:szCs w:val="22"/>
      </w:rPr>
    </w:lvl>
    <w:lvl w:ilvl="1" w:tplc="DA10568C">
      <w:numFmt w:val="bullet"/>
      <w:lvlText w:val="•"/>
      <w:lvlJc w:val="left"/>
      <w:pPr>
        <w:ind w:left="3030" w:hanging="360"/>
      </w:pPr>
      <w:rPr>
        <w:rFonts w:hint="default"/>
      </w:rPr>
    </w:lvl>
    <w:lvl w:ilvl="2" w:tplc="A872B45E">
      <w:numFmt w:val="bullet"/>
      <w:lvlText w:val="•"/>
      <w:lvlJc w:val="left"/>
      <w:pPr>
        <w:ind w:left="3780" w:hanging="360"/>
      </w:pPr>
      <w:rPr>
        <w:rFonts w:hint="default"/>
      </w:rPr>
    </w:lvl>
    <w:lvl w:ilvl="3" w:tplc="27F8A866">
      <w:numFmt w:val="bullet"/>
      <w:lvlText w:val="•"/>
      <w:lvlJc w:val="left"/>
      <w:pPr>
        <w:ind w:left="4530" w:hanging="360"/>
      </w:pPr>
      <w:rPr>
        <w:rFonts w:hint="default"/>
      </w:rPr>
    </w:lvl>
    <w:lvl w:ilvl="4" w:tplc="FE56D532">
      <w:numFmt w:val="bullet"/>
      <w:lvlText w:val="•"/>
      <w:lvlJc w:val="left"/>
      <w:pPr>
        <w:ind w:left="5280" w:hanging="360"/>
      </w:pPr>
      <w:rPr>
        <w:rFonts w:hint="default"/>
      </w:rPr>
    </w:lvl>
    <w:lvl w:ilvl="5" w:tplc="80E8AE5C">
      <w:numFmt w:val="bullet"/>
      <w:lvlText w:val="•"/>
      <w:lvlJc w:val="left"/>
      <w:pPr>
        <w:ind w:left="6030" w:hanging="360"/>
      </w:pPr>
      <w:rPr>
        <w:rFonts w:hint="default"/>
      </w:rPr>
    </w:lvl>
    <w:lvl w:ilvl="6" w:tplc="B6684CFA">
      <w:numFmt w:val="bullet"/>
      <w:lvlText w:val="•"/>
      <w:lvlJc w:val="left"/>
      <w:pPr>
        <w:ind w:left="6780" w:hanging="360"/>
      </w:pPr>
      <w:rPr>
        <w:rFonts w:hint="default"/>
      </w:rPr>
    </w:lvl>
    <w:lvl w:ilvl="7" w:tplc="66C29356">
      <w:numFmt w:val="bullet"/>
      <w:lvlText w:val="•"/>
      <w:lvlJc w:val="left"/>
      <w:pPr>
        <w:ind w:left="7530" w:hanging="360"/>
      </w:pPr>
      <w:rPr>
        <w:rFonts w:hint="default"/>
      </w:rPr>
    </w:lvl>
    <w:lvl w:ilvl="8" w:tplc="DA1632F0">
      <w:numFmt w:val="bullet"/>
      <w:lvlText w:val="•"/>
      <w:lvlJc w:val="left"/>
      <w:pPr>
        <w:ind w:left="8280" w:hanging="360"/>
      </w:pPr>
      <w:rPr>
        <w:rFonts w:hint="default"/>
      </w:rPr>
    </w:lvl>
  </w:abstractNum>
  <w:abstractNum w:abstractNumId="23" w15:restartNumberingAfterBreak="0">
    <w:nsid w:val="6F501E8F"/>
    <w:multiLevelType w:val="hybridMultilevel"/>
    <w:tmpl w:val="166EF2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4967AC3"/>
    <w:multiLevelType w:val="hybridMultilevel"/>
    <w:tmpl w:val="B5AABE9A"/>
    <w:lvl w:ilvl="0" w:tplc="98E65FFC">
      <w:start w:val="1"/>
      <w:numFmt w:val="bullet"/>
      <w:lvlText w:val=""/>
      <w:lvlJc w:val="left"/>
      <w:pPr>
        <w:ind w:left="720" w:hanging="360"/>
      </w:pPr>
      <w:rPr>
        <w:rFonts w:ascii="Symbol" w:hAnsi="Symbol" w:hint="default"/>
      </w:rPr>
    </w:lvl>
    <w:lvl w:ilvl="1" w:tplc="A91E51D6">
      <w:start w:val="1"/>
      <w:numFmt w:val="bullet"/>
      <w:lvlText w:val="o"/>
      <w:lvlJc w:val="left"/>
      <w:pPr>
        <w:ind w:left="1440" w:hanging="360"/>
      </w:pPr>
      <w:rPr>
        <w:rFonts w:ascii="Courier New" w:hAnsi="Courier New" w:hint="default"/>
      </w:rPr>
    </w:lvl>
    <w:lvl w:ilvl="2" w:tplc="D0F2937E">
      <w:start w:val="1"/>
      <w:numFmt w:val="bullet"/>
      <w:lvlText w:val=""/>
      <w:lvlJc w:val="left"/>
      <w:pPr>
        <w:ind w:left="2160" w:hanging="360"/>
      </w:pPr>
      <w:rPr>
        <w:rFonts w:ascii="Wingdings" w:hAnsi="Wingdings" w:hint="default"/>
      </w:rPr>
    </w:lvl>
    <w:lvl w:ilvl="3" w:tplc="DE00463A">
      <w:start w:val="1"/>
      <w:numFmt w:val="bullet"/>
      <w:lvlText w:val=""/>
      <w:lvlJc w:val="left"/>
      <w:pPr>
        <w:ind w:left="2880" w:hanging="360"/>
      </w:pPr>
      <w:rPr>
        <w:rFonts w:ascii="Symbol" w:hAnsi="Symbol" w:hint="default"/>
      </w:rPr>
    </w:lvl>
    <w:lvl w:ilvl="4" w:tplc="7270B824">
      <w:start w:val="1"/>
      <w:numFmt w:val="bullet"/>
      <w:lvlText w:val="o"/>
      <w:lvlJc w:val="left"/>
      <w:pPr>
        <w:ind w:left="3600" w:hanging="360"/>
      </w:pPr>
      <w:rPr>
        <w:rFonts w:ascii="Courier New" w:hAnsi="Courier New" w:hint="default"/>
      </w:rPr>
    </w:lvl>
    <w:lvl w:ilvl="5" w:tplc="ACA85300">
      <w:start w:val="1"/>
      <w:numFmt w:val="bullet"/>
      <w:lvlText w:val=""/>
      <w:lvlJc w:val="left"/>
      <w:pPr>
        <w:ind w:left="4320" w:hanging="360"/>
      </w:pPr>
      <w:rPr>
        <w:rFonts w:ascii="Wingdings" w:hAnsi="Wingdings" w:hint="default"/>
      </w:rPr>
    </w:lvl>
    <w:lvl w:ilvl="6" w:tplc="B2284546">
      <w:start w:val="1"/>
      <w:numFmt w:val="bullet"/>
      <w:lvlText w:val=""/>
      <w:lvlJc w:val="left"/>
      <w:pPr>
        <w:ind w:left="5040" w:hanging="360"/>
      </w:pPr>
      <w:rPr>
        <w:rFonts w:ascii="Symbol" w:hAnsi="Symbol" w:hint="default"/>
      </w:rPr>
    </w:lvl>
    <w:lvl w:ilvl="7" w:tplc="E2AA37D4">
      <w:start w:val="1"/>
      <w:numFmt w:val="bullet"/>
      <w:lvlText w:val="o"/>
      <w:lvlJc w:val="left"/>
      <w:pPr>
        <w:ind w:left="5760" w:hanging="360"/>
      </w:pPr>
      <w:rPr>
        <w:rFonts w:ascii="Courier New" w:hAnsi="Courier New" w:hint="default"/>
      </w:rPr>
    </w:lvl>
    <w:lvl w:ilvl="8" w:tplc="2DBE382E">
      <w:start w:val="1"/>
      <w:numFmt w:val="bullet"/>
      <w:lvlText w:val=""/>
      <w:lvlJc w:val="left"/>
      <w:pPr>
        <w:ind w:left="6480" w:hanging="360"/>
      </w:pPr>
      <w:rPr>
        <w:rFonts w:ascii="Wingdings" w:hAnsi="Wingdings" w:hint="default"/>
      </w:rPr>
    </w:lvl>
  </w:abstractNum>
  <w:abstractNum w:abstractNumId="25" w15:restartNumberingAfterBreak="0">
    <w:nsid w:val="7B8F5FC5"/>
    <w:multiLevelType w:val="hybridMultilevel"/>
    <w:tmpl w:val="992E25B2"/>
    <w:lvl w:ilvl="0" w:tplc="A02E85A6">
      <w:start w:val="1"/>
      <w:numFmt w:val="bullet"/>
      <w:lvlText w:val=""/>
      <w:lvlJc w:val="left"/>
      <w:pPr>
        <w:ind w:left="720" w:hanging="360"/>
      </w:pPr>
      <w:rPr>
        <w:rFonts w:ascii="Symbol" w:hAnsi="Symbol" w:hint="default"/>
      </w:rPr>
    </w:lvl>
    <w:lvl w:ilvl="1" w:tplc="9E92EB6E">
      <w:start w:val="1"/>
      <w:numFmt w:val="bullet"/>
      <w:lvlText w:val="o"/>
      <w:lvlJc w:val="left"/>
      <w:pPr>
        <w:ind w:left="1440" w:hanging="360"/>
      </w:pPr>
      <w:rPr>
        <w:rFonts w:ascii="Courier New" w:hAnsi="Courier New" w:hint="default"/>
      </w:rPr>
    </w:lvl>
    <w:lvl w:ilvl="2" w:tplc="7AD80B94">
      <w:start w:val="1"/>
      <w:numFmt w:val="bullet"/>
      <w:lvlText w:val=""/>
      <w:lvlJc w:val="left"/>
      <w:pPr>
        <w:ind w:left="2160" w:hanging="360"/>
      </w:pPr>
      <w:rPr>
        <w:rFonts w:ascii="Wingdings" w:hAnsi="Wingdings" w:hint="default"/>
      </w:rPr>
    </w:lvl>
    <w:lvl w:ilvl="3" w:tplc="67024C2C">
      <w:start w:val="1"/>
      <w:numFmt w:val="bullet"/>
      <w:lvlText w:val=""/>
      <w:lvlJc w:val="left"/>
      <w:pPr>
        <w:ind w:left="2880" w:hanging="360"/>
      </w:pPr>
      <w:rPr>
        <w:rFonts w:ascii="Symbol" w:hAnsi="Symbol" w:hint="default"/>
      </w:rPr>
    </w:lvl>
    <w:lvl w:ilvl="4" w:tplc="BD8C2F90">
      <w:start w:val="1"/>
      <w:numFmt w:val="bullet"/>
      <w:lvlText w:val="o"/>
      <w:lvlJc w:val="left"/>
      <w:pPr>
        <w:ind w:left="3600" w:hanging="360"/>
      </w:pPr>
      <w:rPr>
        <w:rFonts w:ascii="Courier New" w:hAnsi="Courier New" w:hint="default"/>
      </w:rPr>
    </w:lvl>
    <w:lvl w:ilvl="5" w:tplc="2A74F8DA">
      <w:start w:val="1"/>
      <w:numFmt w:val="bullet"/>
      <w:lvlText w:val=""/>
      <w:lvlJc w:val="left"/>
      <w:pPr>
        <w:ind w:left="4320" w:hanging="360"/>
      </w:pPr>
      <w:rPr>
        <w:rFonts w:ascii="Wingdings" w:hAnsi="Wingdings" w:hint="default"/>
      </w:rPr>
    </w:lvl>
    <w:lvl w:ilvl="6" w:tplc="80443D42">
      <w:start w:val="1"/>
      <w:numFmt w:val="bullet"/>
      <w:lvlText w:val=""/>
      <w:lvlJc w:val="left"/>
      <w:pPr>
        <w:ind w:left="5040" w:hanging="360"/>
      </w:pPr>
      <w:rPr>
        <w:rFonts w:ascii="Symbol" w:hAnsi="Symbol" w:hint="default"/>
      </w:rPr>
    </w:lvl>
    <w:lvl w:ilvl="7" w:tplc="8FAC64A0">
      <w:start w:val="1"/>
      <w:numFmt w:val="bullet"/>
      <w:lvlText w:val="o"/>
      <w:lvlJc w:val="left"/>
      <w:pPr>
        <w:ind w:left="5760" w:hanging="360"/>
      </w:pPr>
      <w:rPr>
        <w:rFonts w:ascii="Courier New" w:hAnsi="Courier New" w:hint="default"/>
      </w:rPr>
    </w:lvl>
    <w:lvl w:ilvl="8" w:tplc="A68248A6">
      <w:start w:val="1"/>
      <w:numFmt w:val="bullet"/>
      <w:lvlText w:val=""/>
      <w:lvlJc w:val="left"/>
      <w:pPr>
        <w:ind w:left="6480" w:hanging="360"/>
      </w:pPr>
      <w:rPr>
        <w:rFonts w:ascii="Wingdings" w:hAnsi="Wingdings" w:hint="default"/>
      </w:rPr>
    </w:lvl>
  </w:abstractNum>
  <w:abstractNum w:abstractNumId="26" w15:restartNumberingAfterBreak="0">
    <w:nsid w:val="7C0467E5"/>
    <w:multiLevelType w:val="hybridMultilevel"/>
    <w:tmpl w:val="149048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1"/>
  </w:num>
  <w:num w:numId="4">
    <w:abstractNumId w:val="25"/>
  </w:num>
  <w:num w:numId="5">
    <w:abstractNumId w:val="18"/>
  </w:num>
  <w:num w:numId="6">
    <w:abstractNumId w:val="0"/>
  </w:num>
  <w:num w:numId="7">
    <w:abstractNumId w:val="3"/>
  </w:num>
  <w:num w:numId="8">
    <w:abstractNumId w:val="24"/>
  </w:num>
  <w:num w:numId="9">
    <w:abstractNumId w:val="26"/>
  </w:num>
  <w:num w:numId="10">
    <w:abstractNumId w:val="4"/>
  </w:num>
  <w:num w:numId="11">
    <w:abstractNumId w:val="14"/>
  </w:num>
  <w:num w:numId="12">
    <w:abstractNumId w:val="12"/>
  </w:num>
  <w:num w:numId="13">
    <w:abstractNumId w:val="8"/>
  </w:num>
  <w:num w:numId="14">
    <w:abstractNumId w:val="22"/>
  </w:num>
  <w:num w:numId="15">
    <w:abstractNumId w:val="11"/>
  </w:num>
  <w:num w:numId="16">
    <w:abstractNumId w:val="1"/>
  </w:num>
  <w:num w:numId="17">
    <w:abstractNumId w:val="13"/>
  </w:num>
  <w:num w:numId="18">
    <w:abstractNumId w:val="6"/>
  </w:num>
  <w:num w:numId="19">
    <w:abstractNumId w:val="9"/>
  </w:num>
  <w:num w:numId="20">
    <w:abstractNumId w:val="17"/>
  </w:num>
  <w:num w:numId="21">
    <w:abstractNumId w:val="20"/>
  </w:num>
  <w:num w:numId="22">
    <w:abstractNumId w:val="19"/>
  </w:num>
  <w:num w:numId="23">
    <w:abstractNumId w:val="2"/>
  </w:num>
  <w:num w:numId="24">
    <w:abstractNumId w:val="7"/>
  </w:num>
  <w:num w:numId="25">
    <w:abstractNumId w:val="23"/>
  </w:num>
  <w:num w:numId="26">
    <w:abstractNumId w:val="1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23"/>
    <w:rsid w:val="000035DD"/>
    <w:rsid w:val="00006613"/>
    <w:rsid w:val="0002677B"/>
    <w:rsid w:val="0003727C"/>
    <w:rsid w:val="000475C5"/>
    <w:rsid w:val="000E2DFC"/>
    <w:rsid w:val="001A1029"/>
    <w:rsid w:val="001A671E"/>
    <w:rsid w:val="001B0811"/>
    <w:rsid w:val="001D04F1"/>
    <w:rsid w:val="001D2E03"/>
    <w:rsid w:val="001D5221"/>
    <w:rsid w:val="001D5D6D"/>
    <w:rsid w:val="00202E3F"/>
    <w:rsid w:val="00204B6E"/>
    <w:rsid w:val="00266E0D"/>
    <w:rsid w:val="00274F72"/>
    <w:rsid w:val="00276AF0"/>
    <w:rsid w:val="0028275E"/>
    <w:rsid w:val="002914BA"/>
    <w:rsid w:val="00296B29"/>
    <w:rsid w:val="002D3DA9"/>
    <w:rsid w:val="002F4D84"/>
    <w:rsid w:val="002F539F"/>
    <w:rsid w:val="00310DA2"/>
    <w:rsid w:val="00340503"/>
    <w:rsid w:val="00354B27"/>
    <w:rsid w:val="00370CF6"/>
    <w:rsid w:val="00372FF8"/>
    <w:rsid w:val="003E014B"/>
    <w:rsid w:val="003F2A72"/>
    <w:rsid w:val="003F63BE"/>
    <w:rsid w:val="00415AC7"/>
    <w:rsid w:val="00420688"/>
    <w:rsid w:val="00434E4D"/>
    <w:rsid w:val="00435E8B"/>
    <w:rsid w:val="00465ED9"/>
    <w:rsid w:val="00471DDA"/>
    <w:rsid w:val="00486FAD"/>
    <w:rsid w:val="00487E47"/>
    <w:rsid w:val="004973FE"/>
    <w:rsid w:val="004A0C31"/>
    <w:rsid w:val="004A4D7E"/>
    <w:rsid w:val="004A7D69"/>
    <w:rsid w:val="004D42E2"/>
    <w:rsid w:val="004E041D"/>
    <w:rsid w:val="00525128"/>
    <w:rsid w:val="0052630E"/>
    <w:rsid w:val="00540587"/>
    <w:rsid w:val="005564AC"/>
    <w:rsid w:val="005834CE"/>
    <w:rsid w:val="00595F1B"/>
    <w:rsid w:val="005A1256"/>
    <w:rsid w:val="005A76C6"/>
    <w:rsid w:val="005B2A77"/>
    <w:rsid w:val="005C0FC1"/>
    <w:rsid w:val="005E1E53"/>
    <w:rsid w:val="00624D2E"/>
    <w:rsid w:val="006272FC"/>
    <w:rsid w:val="00633A51"/>
    <w:rsid w:val="00644495"/>
    <w:rsid w:val="006528B3"/>
    <w:rsid w:val="00652BE3"/>
    <w:rsid w:val="00654600"/>
    <w:rsid w:val="00663506"/>
    <w:rsid w:val="00675BD6"/>
    <w:rsid w:val="00680F23"/>
    <w:rsid w:val="0068217C"/>
    <w:rsid w:val="006854E6"/>
    <w:rsid w:val="00694D9D"/>
    <w:rsid w:val="0069530D"/>
    <w:rsid w:val="006A11B6"/>
    <w:rsid w:val="006A490D"/>
    <w:rsid w:val="006B7F4A"/>
    <w:rsid w:val="007101F5"/>
    <w:rsid w:val="0074395D"/>
    <w:rsid w:val="00751649"/>
    <w:rsid w:val="00754FB6"/>
    <w:rsid w:val="0078171A"/>
    <w:rsid w:val="0079427C"/>
    <w:rsid w:val="007A1856"/>
    <w:rsid w:val="007A6E3D"/>
    <w:rsid w:val="007B7F8B"/>
    <w:rsid w:val="00806FE1"/>
    <w:rsid w:val="00812438"/>
    <w:rsid w:val="00814119"/>
    <w:rsid w:val="008233EE"/>
    <w:rsid w:val="00846951"/>
    <w:rsid w:val="0085358D"/>
    <w:rsid w:val="00857BF3"/>
    <w:rsid w:val="00873014"/>
    <w:rsid w:val="008735D0"/>
    <w:rsid w:val="00882BCB"/>
    <w:rsid w:val="00886A4A"/>
    <w:rsid w:val="00897E99"/>
    <w:rsid w:val="008A0618"/>
    <w:rsid w:val="008B4805"/>
    <w:rsid w:val="008C16EA"/>
    <w:rsid w:val="00916E69"/>
    <w:rsid w:val="009270E2"/>
    <w:rsid w:val="009461EB"/>
    <w:rsid w:val="0096384B"/>
    <w:rsid w:val="00964EB2"/>
    <w:rsid w:val="00981E7D"/>
    <w:rsid w:val="00983D48"/>
    <w:rsid w:val="009A2A52"/>
    <w:rsid w:val="009A55A1"/>
    <w:rsid w:val="009B6FDA"/>
    <w:rsid w:val="009D6FF0"/>
    <w:rsid w:val="009E786C"/>
    <w:rsid w:val="00A11F26"/>
    <w:rsid w:val="00A33FF5"/>
    <w:rsid w:val="00A36D1A"/>
    <w:rsid w:val="00A460F5"/>
    <w:rsid w:val="00A87A0B"/>
    <w:rsid w:val="00A90A06"/>
    <w:rsid w:val="00AA6921"/>
    <w:rsid w:val="00AB2849"/>
    <w:rsid w:val="00AC3FD5"/>
    <w:rsid w:val="00AC704D"/>
    <w:rsid w:val="00AE0594"/>
    <w:rsid w:val="00AE5E6F"/>
    <w:rsid w:val="00B13773"/>
    <w:rsid w:val="00B15F2B"/>
    <w:rsid w:val="00B34658"/>
    <w:rsid w:val="00B34B89"/>
    <w:rsid w:val="00B45528"/>
    <w:rsid w:val="00B45D17"/>
    <w:rsid w:val="00B53909"/>
    <w:rsid w:val="00B916A0"/>
    <w:rsid w:val="00BC157F"/>
    <w:rsid w:val="00BE2F3A"/>
    <w:rsid w:val="00BE5BDC"/>
    <w:rsid w:val="00BF5F87"/>
    <w:rsid w:val="00C12AA2"/>
    <w:rsid w:val="00C12CEF"/>
    <w:rsid w:val="00C1405E"/>
    <w:rsid w:val="00C14E83"/>
    <w:rsid w:val="00C252EC"/>
    <w:rsid w:val="00C253A1"/>
    <w:rsid w:val="00C35564"/>
    <w:rsid w:val="00C5016E"/>
    <w:rsid w:val="00C606F0"/>
    <w:rsid w:val="00C8277C"/>
    <w:rsid w:val="00CB3EC0"/>
    <w:rsid w:val="00CE4932"/>
    <w:rsid w:val="00D01A93"/>
    <w:rsid w:val="00D10D9C"/>
    <w:rsid w:val="00D2112B"/>
    <w:rsid w:val="00D3131D"/>
    <w:rsid w:val="00D90154"/>
    <w:rsid w:val="00D90229"/>
    <w:rsid w:val="00D913C6"/>
    <w:rsid w:val="00DA247F"/>
    <w:rsid w:val="00DA61C1"/>
    <w:rsid w:val="00DA71B1"/>
    <w:rsid w:val="00DB1C3C"/>
    <w:rsid w:val="00DB2D55"/>
    <w:rsid w:val="00DB68A1"/>
    <w:rsid w:val="00DD73C5"/>
    <w:rsid w:val="00DE3ABA"/>
    <w:rsid w:val="00DF118A"/>
    <w:rsid w:val="00E13F04"/>
    <w:rsid w:val="00E31B23"/>
    <w:rsid w:val="00E44CF7"/>
    <w:rsid w:val="00E46FC8"/>
    <w:rsid w:val="00E63904"/>
    <w:rsid w:val="00E6781C"/>
    <w:rsid w:val="00E8181B"/>
    <w:rsid w:val="00E87BFA"/>
    <w:rsid w:val="00ED30D1"/>
    <w:rsid w:val="00ED4906"/>
    <w:rsid w:val="00ED5942"/>
    <w:rsid w:val="00ED5B7F"/>
    <w:rsid w:val="00EF6A70"/>
    <w:rsid w:val="00F02502"/>
    <w:rsid w:val="00F075AC"/>
    <w:rsid w:val="00F2392E"/>
    <w:rsid w:val="00F25A13"/>
    <w:rsid w:val="00F40365"/>
    <w:rsid w:val="00F53377"/>
    <w:rsid w:val="00F602CF"/>
    <w:rsid w:val="00F93639"/>
    <w:rsid w:val="00F93E12"/>
    <w:rsid w:val="00FB74DE"/>
    <w:rsid w:val="00FC32AE"/>
    <w:rsid w:val="00FC3452"/>
    <w:rsid w:val="04783360"/>
    <w:rsid w:val="068837A8"/>
    <w:rsid w:val="08DEE7A8"/>
    <w:rsid w:val="0A1C1B23"/>
    <w:rsid w:val="1B05645D"/>
    <w:rsid w:val="26D178FD"/>
    <w:rsid w:val="27D8C1B7"/>
    <w:rsid w:val="2F22AAF9"/>
    <w:rsid w:val="2F6B0421"/>
    <w:rsid w:val="3860754B"/>
    <w:rsid w:val="3996DAEF"/>
    <w:rsid w:val="3BA941D0"/>
    <w:rsid w:val="3D4885DC"/>
    <w:rsid w:val="45AC09F8"/>
    <w:rsid w:val="462058C3"/>
    <w:rsid w:val="49B7B98B"/>
    <w:rsid w:val="4A762CCF"/>
    <w:rsid w:val="4C6585A5"/>
    <w:rsid w:val="50102274"/>
    <w:rsid w:val="5B34F847"/>
    <w:rsid w:val="61D6D2CC"/>
    <w:rsid w:val="63F5F755"/>
    <w:rsid w:val="689AE6CC"/>
    <w:rsid w:val="7BB0912B"/>
    <w:rsid w:val="7BBBE8C8"/>
    <w:rsid w:val="7C0F69CF"/>
    <w:rsid w:val="7E11F80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CE6F61"/>
  <w14:defaultImageDpi w14:val="300"/>
  <w15:docId w15:val="{C678E92F-9C62-4B83-B91D-BB4BF91A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6">
    <w:name w:val="heading 6"/>
    <w:basedOn w:val="Normal"/>
    <w:link w:val="Ttulo6Car"/>
    <w:uiPriority w:val="1"/>
    <w:qFormat/>
    <w:rsid w:val="000475C5"/>
    <w:pPr>
      <w:widowControl w:val="0"/>
      <w:autoSpaceDE w:val="0"/>
      <w:autoSpaceDN w:val="0"/>
      <w:ind w:left="113"/>
      <w:outlineLvl w:val="5"/>
    </w:pPr>
    <w:rPr>
      <w:rFonts w:ascii="Arial" w:eastAsia="Arial" w:hAnsi="Arial" w:cs="Arial"/>
      <w:b/>
      <w:bCs/>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90229"/>
    <w:rPr>
      <w:rFonts w:eastAsiaTheme="minorHAnsi"/>
      <w:sz w:val="22"/>
      <w:szCs w:val="22"/>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233EE"/>
    <w:pPr>
      <w:tabs>
        <w:tab w:val="center" w:pos="4419"/>
        <w:tab w:val="right" w:pos="8838"/>
      </w:tabs>
    </w:pPr>
  </w:style>
  <w:style w:type="character" w:customStyle="1" w:styleId="EncabezadoCar">
    <w:name w:val="Encabezado Car"/>
    <w:basedOn w:val="Fuentedeprrafopredeter"/>
    <w:link w:val="Encabezado"/>
    <w:uiPriority w:val="99"/>
    <w:rsid w:val="008233EE"/>
  </w:style>
  <w:style w:type="paragraph" w:styleId="Piedepgina">
    <w:name w:val="footer"/>
    <w:basedOn w:val="Normal"/>
    <w:link w:val="PiedepginaCar"/>
    <w:uiPriority w:val="99"/>
    <w:unhideWhenUsed/>
    <w:rsid w:val="008233EE"/>
    <w:pPr>
      <w:tabs>
        <w:tab w:val="center" w:pos="4419"/>
        <w:tab w:val="right" w:pos="8838"/>
      </w:tabs>
    </w:pPr>
  </w:style>
  <w:style w:type="character" w:customStyle="1" w:styleId="PiedepginaCar">
    <w:name w:val="Pie de página Car"/>
    <w:basedOn w:val="Fuentedeprrafopredeter"/>
    <w:link w:val="Piedepgina"/>
    <w:uiPriority w:val="99"/>
    <w:rsid w:val="008233EE"/>
  </w:style>
  <w:style w:type="paragraph" w:styleId="Prrafodelista">
    <w:name w:val="List Paragraph"/>
    <w:basedOn w:val="Normal"/>
    <w:uiPriority w:val="1"/>
    <w:qFormat/>
    <w:rsid w:val="00916E69"/>
    <w:pPr>
      <w:ind w:left="720"/>
      <w:contextualSpacing/>
    </w:pPr>
  </w:style>
  <w:style w:type="character" w:customStyle="1" w:styleId="Ttulo6Car">
    <w:name w:val="Título 6 Car"/>
    <w:basedOn w:val="Fuentedeprrafopredeter"/>
    <w:link w:val="Ttulo6"/>
    <w:uiPriority w:val="1"/>
    <w:rsid w:val="000475C5"/>
    <w:rPr>
      <w:rFonts w:ascii="Arial" w:eastAsia="Arial" w:hAnsi="Arial" w:cs="Arial"/>
      <w:b/>
      <w:bCs/>
      <w:sz w:val="22"/>
      <w:szCs w:val="22"/>
      <w:lang w:val="en-US" w:eastAsia="en-US"/>
    </w:rPr>
  </w:style>
  <w:style w:type="paragraph" w:styleId="Textoindependiente">
    <w:name w:val="Body Text"/>
    <w:basedOn w:val="Normal"/>
    <w:link w:val="TextoindependienteCar"/>
    <w:uiPriority w:val="1"/>
    <w:qFormat/>
    <w:rsid w:val="000475C5"/>
    <w:pPr>
      <w:widowControl w:val="0"/>
      <w:autoSpaceDE w:val="0"/>
      <w:autoSpaceDN w:val="0"/>
    </w:pPr>
    <w:rPr>
      <w:rFonts w:ascii="Arial" w:eastAsia="Arial" w:hAnsi="Arial" w:cs="Arial"/>
      <w:sz w:val="22"/>
      <w:szCs w:val="22"/>
      <w:lang w:val="en-US" w:eastAsia="en-US"/>
    </w:rPr>
  </w:style>
  <w:style w:type="character" w:customStyle="1" w:styleId="TextoindependienteCar">
    <w:name w:val="Texto independiente Car"/>
    <w:basedOn w:val="Fuentedeprrafopredeter"/>
    <w:link w:val="Textoindependiente"/>
    <w:uiPriority w:val="1"/>
    <w:rsid w:val="000475C5"/>
    <w:rPr>
      <w:rFonts w:ascii="Arial" w:eastAsia="Arial" w:hAnsi="Arial" w:cs="Arial"/>
      <w:sz w:val="22"/>
      <w:szCs w:val="22"/>
      <w:lang w:val="en-US" w:eastAsia="en-US"/>
    </w:rPr>
  </w:style>
  <w:style w:type="paragraph" w:customStyle="1" w:styleId="Default">
    <w:name w:val="Default"/>
    <w:rsid w:val="00486FAD"/>
    <w:pPr>
      <w:autoSpaceDE w:val="0"/>
      <w:autoSpaceDN w:val="0"/>
      <w:adjustRightInd w:val="0"/>
    </w:pPr>
    <w:rPr>
      <w:rFonts w:ascii="Calibri" w:eastAsiaTheme="minorHAnsi" w:hAnsi="Calibri" w:cs="Calibri"/>
      <w:color w:val="000000"/>
      <w:lang w:val="es-MX" w:eastAsia="en-US"/>
    </w:rPr>
  </w:style>
  <w:style w:type="paragraph" w:styleId="Sinespaciado">
    <w:name w:val="No Spacing"/>
    <w:uiPriority w:val="1"/>
    <w:qFormat/>
    <w:rsid w:val="00486FAD"/>
    <w:rPr>
      <w:rFonts w:eastAsiaTheme="minorHAnsi"/>
      <w:sz w:val="22"/>
      <w:szCs w:val="22"/>
      <w:lang w:val="es-MX" w:eastAsia="en-US"/>
    </w:rPr>
  </w:style>
  <w:style w:type="table" w:styleId="Tabladecuadrcula1clara-nfasis1">
    <w:name w:val="Grid Table 1 Light Accent 1"/>
    <w:basedOn w:val="Tablanormal"/>
    <w:uiPriority w:val="46"/>
    <w:rsid w:val="00486FAD"/>
    <w:rPr>
      <w:rFonts w:eastAsiaTheme="minorHAnsi"/>
      <w:sz w:val="22"/>
      <w:szCs w:val="22"/>
      <w:lang w:val="es-MX"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300357">
      <w:bodyDiv w:val="1"/>
      <w:marLeft w:val="0"/>
      <w:marRight w:val="0"/>
      <w:marTop w:val="0"/>
      <w:marBottom w:val="0"/>
      <w:divBdr>
        <w:top w:val="none" w:sz="0" w:space="0" w:color="auto"/>
        <w:left w:val="none" w:sz="0" w:space="0" w:color="auto"/>
        <w:bottom w:val="none" w:sz="0" w:space="0" w:color="auto"/>
        <w:right w:val="none" w:sz="0" w:space="0" w:color="auto"/>
      </w:divBdr>
    </w:div>
    <w:div w:id="906842507">
      <w:bodyDiv w:val="1"/>
      <w:marLeft w:val="0"/>
      <w:marRight w:val="0"/>
      <w:marTop w:val="0"/>
      <w:marBottom w:val="0"/>
      <w:divBdr>
        <w:top w:val="none" w:sz="0" w:space="0" w:color="auto"/>
        <w:left w:val="none" w:sz="0" w:space="0" w:color="auto"/>
        <w:bottom w:val="none" w:sz="0" w:space="0" w:color="auto"/>
        <w:right w:val="none" w:sz="0" w:space="0" w:color="auto"/>
      </w:divBdr>
    </w:div>
    <w:div w:id="1171989531">
      <w:bodyDiv w:val="1"/>
      <w:marLeft w:val="0"/>
      <w:marRight w:val="0"/>
      <w:marTop w:val="0"/>
      <w:marBottom w:val="0"/>
      <w:divBdr>
        <w:top w:val="none" w:sz="0" w:space="0" w:color="auto"/>
        <w:left w:val="none" w:sz="0" w:space="0" w:color="auto"/>
        <w:bottom w:val="none" w:sz="0" w:space="0" w:color="auto"/>
        <w:right w:val="none" w:sz="0" w:space="0" w:color="auto"/>
      </w:divBdr>
      <w:divsChild>
        <w:div w:id="1146239165">
          <w:marLeft w:val="547"/>
          <w:marRight w:val="0"/>
          <w:marTop w:val="130"/>
          <w:marBottom w:val="0"/>
          <w:divBdr>
            <w:top w:val="none" w:sz="0" w:space="0" w:color="auto"/>
            <w:left w:val="none" w:sz="0" w:space="0" w:color="auto"/>
            <w:bottom w:val="none" w:sz="0" w:space="0" w:color="auto"/>
            <w:right w:val="none" w:sz="0" w:space="0" w:color="auto"/>
          </w:divBdr>
        </w:div>
      </w:divsChild>
    </w:div>
    <w:div w:id="1476414570">
      <w:bodyDiv w:val="1"/>
      <w:marLeft w:val="0"/>
      <w:marRight w:val="0"/>
      <w:marTop w:val="0"/>
      <w:marBottom w:val="0"/>
      <w:divBdr>
        <w:top w:val="none" w:sz="0" w:space="0" w:color="auto"/>
        <w:left w:val="none" w:sz="0" w:space="0" w:color="auto"/>
        <w:bottom w:val="none" w:sz="0" w:space="0" w:color="auto"/>
        <w:right w:val="none" w:sz="0" w:space="0" w:color="auto"/>
      </w:divBdr>
    </w:div>
    <w:div w:id="1790783161">
      <w:bodyDiv w:val="1"/>
      <w:marLeft w:val="0"/>
      <w:marRight w:val="0"/>
      <w:marTop w:val="0"/>
      <w:marBottom w:val="0"/>
      <w:divBdr>
        <w:top w:val="none" w:sz="0" w:space="0" w:color="auto"/>
        <w:left w:val="none" w:sz="0" w:space="0" w:color="auto"/>
        <w:bottom w:val="none" w:sz="0" w:space="0" w:color="auto"/>
        <w:right w:val="none" w:sz="0" w:space="0" w:color="auto"/>
      </w:divBdr>
    </w:div>
    <w:div w:id="1861966676">
      <w:bodyDiv w:val="1"/>
      <w:marLeft w:val="0"/>
      <w:marRight w:val="0"/>
      <w:marTop w:val="0"/>
      <w:marBottom w:val="0"/>
      <w:divBdr>
        <w:top w:val="none" w:sz="0" w:space="0" w:color="auto"/>
        <w:left w:val="none" w:sz="0" w:space="0" w:color="auto"/>
        <w:bottom w:val="none" w:sz="0" w:space="0" w:color="auto"/>
        <w:right w:val="none" w:sz="0" w:space="0" w:color="auto"/>
      </w:divBdr>
    </w:div>
    <w:div w:id="1890412306">
      <w:bodyDiv w:val="1"/>
      <w:marLeft w:val="0"/>
      <w:marRight w:val="0"/>
      <w:marTop w:val="0"/>
      <w:marBottom w:val="0"/>
      <w:divBdr>
        <w:top w:val="none" w:sz="0" w:space="0" w:color="auto"/>
        <w:left w:val="none" w:sz="0" w:space="0" w:color="auto"/>
        <w:bottom w:val="none" w:sz="0" w:space="0" w:color="auto"/>
        <w:right w:val="none" w:sz="0" w:space="0" w:color="auto"/>
      </w:divBdr>
    </w:div>
    <w:div w:id="1956016511">
      <w:bodyDiv w:val="1"/>
      <w:marLeft w:val="0"/>
      <w:marRight w:val="0"/>
      <w:marTop w:val="0"/>
      <w:marBottom w:val="0"/>
      <w:divBdr>
        <w:top w:val="none" w:sz="0" w:space="0" w:color="auto"/>
        <w:left w:val="none" w:sz="0" w:space="0" w:color="auto"/>
        <w:bottom w:val="none" w:sz="0" w:space="0" w:color="auto"/>
        <w:right w:val="none" w:sz="0" w:space="0" w:color="auto"/>
      </w:divBdr>
    </w:div>
    <w:div w:id="2012874123">
      <w:bodyDiv w:val="1"/>
      <w:marLeft w:val="0"/>
      <w:marRight w:val="0"/>
      <w:marTop w:val="0"/>
      <w:marBottom w:val="0"/>
      <w:divBdr>
        <w:top w:val="none" w:sz="0" w:space="0" w:color="auto"/>
        <w:left w:val="none" w:sz="0" w:space="0" w:color="auto"/>
        <w:bottom w:val="none" w:sz="0" w:space="0" w:color="auto"/>
        <w:right w:val="none" w:sz="0" w:space="0" w:color="auto"/>
      </w:divBdr>
    </w:div>
    <w:div w:id="2039159044">
      <w:bodyDiv w:val="1"/>
      <w:marLeft w:val="0"/>
      <w:marRight w:val="0"/>
      <w:marTop w:val="0"/>
      <w:marBottom w:val="0"/>
      <w:divBdr>
        <w:top w:val="none" w:sz="0" w:space="0" w:color="auto"/>
        <w:left w:val="none" w:sz="0" w:space="0" w:color="auto"/>
        <w:bottom w:val="none" w:sz="0" w:space="0" w:color="auto"/>
        <w:right w:val="none" w:sz="0" w:space="0" w:color="auto"/>
      </w:divBdr>
      <w:divsChild>
        <w:div w:id="1697121727">
          <w:marLeft w:val="126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3FF27-CBAB-483E-A774-8638A6255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35</Pages>
  <Words>6610</Words>
  <Characters>36361</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42886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Arinelly R.</dc:creator>
  <cp:keywords/>
  <dc:description/>
  <cp:lastModifiedBy>Arinelly Rojas Alcantara</cp:lastModifiedBy>
  <cp:revision>57</cp:revision>
  <dcterms:created xsi:type="dcterms:W3CDTF">2018-03-15T19:45:00Z</dcterms:created>
  <dcterms:modified xsi:type="dcterms:W3CDTF">2018-04-20T20:50:00Z</dcterms:modified>
</cp:coreProperties>
</file>