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jc w:val="center"/>
      </w:pPr>
      <w:r>
        <w:rPr>
          <w:sz w:val="38"/>
          <w:szCs w:val="38"/>
          <w:rtl w:val="0"/>
          <w:lang w:val="de-DE"/>
        </w:rPr>
        <w:t>Topic Modellierung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94"/>
        <w:gridCol w:w="7338"/>
      </w:tblGrid>
      <w:tr>
        <w:tblPrEx>
          <w:shd w:val="clear" w:color="auto" w:fill="bdc0bf"/>
        </w:tblPrEx>
        <w:trPr>
          <w:trHeight w:val="315" w:hRule="atLeast"/>
          <w:tblHeader/>
        </w:trPr>
        <w:tc>
          <w:tcPr>
            <w:tcW w:type="dxa" w:w="2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>Topic</w:t>
            </w:r>
          </w:p>
        </w:tc>
        <w:tc>
          <w:tcPr>
            <w:tcW w:type="dxa" w:w="7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</w:rPr>
              <w:t>Beschreibung</w:t>
            </w:r>
          </w:p>
        </w:tc>
      </w:tr>
      <w:tr>
        <w:tblPrEx>
          <w:shd w:val="clear" w:color="auto" w:fill="auto"/>
        </w:tblPrEx>
        <w:trPr>
          <w:trHeight w:val="851" w:hRule="atLeast"/>
        </w:trPr>
        <w:tc>
          <w:tcPr>
            <w:tcW w:type="dxa" w:w="229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Artikelstatus</w:t>
            </w:r>
          </w:p>
        </w:tc>
        <w:tc>
          <w:tcPr>
            <w:tcW w:type="dxa" w:w="7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rtl w:val="0"/>
              </w:rPr>
              <w:t>Der Status des Artikels; Ob dieser Artikel verf</w:t>
            </w:r>
            <w:r>
              <w:rPr>
                <w:rFonts w:ascii="Helvetica" w:hAnsi="Helvetica" w:hint="default"/>
                <w:rtl w:val="0"/>
              </w:rPr>
              <w:t>ü</w:t>
            </w:r>
            <w:r>
              <w:rPr>
                <w:rFonts w:ascii="Helvetica" w:hAnsi="Helvetica"/>
                <w:rtl w:val="0"/>
              </w:rPr>
              <w:t>gbar ist oder bereits verkauft.</w:t>
            </w:r>
          </w:p>
        </w:tc>
      </w:tr>
      <w:tr>
        <w:tblPrEx>
          <w:shd w:val="clear" w:color="auto" w:fill="auto"/>
        </w:tblPrEx>
        <w:trPr>
          <w:trHeight w:val="851" w:hRule="atLeast"/>
        </w:trPr>
        <w:tc>
          <w:tcPr>
            <w:tcW w:type="dxa" w:w="2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Wishlist</w:t>
            </w:r>
          </w:p>
        </w:tc>
        <w:tc>
          <w:tcPr>
            <w:tcW w:type="dxa" w:w="7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rtl w:val="0"/>
              </w:rPr>
              <w:t>Artikel die Favorisiert wurden, werden ab sofort auf der Wishlist gespeichert und k</w:t>
            </w:r>
            <w:r>
              <w:rPr>
                <w:rFonts w:ascii="Helvetica" w:hAnsi="Helvetica" w:hint="default"/>
                <w:rtl w:val="0"/>
              </w:rPr>
              <w:t>ö</w:t>
            </w:r>
            <w:r>
              <w:rPr>
                <w:rFonts w:ascii="Helvetica" w:hAnsi="Helvetica"/>
                <w:rtl w:val="0"/>
              </w:rPr>
              <w:t>nnen dort eingesehen werden.</w:t>
            </w:r>
          </w:p>
        </w:tc>
      </w:tr>
      <w:tr>
        <w:tblPrEx>
          <w:shd w:val="clear" w:color="auto" w:fill="auto"/>
        </w:tblPrEx>
        <w:trPr>
          <w:trHeight w:val="851" w:hRule="atLeast"/>
        </w:trPr>
        <w:tc>
          <w:tcPr>
            <w:tcW w:type="dxa" w:w="2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Vorschl</w:t>
            </w:r>
            <w:r>
              <w:rPr>
                <w:rFonts w:ascii="Helvetica" w:hAnsi="Helvetica" w:hint="default"/>
                <w:rtl w:val="0"/>
              </w:rPr>
              <w:t>ä</w:t>
            </w:r>
            <w:r>
              <w:rPr>
                <w:rFonts w:ascii="Helvetica" w:hAnsi="Helvetica"/>
                <w:rtl w:val="0"/>
              </w:rPr>
              <w:t>ge</w:t>
            </w:r>
          </w:p>
        </w:tc>
        <w:tc>
          <w:tcPr>
            <w:tcW w:type="dxa" w:w="7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rtl w:val="0"/>
              </w:rPr>
              <w:t>Auf der Wishlist basierende Vorschl</w:t>
            </w:r>
            <w:r>
              <w:rPr>
                <w:rFonts w:ascii="Helvetica" w:hAnsi="Helvetica" w:hint="default"/>
                <w:rtl w:val="0"/>
              </w:rPr>
              <w:t>ä</w:t>
            </w:r>
            <w:r>
              <w:rPr>
                <w:rFonts w:ascii="Helvetica" w:hAnsi="Helvetica"/>
                <w:rtl w:val="0"/>
              </w:rPr>
              <w:t>ge, die den Nutzer interessieren k</w:t>
            </w:r>
            <w:r>
              <w:rPr>
                <w:rFonts w:ascii="Helvetica" w:hAnsi="Helvetica" w:hint="default"/>
                <w:rtl w:val="0"/>
              </w:rPr>
              <w:t>ö</w:t>
            </w:r>
            <w:r>
              <w:rPr>
                <w:rFonts w:ascii="Helvetica" w:hAnsi="Helvetica"/>
                <w:rtl w:val="0"/>
              </w:rPr>
              <w:t>nnten.</w:t>
            </w:r>
          </w:p>
        </w:tc>
      </w:tr>
      <w:tr>
        <w:tblPrEx>
          <w:shd w:val="clear" w:color="auto" w:fill="auto"/>
        </w:tblPrEx>
        <w:trPr>
          <w:trHeight w:val="851" w:hRule="atLeast"/>
        </w:trPr>
        <w:tc>
          <w:tcPr>
            <w:tcW w:type="dxa" w:w="22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Neuerscheinungen</w:t>
            </w:r>
          </w:p>
        </w:tc>
        <w:tc>
          <w:tcPr>
            <w:tcW w:type="dxa" w:w="7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rtl w:val="0"/>
              </w:rPr>
              <w:t>Die neuesten Angebote werden automatisch aktualisiert und in der jeweiligen Kategorie oder unter Vorschl</w:t>
            </w:r>
            <w:r>
              <w:rPr>
                <w:rFonts w:ascii="Helvetica" w:hAnsi="Helvetica" w:hint="default"/>
                <w:rtl w:val="0"/>
              </w:rPr>
              <w:t>ä</w:t>
            </w:r>
            <w:r>
              <w:rPr>
                <w:rFonts w:ascii="Helvetica" w:hAnsi="Helvetica"/>
                <w:rtl w:val="0"/>
              </w:rPr>
              <w:t>gen angezeigt.</w:t>
            </w:r>
          </w:p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1">
    <w:name w:val="Tabellenstil 1"/>
    <w:next w:val="Tabellenstil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