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3BF7" w14:textId="0A1F29A7" w:rsidR="00E84025" w:rsidRPr="00E84025" w:rsidRDefault="00E84025" w:rsidP="00E84025">
      <w:pPr>
        <w:rPr>
          <w:sz w:val="32"/>
          <w:szCs w:val="32"/>
        </w:rPr>
      </w:pPr>
      <w:r w:rsidRPr="00E84025">
        <w:rPr>
          <w:b/>
          <w:bCs/>
          <w:sz w:val="32"/>
          <w:szCs w:val="32"/>
        </w:rPr>
        <w:t>Evidence of spatial synchrony in the spread of an invasive forest pest</w:t>
      </w:r>
    </w:p>
    <w:p w14:paraId="52CD5B8E" w14:textId="77777777" w:rsidR="00E84025" w:rsidRDefault="00E84025" w:rsidP="00E84025">
      <w:pPr>
        <w:pBdr>
          <w:bottom w:val="single" w:sz="4" w:space="1" w:color="auto"/>
        </w:pBdr>
      </w:pPr>
    </w:p>
    <w:p w14:paraId="2B3E34EC" w14:textId="77777777" w:rsidR="00E84025" w:rsidRDefault="00E84025" w:rsidP="00E84025">
      <w:r>
        <w:t>Clare A. Rodenberg, University of Virginia</w:t>
      </w:r>
    </w:p>
    <w:p w14:paraId="0C810F83" w14:textId="77777777" w:rsidR="00E84025" w:rsidRDefault="00E84025" w:rsidP="00E84025">
      <w:r>
        <w:t>Jonathan A. Walter, University of California-Davis</w:t>
      </w:r>
    </w:p>
    <w:p w14:paraId="4E3CDCE5" w14:textId="77777777" w:rsidR="00E84025" w:rsidRDefault="00E84025" w:rsidP="00E84025">
      <w:r>
        <w:t>Kyle J. Haynes, University of Virginia</w:t>
      </w:r>
    </w:p>
    <w:p w14:paraId="0FF321E6" w14:textId="77777777" w:rsidR="00E84025" w:rsidRDefault="00E84025" w:rsidP="00E84025"/>
    <w:p w14:paraId="7D682CD3" w14:textId="4F438A34" w:rsidR="00E84025" w:rsidRPr="00E84025" w:rsidRDefault="00E84025" w:rsidP="00E84025">
      <w:pPr>
        <w:rPr>
          <w:b/>
          <w:bCs/>
        </w:rPr>
      </w:pPr>
      <w:r w:rsidRPr="00E84025">
        <w:rPr>
          <w:b/>
          <w:bCs/>
        </w:rPr>
        <w:t>INTRODUCTION</w:t>
      </w:r>
    </w:p>
    <w:p w14:paraId="49BC5C4F" w14:textId="7CAD258A" w:rsidR="00E84025" w:rsidRDefault="00E84025" w:rsidP="00E84025">
      <w:r>
        <w:t xml:space="preserve">This repository provides </w:t>
      </w:r>
      <w:r w:rsidR="001C1110">
        <w:t xml:space="preserve">data </w:t>
      </w:r>
      <w:r>
        <w:t xml:space="preserve">and </w:t>
      </w:r>
      <w:r w:rsidR="001C1110">
        <w:t xml:space="preserve">code </w:t>
      </w:r>
      <w:r>
        <w:t xml:space="preserve">that will reproduce all analyses and results supporting the paper "Evidence of spatial synchrony in the spread of an invasive forest pest". </w:t>
      </w:r>
      <w:r w:rsidR="00332D49">
        <w:t xml:space="preserve">The analyses are based on wavelet approaches that can </w:t>
      </w:r>
      <w:r w:rsidR="001C1110">
        <w:t>determine</w:t>
      </w:r>
      <w:r w:rsidR="00332D49">
        <w:t xml:space="preserve"> whether a dataset contains spatial synchrony and</w:t>
      </w:r>
      <w:r w:rsidR="001C1110">
        <w:t xml:space="preserve"> assess</w:t>
      </w:r>
      <w:r w:rsidR="00332D49">
        <w:t xml:space="preserve"> how the synchrony varies across space and through time. Here we have applied wavelet techniques </w:t>
      </w:r>
      <w:r w:rsidR="003E5E48">
        <w:t xml:space="preserve">to investigate whether a) the invasive spread of a forest pest in North America exhibits spatial synchrony, b) whether synchrony in spread is driven by </w:t>
      </w:r>
      <w:r w:rsidR="0045042D">
        <w:t>biologically-relevant</w:t>
      </w:r>
      <w:r w:rsidR="003E5E48">
        <w:t xml:space="preserve"> climate variables, and c) if synchrony in </w:t>
      </w:r>
      <w:r w:rsidR="001C1110">
        <w:t xml:space="preserve">the </w:t>
      </w:r>
      <w:r w:rsidR="003E5E48">
        <w:t xml:space="preserve">climate variables is related to broad-scale teleconnection patterns (e.g., Pacific Decadal Oscillation). </w:t>
      </w:r>
    </w:p>
    <w:p w14:paraId="315882D8" w14:textId="6CD2D4B4" w:rsidR="00E84025" w:rsidRDefault="00E84025" w:rsidP="00E84025">
      <w:pPr>
        <w:rPr>
          <w:i/>
          <w:iCs/>
        </w:rPr>
      </w:pPr>
      <w:r>
        <w:rPr>
          <w:i/>
          <w:iCs/>
        </w:rPr>
        <w:t xml:space="preserve">Description of codes in repository </w:t>
      </w:r>
    </w:p>
    <w:p w14:paraId="7CAB1545" w14:textId="19862987" w:rsidR="003A2F84" w:rsidRPr="003A2F84" w:rsidRDefault="00E84025" w:rsidP="00E84025">
      <w:pPr>
        <w:pStyle w:val="ListParagraph"/>
        <w:numPr>
          <w:ilvl w:val="0"/>
          <w:numId w:val="2"/>
        </w:numPr>
        <w:rPr>
          <w:i/>
          <w:iCs/>
        </w:rPr>
      </w:pPr>
      <w:proofErr w:type="spellStart"/>
      <w:r>
        <w:t>synchrony_spread_</w:t>
      </w:r>
      <w:proofErr w:type="gramStart"/>
      <w:r>
        <w:t>master.R</w:t>
      </w:r>
      <w:proofErr w:type="spellEnd"/>
      <w:proofErr w:type="gramEnd"/>
      <w:r w:rsidR="00125D4E">
        <w:t xml:space="preserve"> : </w:t>
      </w:r>
      <w:r w:rsidR="003A2F84">
        <w:t>This is the master script and will call each source code that support</w:t>
      </w:r>
      <w:r w:rsidR="0045042D">
        <w:t>s</w:t>
      </w:r>
      <w:r w:rsidR="003A2F84">
        <w:t xml:space="preserve"> the analyses. All analyses can be initiated from this script. </w:t>
      </w:r>
    </w:p>
    <w:p w14:paraId="15E0AABA" w14:textId="619EA2DA" w:rsidR="00E84025" w:rsidRPr="006108EB" w:rsidRDefault="00E84025" w:rsidP="006108EB">
      <w:pPr>
        <w:pStyle w:val="ListParagraph"/>
        <w:numPr>
          <w:ilvl w:val="0"/>
          <w:numId w:val="2"/>
        </w:numPr>
        <w:rPr>
          <w:i/>
          <w:iCs/>
        </w:rPr>
      </w:pPr>
      <w:proofErr w:type="spellStart"/>
      <w:proofErr w:type="gramStart"/>
      <w:r>
        <w:t>ClimateIndexManipulation.R</w:t>
      </w:r>
      <w:proofErr w:type="spellEnd"/>
      <w:r w:rsidR="00125D4E">
        <w:t xml:space="preserve"> :</w:t>
      </w:r>
      <w:proofErr w:type="gramEnd"/>
      <w:r w:rsidR="00125D4E">
        <w:t xml:space="preserve"> This </w:t>
      </w:r>
      <w:r w:rsidR="00C32F5C">
        <w:t xml:space="preserve">source </w:t>
      </w:r>
      <w:r w:rsidR="00125D4E">
        <w:t>cod</w:t>
      </w:r>
      <w:r w:rsidR="003A2F84">
        <w:t xml:space="preserve">e will create compiled datasets for each climate index by season and ecoregion. </w:t>
      </w:r>
      <w:r w:rsidR="006108EB">
        <w:t>Climate Indices are as follows: Pacific Decadal Oscillation (PDO), North Atlantic Oscillation (NAO), and the El Ni</w:t>
      </w:r>
      <w:r w:rsidR="001C1110">
        <w:rPr>
          <w:rFonts w:cstheme="minorHAnsi"/>
        </w:rPr>
        <w:t>ñ</w:t>
      </w:r>
      <w:r w:rsidR="006108EB">
        <w:t xml:space="preserve">o Southern Oscillation - ENSO (MEI). </w:t>
      </w:r>
      <w:r w:rsidR="003A2F84">
        <w:t>This code only compiles a climate index dataset for the ecoregions where we found that synchrony in spread was related to synchrony in a climate variable. Those ecoregions were the M</w:t>
      </w:r>
      <w:r w:rsidR="003E5E48">
        <w:t>ixed Wood Shield (M</w:t>
      </w:r>
      <w:r w:rsidR="003A2F84">
        <w:t>WS</w:t>
      </w:r>
      <w:r w:rsidR="003E5E48">
        <w:t>)</w:t>
      </w:r>
      <w:r w:rsidR="003A2F84">
        <w:t xml:space="preserve">, </w:t>
      </w:r>
      <w:r w:rsidR="003E5E48">
        <w:t>Mixed Wood Plains (</w:t>
      </w:r>
      <w:r w:rsidR="003A2F84">
        <w:t>MWP</w:t>
      </w:r>
      <w:r w:rsidR="003E5E48">
        <w:t>)</w:t>
      </w:r>
      <w:r w:rsidR="003A2F84">
        <w:t xml:space="preserve">, and </w:t>
      </w:r>
      <w:r w:rsidR="003E5E48">
        <w:t>the Southeastern USA Plains (</w:t>
      </w:r>
      <w:r w:rsidR="003A2F84">
        <w:t>SUP</w:t>
      </w:r>
      <w:r w:rsidR="003E5E48">
        <w:t>)</w:t>
      </w:r>
      <w:r w:rsidR="003A2F84">
        <w:t xml:space="preserve">. For these ecoregions, this code only compiles the climate index data for the seasons that corresponded to the climate variable that was related to synchrony in spread; SUP = spring, MWP = spring, MWS = winter. </w:t>
      </w:r>
    </w:p>
    <w:p w14:paraId="0CD01AA0" w14:textId="09DAC667" w:rsidR="00E84025" w:rsidRPr="00E84025" w:rsidRDefault="00125D4E" w:rsidP="00E84025">
      <w:pPr>
        <w:pStyle w:val="ListParagraph"/>
        <w:numPr>
          <w:ilvl w:val="0"/>
          <w:numId w:val="2"/>
        </w:numPr>
        <w:rPr>
          <w:i/>
          <w:iCs/>
        </w:rPr>
      </w:pPr>
      <w:r>
        <w:t>One of each of the following codes</w:t>
      </w:r>
      <w:r w:rsidR="00E84025">
        <w:t xml:space="preserve"> </w:t>
      </w:r>
      <w:r w:rsidR="0045042D">
        <w:t>(</w:t>
      </w:r>
      <w:r>
        <w:t>by</w:t>
      </w:r>
      <w:r w:rsidR="00E84025">
        <w:t xml:space="preserve"> ecoregion</w:t>
      </w:r>
      <w:r w:rsidR="0045042D">
        <w:t>)</w:t>
      </w:r>
      <w:r w:rsidR="00E84025">
        <w:t>:</w:t>
      </w:r>
    </w:p>
    <w:p w14:paraId="784C24F8" w14:textId="0E4A2D98" w:rsidR="00E84025" w:rsidRPr="003A2F84" w:rsidRDefault="00E84025" w:rsidP="003A2F84">
      <w:pPr>
        <w:pStyle w:val="ListParagraph"/>
        <w:numPr>
          <w:ilvl w:val="1"/>
          <w:numId w:val="2"/>
        </w:numPr>
      </w:pPr>
      <w:proofErr w:type="spellStart"/>
      <w:proofErr w:type="gramStart"/>
      <w:r>
        <w:t>DataClean.R</w:t>
      </w:r>
      <w:proofErr w:type="spellEnd"/>
      <w:r w:rsidR="00125D4E">
        <w:t xml:space="preserve"> :</w:t>
      </w:r>
      <w:proofErr w:type="gramEnd"/>
      <w:r w:rsidR="00125D4E">
        <w:t xml:space="preserve"> This</w:t>
      </w:r>
      <w:r w:rsidR="00C32F5C">
        <w:t xml:space="preserve"> source</w:t>
      </w:r>
      <w:r w:rsidR="00125D4E">
        <w:t xml:space="preserve"> cod</w:t>
      </w:r>
      <w:r w:rsidR="003A2F84">
        <w:t xml:space="preserve">e produces cleaned time series from </w:t>
      </w:r>
      <w:r w:rsidR="001C1110">
        <w:t>the raw</w:t>
      </w:r>
      <w:r w:rsidR="003A2F84">
        <w:t xml:space="preserve"> data for use in wavelet procedures. </w:t>
      </w:r>
      <w:r w:rsidR="0045042D">
        <w:t>C</w:t>
      </w:r>
      <w:r w:rsidR="003A2F84">
        <w:t xml:space="preserve">leaned time series are denoted as </w:t>
      </w:r>
      <w:proofErr w:type="spellStart"/>
      <w:r w:rsidR="003A2F84">
        <w:t>variable_name.cln</w:t>
      </w:r>
      <w:proofErr w:type="spellEnd"/>
      <w:r w:rsidR="003A2F84">
        <w:t xml:space="preserve"> </w:t>
      </w:r>
      <w:r w:rsidR="0045042D">
        <w:t xml:space="preserve">in the script </w:t>
      </w:r>
      <w:r w:rsidR="003A2F84">
        <w:t>and are used as input for the DataAnalyses code.</w:t>
      </w:r>
    </w:p>
    <w:p w14:paraId="3CCC0244" w14:textId="2E8C4C36" w:rsidR="00E84025" w:rsidRPr="003A2F84" w:rsidRDefault="00E84025" w:rsidP="003A2F84">
      <w:pPr>
        <w:pStyle w:val="ListParagraph"/>
        <w:numPr>
          <w:ilvl w:val="1"/>
          <w:numId w:val="2"/>
        </w:numPr>
      </w:pPr>
      <w:proofErr w:type="spellStart"/>
      <w:proofErr w:type="gramStart"/>
      <w:r>
        <w:t>DataAnalyses.R</w:t>
      </w:r>
      <w:proofErr w:type="spellEnd"/>
      <w:r w:rsidR="00125D4E">
        <w:t xml:space="preserve"> :</w:t>
      </w:r>
      <w:proofErr w:type="gramEnd"/>
      <w:r w:rsidR="00125D4E">
        <w:t xml:space="preserve"> This </w:t>
      </w:r>
      <w:r w:rsidR="00C32F5C">
        <w:t xml:space="preserve">source </w:t>
      </w:r>
      <w:r w:rsidR="00125D4E">
        <w:t>code</w:t>
      </w:r>
      <w:r w:rsidR="003A2F84">
        <w:t xml:space="preserve"> runs all wavelet analyses supporting this manuscript and produces the individual panels of each figure.</w:t>
      </w:r>
    </w:p>
    <w:p w14:paraId="5A2E1079" w14:textId="153E5386" w:rsidR="00E84025" w:rsidRDefault="00E84025" w:rsidP="00E84025">
      <w:pPr>
        <w:rPr>
          <w:b/>
          <w:bCs/>
        </w:rPr>
      </w:pPr>
      <w:r w:rsidRPr="00E84025">
        <w:rPr>
          <w:b/>
          <w:bCs/>
        </w:rPr>
        <w:lastRenderedPageBreak/>
        <w:t>HOW TO USE</w:t>
      </w:r>
    </w:p>
    <w:p w14:paraId="52F4C9D6" w14:textId="19B3C137" w:rsidR="00C32F5C" w:rsidRPr="00C32F5C" w:rsidRDefault="00C32F5C" w:rsidP="00E84025">
      <w:r w:rsidRPr="00C32F5C">
        <w:t xml:space="preserve">The analyses can be performed two ways: </w:t>
      </w:r>
    </w:p>
    <w:p w14:paraId="6F9B361F" w14:textId="072F18EB" w:rsidR="00C32F5C" w:rsidRPr="00C32F5C" w:rsidRDefault="00C32F5C" w:rsidP="00C32F5C">
      <w:pPr>
        <w:pStyle w:val="ListParagraph"/>
        <w:numPr>
          <w:ilvl w:val="0"/>
          <w:numId w:val="3"/>
        </w:numPr>
      </w:pPr>
      <w:r w:rsidRPr="00C32F5C">
        <w:t xml:space="preserve">By running the </w:t>
      </w:r>
      <w:proofErr w:type="spellStart"/>
      <w:r w:rsidRPr="00C32F5C">
        <w:t>synchrony_spread_</w:t>
      </w:r>
      <w:proofErr w:type="gramStart"/>
      <w:r w:rsidRPr="00C32F5C">
        <w:t>master.R</w:t>
      </w:r>
      <w:proofErr w:type="spellEnd"/>
      <w:proofErr w:type="gramEnd"/>
      <w:r w:rsidRPr="00C32F5C">
        <w:t xml:space="preserve"> code</w:t>
      </w:r>
    </w:p>
    <w:p w14:paraId="3C5B9509" w14:textId="373E51CB" w:rsidR="00C32F5C" w:rsidRDefault="00C32F5C" w:rsidP="00C32F5C">
      <w:pPr>
        <w:pStyle w:val="ListParagraph"/>
        <w:numPr>
          <w:ilvl w:val="0"/>
          <w:numId w:val="3"/>
        </w:numPr>
      </w:pPr>
      <w:r w:rsidRPr="00C32F5C">
        <w:t xml:space="preserve">By running source codes separately for each ecoregion </w:t>
      </w:r>
    </w:p>
    <w:p w14:paraId="03803FF5" w14:textId="158479CE" w:rsidR="00C32F5C" w:rsidRDefault="00C32F5C" w:rsidP="00C32F5C">
      <w:r>
        <w:t>For either of these options, the source codes are run in this order:</w:t>
      </w:r>
    </w:p>
    <w:p w14:paraId="4EFD1F18" w14:textId="3EB03191" w:rsidR="00C32F5C" w:rsidRDefault="00C32F5C" w:rsidP="00C32F5C">
      <w:pPr>
        <w:pStyle w:val="ListParagraph"/>
        <w:numPr>
          <w:ilvl w:val="0"/>
          <w:numId w:val="4"/>
        </w:numPr>
      </w:pPr>
      <w:proofErr w:type="spellStart"/>
      <w:proofErr w:type="gramStart"/>
      <w:r>
        <w:t>ClimateIndexManipulation.R</w:t>
      </w:r>
      <w:proofErr w:type="spellEnd"/>
      <w:r>
        <w:t xml:space="preserve"> :</w:t>
      </w:r>
      <w:proofErr w:type="gramEnd"/>
      <w:r>
        <w:t xml:space="preserve"> this code only needs to be run </w:t>
      </w:r>
      <w:r w:rsidRPr="00C32F5C">
        <w:rPr>
          <w:u w:val="single"/>
        </w:rPr>
        <w:t>once</w:t>
      </w:r>
      <w:r>
        <w:t xml:space="preserve"> at the start of data analysis. Upon execution, this code creates</w:t>
      </w:r>
      <w:r w:rsidR="001C1110">
        <w:t xml:space="preserve"> climate index</w:t>
      </w:r>
      <w:r>
        <w:t xml:space="preserve"> data</w:t>
      </w:r>
      <w:r w:rsidR="001C1110">
        <w:t xml:space="preserve"> by ecoregion (</w:t>
      </w:r>
      <w:r>
        <w:t xml:space="preserve">.csv </w:t>
      </w:r>
      <w:r w:rsidR="001C1110">
        <w:t>format), storing them</w:t>
      </w:r>
      <w:r>
        <w:t xml:space="preserve"> in the ‘data’ subfolder. This data does not have to be updated</w:t>
      </w:r>
      <w:r w:rsidR="001C1110">
        <w:t xml:space="preserve"> for subsequent analyses. </w:t>
      </w:r>
    </w:p>
    <w:p w14:paraId="67C3C6BC" w14:textId="69DD0B35" w:rsidR="00C32F5C" w:rsidRDefault="00C32F5C" w:rsidP="00C32F5C">
      <w:pPr>
        <w:pStyle w:val="ListParagraph"/>
        <w:numPr>
          <w:ilvl w:val="0"/>
          <w:numId w:val="4"/>
        </w:numPr>
      </w:pPr>
      <w:proofErr w:type="spellStart"/>
      <w:proofErr w:type="gramStart"/>
      <w:r>
        <w:t>DataClean.R</w:t>
      </w:r>
      <w:proofErr w:type="spellEnd"/>
      <w:r>
        <w:t xml:space="preserve"> :</w:t>
      </w:r>
      <w:proofErr w:type="gramEnd"/>
      <w:r>
        <w:t xml:space="preserve"> this code </w:t>
      </w:r>
      <w:r w:rsidRPr="0045042D">
        <w:rPr>
          <w:u w:val="single"/>
        </w:rPr>
        <w:t>must</w:t>
      </w:r>
      <w:r>
        <w:t xml:space="preserve"> be run before </w:t>
      </w:r>
      <w:proofErr w:type="spellStart"/>
      <w:r>
        <w:t>DataAnalyses.R</w:t>
      </w:r>
      <w:proofErr w:type="spellEnd"/>
      <w:r>
        <w:t xml:space="preserve">. This code </w:t>
      </w:r>
      <w:r w:rsidR="0045042D">
        <w:t xml:space="preserve">cleans and optimizes the raw data </w:t>
      </w:r>
      <w:r>
        <w:t>for</w:t>
      </w:r>
      <w:r w:rsidR="0045042D">
        <w:t xml:space="preserve"> use in</w:t>
      </w:r>
      <w:r>
        <w:t xml:space="preserve"> the wavelet analyses. </w:t>
      </w:r>
    </w:p>
    <w:p w14:paraId="29FA0566" w14:textId="1199F0C6" w:rsidR="007523EE" w:rsidRDefault="00C32F5C" w:rsidP="00C32F5C">
      <w:pPr>
        <w:pStyle w:val="ListParagraph"/>
        <w:numPr>
          <w:ilvl w:val="0"/>
          <w:numId w:val="4"/>
        </w:numPr>
      </w:pPr>
      <w:proofErr w:type="spellStart"/>
      <w:proofErr w:type="gramStart"/>
      <w:r>
        <w:t>DataAnalyses.R</w:t>
      </w:r>
      <w:proofErr w:type="spellEnd"/>
      <w:r>
        <w:t xml:space="preserve"> :</w:t>
      </w:r>
      <w:proofErr w:type="gramEnd"/>
      <w:r>
        <w:t xml:space="preserve"> this code is always run last and appl</w:t>
      </w:r>
      <w:r w:rsidR="001C1110">
        <w:t>ies</w:t>
      </w:r>
      <w:r>
        <w:t xml:space="preserve"> statistical methods, produce</w:t>
      </w:r>
      <w:r w:rsidR="001C1110">
        <w:t>s</w:t>
      </w:r>
      <w:r>
        <w:t xml:space="preserve"> results, and create</w:t>
      </w:r>
      <w:r w:rsidR="001C1110">
        <w:t>s</w:t>
      </w:r>
      <w:r>
        <w:t xml:space="preserve"> figures.</w:t>
      </w:r>
    </w:p>
    <w:p w14:paraId="6251F92F" w14:textId="2BC31D92" w:rsidR="00332D49" w:rsidRDefault="00332D49" w:rsidP="00332D49">
      <w:r>
        <w:t>**</w:t>
      </w:r>
      <w:r w:rsidRPr="00332D49">
        <w:rPr>
          <w:u w:val="single"/>
        </w:rPr>
        <w:t>Importantly</w:t>
      </w:r>
      <w:r>
        <w:t xml:space="preserve">, the variable names </w:t>
      </w:r>
      <w:r w:rsidR="0045042D">
        <w:t>produced by</w:t>
      </w:r>
      <w:r>
        <w:t xml:space="preserve"> the </w:t>
      </w:r>
      <w:proofErr w:type="spellStart"/>
      <w:r>
        <w:t>DataClean.R</w:t>
      </w:r>
      <w:proofErr w:type="spellEnd"/>
      <w:r>
        <w:t xml:space="preserve"> codes are not unique to each ecoregion; therefore, you </w:t>
      </w:r>
      <w:r>
        <w:rPr>
          <w:i/>
          <w:iCs/>
        </w:rPr>
        <w:t>cannot</w:t>
      </w:r>
      <w:r w:rsidR="001C1110">
        <w:rPr>
          <w:i/>
          <w:iCs/>
        </w:rPr>
        <w:t xml:space="preserve"> </w:t>
      </w:r>
      <w:r w:rsidR="001C1110">
        <w:t>batch</w:t>
      </w:r>
      <w:r>
        <w:rPr>
          <w:i/>
          <w:iCs/>
        </w:rPr>
        <w:t xml:space="preserve"> </w:t>
      </w:r>
      <w:r>
        <w:t xml:space="preserve">run all </w:t>
      </w:r>
      <w:proofErr w:type="spellStart"/>
      <w:r>
        <w:t>DataClean.R</w:t>
      </w:r>
      <w:proofErr w:type="spellEnd"/>
      <w:r>
        <w:t xml:space="preserve"> codes and then run </w:t>
      </w:r>
      <w:proofErr w:type="spellStart"/>
      <w:r>
        <w:t>DataAnalyses.R</w:t>
      </w:r>
      <w:proofErr w:type="spellEnd"/>
      <w:r>
        <w:t xml:space="preserve"> code</w:t>
      </w:r>
      <w:r w:rsidR="0045042D">
        <w:t xml:space="preserve">s, as variable names are overwritten each time a </w:t>
      </w:r>
      <w:proofErr w:type="spellStart"/>
      <w:r w:rsidR="0045042D">
        <w:t>DataClean.R</w:t>
      </w:r>
      <w:proofErr w:type="spellEnd"/>
      <w:r w:rsidR="0045042D">
        <w:t xml:space="preserve"> code is executed</w:t>
      </w:r>
      <w:r>
        <w:t xml:space="preserve">. </w:t>
      </w:r>
      <w:r w:rsidRPr="00332D49">
        <w:rPr>
          <w:b/>
          <w:bCs/>
        </w:rPr>
        <w:t xml:space="preserve">You must run a </w:t>
      </w:r>
      <w:proofErr w:type="spellStart"/>
      <w:r w:rsidRPr="00332D49">
        <w:rPr>
          <w:b/>
          <w:bCs/>
        </w:rPr>
        <w:t>DataClean.R</w:t>
      </w:r>
      <w:proofErr w:type="spellEnd"/>
      <w:r w:rsidRPr="00332D49">
        <w:rPr>
          <w:b/>
          <w:bCs/>
        </w:rPr>
        <w:t xml:space="preserve"> code followed by the matching </w:t>
      </w:r>
      <w:proofErr w:type="spellStart"/>
      <w:r w:rsidRPr="00332D49">
        <w:rPr>
          <w:b/>
          <w:bCs/>
        </w:rPr>
        <w:t>DataAnalyses.R</w:t>
      </w:r>
      <w:proofErr w:type="spellEnd"/>
      <w:r w:rsidRPr="00332D49">
        <w:rPr>
          <w:b/>
          <w:bCs/>
        </w:rPr>
        <w:t xml:space="preserve"> code before moving onto the next </w:t>
      </w:r>
      <w:proofErr w:type="spellStart"/>
      <w:r w:rsidRPr="00332D49">
        <w:rPr>
          <w:b/>
          <w:bCs/>
        </w:rPr>
        <w:t>DataClean.R</w:t>
      </w:r>
      <w:proofErr w:type="spellEnd"/>
      <w:r w:rsidR="001C1110">
        <w:rPr>
          <w:b/>
          <w:bCs/>
        </w:rPr>
        <w:t xml:space="preserve"> and </w:t>
      </w:r>
      <w:proofErr w:type="spellStart"/>
      <w:r w:rsidR="001C1110">
        <w:rPr>
          <w:b/>
          <w:bCs/>
        </w:rPr>
        <w:t>DataAnalyses.R</w:t>
      </w:r>
      <w:proofErr w:type="spellEnd"/>
      <w:r w:rsidR="0045042D">
        <w:rPr>
          <w:b/>
          <w:bCs/>
        </w:rPr>
        <w:t xml:space="preserve"> pair</w:t>
      </w:r>
      <w:r w:rsidRPr="00332D49">
        <w:rPr>
          <w:b/>
          <w:bCs/>
        </w:rPr>
        <w:t>.</w:t>
      </w:r>
      <w:r w:rsidR="0045042D">
        <w:rPr>
          <w:b/>
          <w:bCs/>
        </w:rPr>
        <w:t xml:space="preserve"> </w:t>
      </w:r>
      <w:r w:rsidR="0045042D">
        <w:t xml:space="preserve">For example, run </w:t>
      </w:r>
      <w:proofErr w:type="spellStart"/>
      <w:r w:rsidR="0045042D">
        <w:t>DataCleanCUP.R</w:t>
      </w:r>
      <w:proofErr w:type="spellEnd"/>
      <w:r w:rsidR="0045042D">
        <w:t xml:space="preserve"> and then </w:t>
      </w:r>
      <w:proofErr w:type="spellStart"/>
      <w:r w:rsidR="0045042D">
        <w:t>DataAnalysesCUP.R</w:t>
      </w:r>
      <w:proofErr w:type="spellEnd"/>
      <w:r w:rsidR="0045042D">
        <w:t xml:space="preserve">.  Next run </w:t>
      </w:r>
      <w:proofErr w:type="spellStart"/>
      <w:r w:rsidR="0045042D">
        <w:t>DataCleanSUP.R</w:t>
      </w:r>
      <w:proofErr w:type="spellEnd"/>
      <w:r w:rsidR="0045042D">
        <w:t xml:space="preserve"> and then </w:t>
      </w:r>
      <w:proofErr w:type="spellStart"/>
      <w:r w:rsidR="0045042D">
        <w:t>DataAnalysesSUP.R</w:t>
      </w:r>
      <w:proofErr w:type="spellEnd"/>
      <w:r w:rsidR="0045042D">
        <w:t xml:space="preserve">. </w:t>
      </w:r>
    </w:p>
    <w:p w14:paraId="29BEB468" w14:textId="1455CC2D" w:rsidR="0045042D" w:rsidRPr="0045042D" w:rsidRDefault="0045042D" w:rsidP="0045042D">
      <w:pPr>
        <w:pStyle w:val="ListParagraph"/>
        <w:numPr>
          <w:ilvl w:val="0"/>
          <w:numId w:val="2"/>
        </w:numPr>
      </w:pPr>
      <w:r>
        <w:t>Ecoregion abbreviations: Southeastern USA Plains (SUP), Appalachian Forest (AF), Central USA Plains (CUP), Mixed Wood Plains (MWP), Mixed Wood Shield (MWS)</w:t>
      </w:r>
    </w:p>
    <w:p w14:paraId="19194E5A" w14:textId="09054378" w:rsidR="00C32F5C" w:rsidRDefault="00C32F5C" w:rsidP="00C32F5C">
      <w:r>
        <w:t>OPTION 1 Master Code:</w:t>
      </w:r>
    </w:p>
    <w:p w14:paraId="391466D4" w14:textId="126FAD49" w:rsidR="007523EE" w:rsidRPr="007523EE" w:rsidRDefault="007523EE" w:rsidP="00C32F5C">
      <w:r>
        <w:t xml:space="preserve">Utilize the </w:t>
      </w:r>
      <w:proofErr w:type="spellStart"/>
      <w:r>
        <w:t>synchrony_spread_</w:t>
      </w:r>
      <w:proofErr w:type="gramStart"/>
      <w:r>
        <w:t>master.R</w:t>
      </w:r>
      <w:proofErr w:type="spellEnd"/>
      <w:proofErr w:type="gramEnd"/>
      <w:r>
        <w:t xml:space="preserve"> code to execute source codes. The DataAnalyses source codes are computationally intensive. It is recommended to run the source codes ecoregion by ecoregion. For example, execute </w:t>
      </w:r>
      <w:proofErr w:type="spellStart"/>
      <w:r>
        <w:t>DataCleanSUP.R</w:t>
      </w:r>
      <w:proofErr w:type="spellEnd"/>
      <w:r>
        <w:t xml:space="preserve"> followed by </w:t>
      </w:r>
      <w:proofErr w:type="spellStart"/>
      <w:r>
        <w:t>DataAnalysesSUP.R</w:t>
      </w:r>
      <w:proofErr w:type="spellEnd"/>
      <w:r>
        <w:t xml:space="preserve">. Wait for DataAnalyses to complete before moving onto </w:t>
      </w:r>
      <w:proofErr w:type="spellStart"/>
      <w:r>
        <w:t>DataClean</w:t>
      </w:r>
      <w:proofErr w:type="spellEnd"/>
      <w:r>
        <w:t xml:space="preserve"> and DataAnalyses codes for </w:t>
      </w:r>
      <w:r w:rsidR="0045042D">
        <w:t>next</w:t>
      </w:r>
      <w:r>
        <w:t xml:space="preserve"> ecoregion. </w:t>
      </w:r>
    </w:p>
    <w:p w14:paraId="0DC924E9" w14:textId="73EDB20C" w:rsidR="00C32F5C" w:rsidRDefault="007523EE" w:rsidP="00C32F5C">
      <w:r>
        <w:t>This Option is the most streamlined and efficient of the two approaches. The downside of this Option is that the user has limited interaction with</w:t>
      </w:r>
      <w:r w:rsidR="0045042D">
        <w:t xml:space="preserve"> the code as it runs. </w:t>
      </w:r>
      <w:r>
        <w:t xml:space="preserve"> </w:t>
      </w:r>
    </w:p>
    <w:p w14:paraId="41DF0FBB" w14:textId="228CE245" w:rsidR="007523EE" w:rsidRDefault="007523EE" w:rsidP="00C32F5C">
      <w:r>
        <w:t>OPTION 2 Individual Codes:</w:t>
      </w:r>
    </w:p>
    <w:p w14:paraId="1FBB96F0" w14:textId="289FF447" w:rsidR="007523EE" w:rsidRDefault="007523EE" w:rsidP="00C32F5C">
      <w:r>
        <w:t xml:space="preserve">The </w:t>
      </w:r>
      <w:proofErr w:type="spellStart"/>
      <w:r>
        <w:t>synchrony_spread_</w:t>
      </w:r>
      <w:proofErr w:type="gramStart"/>
      <w:r>
        <w:t>master.R</w:t>
      </w:r>
      <w:proofErr w:type="spellEnd"/>
      <w:proofErr w:type="gramEnd"/>
      <w:r>
        <w:t xml:space="preserve"> code is not needed for this option. Run the source codes in the order – </w:t>
      </w:r>
      <w:proofErr w:type="spellStart"/>
      <w:r>
        <w:t>CimateIndexManipulation.R</w:t>
      </w:r>
      <w:proofErr w:type="spellEnd"/>
      <w:r>
        <w:t xml:space="preserve">, </w:t>
      </w:r>
      <w:proofErr w:type="spellStart"/>
      <w:r>
        <w:t>DataClean.R</w:t>
      </w:r>
      <w:proofErr w:type="spellEnd"/>
      <w:r>
        <w:t xml:space="preserve">, and </w:t>
      </w:r>
      <w:proofErr w:type="spellStart"/>
      <w:r>
        <w:t>DataAnalyses.R</w:t>
      </w:r>
      <w:proofErr w:type="spellEnd"/>
      <w:r>
        <w:t xml:space="preserve"> – separately for each ecoregion (remember that </w:t>
      </w:r>
      <w:proofErr w:type="spellStart"/>
      <w:r>
        <w:t>ClimateIndexManipulation</w:t>
      </w:r>
      <w:proofErr w:type="spellEnd"/>
      <w:r>
        <w:t xml:space="preserve"> only ever needs to be run once). </w:t>
      </w:r>
    </w:p>
    <w:p w14:paraId="2D95DE49" w14:textId="24BF0DB2" w:rsidR="001C1110" w:rsidRPr="00C32F5C" w:rsidRDefault="001C1110" w:rsidP="00C32F5C">
      <w:r>
        <w:lastRenderedPageBreak/>
        <w:t xml:space="preserve">This Option allows for user specifications and allows the user to see the “inner-workings” of the analyses. The downside of this Option </w:t>
      </w:r>
      <w:r w:rsidR="004C17AE">
        <w:t xml:space="preserve">is minimal but it does require that the user open and run each source code separately. </w:t>
      </w:r>
    </w:p>
    <w:sectPr w:rsidR="001C1110" w:rsidRPr="00C32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3E4C"/>
    <w:multiLevelType w:val="hybridMultilevel"/>
    <w:tmpl w:val="FFD657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A2B03"/>
    <w:multiLevelType w:val="hybridMultilevel"/>
    <w:tmpl w:val="939E7D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E3109"/>
    <w:multiLevelType w:val="hybridMultilevel"/>
    <w:tmpl w:val="35382D04"/>
    <w:lvl w:ilvl="0" w:tplc="CECE40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E6325"/>
    <w:multiLevelType w:val="hybridMultilevel"/>
    <w:tmpl w:val="3258EA28"/>
    <w:lvl w:ilvl="0" w:tplc="260886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967406">
    <w:abstractNumId w:val="2"/>
  </w:num>
  <w:num w:numId="2" w16cid:durableId="482626284">
    <w:abstractNumId w:val="3"/>
  </w:num>
  <w:num w:numId="3" w16cid:durableId="761147151">
    <w:abstractNumId w:val="0"/>
  </w:num>
  <w:num w:numId="4" w16cid:durableId="1680307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FA"/>
    <w:rsid w:val="00125D4E"/>
    <w:rsid w:val="001551F4"/>
    <w:rsid w:val="001C1110"/>
    <w:rsid w:val="00307088"/>
    <w:rsid w:val="003173FE"/>
    <w:rsid w:val="00332D49"/>
    <w:rsid w:val="0034493A"/>
    <w:rsid w:val="003A2F84"/>
    <w:rsid w:val="003E5E48"/>
    <w:rsid w:val="0045042D"/>
    <w:rsid w:val="004C17AE"/>
    <w:rsid w:val="005D782E"/>
    <w:rsid w:val="00603958"/>
    <w:rsid w:val="006108EB"/>
    <w:rsid w:val="007523EE"/>
    <w:rsid w:val="007E7544"/>
    <w:rsid w:val="008A5BFA"/>
    <w:rsid w:val="00C32F5C"/>
    <w:rsid w:val="00E8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52AF"/>
  <w15:chartTrackingRefBased/>
  <w15:docId w15:val="{D61A972A-5246-4C89-AA6E-F72520DF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Rodenberg</dc:creator>
  <cp:keywords/>
  <dc:description/>
  <cp:lastModifiedBy>Clare Rodenberg</cp:lastModifiedBy>
  <cp:revision>6</cp:revision>
  <dcterms:created xsi:type="dcterms:W3CDTF">2025-04-25T17:34:00Z</dcterms:created>
  <dcterms:modified xsi:type="dcterms:W3CDTF">2025-04-30T02:53:00Z</dcterms:modified>
</cp:coreProperties>
</file>