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id自增、主键，其他字段是一般字段。</w:t>
      </w:r>
    </w:p>
    <w:p>
      <w:r>
        <w:drawing>
          <wp:inline distT="0" distB="0" distL="114300" distR="114300">
            <wp:extent cx="2241550" cy="1435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* FROM tab_g tab1 LEFT JOIN tab_g tab2 ON tab1.t_class = tab2.t_class AND tab1.t_score &lt;= tab2.t_score;</w:t>
      </w:r>
    </w:p>
    <w:p>
      <w:r>
        <w:drawing>
          <wp:inline distT="0" distB="0" distL="114300" distR="114300">
            <wp:extent cx="4622800" cy="2825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由上可以，ON后面还可以用AND，就像Where条件后面可以AND一样，另外也可知，</w:t>
      </w:r>
      <w:r>
        <w:rPr>
          <w:rFonts w:hint="eastAsia"/>
        </w:rPr>
        <w:t>JOIN并不保证JOIN后的表数据顺序和原来某个表一致.docx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F54AC"/>
    <w:rsid w:val="4B6A3FD3"/>
    <w:rsid w:val="680D4009"/>
    <w:rsid w:val="796C60FD"/>
    <w:rsid w:val="7C6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2022-07-28T09:46:00Z</dcterms:created>
  <dc:creator>pc</dc:creator>
  <cp:lastModifiedBy>《》</cp:lastModifiedBy>
  <dcterms:modified xsi:type="dcterms:W3CDTF">2022-08-12T07:03:50Z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701F07E47C524729BD1B3F2C109CFD37</vt:lpwstr>
  </property>
</Properties>
</file>