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B30F0" w:rsidRPr="0056261E" w:rsidRDefault="009B30F0" w:rsidP="009B30F0">
      <w:pPr>
        <w:pStyle w:val="Kopfzeile"/>
        <w:numPr>
          <w:ilvl w:val="0"/>
          <w:numId w:val="1"/>
        </w:numPr>
        <w:tabs>
          <w:tab w:val="clear" w:pos="360"/>
          <w:tab w:val="clear" w:pos="4536"/>
          <w:tab w:val="clear" w:pos="9072"/>
          <w:tab w:val="left" w:pos="426"/>
        </w:tabs>
        <w:spacing w:line="360" w:lineRule="auto"/>
        <w:ind w:left="426" w:hanging="426"/>
        <w:rPr>
          <w:rFonts w:cs="Arial"/>
          <w:b/>
          <w:u w:val="single"/>
        </w:rPr>
      </w:pPr>
      <w:r w:rsidRPr="0056261E">
        <w:rPr>
          <w:rFonts w:cs="Arial"/>
          <w:b/>
          <w:u w:val="single"/>
        </w:rPr>
        <w:t>Vertragsgrundlage:</w:t>
      </w:r>
    </w:p>
    <w:p w:rsidR="009B30F0" w:rsidRPr="0056261E" w:rsidRDefault="009B30F0" w:rsidP="009B30F0">
      <w:pPr>
        <w:pStyle w:val="Kopfzeile"/>
        <w:numPr>
          <w:ilvl w:val="1"/>
          <w:numId w:val="1"/>
        </w:numPr>
        <w:tabs>
          <w:tab w:val="clear" w:pos="792"/>
          <w:tab w:val="clear" w:pos="4536"/>
          <w:tab w:val="clear" w:pos="9072"/>
          <w:tab w:val="left" w:pos="426"/>
          <w:tab w:val="num" w:pos="993"/>
        </w:tabs>
        <w:ind w:left="993" w:hanging="567"/>
        <w:rPr>
          <w:rFonts w:cs="Arial"/>
        </w:rPr>
      </w:pPr>
      <w:r w:rsidRPr="0056261E">
        <w:rPr>
          <w:rFonts w:cs="Arial"/>
        </w:rPr>
        <w:t xml:space="preserve">Verhandlungsprotokoll vom </w:t>
      </w:r>
      <w:r w:rsidR="001714AE" w:rsidRPr="0056261E">
        <w:rPr>
          <w:rFonts w:cs="Arial"/>
        </w:rPr>
        <w:t>29</w:t>
      </w:r>
      <w:r w:rsidR="00AC67C1" w:rsidRPr="0056261E">
        <w:rPr>
          <w:rFonts w:cs="Arial"/>
        </w:rPr>
        <w:t>.06.</w:t>
      </w:r>
      <w:r w:rsidRPr="0056261E">
        <w:rPr>
          <w:rFonts w:cs="Arial"/>
        </w:rPr>
        <w:t>2020 einschließlich Anlagen 1-5</w:t>
      </w:r>
    </w:p>
    <w:p w:rsidR="009B30F0" w:rsidRPr="0056261E" w:rsidRDefault="009B30F0" w:rsidP="002931B1">
      <w:pPr>
        <w:pStyle w:val="Kopfzeile"/>
        <w:numPr>
          <w:ilvl w:val="1"/>
          <w:numId w:val="23"/>
        </w:numPr>
        <w:tabs>
          <w:tab w:val="clear" w:pos="4536"/>
          <w:tab w:val="clear" w:pos="9072"/>
          <w:tab w:val="left" w:pos="993"/>
        </w:tabs>
        <w:ind w:left="2124" w:hanging="1704"/>
        <w:rPr>
          <w:rFonts w:cs="Arial"/>
        </w:rPr>
      </w:pPr>
      <w:r w:rsidRPr="0056261E">
        <w:rPr>
          <w:rFonts w:cs="Arial"/>
        </w:rPr>
        <w:t>Anlage 6:</w:t>
      </w:r>
      <w:r w:rsidRPr="0056261E">
        <w:rPr>
          <w:rFonts w:cs="Arial"/>
        </w:rPr>
        <w:tab/>
        <w:t>Pauschalierungsunterlagen</w:t>
      </w:r>
      <w:r w:rsidR="00AC67C1" w:rsidRPr="0056261E">
        <w:rPr>
          <w:rFonts w:cs="Arial"/>
        </w:rPr>
        <w:t xml:space="preserve"> auf CD</w:t>
      </w:r>
      <w:r w:rsidR="00E17E80" w:rsidRPr="0056261E">
        <w:rPr>
          <w:rFonts w:cs="Arial"/>
        </w:rPr>
        <w:t xml:space="preserve"> wurden in der Verhandlung übergeben</w:t>
      </w:r>
      <w:r w:rsidRPr="0056261E">
        <w:rPr>
          <w:rFonts w:cs="Arial"/>
        </w:rPr>
        <w:t xml:space="preserve">, Inhaltsausdruck </w:t>
      </w:r>
      <w:r w:rsidR="00507ADD" w:rsidRPr="0056261E">
        <w:rPr>
          <w:rFonts w:cs="Arial"/>
        </w:rPr>
        <w:t>8</w:t>
      </w:r>
      <w:r w:rsidRPr="0056261E">
        <w:rPr>
          <w:rFonts w:cs="Arial"/>
        </w:rPr>
        <w:t xml:space="preserve"> Seiten</w:t>
      </w:r>
    </w:p>
    <w:p w:rsidR="009B30F0" w:rsidRPr="0056261E" w:rsidRDefault="009B30F0" w:rsidP="00AC67C1">
      <w:pPr>
        <w:pStyle w:val="Kopfzeile"/>
        <w:numPr>
          <w:ilvl w:val="1"/>
          <w:numId w:val="23"/>
        </w:numPr>
        <w:tabs>
          <w:tab w:val="clear" w:pos="4536"/>
          <w:tab w:val="clear" w:pos="9072"/>
          <w:tab w:val="left" w:pos="993"/>
        </w:tabs>
        <w:ind w:left="2124" w:hanging="1704"/>
        <w:rPr>
          <w:rFonts w:cs="Arial"/>
        </w:rPr>
      </w:pPr>
      <w:r w:rsidRPr="0056261E">
        <w:rPr>
          <w:rFonts w:cs="Arial"/>
        </w:rPr>
        <w:t>Anlage 7:</w:t>
      </w:r>
      <w:r w:rsidRPr="0056261E">
        <w:rPr>
          <w:rFonts w:cs="Arial"/>
        </w:rPr>
        <w:tab/>
        <w:t xml:space="preserve">Ausschreibungsunterlagen per E - Mail vom </w:t>
      </w:r>
      <w:r w:rsidR="00606373" w:rsidRPr="0056261E">
        <w:rPr>
          <w:rFonts w:cs="Arial"/>
        </w:rPr>
        <w:t>05</w:t>
      </w:r>
      <w:r w:rsidR="00AC67C1" w:rsidRPr="0056261E">
        <w:rPr>
          <w:rFonts w:cs="Arial"/>
        </w:rPr>
        <w:t>.05.</w:t>
      </w:r>
      <w:r w:rsidRPr="0056261E">
        <w:rPr>
          <w:rFonts w:cs="Arial"/>
        </w:rPr>
        <w:t xml:space="preserve">2020 </w:t>
      </w:r>
      <w:r w:rsidRPr="0056261E">
        <w:rPr>
          <w:rFonts w:cs="Arial"/>
        </w:rPr>
        <w:sym w:font="Wingdings" w:char="F0E0"/>
      </w:r>
      <w:r w:rsidRPr="0056261E">
        <w:rPr>
          <w:rFonts w:cs="Arial"/>
        </w:rPr>
        <w:t xml:space="preserve"> Inhaltsausdruck </w:t>
      </w:r>
      <w:r w:rsidR="00AC67C1" w:rsidRPr="0056261E">
        <w:rPr>
          <w:rFonts w:cs="Arial"/>
        </w:rPr>
        <w:t>7</w:t>
      </w:r>
      <w:r w:rsidRPr="0056261E">
        <w:rPr>
          <w:rFonts w:cs="Arial"/>
        </w:rPr>
        <w:t xml:space="preserve"> Seiten</w:t>
      </w:r>
    </w:p>
    <w:p w:rsidR="00606373" w:rsidRPr="0056261E" w:rsidRDefault="00606373" w:rsidP="00AC67C1">
      <w:pPr>
        <w:pStyle w:val="Kopfzeile"/>
        <w:numPr>
          <w:ilvl w:val="1"/>
          <w:numId w:val="23"/>
        </w:numPr>
        <w:tabs>
          <w:tab w:val="clear" w:pos="4536"/>
          <w:tab w:val="clear" w:pos="9072"/>
          <w:tab w:val="left" w:pos="993"/>
        </w:tabs>
        <w:ind w:left="1134" w:hanging="708"/>
        <w:rPr>
          <w:rFonts w:cs="Arial"/>
        </w:rPr>
      </w:pPr>
      <w:r w:rsidRPr="0056261E">
        <w:rPr>
          <w:rFonts w:cs="Arial"/>
        </w:rPr>
        <w:t>Anlage 8:</w:t>
      </w:r>
      <w:r w:rsidRPr="0056261E">
        <w:rPr>
          <w:rFonts w:cs="Arial"/>
        </w:rPr>
        <w:tab/>
        <w:t xml:space="preserve">EP- Liste, </w:t>
      </w:r>
      <w:r w:rsidR="004E2E42" w:rsidRPr="0056261E">
        <w:rPr>
          <w:rFonts w:cs="Arial"/>
        </w:rPr>
        <w:t>2</w:t>
      </w:r>
      <w:r w:rsidRPr="0056261E">
        <w:rPr>
          <w:rFonts w:cs="Arial"/>
        </w:rPr>
        <w:t xml:space="preserve"> Seiten</w:t>
      </w:r>
    </w:p>
    <w:p w:rsidR="009B30F0" w:rsidRPr="0056261E" w:rsidRDefault="009B30F0" w:rsidP="00AC67C1">
      <w:pPr>
        <w:pStyle w:val="Kopfzeile"/>
        <w:numPr>
          <w:ilvl w:val="1"/>
          <w:numId w:val="23"/>
        </w:numPr>
        <w:tabs>
          <w:tab w:val="clear" w:pos="4536"/>
          <w:tab w:val="clear" w:pos="9072"/>
          <w:tab w:val="left" w:pos="993"/>
        </w:tabs>
        <w:ind w:left="1134" w:hanging="708"/>
        <w:rPr>
          <w:rFonts w:cs="Arial"/>
        </w:rPr>
      </w:pPr>
      <w:r w:rsidRPr="0056261E">
        <w:rPr>
          <w:rFonts w:cs="Arial"/>
        </w:rPr>
        <w:t xml:space="preserve">Anlage </w:t>
      </w:r>
      <w:r w:rsidR="00606373" w:rsidRPr="0056261E">
        <w:rPr>
          <w:rFonts w:cs="Arial"/>
        </w:rPr>
        <w:t>9</w:t>
      </w:r>
      <w:r w:rsidR="00AC67C1" w:rsidRPr="0056261E">
        <w:rPr>
          <w:rFonts w:cs="Arial"/>
        </w:rPr>
        <w:t>:</w:t>
      </w:r>
      <w:r w:rsidR="00AC67C1" w:rsidRPr="0056261E">
        <w:rPr>
          <w:rFonts w:cs="Arial"/>
        </w:rPr>
        <w:tab/>
        <w:t>Angebot</w:t>
      </w:r>
      <w:r w:rsidRPr="0056261E">
        <w:rPr>
          <w:rFonts w:cs="Arial"/>
        </w:rPr>
        <w:t xml:space="preserve"> des NU vom </w:t>
      </w:r>
      <w:r w:rsidR="00A90D31" w:rsidRPr="0056261E">
        <w:rPr>
          <w:rFonts w:cs="Arial"/>
        </w:rPr>
        <w:t>18</w:t>
      </w:r>
      <w:r w:rsidR="00606373" w:rsidRPr="0056261E">
        <w:rPr>
          <w:rFonts w:cs="Arial"/>
        </w:rPr>
        <w:t>.05</w:t>
      </w:r>
      <w:r w:rsidR="00AC67C1" w:rsidRPr="0056261E">
        <w:rPr>
          <w:rFonts w:cs="Arial"/>
        </w:rPr>
        <w:t>.2020</w:t>
      </w:r>
      <w:r w:rsidRPr="0056261E">
        <w:rPr>
          <w:rFonts w:cs="Arial"/>
        </w:rPr>
        <w:t xml:space="preserve"> </w:t>
      </w:r>
      <w:r w:rsidRPr="0056261E">
        <w:rPr>
          <w:rFonts w:cs="Arial"/>
        </w:rPr>
        <w:sym w:font="Wingdings" w:char="F0E0"/>
      </w:r>
      <w:r w:rsidR="00AC67C1" w:rsidRPr="0056261E">
        <w:rPr>
          <w:rFonts w:cs="Arial"/>
        </w:rPr>
        <w:t>2</w:t>
      </w:r>
      <w:r w:rsidR="00606373" w:rsidRPr="0056261E">
        <w:rPr>
          <w:rFonts w:cs="Arial"/>
        </w:rPr>
        <w:t>8</w:t>
      </w:r>
      <w:r w:rsidRPr="0056261E">
        <w:rPr>
          <w:rFonts w:cs="Arial"/>
        </w:rPr>
        <w:t xml:space="preserve"> Seiten mit handschriftlichen Eintragungen </w:t>
      </w:r>
    </w:p>
    <w:p w:rsidR="00AC67C1" w:rsidRPr="0056261E" w:rsidRDefault="00AC67C1" w:rsidP="009B30F0">
      <w:pPr>
        <w:pStyle w:val="Kopfzeile"/>
        <w:tabs>
          <w:tab w:val="clear" w:pos="4536"/>
          <w:tab w:val="clear" w:pos="9072"/>
          <w:tab w:val="left" w:pos="709"/>
        </w:tabs>
        <w:ind w:left="426"/>
        <w:rPr>
          <w:rFonts w:cs="Arial"/>
        </w:rPr>
      </w:pPr>
    </w:p>
    <w:p w:rsidR="009B30F0" w:rsidRPr="0056261E" w:rsidRDefault="009B30F0" w:rsidP="009B30F0">
      <w:pPr>
        <w:pStyle w:val="Kopfzeile"/>
        <w:tabs>
          <w:tab w:val="clear" w:pos="4536"/>
          <w:tab w:val="clear" w:pos="9072"/>
          <w:tab w:val="left" w:pos="709"/>
        </w:tabs>
        <w:ind w:left="426"/>
        <w:rPr>
          <w:rFonts w:cs="Arial"/>
        </w:rPr>
      </w:pPr>
      <w:r w:rsidRPr="0056261E">
        <w:rPr>
          <w:rFonts w:cs="Arial"/>
        </w:rPr>
        <w:t>Der NU erklärt mit seiner Unterschrift, dass er die o.g. Unterlagen gem. Punkt 1 vollständig erhalten hat.</w:t>
      </w:r>
      <w:r w:rsidRPr="0056261E">
        <w:rPr>
          <w:rFonts w:cs="Arial"/>
        </w:rPr>
        <w:br/>
      </w:r>
    </w:p>
    <w:p w:rsidR="009B30F0" w:rsidRPr="0056261E" w:rsidRDefault="009B30F0" w:rsidP="00A335B6">
      <w:pPr>
        <w:pStyle w:val="Kopfzeile"/>
        <w:numPr>
          <w:ilvl w:val="0"/>
          <w:numId w:val="1"/>
        </w:numPr>
        <w:tabs>
          <w:tab w:val="clear" w:pos="4536"/>
          <w:tab w:val="clear" w:pos="9072"/>
          <w:tab w:val="left" w:pos="426"/>
        </w:tabs>
        <w:spacing w:line="360" w:lineRule="auto"/>
        <w:rPr>
          <w:rFonts w:cs="Arial"/>
          <w:b/>
          <w:u w:val="single"/>
        </w:rPr>
      </w:pPr>
      <w:r w:rsidRPr="0056261E">
        <w:rPr>
          <w:rFonts w:cs="Arial"/>
          <w:b/>
          <w:u w:val="single"/>
        </w:rPr>
        <w:t>Baustellenspezifische Besonderheiten:</w:t>
      </w:r>
    </w:p>
    <w:p w:rsidR="009B30F0" w:rsidRPr="0056261E" w:rsidRDefault="009B30F0" w:rsidP="00A335B6">
      <w:pPr>
        <w:pStyle w:val="Kopfzeile"/>
        <w:numPr>
          <w:ilvl w:val="1"/>
          <w:numId w:val="1"/>
        </w:numPr>
        <w:tabs>
          <w:tab w:val="clear" w:pos="792"/>
          <w:tab w:val="clear" w:pos="4536"/>
          <w:tab w:val="clear" w:pos="9072"/>
        </w:tabs>
        <w:ind w:left="993" w:hanging="567"/>
        <w:rPr>
          <w:rFonts w:cs="Arial"/>
        </w:rPr>
      </w:pPr>
      <w:r w:rsidRPr="0056261E">
        <w:rPr>
          <w:rFonts w:cs="Arial"/>
        </w:rPr>
        <w:t>Auf der Baustelle bestehen keine Lagermöglichkeiten. Die Anlieferung der Materialien ist so mit dem AG zu koordinieren, dass diese direkt verarbeitet werden.</w:t>
      </w:r>
      <w:r w:rsidRPr="0056261E">
        <w:rPr>
          <w:rFonts w:cs="Arial"/>
        </w:rPr>
        <w:br/>
        <w:t>Es sind keine Parkmöglichkeiten für Monteure auf der Baustelle vorhanden.</w:t>
      </w:r>
    </w:p>
    <w:p w:rsidR="009B30F0" w:rsidRPr="0056261E" w:rsidRDefault="009B30F0" w:rsidP="00A335B6">
      <w:pPr>
        <w:pStyle w:val="Kopfzeile"/>
        <w:numPr>
          <w:ilvl w:val="1"/>
          <w:numId w:val="1"/>
        </w:numPr>
        <w:tabs>
          <w:tab w:val="clear" w:pos="792"/>
          <w:tab w:val="clear" w:pos="4536"/>
          <w:tab w:val="clear" w:pos="9072"/>
        </w:tabs>
        <w:ind w:left="993" w:hanging="567"/>
        <w:rPr>
          <w:rFonts w:cs="Arial"/>
        </w:rPr>
      </w:pPr>
      <w:r w:rsidRPr="0056261E">
        <w:rPr>
          <w:rFonts w:cs="Arial"/>
        </w:rPr>
        <w:t>Materialanlieferungen und Montagen sind mit dem AG und der Bauleitung vor Ort abzustimmen, ggf. sind NU-seitig Verkehrssicherungsposten beizustellen.</w:t>
      </w:r>
    </w:p>
    <w:p w:rsidR="009B30F0" w:rsidRPr="0056261E" w:rsidRDefault="009B30F0" w:rsidP="00A335B6">
      <w:pPr>
        <w:pStyle w:val="Kopfzeile"/>
        <w:numPr>
          <w:ilvl w:val="1"/>
          <w:numId w:val="1"/>
        </w:numPr>
        <w:tabs>
          <w:tab w:val="clear" w:pos="792"/>
          <w:tab w:val="clear" w:pos="4536"/>
          <w:tab w:val="clear" w:pos="9072"/>
        </w:tabs>
        <w:ind w:left="993" w:hanging="567"/>
        <w:rPr>
          <w:rFonts w:cs="Arial"/>
        </w:rPr>
      </w:pPr>
      <w:r w:rsidRPr="0056261E">
        <w:rPr>
          <w:rFonts w:cs="Arial"/>
        </w:rPr>
        <w:t>Aufgrund der geringen Platzverhältnisse auf der Baustelle ist das Stellen von Containern o.ä. nicht möglich. Benötigte Tagesunterkünfte können in unmittelbarer Nähe der Baustelle über die Fa. Lupp soweit noch vorhanden angemietet werden.</w:t>
      </w:r>
      <w:r w:rsidRPr="0056261E">
        <w:rPr>
          <w:rFonts w:cs="Arial"/>
        </w:rPr>
        <w:br/>
        <w:t>Monatssatz pro Unterkunft: € 400,00 incl. Nebenkosten, 8- 10 Personen.</w:t>
      </w:r>
    </w:p>
    <w:p w:rsidR="009B30F0" w:rsidRPr="0056261E" w:rsidRDefault="009B30F0" w:rsidP="00A335B6">
      <w:pPr>
        <w:pStyle w:val="Kopfzeile"/>
        <w:numPr>
          <w:ilvl w:val="1"/>
          <w:numId w:val="1"/>
        </w:numPr>
        <w:tabs>
          <w:tab w:val="clear" w:pos="792"/>
          <w:tab w:val="clear" w:pos="4536"/>
          <w:tab w:val="clear" w:pos="9072"/>
        </w:tabs>
        <w:ind w:left="993" w:hanging="567"/>
        <w:rPr>
          <w:rFonts w:cs="Arial"/>
        </w:rPr>
      </w:pPr>
      <w:r w:rsidRPr="0056261E">
        <w:rPr>
          <w:rFonts w:cs="Arial"/>
        </w:rPr>
        <w:t>Es besteht ein Rauch</w:t>
      </w:r>
      <w:r w:rsidR="004E2E42" w:rsidRPr="0056261E">
        <w:rPr>
          <w:rFonts w:cs="Arial"/>
        </w:rPr>
        <w:t>-</w:t>
      </w:r>
      <w:r w:rsidRPr="0056261E">
        <w:rPr>
          <w:rFonts w:cs="Arial"/>
        </w:rPr>
        <w:t xml:space="preserve"> und Alkoholverbot auf der Baustelle.</w:t>
      </w:r>
    </w:p>
    <w:p w:rsidR="009B30F0" w:rsidRPr="00284A66" w:rsidRDefault="009B30F0" w:rsidP="00A335B6">
      <w:pPr>
        <w:pStyle w:val="Kopfzeile"/>
        <w:numPr>
          <w:ilvl w:val="1"/>
          <w:numId w:val="1"/>
        </w:numPr>
        <w:tabs>
          <w:tab w:val="clear" w:pos="792"/>
          <w:tab w:val="clear" w:pos="4536"/>
          <w:tab w:val="clear" w:pos="9072"/>
        </w:tabs>
        <w:ind w:left="993" w:hanging="567"/>
        <w:rPr>
          <w:rFonts w:cs="Arial"/>
        </w:rPr>
      </w:pPr>
      <w:r w:rsidRPr="0056261E">
        <w:rPr>
          <w:rFonts w:cs="Arial"/>
        </w:rPr>
        <w:t xml:space="preserve">Die komplette Dokumentation seiner Leistungen und zugehörige Unterlagen/ Produktdatenblätter / Fotos reicht der NU </w:t>
      </w:r>
      <w:proofErr w:type="gramStart"/>
      <w:r w:rsidRPr="0056261E">
        <w:rPr>
          <w:rFonts w:cs="Arial"/>
        </w:rPr>
        <w:t>dem</w:t>
      </w:r>
      <w:proofErr w:type="gramEnd"/>
      <w:r w:rsidRPr="0056261E">
        <w:rPr>
          <w:rFonts w:cs="Arial"/>
        </w:rPr>
        <w:t xml:space="preserve"> AG 4 Wochen vor Abnahme als digitalen Vorabzug für das gesamten Gebäude ein. </w:t>
      </w:r>
      <w:r w:rsidRPr="0056261E">
        <w:rPr>
          <w:rFonts w:cs="Arial"/>
        </w:rPr>
        <w:br/>
        <w:t>Die Unterlagen sind ebenfalls digital als PDF einzureichen. Pläne sind zusätzlich als DWG einzureichen.</w:t>
      </w:r>
      <w:r w:rsidRPr="0056261E">
        <w:rPr>
          <w:rFonts w:cs="Arial"/>
        </w:rPr>
        <w:br/>
        <w:t>Sollten die Unterlagen nicht termingerecht vorliegen ist der AG berechtigt 10% des Auftragswertes bis zur Vorlage einzubehalten.</w:t>
      </w:r>
      <w:r w:rsidRPr="0056261E">
        <w:rPr>
          <w:rFonts w:cs="Arial"/>
        </w:rPr>
        <w:br/>
      </w:r>
      <w:r w:rsidRPr="00284A66">
        <w:rPr>
          <w:rFonts w:cs="Arial"/>
        </w:rPr>
        <w:t xml:space="preserve">Die fertige Enddokumentation wird zur Fertigstellung der Leistung </w:t>
      </w:r>
      <w:proofErr w:type="gramStart"/>
      <w:r w:rsidRPr="00284A66">
        <w:rPr>
          <w:rFonts w:cs="Arial"/>
        </w:rPr>
        <w:t>dem</w:t>
      </w:r>
      <w:proofErr w:type="gramEnd"/>
      <w:r w:rsidRPr="00284A66">
        <w:rPr>
          <w:rFonts w:cs="Arial"/>
        </w:rPr>
        <w:t xml:space="preserve"> AG vorgelegt. </w:t>
      </w:r>
    </w:p>
    <w:p w:rsidR="009B30F0" w:rsidRPr="00284A66" w:rsidRDefault="009B30F0" w:rsidP="00A335B6">
      <w:pPr>
        <w:pStyle w:val="Listenabsatz"/>
        <w:numPr>
          <w:ilvl w:val="1"/>
          <w:numId w:val="1"/>
        </w:numPr>
        <w:tabs>
          <w:tab w:val="clear" w:pos="792"/>
        </w:tabs>
        <w:spacing w:line="240" w:lineRule="auto"/>
        <w:ind w:left="993" w:hanging="567"/>
        <w:rPr>
          <w:rFonts w:ascii="Arial" w:hAnsi="Arial" w:cs="Arial"/>
          <w:sz w:val="20"/>
          <w:szCs w:val="20"/>
        </w:rPr>
      </w:pPr>
      <w:r w:rsidRPr="00284A66">
        <w:rPr>
          <w:rFonts w:ascii="Arial" w:hAnsi="Arial" w:cs="Arial"/>
          <w:sz w:val="20"/>
          <w:szCs w:val="20"/>
        </w:rPr>
        <w:t xml:space="preserve">Jeder Mitarbeiter des NU hat sich bei dem ersten Einsatz auf der Baustelle in der Bauleitung mit Personalausweis und gültigen Arbeitspapieren anzumelden. </w:t>
      </w:r>
    </w:p>
    <w:p w:rsidR="009B30F0" w:rsidRPr="00284A66" w:rsidRDefault="009B30F0" w:rsidP="00A335B6">
      <w:pPr>
        <w:pStyle w:val="Listenabsatz"/>
        <w:numPr>
          <w:ilvl w:val="1"/>
          <w:numId w:val="1"/>
        </w:numPr>
        <w:tabs>
          <w:tab w:val="clear" w:pos="792"/>
        </w:tabs>
        <w:spacing w:line="240" w:lineRule="auto"/>
        <w:ind w:left="993" w:hanging="567"/>
        <w:rPr>
          <w:rFonts w:ascii="Arial" w:hAnsi="Arial" w:cs="Arial"/>
          <w:sz w:val="20"/>
          <w:szCs w:val="20"/>
        </w:rPr>
      </w:pPr>
      <w:r w:rsidRPr="00284A66">
        <w:rPr>
          <w:rFonts w:ascii="Arial" w:hAnsi="Arial" w:cs="Arial"/>
          <w:sz w:val="20"/>
          <w:szCs w:val="20"/>
        </w:rPr>
        <w:t>Bei Verstößen gegen die UVV bzw. die Baustellenordnung können folgende Maßnahmen ergriffen werden:</w:t>
      </w:r>
      <w:r w:rsidRPr="00284A66">
        <w:rPr>
          <w:rFonts w:ascii="Arial" w:hAnsi="Arial" w:cs="Arial"/>
          <w:sz w:val="20"/>
          <w:szCs w:val="20"/>
        </w:rPr>
        <w:br/>
        <w:t>- Erster Verstoß: Verwarnung der betr. Person + 100 €</w:t>
      </w:r>
      <w:r w:rsidRPr="00284A66">
        <w:rPr>
          <w:rFonts w:ascii="Arial" w:hAnsi="Arial" w:cs="Arial"/>
          <w:sz w:val="20"/>
          <w:szCs w:val="20"/>
        </w:rPr>
        <w:br/>
        <w:t>- Zweiter Verstoß: Verweisung der betr. Person von der Baustelle + 250 €</w:t>
      </w:r>
      <w:r w:rsidRPr="00284A66">
        <w:rPr>
          <w:rFonts w:ascii="Arial" w:hAnsi="Arial" w:cs="Arial"/>
          <w:sz w:val="20"/>
          <w:szCs w:val="20"/>
        </w:rPr>
        <w:br/>
        <w:t xml:space="preserve">Die Bauleitung, als auch die </w:t>
      </w:r>
      <w:proofErr w:type="spellStart"/>
      <w:r w:rsidRPr="00284A66">
        <w:rPr>
          <w:rFonts w:ascii="Arial" w:hAnsi="Arial" w:cs="Arial"/>
          <w:sz w:val="20"/>
          <w:szCs w:val="20"/>
        </w:rPr>
        <w:t>Sifa</w:t>
      </w:r>
      <w:proofErr w:type="spellEnd"/>
      <w:r w:rsidRPr="00284A66">
        <w:rPr>
          <w:rFonts w:ascii="Arial" w:hAnsi="Arial" w:cs="Arial"/>
          <w:sz w:val="20"/>
          <w:szCs w:val="20"/>
        </w:rPr>
        <w:t>, ist in Bezug auf o.g. Maßnahmen weisungsbefugt.</w:t>
      </w:r>
      <w:r w:rsidRPr="00284A66">
        <w:rPr>
          <w:rFonts w:ascii="Arial" w:hAnsi="Arial" w:cs="Arial"/>
          <w:sz w:val="20"/>
          <w:szCs w:val="20"/>
        </w:rPr>
        <w:br/>
        <w:t>Unfälle auf der Baustelle müssen umgehend der Bauleitung gemeldet werden.</w:t>
      </w:r>
      <w:r w:rsidRPr="00284A66">
        <w:rPr>
          <w:rFonts w:ascii="Arial" w:hAnsi="Arial" w:cs="Arial"/>
          <w:sz w:val="20"/>
          <w:szCs w:val="20"/>
        </w:rPr>
        <w:br/>
        <w:t>Die Mitarbeiter des NU haben darauf zu achten, dass die von ihnen verwendeten Arbeitsmittel geprüft sind.</w:t>
      </w:r>
    </w:p>
    <w:p w:rsidR="009B30F0" w:rsidRPr="00284A66" w:rsidRDefault="009B30F0" w:rsidP="00A335B6">
      <w:pPr>
        <w:pStyle w:val="Listenabsatz"/>
        <w:numPr>
          <w:ilvl w:val="1"/>
          <w:numId w:val="1"/>
        </w:numPr>
        <w:tabs>
          <w:tab w:val="clear" w:pos="792"/>
        </w:tabs>
        <w:spacing w:line="240" w:lineRule="auto"/>
        <w:ind w:left="993" w:hanging="567"/>
        <w:rPr>
          <w:rFonts w:ascii="Arial" w:eastAsia="Times New Roman" w:hAnsi="Arial" w:cs="Arial"/>
          <w:sz w:val="20"/>
          <w:szCs w:val="20"/>
          <w:lang w:eastAsia="de-DE"/>
        </w:rPr>
      </w:pPr>
      <w:r w:rsidRPr="00284A66">
        <w:rPr>
          <w:rFonts w:ascii="Arial" w:hAnsi="Arial" w:cs="Arial"/>
          <w:sz w:val="20"/>
          <w:szCs w:val="20"/>
        </w:rPr>
        <w:t xml:space="preserve">Die Pläne werden dem NU in </w:t>
      </w:r>
      <w:proofErr w:type="spellStart"/>
      <w:r w:rsidRPr="00284A66">
        <w:rPr>
          <w:rFonts w:ascii="Arial" w:hAnsi="Arial" w:cs="Arial"/>
          <w:sz w:val="20"/>
          <w:szCs w:val="20"/>
        </w:rPr>
        <w:t>pdf</w:t>
      </w:r>
      <w:proofErr w:type="spellEnd"/>
      <w:r w:rsidRPr="00284A66">
        <w:rPr>
          <w:rFonts w:ascii="Arial" w:hAnsi="Arial" w:cs="Arial"/>
          <w:sz w:val="20"/>
          <w:szCs w:val="20"/>
        </w:rPr>
        <w:t xml:space="preserve">- Form zur Verfügung gestellt. </w:t>
      </w:r>
    </w:p>
    <w:p w:rsidR="009B30F0" w:rsidRPr="00284A66" w:rsidRDefault="009B30F0" w:rsidP="00A335B6">
      <w:pPr>
        <w:pStyle w:val="Listenabsatz"/>
        <w:numPr>
          <w:ilvl w:val="1"/>
          <w:numId w:val="1"/>
        </w:numPr>
        <w:tabs>
          <w:tab w:val="clear" w:pos="792"/>
        </w:tabs>
        <w:spacing w:line="240" w:lineRule="auto"/>
        <w:ind w:left="993" w:hanging="567"/>
        <w:rPr>
          <w:rFonts w:ascii="Arial" w:hAnsi="Arial" w:cs="Arial"/>
          <w:sz w:val="20"/>
          <w:szCs w:val="20"/>
        </w:rPr>
      </w:pPr>
      <w:r w:rsidRPr="00284A66">
        <w:rPr>
          <w:rFonts w:ascii="Arial" w:hAnsi="Arial" w:cs="Arial"/>
          <w:sz w:val="20"/>
          <w:szCs w:val="20"/>
        </w:rPr>
        <w:t>Auf Grundlage der vorgenannten Punkte hat der NU nach Aufforderung einen detaillierten Bauablaufplan, für alle relevanten Arbeiten seines Gewerkes. Der Bauablaufplan ist spätestens 10 AT nach Auftragserteilung vorzulegen.</w:t>
      </w:r>
    </w:p>
    <w:p w:rsidR="00C0443E" w:rsidRPr="00284A66" w:rsidRDefault="00C0443E" w:rsidP="00A335B6">
      <w:pPr>
        <w:pStyle w:val="Listenabsatz"/>
        <w:numPr>
          <w:ilvl w:val="1"/>
          <w:numId w:val="1"/>
        </w:numPr>
        <w:tabs>
          <w:tab w:val="clear" w:pos="792"/>
          <w:tab w:val="left" w:pos="426"/>
        </w:tabs>
        <w:spacing w:line="240" w:lineRule="auto"/>
        <w:ind w:left="993" w:hanging="567"/>
        <w:rPr>
          <w:rFonts w:ascii="Arial" w:hAnsi="Arial" w:cs="Arial"/>
          <w:sz w:val="20"/>
          <w:szCs w:val="20"/>
        </w:rPr>
      </w:pPr>
      <w:r w:rsidRPr="00284A66">
        <w:rPr>
          <w:rFonts w:ascii="Arial" w:hAnsi="Arial" w:cs="Arial"/>
          <w:sz w:val="20"/>
          <w:szCs w:val="20"/>
        </w:rPr>
        <w:t xml:space="preserve">In Abstimmung mit der BL ist es möglich, einen Container zur Müllentsorgung zu stellen. Die Baustelle ist mindestens 1* Woche von eigenem Müll zu räumen. Sollte dies durch den NU nicht </w:t>
      </w:r>
      <w:r w:rsidRPr="00284A66">
        <w:rPr>
          <w:rFonts w:ascii="Arial" w:hAnsi="Arial" w:cs="Arial"/>
          <w:sz w:val="20"/>
          <w:szCs w:val="20"/>
        </w:rPr>
        <w:lastRenderedPageBreak/>
        <w:t xml:space="preserve">erfolgen, wird der AG den NU einmalig dazu auffordern, danach wird die Müllentsorgung durch </w:t>
      </w:r>
      <w:proofErr w:type="gramStart"/>
      <w:r w:rsidRPr="00284A66">
        <w:rPr>
          <w:rFonts w:ascii="Arial" w:hAnsi="Arial" w:cs="Arial"/>
          <w:sz w:val="20"/>
          <w:szCs w:val="20"/>
        </w:rPr>
        <w:t>den</w:t>
      </w:r>
      <w:proofErr w:type="gramEnd"/>
      <w:r w:rsidRPr="00284A66">
        <w:rPr>
          <w:rFonts w:ascii="Arial" w:hAnsi="Arial" w:cs="Arial"/>
          <w:sz w:val="20"/>
          <w:szCs w:val="20"/>
        </w:rPr>
        <w:t xml:space="preserve"> AG auf Rechnung des NU erfolgen.</w:t>
      </w:r>
    </w:p>
    <w:p w:rsidR="009B30F0" w:rsidRPr="00284A66" w:rsidRDefault="009B30F0" w:rsidP="00A335B6">
      <w:pPr>
        <w:pStyle w:val="Listenabsatz"/>
        <w:numPr>
          <w:ilvl w:val="1"/>
          <w:numId w:val="1"/>
        </w:numPr>
        <w:tabs>
          <w:tab w:val="clear" w:pos="792"/>
          <w:tab w:val="left" w:pos="426"/>
        </w:tabs>
        <w:spacing w:line="240" w:lineRule="auto"/>
        <w:ind w:left="993" w:hanging="567"/>
        <w:rPr>
          <w:rFonts w:ascii="Arial" w:hAnsi="Arial" w:cs="Arial"/>
          <w:sz w:val="20"/>
          <w:szCs w:val="20"/>
        </w:rPr>
      </w:pPr>
      <w:r w:rsidRPr="00284A66">
        <w:rPr>
          <w:rFonts w:ascii="Arial" w:hAnsi="Arial" w:cs="Arial"/>
          <w:sz w:val="20"/>
          <w:szCs w:val="20"/>
        </w:rPr>
        <w:t>Ev. Nachtragsangebote werden in Nidda, Abteilung Einkauf eingereicht.</w:t>
      </w:r>
    </w:p>
    <w:p w:rsidR="009B30F0" w:rsidRPr="00284A66" w:rsidRDefault="009B30F0" w:rsidP="00A335B6">
      <w:pPr>
        <w:pStyle w:val="Kopfzeile"/>
        <w:numPr>
          <w:ilvl w:val="0"/>
          <w:numId w:val="1"/>
        </w:numPr>
        <w:tabs>
          <w:tab w:val="clear" w:pos="4536"/>
          <w:tab w:val="clear" w:pos="9072"/>
          <w:tab w:val="left" w:pos="426"/>
        </w:tabs>
        <w:spacing w:line="360" w:lineRule="auto"/>
        <w:ind w:left="993" w:hanging="567"/>
        <w:rPr>
          <w:rFonts w:cs="Arial"/>
          <w:b/>
          <w:u w:val="single"/>
        </w:rPr>
      </w:pPr>
      <w:r w:rsidRPr="00284A66">
        <w:rPr>
          <w:rFonts w:cs="Arial"/>
          <w:b/>
          <w:u w:val="single"/>
        </w:rPr>
        <w:t>Technische Ergänzungen zum Leistungsumfang:</w:t>
      </w:r>
    </w:p>
    <w:p w:rsidR="00C0443E" w:rsidRPr="00B04422" w:rsidRDefault="009B30F0" w:rsidP="00A335B6">
      <w:pPr>
        <w:pStyle w:val="Kopfzeile"/>
        <w:numPr>
          <w:ilvl w:val="1"/>
          <w:numId w:val="1"/>
        </w:numPr>
        <w:tabs>
          <w:tab w:val="clear" w:pos="792"/>
          <w:tab w:val="clear" w:pos="4536"/>
          <w:tab w:val="clear" w:pos="9072"/>
        </w:tabs>
        <w:ind w:left="993" w:hanging="567"/>
        <w:rPr>
          <w:rFonts w:cs="Arial"/>
        </w:rPr>
      </w:pPr>
      <w:r w:rsidRPr="00B04422">
        <w:rPr>
          <w:rFonts w:cs="Arial"/>
        </w:rPr>
        <w:t xml:space="preserve">Grundsätzlich sind in die Pauschale die ausgeschriebenen Fabrikate gem. LV / </w:t>
      </w:r>
      <w:proofErr w:type="spellStart"/>
      <w:r w:rsidRPr="00B04422">
        <w:rPr>
          <w:rFonts w:cs="Arial"/>
        </w:rPr>
        <w:t>Fabrikatsliste</w:t>
      </w:r>
      <w:proofErr w:type="spellEnd"/>
      <w:r w:rsidRPr="00B04422">
        <w:rPr>
          <w:rFonts w:cs="Arial"/>
        </w:rPr>
        <w:t xml:space="preserve"> einzurechnen. Sollte der NU Alternativen einsetzen wollen, sind diese </w:t>
      </w:r>
      <w:proofErr w:type="spellStart"/>
      <w:r w:rsidRPr="00B04422">
        <w:rPr>
          <w:rFonts w:cs="Arial"/>
        </w:rPr>
        <w:t>sep.</w:t>
      </w:r>
      <w:proofErr w:type="spellEnd"/>
      <w:r w:rsidRPr="00B04422">
        <w:rPr>
          <w:rFonts w:cs="Arial"/>
        </w:rPr>
        <w:t xml:space="preserve"> zur Pauschale zu </w:t>
      </w:r>
      <w:proofErr w:type="spellStart"/>
      <w:r w:rsidRPr="00B04422">
        <w:rPr>
          <w:rFonts w:cs="Arial"/>
        </w:rPr>
        <w:t>verpreisen</w:t>
      </w:r>
      <w:proofErr w:type="spellEnd"/>
      <w:r w:rsidRPr="00B04422">
        <w:rPr>
          <w:rFonts w:cs="Arial"/>
        </w:rPr>
        <w:t xml:space="preserve"> und mit einem Produktdatenblatt einzureichen. </w:t>
      </w:r>
    </w:p>
    <w:p w:rsidR="009B30F0" w:rsidRPr="00B04422" w:rsidRDefault="009B30F0" w:rsidP="00A335B6">
      <w:pPr>
        <w:pStyle w:val="Kopfzeile"/>
        <w:numPr>
          <w:ilvl w:val="1"/>
          <w:numId w:val="1"/>
        </w:numPr>
        <w:tabs>
          <w:tab w:val="clear" w:pos="792"/>
          <w:tab w:val="clear" w:pos="4536"/>
          <w:tab w:val="clear" w:pos="9072"/>
        </w:tabs>
        <w:ind w:left="993" w:hanging="567"/>
        <w:rPr>
          <w:rFonts w:cs="Arial"/>
        </w:rPr>
      </w:pPr>
      <w:r w:rsidRPr="00B04422">
        <w:rPr>
          <w:rFonts w:cs="Arial"/>
        </w:rPr>
        <w:t xml:space="preserve">Das Massenrisiko liegt beim NU. </w:t>
      </w:r>
    </w:p>
    <w:p w:rsidR="009B30F0" w:rsidRPr="00B04422" w:rsidRDefault="009B30F0" w:rsidP="00A335B6">
      <w:pPr>
        <w:pStyle w:val="Listenabsatz"/>
        <w:numPr>
          <w:ilvl w:val="1"/>
          <w:numId w:val="1"/>
        </w:numPr>
        <w:tabs>
          <w:tab w:val="clear" w:pos="792"/>
        </w:tabs>
        <w:spacing w:after="0" w:line="240" w:lineRule="auto"/>
        <w:ind w:left="993" w:right="283" w:hanging="567"/>
        <w:rPr>
          <w:rFonts w:ascii="Arial" w:eastAsia="Times New Roman" w:hAnsi="Arial" w:cs="Arial"/>
          <w:sz w:val="20"/>
          <w:szCs w:val="20"/>
          <w:lang w:eastAsia="de-DE"/>
        </w:rPr>
      </w:pPr>
      <w:r w:rsidRPr="00B04422">
        <w:rPr>
          <w:rFonts w:ascii="Arial" w:eastAsia="Times New Roman" w:hAnsi="Arial" w:cs="Arial"/>
          <w:sz w:val="20"/>
          <w:szCs w:val="20"/>
          <w:lang w:eastAsia="de-DE"/>
        </w:rPr>
        <w:t xml:space="preserve">Gefährdete Anlagenteile/Bauteile </w:t>
      </w:r>
      <w:proofErr w:type="spellStart"/>
      <w:r w:rsidRPr="00B04422">
        <w:rPr>
          <w:rFonts w:ascii="Arial" w:eastAsia="Times New Roman" w:hAnsi="Arial" w:cs="Arial"/>
          <w:sz w:val="20"/>
          <w:szCs w:val="20"/>
          <w:lang w:eastAsia="de-DE"/>
        </w:rPr>
        <w:t>u.ä.</w:t>
      </w:r>
      <w:proofErr w:type="spellEnd"/>
      <w:r w:rsidRPr="00B04422">
        <w:rPr>
          <w:rFonts w:ascii="Arial" w:eastAsia="Times New Roman" w:hAnsi="Arial" w:cs="Arial"/>
          <w:sz w:val="20"/>
          <w:szCs w:val="20"/>
          <w:lang w:eastAsia="de-DE"/>
        </w:rPr>
        <w:t xml:space="preserve"> sind vom NU gegen Beschädigungen und Verschmutzung bis zur Abnahme zu schützen.</w:t>
      </w:r>
      <w:r w:rsidR="00175E69" w:rsidRPr="00B04422">
        <w:rPr>
          <w:rFonts w:ascii="Arial" w:eastAsia="Times New Roman" w:hAnsi="Arial" w:cs="Arial"/>
          <w:sz w:val="20"/>
          <w:szCs w:val="20"/>
          <w:lang w:eastAsia="de-DE"/>
        </w:rPr>
        <w:t xml:space="preserve"> Die Wände sind beim Estricheinbau zu schützen.</w:t>
      </w:r>
    </w:p>
    <w:p w:rsidR="009B30F0" w:rsidRPr="00B04422" w:rsidRDefault="009B30F0" w:rsidP="00A335B6">
      <w:pPr>
        <w:pStyle w:val="Listenabsatz"/>
        <w:numPr>
          <w:ilvl w:val="1"/>
          <w:numId w:val="1"/>
        </w:numPr>
        <w:tabs>
          <w:tab w:val="clear" w:pos="792"/>
        </w:tabs>
        <w:spacing w:line="240" w:lineRule="auto"/>
        <w:ind w:left="993" w:hanging="567"/>
        <w:rPr>
          <w:rFonts w:ascii="Arial" w:eastAsia="Times New Roman" w:hAnsi="Arial" w:cs="Arial"/>
          <w:sz w:val="20"/>
          <w:szCs w:val="20"/>
          <w:lang w:eastAsia="de-DE"/>
        </w:rPr>
      </w:pPr>
      <w:r w:rsidRPr="00B04422">
        <w:rPr>
          <w:rFonts w:ascii="Arial" w:eastAsia="Times New Roman" w:hAnsi="Arial" w:cs="Arial"/>
          <w:sz w:val="20"/>
          <w:szCs w:val="20"/>
          <w:lang w:eastAsia="de-DE"/>
        </w:rPr>
        <w:t xml:space="preserve">Für den Transport aller Bauteile bis zur Einbaustelle ist der </w:t>
      </w:r>
      <w:r w:rsidR="00175E69" w:rsidRPr="00B04422">
        <w:rPr>
          <w:rFonts w:ascii="Arial" w:eastAsia="Times New Roman" w:hAnsi="Arial" w:cs="Arial"/>
          <w:sz w:val="20"/>
          <w:szCs w:val="20"/>
          <w:lang w:eastAsia="de-DE"/>
        </w:rPr>
        <w:t>NU</w:t>
      </w:r>
      <w:r w:rsidRPr="00B04422">
        <w:rPr>
          <w:rFonts w:ascii="Arial" w:eastAsia="Times New Roman" w:hAnsi="Arial" w:cs="Arial"/>
          <w:sz w:val="20"/>
          <w:szCs w:val="20"/>
          <w:lang w:eastAsia="de-DE"/>
        </w:rPr>
        <w:t xml:space="preserve"> selbst verantwortlich.</w:t>
      </w:r>
    </w:p>
    <w:p w:rsidR="00AC635D" w:rsidRPr="00B04422" w:rsidRDefault="009B30F0" w:rsidP="00A335B6">
      <w:pPr>
        <w:pStyle w:val="Listenabsatz"/>
        <w:numPr>
          <w:ilvl w:val="1"/>
          <w:numId w:val="1"/>
        </w:numPr>
        <w:tabs>
          <w:tab w:val="clear" w:pos="792"/>
        </w:tabs>
        <w:spacing w:line="240" w:lineRule="auto"/>
        <w:ind w:left="993" w:hanging="567"/>
        <w:rPr>
          <w:rFonts w:ascii="Arial" w:eastAsia="Times New Roman" w:hAnsi="Arial" w:cs="Arial"/>
          <w:sz w:val="20"/>
          <w:szCs w:val="20"/>
          <w:lang w:eastAsia="de-DE"/>
        </w:rPr>
      </w:pPr>
      <w:r w:rsidRPr="00B04422">
        <w:rPr>
          <w:rFonts w:ascii="Arial" w:eastAsia="Times New Roman" w:hAnsi="Arial" w:cs="Arial"/>
          <w:sz w:val="20"/>
          <w:szCs w:val="20"/>
          <w:lang w:eastAsia="de-DE"/>
        </w:rPr>
        <w:t xml:space="preserve">Der NU erhält pro Geschoss einen Meterriss im Bereich des Aufzuges. Alle weiteren zur Montage notwendigen </w:t>
      </w:r>
      <w:proofErr w:type="spellStart"/>
      <w:r w:rsidRPr="00B04422">
        <w:rPr>
          <w:rFonts w:ascii="Arial" w:eastAsia="Times New Roman" w:hAnsi="Arial" w:cs="Arial"/>
          <w:sz w:val="20"/>
          <w:szCs w:val="20"/>
          <w:lang w:eastAsia="de-DE"/>
        </w:rPr>
        <w:t>Einmessarbeiten</w:t>
      </w:r>
      <w:proofErr w:type="spellEnd"/>
      <w:r w:rsidRPr="00B04422">
        <w:rPr>
          <w:rFonts w:ascii="Arial" w:eastAsia="Times New Roman" w:hAnsi="Arial" w:cs="Arial"/>
          <w:sz w:val="20"/>
          <w:szCs w:val="20"/>
          <w:lang w:eastAsia="de-DE"/>
        </w:rPr>
        <w:t xml:space="preserve"> für die Leistungen des NU sind Bestandteil der Pauschalen.</w:t>
      </w:r>
    </w:p>
    <w:p w:rsidR="001134C3" w:rsidRPr="00B04422" w:rsidRDefault="00A563E7" w:rsidP="00A335B6">
      <w:pPr>
        <w:pStyle w:val="Listenabsatz"/>
        <w:numPr>
          <w:ilvl w:val="1"/>
          <w:numId w:val="1"/>
        </w:numPr>
        <w:tabs>
          <w:tab w:val="clear" w:pos="792"/>
        </w:tabs>
        <w:spacing w:line="240" w:lineRule="auto"/>
        <w:ind w:left="993" w:hanging="567"/>
        <w:rPr>
          <w:rFonts w:ascii="Arial" w:hAnsi="Arial" w:cs="Arial"/>
          <w:sz w:val="20"/>
          <w:szCs w:val="20"/>
        </w:rPr>
      </w:pPr>
      <w:r w:rsidRPr="00B04422">
        <w:rPr>
          <w:rFonts w:ascii="Arial" w:hAnsi="Arial" w:cs="Arial"/>
          <w:sz w:val="20"/>
          <w:szCs w:val="20"/>
        </w:rPr>
        <w:t xml:space="preserve">In den Wohnungen </w:t>
      </w:r>
      <w:r w:rsidR="00175E69" w:rsidRPr="00B04422">
        <w:rPr>
          <w:rFonts w:ascii="Arial" w:hAnsi="Arial" w:cs="Arial"/>
          <w:sz w:val="20"/>
          <w:szCs w:val="20"/>
        </w:rPr>
        <w:t xml:space="preserve">der </w:t>
      </w:r>
      <w:r w:rsidRPr="00B04422">
        <w:rPr>
          <w:rFonts w:ascii="Arial" w:hAnsi="Arial" w:cs="Arial"/>
          <w:sz w:val="20"/>
          <w:szCs w:val="20"/>
        </w:rPr>
        <w:t xml:space="preserve">Punkthäuser kommt eine Fußbodenheizung zur Ausführung. Die Dämmung in den Wohnungen liefert der NU Estrich inkl. Randdämmstreifen. Die </w:t>
      </w:r>
      <w:proofErr w:type="spellStart"/>
      <w:r w:rsidRPr="00B04422">
        <w:rPr>
          <w:rFonts w:ascii="Arial" w:hAnsi="Arial" w:cs="Arial"/>
          <w:sz w:val="20"/>
          <w:szCs w:val="20"/>
        </w:rPr>
        <w:t>Tackerplatte</w:t>
      </w:r>
      <w:proofErr w:type="spellEnd"/>
      <w:r w:rsidRPr="00B04422">
        <w:rPr>
          <w:rFonts w:ascii="Arial" w:hAnsi="Arial" w:cs="Arial"/>
          <w:sz w:val="20"/>
          <w:szCs w:val="20"/>
        </w:rPr>
        <w:t xml:space="preserve"> sowie die Heizungsrohre liefert der NU HLS.</w:t>
      </w:r>
      <w:r w:rsidRPr="00B04422">
        <w:rPr>
          <w:rFonts w:ascii="Arial" w:hAnsi="Arial" w:cs="Arial"/>
          <w:sz w:val="20"/>
          <w:szCs w:val="20"/>
        </w:rPr>
        <w:br/>
        <w:t xml:space="preserve">Die Dämmung </w:t>
      </w:r>
      <w:r w:rsidR="001714AE" w:rsidRPr="00B04422">
        <w:rPr>
          <w:rFonts w:ascii="Arial" w:hAnsi="Arial" w:cs="Arial"/>
          <w:sz w:val="20"/>
          <w:szCs w:val="20"/>
        </w:rPr>
        <w:t>–</w:t>
      </w:r>
      <w:r w:rsidRPr="00B04422">
        <w:rPr>
          <w:rFonts w:ascii="Arial" w:hAnsi="Arial" w:cs="Arial"/>
          <w:sz w:val="20"/>
          <w:szCs w:val="20"/>
        </w:rPr>
        <w:t>Trittschall</w:t>
      </w:r>
      <w:r w:rsidR="001714AE" w:rsidRPr="00B04422">
        <w:rPr>
          <w:rFonts w:ascii="Arial" w:hAnsi="Arial" w:cs="Arial"/>
          <w:sz w:val="20"/>
          <w:szCs w:val="20"/>
        </w:rPr>
        <w:t>-</w:t>
      </w:r>
      <w:r w:rsidRPr="00B04422">
        <w:rPr>
          <w:rFonts w:ascii="Arial" w:hAnsi="Arial" w:cs="Arial"/>
          <w:sz w:val="20"/>
          <w:szCs w:val="20"/>
        </w:rPr>
        <w:t xml:space="preserve"> und Ausgleichsschichten in den Treppenhäusern (</w:t>
      </w:r>
      <w:proofErr w:type="spellStart"/>
      <w:r w:rsidRPr="00B04422">
        <w:rPr>
          <w:rFonts w:ascii="Arial" w:hAnsi="Arial" w:cs="Arial"/>
          <w:sz w:val="20"/>
          <w:szCs w:val="20"/>
        </w:rPr>
        <w:t>Miwo</w:t>
      </w:r>
      <w:proofErr w:type="spellEnd"/>
      <w:r w:rsidRPr="00B04422">
        <w:rPr>
          <w:rFonts w:ascii="Arial" w:hAnsi="Arial" w:cs="Arial"/>
          <w:sz w:val="20"/>
          <w:szCs w:val="20"/>
        </w:rPr>
        <w:t xml:space="preserve">) und in den Riegeln, liefert der NU Estrich. Sowohl in den Punkthäusern (Elektroverkabelung) wie in den Riegeln (Elektroverkabelung und Heizungsrohre) muss die Dämmung an die Elektro und Heizungsrohre angepasst werden. Der Spalt und die Rohrleitungen sind mit einer gebundenen Schüttung auszufüllen. </w:t>
      </w:r>
    </w:p>
    <w:p w:rsidR="00A563E7" w:rsidRPr="00B04422" w:rsidRDefault="00A563E7" w:rsidP="00A335B6">
      <w:pPr>
        <w:pStyle w:val="Listenabsatz"/>
        <w:numPr>
          <w:ilvl w:val="1"/>
          <w:numId w:val="1"/>
        </w:numPr>
        <w:tabs>
          <w:tab w:val="clear" w:pos="792"/>
        </w:tabs>
        <w:spacing w:line="240" w:lineRule="auto"/>
        <w:ind w:left="993" w:hanging="567"/>
        <w:rPr>
          <w:rFonts w:ascii="Arial" w:hAnsi="Arial" w:cs="Arial"/>
          <w:sz w:val="20"/>
          <w:szCs w:val="20"/>
        </w:rPr>
      </w:pPr>
      <w:r w:rsidRPr="00B04422">
        <w:rPr>
          <w:rFonts w:ascii="Arial" w:hAnsi="Arial" w:cs="Arial"/>
          <w:sz w:val="20"/>
          <w:szCs w:val="20"/>
        </w:rPr>
        <w:t xml:space="preserve">Die Leistungen des NU beginnen generell ab Oberkante </w:t>
      </w:r>
      <w:proofErr w:type="spellStart"/>
      <w:r w:rsidRPr="00B04422">
        <w:rPr>
          <w:rFonts w:ascii="Arial" w:hAnsi="Arial" w:cs="Arial"/>
          <w:sz w:val="20"/>
          <w:szCs w:val="20"/>
        </w:rPr>
        <w:t>Rohbeton</w:t>
      </w:r>
      <w:proofErr w:type="spellEnd"/>
      <w:r w:rsidRPr="00B04422">
        <w:rPr>
          <w:rFonts w:ascii="Arial" w:hAnsi="Arial" w:cs="Arial"/>
          <w:sz w:val="20"/>
          <w:szCs w:val="20"/>
        </w:rPr>
        <w:t xml:space="preserve"> und endet auf Höhe des Estrichs, abgestimmt auf die Aufnahme des Oberbelages, ggfs. nebst Kleber.</w:t>
      </w:r>
    </w:p>
    <w:p w:rsidR="00A563E7" w:rsidRPr="00B04422" w:rsidRDefault="00A563E7" w:rsidP="00A335B6">
      <w:pPr>
        <w:pStyle w:val="Listenabsatz"/>
        <w:numPr>
          <w:ilvl w:val="1"/>
          <w:numId w:val="1"/>
        </w:numPr>
        <w:tabs>
          <w:tab w:val="clear" w:pos="792"/>
        </w:tabs>
        <w:spacing w:line="240" w:lineRule="auto"/>
        <w:ind w:left="993" w:hanging="567"/>
        <w:rPr>
          <w:rFonts w:ascii="Arial" w:hAnsi="Arial" w:cs="Arial"/>
          <w:sz w:val="20"/>
          <w:szCs w:val="20"/>
        </w:rPr>
      </w:pPr>
      <w:r w:rsidRPr="00B04422">
        <w:rPr>
          <w:rFonts w:ascii="Arial" w:hAnsi="Arial" w:cs="Arial"/>
          <w:sz w:val="20"/>
          <w:szCs w:val="20"/>
        </w:rPr>
        <w:t xml:space="preserve">In den Haupteingängen kommen Sauberlaufzonen zur Ausführung. Diese sind mit dem </w:t>
      </w:r>
      <w:r w:rsidR="001714AE" w:rsidRPr="00B04422">
        <w:rPr>
          <w:rFonts w:ascii="Arial" w:hAnsi="Arial" w:cs="Arial"/>
          <w:sz w:val="20"/>
          <w:szCs w:val="20"/>
        </w:rPr>
        <w:t>AG</w:t>
      </w:r>
      <w:r w:rsidRPr="00B04422">
        <w:rPr>
          <w:rFonts w:ascii="Arial" w:hAnsi="Arial" w:cs="Arial"/>
          <w:sz w:val="20"/>
          <w:szCs w:val="20"/>
        </w:rPr>
        <w:t xml:space="preserve"> zu koordinieren. Die Lieferung der Sauberlaufzonen erfolgt durch </w:t>
      </w:r>
      <w:proofErr w:type="gramStart"/>
      <w:r w:rsidRPr="00B04422">
        <w:rPr>
          <w:rFonts w:ascii="Arial" w:hAnsi="Arial" w:cs="Arial"/>
          <w:sz w:val="20"/>
          <w:szCs w:val="20"/>
        </w:rPr>
        <w:t>den</w:t>
      </w:r>
      <w:proofErr w:type="gramEnd"/>
      <w:r w:rsidRPr="00B04422">
        <w:rPr>
          <w:rFonts w:ascii="Arial" w:hAnsi="Arial" w:cs="Arial"/>
          <w:sz w:val="20"/>
          <w:szCs w:val="20"/>
        </w:rPr>
        <w:t xml:space="preserve"> </w:t>
      </w:r>
      <w:r w:rsidR="001714AE" w:rsidRPr="00B04422">
        <w:rPr>
          <w:rFonts w:ascii="Arial" w:hAnsi="Arial" w:cs="Arial"/>
          <w:sz w:val="20"/>
          <w:szCs w:val="20"/>
        </w:rPr>
        <w:t>AG</w:t>
      </w:r>
      <w:r w:rsidRPr="00B04422">
        <w:rPr>
          <w:rFonts w:ascii="Arial" w:hAnsi="Arial" w:cs="Arial"/>
          <w:sz w:val="20"/>
          <w:szCs w:val="20"/>
        </w:rPr>
        <w:t>.</w:t>
      </w:r>
    </w:p>
    <w:p w:rsidR="00A563E7" w:rsidRPr="00B04422" w:rsidRDefault="00A563E7" w:rsidP="00A335B6">
      <w:pPr>
        <w:pStyle w:val="Listenabsatz"/>
        <w:numPr>
          <w:ilvl w:val="1"/>
          <w:numId w:val="1"/>
        </w:numPr>
        <w:tabs>
          <w:tab w:val="clear" w:pos="792"/>
        </w:tabs>
        <w:spacing w:line="240" w:lineRule="auto"/>
        <w:ind w:left="993" w:hanging="567"/>
        <w:rPr>
          <w:rFonts w:ascii="Arial" w:hAnsi="Arial" w:cs="Arial"/>
          <w:sz w:val="20"/>
          <w:szCs w:val="20"/>
        </w:rPr>
      </w:pPr>
      <w:r w:rsidRPr="00B04422">
        <w:rPr>
          <w:rFonts w:ascii="Arial" w:hAnsi="Arial" w:cs="Arial"/>
          <w:sz w:val="20"/>
          <w:szCs w:val="20"/>
        </w:rPr>
        <w:t>Leistungsgrundlage ist ein Rohbau nach DIN 18202 ohne erhöhte Anforderungen.</w:t>
      </w:r>
      <w:r w:rsidRPr="00B04422">
        <w:rPr>
          <w:rFonts w:ascii="Arial" w:hAnsi="Arial" w:cs="Arial"/>
          <w:sz w:val="20"/>
          <w:szCs w:val="20"/>
        </w:rPr>
        <w:br/>
        <w:t>Der Ausgleich von zulässigen Rohbautoleranzen ist in der Pauschale enthalten.</w:t>
      </w:r>
      <w:r w:rsidRPr="00B04422">
        <w:rPr>
          <w:rFonts w:ascii="Arial" w:hAnsi="Arial" w:cs="Arial"/>
          <w:sz w:val="20"/>
          <w:szCs w:val="20"/>
        </w:rPr>
        <w:br/>
        <w:t>Die fertigen Estrichoberflächen müssen der DIN 18 202, Tabelle 3, Zeile 3 "Flächenfertige Böden" entsprechen, sofern nicht in den Positionstexten anders erwähnt.</w:t>
      </w:r>
    </w:p>
    <w:p w:rsidR="00175E69" w:rsidRPr="00B04422" w:rsidRDefault="00A563E7" w:rsidP="00175E69">
      <w:pPr>
        <w:pStyle w:val="Listenabsatz"/>
        <w:numPr>
          <w:ilvl w:val="1"/>
          <w:numId w:val="1"/>
        </w:numPr>
        <w:tabs>
          <w:tab w:val="clear" w:pos="792"/>
        </w:tabs>
        <w:spacing w:line="240" w:lineRule="auto"/>
        <w:ind w:left="993" w:hanging="567"/>
        <w:rPr>
          <w:rFonts w:ascii="Arial" w:hAnsi="Arial" w:cs="Arial"/>
          <w:sz w:val="20"/>
          <w:szCs w:val="20"/>
        </w:rPr>
      </w:pPr>
      <w:r w:rsidRPr="00B04422">
        <w:rPr>
          <w:rFonts w:ascii="Arial" w:hAnsi="Arial" w:cs="Arial"/>
          <w:sz w:val="20"/>
          <w:szCs w:val="20"/>
        </w:rPr>
        <w:t>Sämtliche Abstellungen sind in der Pauschale enthalten.</w:t>
      </w:r>
      <w:r w:rsidR="00175E69" w:rsidRPr="00B04422">
        <w:rPr>
          <w:rFonts w:ascii="Arial" w:hAnsi="Arial" w:cs="Arial"/>
          <w:sz w:val="20"/>
          <w:szCs w:val="20"/>
        </w:rPr>
        <w:t xml:space="preserve"> In den Treppenhäuser</w:t>
      </w:r>
      <w:r w:rsidR="000E63FF" w:rsidRPr="00B04422">
        <w:rPr>
          <w:rFonts w:ascii="Arial" w:hAnsi="Arial" w:cs="Arial"/>
          <w:sz w:val="20"/>
          <w:szCs w:val="20"/>
        </w:rPr>
        <w:t>n</w:t>
      </w:r>
      <w:r w:rsidR="00175E69" w:rsidRPr="00B04422">
        <w:rPr>
          <w:rFonts w:ascii="Arial" w:hAnsi="Arial" w:cs="Arial"/>
          <w:sz w:val="20"/>
          <w:szCs w:val="20"/>
        </w:rPr>
        <w:t xml:space="preserve"> werden die Abstellwinkel durch den NU Schlosser ausgeführt.</w:t>
      </w:r>
    </w:p>
    <w:p w:rsidR="00A563E7" w:rsidRPr="00B04422" w:rsidRDefault="00A563E7" w:rsidP="00A335B6">
      <w:pPr>
        <w:pStyle w:val="Listenabsatz"/>
        <w:numPr>
          <w:ilvl w:val="1"/>
          <w:numId w:val="1"/>
        </w:numPr>
        <w:tabs>
          <w:tab w:val="clear" w:pos="792"/>
        </w:tabs>
        <w:spacing w:line="240" w:lineRule="auto"/>
        <w:ind w:left="993" w:hanging="567"/>
        <w:rPr>
          <w:rFonts w:ascii="Arial" w:hAnsi="Arial" w:cs="Arial"/>
          <w:sz w:val="20"/>
          <w:szCs w:val="20"/>
        </w:rPr>
      </w:pPr>
      <w:r w:rsidRPr="00B04422">
        <w:rPr>
          <w:rFonts w:ascii="Arial" w:hAnsi="Arial" w:cs="Arial"/>
          <w:sz w:val="20"/>
          <w:szCs w:val="20"/>
        </w:rPr>
        <w:t>Ausschneiden und Anpassen der Dämmung für Installationen (Elektro- und Rohrleitungen, etc.) auf dem Rohfußboden. Installationen auf der Rohdecke (Rohrleitungen, Elektrokabel und -bündel, Fußbodenkanäle, etc.) sind vor Ausführung der Estricharbeiten auf Unversehrtheit und festen Sitz zu überprüfen. Es ist darauf zu achten, dass Leitungen, Rohre, etc. vollständig im Bereich der Wärmedämmung liegen und die Trittschalldämmungen ungestört durchlaufen. Eine lokale Schwächung des Estrichs ist nicht zulässig</w:t>
      </w:r>
      <w:r w:rsidR="00175E69" w:rsidRPr="00B04422">
        <w:rPr>
          <w:rFonts w:ascii="Arial" w:hAnsi="Arial" w:cs="Arial"/>
          <w:sz w:val="20"/>
          <w:szCs w:val="20"/>
        </w:rPr>
        <w:t>.</w:t>
      </w:r>
    </w:p>
    <w:p w:rsidR="00A563E7" w:rsidRPr="00B04422" w:rsidRDefault="00175E69" w:rsidP="00A563E7">
      <w:pPr>
        <w:pStyle w:val="Listenabsatz"/>
        <w:numPr>
          <w:ilvl w:val="1"/>
          <w:numId w:val="1"/>
        </w:numPr>
        <w:tabs>
          <w:tab w:val="clear" w:pos="792"/>
        </w:tabs>
        <w:spacing w:line="240" w:lineRule="auto"/>
        <w:ind w:left="993" w:hanging="567"/>
        <w:rPr>
          <w:rFonts w:ascii="Arial" w:hAnsi="Arial" w:cs="Arial"/>
          <w:sz w:val="20"/>
          <w:szCs w:val="20"/>
        </w:rPr>
      </w:pPr>
      <w:r w:rsidRPr="00B04422">
        <w:rPr>
          <w:rFonts w:ascii="Arial" w:hAnsi="Arial" w:cs="Arial"/>
          <w:sz w:val="20"/>
          <w:szCs w:val="20"/>
        </w:rPr>
        <w:t xml:space="preserve">Das </w:t>
      </w:r>
      <w:r w:rsidR="00A563E7" w:rsidRPr="00B04422">
        <w:rPr>
          <w:rFonts w:ascii="Arial" w:hAnsi="Arial" w:cs="Arial"/>
          <w:sz w:val="20"/>
          <w:szCs w:val="20"/>
        </w:rPr>
        <w:t>Herstellen von erforderlichen Gefälleestrichen im Bereich Übergang zu den Schleusen der Tiefgarage</w:t>
      </w:r>
      <w:r w:rsidRPr="00B04422">
        <w:rPr>
          <w:rFonts w:ascii="Arial" w:hAnsi="Arial" w:cs="Arial"/>
          <w:sz w:val="20"/>
          <w:szCs w:val="20"/>
        </w:rPr>
        <w:t xml:space="preserve"> ist in der Pauschale enthalten</w:t>
      </w:r>
      <w:r w:rsidR="00A563E7" w:rsidRPr="00B04422">
        <w:rPr>
          <w:rFonts w:ascii="Arial" w:hAnsi="Arial" w:cs="Arial"/>
          <w:sz w:val="20"/>
          <w:szCs w:val="20"/>
        </w:rPr>
        <w:t>.</w:t>
      </w:r>
    </w:p>
    <w:p w:rsidR="00A563E7" w:rsidRPr="00B04422" w:rsidRDefault="00543661" w:rsidP="00A335B6">
      <w:pPr>
        <w:pStyle w:val="Listenabsatz"/>
        <w:numPr>
          <w:ilvl w:val="1"/>
          <w:numId w:val="1"/>
        </w:numPr>
        <w:tabs>
          <w:tab w:val="clear" w:pos="792"/>
        </w:tabs>
        <w:spacing w:line="240" w:lineRule="auto"/>
        <w:ind w:left="993" w:hanging="567"/>
        <w:rPr>
          <w:rFonts w:ascii="Arial" w:hAnsi="Arial" w:cs="Arial"/>
          <w:sz w:val="20"/>
          <w:szCs w:val="20"/>
        </w:rPr>
      </w:pPr>
      <w:r w:rsidRPr="00B04422">
        <w:rPr>
          <w:rFonts w:ascii="Arial" w:hAnsi="Arial" w:cs="Arial"/>
          <w:sz w:val="20"/>
          <w:szCs w:val="20"/>
        </w:rPr>
        <w:t xml:space="preserve">Das </w:t>
      </w:r>
      <w:r w:rsidR="00A563E7" w:rsidRPr="00B04422">
        <w:rPr>
          <w:rFonts w:ascii="Arial" w:hAnsi="Arial" w:cs="Arial"/>
          <w:sz w:val="20"/>
          <w:szCs w:val="20"/>
        </w:rPr>
        <w:t>Herstellen von sauberen Beschneidungen zu anderen Oberflächenbehandlungen, insbesondere im KG – dort kommt kein Ober</w:t>
      </w:r>
      <w:r w:rsidRPr="00B04422">
        <w:rPr>
          <w:rFonts w:ascii="Arial" w:hAnsi="Arial" w:cs="Arial"/>
          <w:sz w:val="20"/>
          <w:szCs w:val="20"/>
        </w:rPr>
        <w:t>b</w:t>
      </w:r>
      <w:r w:rsidR="00A563E7" w:rsidRPr="00B04422">
        <w:rPr>
          <w:rFonts w:ascii="Arial" w:hAnsi="Arial" w:cs="Arial"/>
          <w:sz w:val="20"/>
          <w:szCs w:val="20"/>
        </w:rPr>
        <w:t>odenbelag zur Ausführung</w:t>
      </w:r>
      <w:r w:rsidRPr="00B04422">
        <w:rPr>
          <w:rFonts w:ascii="Arial" w:hAnsi="Arial" w:cs="Arial"/>
          <w:sz w:val="20"/>
          <w:szCs w:val="20"/>
        </w:rPr>
        <w:t xml:space="preserve">, ist in </w:t>
      </w:r>
      <w:r w:rsidR="00B04422" w:rsidRPr="00B04422">
        <w:rPr>
          <w:rFonts w:ascii="Arial" w:hAnsi="Arial" w:cs="Arial"/>
          <w:sz w:val="20"/>
          <w:szCs w:val="20"/>
        </w:rPr>
        <w:t>d</w:t>
      </w:r>
      <w:r w:rsidRPr="00B04422">
        <w:rPr>
          <w:rFonts w:ascii="Arial" w:hAnsi="Arial" w:cs="Arial"/>
          <w:sz w:val="20"/>
          <w:szCs w:val="20"/>
        </w:rPr>
        <w:t>er Pauschale enthalten. Auf eine sorgfältige Ausführung ist zu achten.</w:t>
      </w:r>
    </w:p>
    <w:p w:rsidR="00A563E7" w:rsidRPr="00B04422" w:rsidRDefault="00A563E7" w:rsidP="00A335B6">
      <w:pPr>
        <w:pStyle w:val="Listenabsatz"/>
        <w:numPr>
          <w:ilvl w:val="1"/>
          <w:numId w:val="1"/>
        </w:numPr>
        <w:tabs>
          <w:tab w:val="clear" w:pos="792"/>
        </w:tabs>
        <w:spacing w:line="240" w:lineRule="auto"/>
        <w:ind w:left="993" w:hanging="567"/>
        <w:rPr>
          <w:rFonts w:ascii="Arial" w:hAnsi="Arial" w:cs="Arial"/>
          <w:sz w:val="20"/>
          <w:szCs w:val="20"/>
        </w:rPr>
      </w:pPr>
      <w:r w:rsidRPr="00B04422">
        <w:rPr>
          <w:rFonts w:ascii="Arial" w:hAnsi="Arial" w:cs="Arial"/>
          <w:sz w:val="20"/>
          <w:szCs w:val="20"/>
        </w:rPr>
        <w:t xml:space="preserve">Der </w:t>
      </w:r>
      <w:r w:rsidR="00543661" w:rsidRPr="00B04422">
        <w:rPr>
          <w:rFonts w:ascii="Arial" w:hAnsi="Arial" w:cs="Arial"/>
          <w:sz w:val="20"/>
          <w:szCs w:val="20"/>
        </w:rPr>
        <w:t>NU</w:t>
      </w:r>
      <w:r w:rsidRPr="00B04422">
        <w:rPr>
          <w:rFonts w:ascii="Arial" w:hAnsi="Arial" w:cs="Arial"/>
          <w:sz w:val="20"/>
          <w:szCs w:val="20"/>
        </w:rPr>
        <w:t xml:space="preserve"> des Gewerkes Estricharbeiten hat rechtzeitig vor Ausführungsbeginn mind. jedoch 10 Arbeitstage vorher, die baulichen Voraussetzungen, insbesondere die Beschaffenheit der Untergründe daraufhin zu prüfen, ob sie für die Ausführung seiner Leistung geeignet sind. Eventuelle Mängel der Vorunternehmerleistungen sind </w:t>
      </w:r>
      <w:proofErr w:type="gramStart"/>
      <w:r w:rsidRPr="00B04422">
        <w:rPr>
          <w:rFonts w:ascii="Arial" w:hAnsi="Arial" w:cs="Arial"/>
          <w:sz w:val="20"/>
          <w:szCs w:val="20"/>
        </w:rPr>
        <w:t>dem</w:t>
      </w:r>
      <w:proofErr w:type="gramEnd"/>
      <w:r w:rsidRPr="00B04422">
        <w:rPr>
          <w:rFonts w:ascii="Arial" w:hAnsi="Arial" w:cs="Arial"/>
          <w:sz w:val="20"/>
          <w:szCs w:val="20"/>
        </w:rPr>
        <w:t xml:space="preserve"> AG schriftlich anzuzeigen.</w:t>
      </w:r>
    </w:p>
    <w:p w:rsidR="00F71951" w:rsidRPr="009D1BB7" w:rsidRDefault="00F71951" w:rsidP="00A335B6">
      <w:pPr>
        <w:pStyle w:val="Listenabsatz"/>
        <w:numPr>
          <w:ilvl w:val="1"/>
          <w:numId w:val="1"/>
        </w:numPr>
        <w:tabs>
          <w:tab w:val="clear" w:pos="792"/>
        </w:tabs>
        <w:spacing w:line="240" w:lineRule="auto"/>
        <w:ind w:left="993" w:hanging="567"/>
        <w:rPr>
          <w:rFonts w:ascii="Arial" w:hAnsi="Arial" w:cs="Arial"/>
          <w:sz w:val="20"/>
          <w:szCs w:val="20"/>
        </w:rPr>
      </w:pPr>
      <w:r w:rsidRPr="009D1BB7">
        <w:rPr>
          <w:rFonts w:ascii="Arial" w:hAnsi="Arial" w:cs="Arial"/>
          <w:sz w:val="20"/>
          <w:szCs w:val="20"/>
        </w:rPr>
        <w:t>Der NU garantiert für den Fall dass zusätzliche Kolonnen erforderlich werden, dass diese unter Berücksichtigung einer Abruffrist von max. 5 Werktagen jederzeit zur Verfügung stehen.</w:t>
      </w:r>
    </w:p>
    <w:p w:rsidR="00507ADD" w:rsidRDefault="00507ADD" w:rsidP="00A335B6">
      <w:pPr>
        <w:pStyle w:val="Listenabsatz"/>
        <w:numPr>
          <w:ilvl w:val="1"/>
          <w:numId w:val="1"/>
        </w:numPr>
        <w:tabs>
          <w:tab w:val="clear" w:pos="792"/>
        </w:tabs>
        <w:spacing w:line="240" w:lineRule="auto"/>
        <w:ind w:left="993" w:hanging="567"/>
        <w:rPr>
          <w:rFonts w:ascii="Arial" w:hAnsi="Arial" w:cs="Arial"/>
          <w:sz w:val="20"/>
          <w:szCs w:val="20"/>
        </w:rPr>
      </w:pPr>
      <w:r w:rsidRPr="00160DEA">
        <w:rPr>
          <w:rFonts w:ascii="Arial" w:hAnsi="Arial" w:cs="Arial"/>
          <w:sz w:val="20"/>
          <w:szCs w:val="20"/>
        </w:rPr>
        <w:t>Pos. 01.01.01.010, 01.01.02.010</w:t>
      </w:r>
      <w:r w:rsidR="00BD5917" w:rsidRPr="00160DEA">
        <w:rPr>
          <w:rFonts w:ascii="Arial" w:hAnsi="Arial" w:cs="Arial"/>
          <w:sz w:val="20"/>
          <w:szCs w:val="20"/>
        </w:rPr>
        <w:t>,</w:t>
      </w:r>
      <w:r w:rsidRPr="00160DEA">
        <w:rPr>
          <w:rFonts w:ascii="Arial" w:hAnsi="Arial" w:cs="Arial"/>
          <w:sz w:val="20"/>
          <w:szCs w:val="20"/>
        </w:rPr>
        <w:t xml:space="preserve"> 01.01.03.010 </w:t>
      </w:r>
      <w:r w:rsidR="00BD5917" w:rsidRPr="00160DEA">
        <w:rPr>
          <w:rFonts w:ascii="Arial" w:hAnsi="Arial" w:cs="Arial"/>
          <w:sz w:val="20"/>
          <w:szCs w:val="20"/>
        </w:rPr>
        <w:t xml:space="preserve">und 01.01.04.10 </w:t>
      </w:r>
      <w:r w:rsidRPr="00160DEA">
        <w:rPr>
          <w:rFonts w:ascii="Arial" w:hAnsi="Arial" w:cs="Arial"/>
          <w:sz w:val="20"/>
          <w:szCs w:val="20"/>
        </w:rPr>
        <w:t>werden eingerechnet</w:t>
      </w:r>
      <w:r w:rsidR="00BD5917" w:rsidRPr="00160DEA">
        <w:rPr>
          <w:rFonts w:ascii="Arial" w:hAnsi="Arial" w:cs="Arial"/>
          <w:sz w:val="20"/>
          <w:szCs w:val="20"/>
        </w:rPr>
        <w:t>.</w:t>
      </w:r>
    </w:p>
    <w:p w:rsidR="005E60AF" w:rsidRPr="005E60AF" w:rsidRDefault="00160DEA" w:rsidP="00A335B6">
      <w:pPr>
        <w:pStyle w:val="Listenabsatz"/>
        <w:numPr>
          <w:ilvl w:val="1"/>
          <w:numId w:val="1"/>
        </w:numPr>
        <w:tabs>
          <w:tab w:val="clear" w:pos="792"/>
        </w:tabs>
        <w:spacing w:line="240" w:lineRule="auto"/>
        <w:ind w:left="993" w:hanging="567"/>
        <w:rPr>
          <w:rFonts w:ascii="Arial" w:hAnsi="Arial" w:cs="Arial"/>
          <w:sz w:val="20"/>
          <w:szCs w:val="20"/>
        </w:rPr>
      </w:pPr>
      <w:r w:rsidRPr="005E60AF">
        <w:rPr>
          <w:rFonts w:ascii="Arial" w:hAnsi="Arial" w:cs="Arial"/>
          <w:sz w:val="20"/>
          <w:szCs w:val="20"/>
        </w:rPr>
        <w:t>Pos. 01.01.01.030:</w:t>
      </w:r>
      <w:r w:rsidRPr="005E60AF">
        <w:rPr>
          <w:rFonts w:ascii="Arial" w:hAnsi="Arial" w:cs="Arial"/>
          <w:sz w:val="20"/>
          <w:szCs w:val="20"/>
        </w:rPr>
        <w:tab/>
        <w:t>EP ist zu überarbeiten, Ausgleic</w:t>
      </w:r>
      <w:r w:rsidR="005E60AF" w:rsidRPr="005E60AF">
        <w:rPr>
          <w:rFonts w:ascii="Arial" w:hAnsi="Arial" w:cs="Arial"/>
          <w:sz w:val="20"/>
          <w:szCs w:val="20"/>
        </w:rPr>
        <w:t>hsschüttung ist einzukalkulieren</w:t>
      </w:r>
    </w:p>
    <w:p w:rsidR="00507ADD" w:rsidRPr="009D1BB7" w:rsidRDefault="00507ADD" w:rsidP="00A335B6">
      <w:pPr>
        <w:pStyle w:val="Listenabsatz"/>
        <w:numPr>
          <w:ilvl w:val="1"/>
          <w:numId w:val="1"/>
        </w:numPr>
        <w:tabs>
          <w:tab w:val="clear" w:pos="792"/>
        </w:tabs>
        <w:spacing w:line="240" w:lineRule="auto"/>
        <w:ind w:left="993" w:hanging="567"/>
        <w:rPr>
          <w:rFonts w:ascii="Arial" w:hAnsi="Arial" w:cs="Arial"/>
          <w:sz w:val="20"/>
          <w:szCs w:val="20"/>
        </w:rPr>
      </w:pPr>
      <w:r w:rsidRPr="009D1BB7">
        <w:rPr>
          <w:rFonts w:ascii="Arial" w:hAnsi="Arial" w:cs="Arial"/>
          <w:sz w:val="20"/>
          <w:szCs w:val="20"/>
        </w:rPr>
        <w:t>Pos. 01.01.05.200:</w:t>
      </w:r>
      <w:r w:rsidRPr="009D1BB7">
        <w:rPr>
          <w:rFonts w:ascii="Arial" w:hAnsi="Arial" w:cs="Arial"/>
          <w:sz w:val="20"/>
          <w:szCs w:val="20"/>
        </w:rPr>
        <w:tab/>
        <w:t>NEP, Ausführung bauseitig</w:t>
      </w:r>
    </w:p>
    <w:p w:rsidR="001714AE" w:rsidRPr="00160DEA" w:rsidRDefault="001714AE" w:rsidP="00543661">
      <w:pPr>
        <w:pStyle w:val="Listenabsatz"/>
        <w:numPr>
          <w:ilvl w:val="1"/>
          <w:numId w:val="1"/>
        </w:numPr>
        <w:tabs>
          <w:tab w:val="clear" w:pos="792"/>
          <w:tab w:val="left" w:pos="993"/>
        </w:tabs>
        <w:spacing w:line="240" w:lineRule="auto"/>
        <w:ind w:left="2835" w:hanging="2409"/>
        <w:rPr>
          <w:rFonts w:ascii="Arial" w:hAnsi="Arial" w:cs="Arial"/>
          <w:sz w:val="20"/>
          <w:szCs w:val="20"/>
        </w:rPr>
      </w:pPr>
      <w:r w:rsidRPr="00160DEA">
        <w:rPr>
          <w:rFonts w:ascii="Arial" w:hAnsi="Arial" w:cs="Arial"/>
          <w:sz w:val="20"/>
          <w:szCs w:val="20"/>
        </w:rPr>
        <w:t>S</w:t>
      </w:r>
      <w:r w:rsidR="00507ADD" w:rsidRPr="00160DEA">
        <w:rPr>
          <w:rFonts w:ascii="Arial" w:hAnsi="Arial" w:cs="Arial"/>
          <w:sz w:val="20"/>
          <w:szCs w:val="20"/>
        </w:rPr>
        <w:t xml:space="preserve">chüttung: </w:t>
      </w:r>
      <w:r w:rsidR="00507ADD" w:rsidRPr="00160DEA">
        <w:rPr>
          <w:rFonts w:ascii="Arial" w:hAnsi="Arial" w:cs="Arial"/>
          <w:sz w:val="20"/>
          <w:szCs w:val="20"/>
        </w:rPr>
        <w:tab/>
        <w:t xml:space="preserve">angebotenes Fabrikat </w:t>
      </w:r>
      <w:proofErr w:type="spellStart"/>
      <w:r w:rsidR="00507ADD" w:rsidRPr="00160DEA">
        <w:rPr>
          <w:rFonts w:ascii="Arial" w:hAnsi="Arial" w:cs="Arial"/>
          <w:sz w:val="20"/>
          <w:szCs w:val="20"/>
        </w:rPr>
        <w:t>Thermo</w:t>
      </w:r>
      <w:r w:rsidR="00160DEA" w:rsidRPr="00160DEA">
        <w:rPr>
          <w:rFonts w:ascii="Arial" w:hAnsi="Arial" w:cs="Arial"/>
          <w:sz w:val="20"/>
          <w:szCs w:val="20"/>
        </w:rPr>
        <w:t>c</w:t>
      </w:r>
      <w:r w:rsidR="00507ADD" w:rsidRPr="00160DEA">
        <w:rPr>
          <w:rFonts w:ascii="Arial" w:hAnsi="Arial" w:cs="Arial"/>
          <w:sz w:val="20"/>
          <w:szCs w:val="20"/>
        </w:rPr>
        <w:t>ell</w:t>
      </w:r>
      <w:proofErr w:type="spellEnd"/>
      <w:r w:rsidR="00543661" w:rsidRPr="00160DEA">
        <w:rPr>
          <w:rFonts w:ascii="Arial" w:hAnsi="Arial" w:cs="Arial"/>
          <w:sz w:val="20"/>
          <w:szCs w:val="20"/>
        </w:rPr>
        <w:t xml:space="preserve"> oder </w:t>
      </w:r>
      <w:r w:rsidR="00160DEA" w:rsidRPr="00160DEA">
        <w:rPr>
          <w:rFonts w:ascii="Arial" w:hAnsi="Arial" w:cs="Arial"/>
          <w:sz w:val="20"/>
          <w:szCs w:val="20"/>
        </w:rPr>
        <w:t>Fischer,</w:t>
      </w:r>
      <w:r w:rsidR="00543661" w:rsidRPr="00160DEA">
        <w:rPr>
          <w:rFonts w:ascii="Arial" w:hAnsi="Arial" w:cs="Arial"/>
          <w:sz w:val="20"/>
          <w:szCs w:val="20"/>
        </w:rPr>
        <w:br/>
      </w:r>
      <w:r w:rsidR="00507ADD" w:rsidRPr="00160DEA">
        <w:rPr>
          <w:rFonts w:ascii="Arial" w:hAnsi="Arial" w:cs="Arial"/>
          <w:sz w:val="20"/>
          <w:szCs w:val="20"/>
        </w:rPr>
        <w:t xml:space="preserve">Belegreife nach </w:t>
      </w:r>
      <w:r w:rsidR="00160DEA" w:rsidRPr="00160DEA">
        <w:rPr>
          <w:rFonts w:ascii="Arial" w:hAnsi="Arial" w:cs="Arial"/>
          <w:sz w:val="20"/>
          <w:szCs w:val="20"/>
        </w:rPr>
        <w:t>21</w:t>
      </w:r>
      <w:r w:rsidR="00507ADD" w:rsidRPr="00160DEA">
        <w:rPr>
          <w:rFonts w:ascii="Arial" w:hAnsi="Arial" w:cs="Arial"/>
          <w:sz w:val="20"/>
          <w:szCs w:val="20"/>
        </w:rPr>
        <w:t xml:space="preserve"> Tagen in Schichtstärke 200 mm</w:t>
      </w:r>
      <w:r w:rsidRPr="00160DEA">
        <w:rPr>
          <w:rFonts w:ascii="Arial" w:hAnsi="Arial" w:cs="Arial"/>
          <w:sz w:val="20"/>
          <w:szCs w:val="20"/>
        </w:rPr>
        <w:t xml:space="preserve"> </w:t>
      </w:r>
    </w:p>
    <w:p w:rsidR="006E4526" w:rsidRPr="005E60AF" w:rsidRDefault="006E4526" w:rsidP="001714AE">
      <w:pPr>
        <w:pStyle w:val="Listenabsatz"/>
        <w:numPr>
          <w:ilvl w:val="1"/>
          <w:numId w:val="1"/>
        </w:numPr>
        <w:tabs>
          <w:tab w:val="clear" w:pos="792"/>
        </w:tabs>
        <w:spacing w:line="240" w:lineRule="auto"/>
        <w:ind w:left="993" w:hanging="567"/>
        <w:rPr>
          <w:rFonts w:ascii="Arial" w:hAnsi="Arial" w:cs="Arial"/>
          <w:sz w:val="20"/>
          <w:szCs w:val="20"/>
        </w:rPr>
      </w:pPr>
      <w:r w:rsidRPr="005E60AF">
        <w:rPr>
          <w:rFonts w:ascii="Arial" w:hAnsi="Arial" w:cs="Arial"/>
          <w:sz w:val="20"/>
          <w:szCs w:val="20"/>
        </w:rPr>
        <w:t>Titel 01.01.03:</w:t>
      </w:r>
      <w:r w:rsidRPr="005E60AF">
        <w:rPr>
          <w:rFonts w:ascii="Arial" w:hAnsi="Arial" w:cs="Arial"/>
          <w:sz w:val="20"/>
          <w:szCs w:val="20"/>
        </w:rPr>
        <w:tab/>
        <w:t>A1 Dämmung MIWO wurde angeboten.</w:t>
      </w:r>
    </w:p>
    <w:p w:rsidR="006E4526" w:rsidRPr="005E60AF" w:rsidRDefault="005E60AF" w:rsidP="005E60AF">
      <w:pPr>
        <w:pStyle w:val="Listenabsatz"/>
        <w:numPr>
          <w:ilvl w:val="1"/>
          <w:numId w:val="1"/>
        </w:numPr>
        <w:tabs>
          <w:tab w:val="clear" w:pos="792"/>
          <w:tab w:val="left" w:pos="993"/>
        </w:tabs>
        <w:spacing w:line="240" w:lineRule="auto"/>
        <w:ind w:left="993" w:hanging="567"/>
        <w:rPr>
          <w:rFonts w:ascii="Arial" w:hAnsi="Arial" w:cs="Arial"/>
          <w:sz w:val="20"/>
          <w:szCs w:val="20"/>
        </w:rPr>
      </w:pPr>
      <w:r w:rsidRPr="005E60AF">
        <w:rPr>
          <w:rFonts w:ascii="Arial" w:hAnsi="Arial" w:cs="Arial"/>
          <w:sz w:val="20"/>
          <w:szCs w:val="20"/>
        </w:rPr>
        <w:t>In allen Treppenhäusern ist der Aufbau wie folgt zu berücksichtigen:</w:t>
      </w:r>
      <w:r w:rsidR="006E4526" w:rsidRPr="005E60AF">
        <w:rPr>
          <w:rFonts w:ascii="Arial" w:hAnsi="Arial" w:cs="Arial"/>
          <w:sz w:val="20"/>
          <w:szCs w:val="20"/>
        </w:rPr>
        <w:tab/>
      </w:r>
      <w:r w:rsidR="004E2E42" w:rsidRPr="005E60AF">
        <w:rPr>
          <w:rFonts w:ascii="Arial" w:hAnsi="Arial" w:cs="Arial"/>
          <w:sz w:val="20"/>
          <w:szCs w:val="20"/>
        </w:rPr>
        <w:t>5</w:t>
      </w:r>
      <w:r w:rsidR="006E4526" w:rsidRPr="005E60AF">
        <w:rPr>
          <w:rFonts w:ascii="Arial" w:hAnsi="Arial" w:cs="Arial"/>
          <w:sz w:val="20"/>
          <w:szCs w:val="20"/>
        </w:rPr>
        <w:t xml:space="preserve">0 mm Wärmedämmung + 20 mm Trittschalldämmung in Mineralwolle einschl. </w:t>
      </w:r>
      <w:proofErr w:type="spellStart"/>
      <w:r w:rsidR="006E4526" w:rsidRPr="005E60AF">
        <w:rPr>
          <w:rFonts w:ascii="Arial" w:hAnsi="Arial" w:cs="Arial"/>
          <w:sz w:val="20"/>
          <w:szCs w:val="20"/>
        </w:rPr>
        <w:t>Miwo</w:t>
      </w:r>
      <w:proofErr w:type="spellEnd"/>
      <w:r w:rsidR="006E4526" w:rsidRPr="005E60AF">
        <w:rPr>
          <w:rFonts w:ascii="Arial" w:hAnsi="Arial" w:cs="Arial"/>
          <w:sz w:val="20"/>
          <w:szCs w:val="20"/>
        </w:rPr>
        <w:t xml:space="preserve"> Randdämmstreifen ist einzurechnen</w:t>
      </w:r>
    </w:p>
    <w:p w:rsidR="006E4526" w:rsidRPr="009D1BB7" w:rsidRDefault="006E4526" w:rsidP="001714AE">
      <w:pPr>
        <w:pStyle w:val="Listenabsatz"/>
        <w:numPr>
          <w:ilvl w:val="1"/>
          <w:numId w:val="1"/>
        </w:numPr>
        <w:tabs>
          <w:tab w:val="clear" w:pos="792"/>
        </w:tabs>
        <w:spacing w:line="240" w:lineRule="auto"/>
        <w:ind w:left="993" w:hanging="567"/>
        <w:rPr>
          <w:rFonts w:ascii="Arial" w:hAnsi="Arial" w:cs="Arial"/>
          <w:sz w:val="20"/>
          <w:szCs w:val="20"/>
        </w:rPr>
      </w:pPr>
      <w:r w:rsidRPr="009D1BB7">
        <w:rPr>
          <w:rFonts w:ascii="Arial" w:hAnsi="Arial" w:cs="Arial"/>
          <w:sz w:val="20"/>
          <w:szCs w:val="20"/>
        </w:rPr>
        <w:t xml:space="preserve">In alle Treppenhäusern in den </w:t>
      </w:r>
      <w:proofErr w:type="spellStart"/>
      <w:r w:rsidRPr="009D1BB7">
        <w:rPr>
          <w:rFonts w:ascii="Arial" w:hAnsi="Arial" w:cs="Arial"/>
          <w:sz w:val="20"/>
          <w:szCs w:val="20"/>
        </w:rPr>
        <w:t>UG´s</w:t>
      </w:r>
      <w:proofErr w:type="spellEnd"/>
      <w:r w:rsidRPr="009D1BB7">
        <w:rPr>
          <w:rFonts w:ascii="Arial" w:hAnsi="Arial" w:cs="Arial"/>
          <w:sz w:val="20"/>
          <w:szCs w:val="20"/>
        </w:rPr>
        <w:t xml:space="preserve"> außer Riegel 1 und 2 erfolgt die Abdichtung mittels KATJA- Sprint (Knauf)</w:t>
      </w:r>
    </w:p>
    <w:p w:rsidR="00267F7A" w:rsidRPr="009D1BB7" w:rsidRDefault="00267F7A" w:rsidP="001714AE">
      <w:pPr>
        <w:pStyle w:val="Listenabsatz"/>
        <w:numPr>
          <w:ilvl w:val="1"/>
          <w:numId w:val="1"/>
        </w:numPr>
        <w:tabs>
          <w:tab w:val="clear" w:pos="792"/>
        </w:tabs>
        <w:spacing w:line="240" w:lineRule="auto"/>
        <w:ind w:left="993" w:hanging="567"/>
        <w:rPr>
          <w:rFonts w:ascii="Arial" w:hAnsi="Arial" w:cs="Arial"/>
          <w:sz w:val="20"/>
          <w:szCs w:val="20"/>
        </w:rPr>
      </w:pPr>
      <w:r w:rsidRPr="009D1BB7">
        <w:rPr>
          <w:rFonts w:ascii="Arial" w:hAnsi="Arial" w:cs="Arial"/>
          <w:sz w:val="20"/>
          <w:szCs w:val="20"/>
        </w:rPr>
        <w:t>Pos. 01.01.05.060:</w:t>
      </w:r>
      <w:r w:rsidRPr="009D1BB7">
        <w:rPr>
          <w:rFonts w:ascii="Arial" w:hAnsi="Arial" w:cs="Arial"/>
          <w:sz w:val="20"/>
          <w:szCs w:val="20"/>
        </w:rPr>
        <w:tab/>
        <w:t>incl. Querkraftdübeln, ohne Verharzen angeboten</w:t>
      </w:r>
    </w:p>
    <w:p w:rsidR="00267F7A" w:rsidRPr="007B0F9A" w:rsidRDefault="00267F7A" w:rsidP="001714AE">
      <w:pPr>
        <w:pStyle w:val="Listenabsatz"/>
        <w:numPr>
          <w:ilvl w:val="1"/>
          <w:numId w:val="1"/>
        </w:numPr>
        <w:tabs>
          <w:tab w:val="clear" w:pos="792"/>
        </w:tabs>
        <w:spacing w:line="240" w:lineRule="auto"/>
        <w:ind w:left="993" w:hanging="567"/>
        <w:rPr>
          <w:rFonts w:ascii="Arial" w:hAnsi="Arial" w:cs="Arial"/>
          <w:sz w:val="20"/>
          <w:szCs w:val="20"/>
        </w:rPr>
      </w:pPr>
      <w:r w:rsidRPr="007B0F9A">
        <w:rPr>
          <w:rFonts w:ascii="Arial" w:hAnsi="Arial" w:cs="Arial"/>
          <w:sz w:val="20"/>
          <w:szCs w:val="20"/>
        </w:rPr>
        <w:t>Pos. 01.01.05.120:</w:t>
      </w:r>
      <w:r w:rsidRPr="007B0F9A">
        <w:rPr>
          <w:rFonts w:ascii="Arial" w:hAnsi="Arial" w:cs="Arial"/>
          <w:sz w:val="20"/>
          <w:szCs w:val="20"/>
        </w:rPr>
        <w:tab/>
        <w:t>NEP</w:t>
      </w:r>
    </w:p>
    <w:p w:rsidR="00267F7A" w:rsidRPr="007B0F9A" w:rsidRDefault="00267F7A" w:rsidP="001714AE">
      <w:pPr>
        <w:pStyle w:val="Listenabsatz"/>
        <w:numPr>
          <w:ilvl w:val="1"/>
          <w:numId w:val="1"/>
        </w:numPr>
        <w:tabs>
          <w:tab w:val="clear" w:pos="792"/>
        </w:tabs>
        <w:spacing w:line="240" w:lineRule="auto"/>
        <w:ind w:left="993" w:hanging="567"/>
        <w:rPr>
          <w:rFonts w:ascii="Arial" w:hAnsi="Arial" w:cs="Arial"/>
          <w:sz w:val="20"/>
          <w:szCs w:val="20"/>
        </w:rPr>
      </w:pPr>
      <w:r w:rsidRPr="007B0F9A">
        <w:rPr>
          <w:rFonts w:ascii="Arial" w:hAnsi="Arial" w:cs="Arial"/>
          <w:sz w:val="20"/>
          <w:szCs w:val="20"/>
        </w:rPr>
        <w:t>Pos. 01.01.05.120 A:</w:t>
      </w:r>
      <w:r w:rsidRPr="007B0F9A">
        <w:rPr>
          <w:rFonts w:ascii="Arial" w:hAnsi="Arial" w:cs="Arial"/>
          <w:sz w:val="20"/>
          <w:szCs w:val="20"/>
        </w:rPr>
        <w:tab/>
        <w:t>Scheinfugen herstellen</w:t>
      </w:r>
    </w:p>
    <w:p w:rsidR="00FA3726" w:rsidRPr="007B0F9A" w:rsidRDefault="00267F7A" w:rsidP="001714AE">
      <w:pPr>
        <w:pStyle w:val="Listenabsatz"/>
        <w:numPr>
          <w:ilvl w:val="1"/>
          <w:numId w:val="1"/>
        </w:numPr>
        <w:tabs>
          <w:tab w:val="clear" w:pos="792"/>
        </w:tabs>
        <w:spacing w:line="240" w:lineRule="auto"/>
        <w:ind w:left="993" w:hanging="567"/>
        <w:rPr>
          <w:rFonts w:ascii="Arial" w:hAnsi="Arial" w:cs="Arial"/>
          <w:sz w:val="20"/>
          <w:szCs w:val="20"/>
        </w:rPr>
      </w:pPr>
      <w:r w:rsidRPr="007B0F9A">
        <w:rPr>
          <w:rFonts w:ascii="Arial" w:hAnsi="Arial" w:cs="Arial"/>
          <w:sz w:val="20"/>
          <w:szCs w:val="20"/>
        </w:rPr>
        <w:t>Titel 01.01.06:</w:t>
      </w:r>
      <w:r w:rsidRPr="007B0F9A">
        <w:rPr>
          <w:rFonts w:ascii="Arial" w:hAnsi="Arial" w:cs="Arial"/>
          <w:sz w:val="20"/>
          <w:szCs w:val="20"/>
        </w:rPr>
        <w:tab/>
        <w:t>NEP, siehe VP</w:t>
      </w:r>
    </w:p>
    <w:p w:rsidR="004E2E42" w:rsidRPr="0056261E" w:rsidRDefault="004E2E42" w:rsidP="001714AE">
      <w:pPr>
        <w:pStyle w:val="Listenabsatz"/>
        <w:numPr>
          <w:ilvl w:val="1"/>
          <w:numId w:val="1"/>
        </w:numPr>
        <w:tabs>
          <w:tab w:val="clear" w:pos="792"/>
        </w:tabs>
        <w:spacing w:line="240" w:lineRule="auto"/>
        <w:ind w:left="993" w:hanging="567"/>
        <w:rPr>
          <w:rFonts w:ascii="Arial" w:hAnsi="Arial" w:cs="Arial"/>
          <w:sz w:val="20"/>
          <w:szCs w:val="20"/>
        </w:rPr>
      </w:pPr>
      <w:r w:rsidRPr="0056261E">
        <w:rPr>
          <w:rFonts w:ascii="Arial" w:hAnsi="Arial" w:cs="Arial"/>
          <w:sz w:val="20"/>
          <w:szCs w:val="20"/>
        </w:rPr>
        <w:t>Es werden 4 Mischplätze und 3 Wasserstellen zur Verfügung gestellt.</w:t>
      </w:r>
    </w:p>
    <w:p w:rsidR="00543661" w:rsidRPr="00284A66" w:rsidRDefault="00543661" w:rsidP="001714AE">
      <w:pPr>
        <w:pStyle w:val="Listenabsatz"/>
        <w:numPr>
          <w:ilvl w:val="1"/>
          <w:numId w:val="1"/>
        </w:numPr>
        <w:tabs>
          <w:tab w:val="clear" w:pos="792"/>
        </w:tabs>
        <w:spacing w:line="240" w:lineRule="auto"/>
        <w:ind w:left="993" w:hanging="567"/>
        <w:rPr>
          <w:rFonts w:ascii="Arial" w:hAnsi="Arial" w:cs="Arial"/>
          <w:sz w:val="20"/>
          <w:szCs w:val="20"/>
        </w:rPr>
      </w:pPr>
      <w:r w:rsidRPr="00284A66">
        <w:rPr>
          <w:rFonts w:ascii="Arial" w:hAnsi="Arial" w:cs="Arial"/>
          <w:sz w:val="20"/>
          <w:szCs w:val="20"/>
        </w:rPr>
        <w:t xml:space="preserve">Im Bereich der </w:t>
      </w:r>
      <w:r w:rsidR="00284A66" w:rsidRPr="00284A66">
        <w:rPr>
          <w:rFonts w:ascii="Arial" w:hAnsi="Arial" w:cs="Arial"/>
          <w:sz w:val="20"/>
          <w:szCs w:val="20"/>
        </w:rPr>
        <w:t xml:space="preserve">bodentiefen </w:t>
      </w:r>
      <w:r w:rsidRPr="00284A66">
        <w:rPr>
          <w:rFonts w:ascii="Arial" w:hAnsi="Arial" w:cs="Arial"/>
          <w:sz w:val="20"/>
          <w:szCs w:val="20"/>
        </w:rPr>
        <w:t>Fenster ist die Dämmung an d</w:t>
      </w:r>
      <w:r w:rsidR="00284A66" w:rsidRPr="00284A66">
        <w:rPr>
          <w:rFonts w:ascii="Arial" w:hAnsi="Arial" w:cs="Arial"/>
          <w:sz w:val="20"/>
          <w:szCs w:val="20"/>
        </w:rPr>
        <w:t>ie</w:t>
      </w:r>
      <w:r w:rsidRPr="00284A66">
        <w:rPr>
          <w:rFonts w:ascii="Arial" w:hAnsi="Arial" w:cs="Arial"/>
          <w:sz w:val="20"/>
          <w:szCs w:val="20"/>
        </w:rPr>
        <w:t xml:space="preserve"> </w:t>
      </w:r>
      <w:r w:rsidR="00284A66" w:rsidRPr="00284A66">
        <w:rPr>
          <w:rFonts w:ascii="Arial" w:hAnsi="Arial" w:cs="Arial"/>
          <w:sz w:val="20"/>
          <w:szCs w:val="20"/>
        </w:rPr>
        <w:t>Befestigungswinkel</w:t>
      </w:r>
      <w:r w:rsidR="009D1BB7" w:rsidRPr="00284A66">
        <w:rPr>
          <w:rFonts w:ascii="Arial" w:hAnsi="Arial" w:cs="Arial"/>
          <w:sz w:val="20"/>
          <w:szCs w:val="20"/>
        </w:rPr>
        <w:t xml:space="preserve"> anzupassen.</w:t>
      </w:r>
    </w:p>
    <w:p w:rsidR="001714AE" w:rsidRPr="00A90D31" w:rsidRDefault="001714AE" w:rsidP="001714AE">
      <w:pPr>
        <w:pStyle w:val="Listenabsatz"/>
        <w:spacing w:line="240" w:lineRule="auto"/>
        <w:ind w:left="993"/>
        <w:rPr>
          <w:rFonts w:ascii="Arial" w:hAnsi="Arial" w:cs="Arial"/>
          <w:color w:val="FF0000"/>
          <w:sz w:val="20"/>
          <w:szCs w:val="20"/>
        </w:rPr>
      </w:pPr>
    </w:p>
    <w:p w:rsidR="00F71951" w:rsidRPr="00B04422" w:rsidRDefault="001714AE" w:rsidP="001714AE">
      <w:pPr>
        <w:pStyle w:val="Listenabsatz"/>
        <w:numPr>
          <w:ilvl w:val="1"/>
          <w:numId w:val="1"/>
        </w:numPr>
        <w:tabs>
          <w:tab w:val="clear" w:pos="792"/>
        </w:tabs>
        <w:spacing w:line="240" w:lineRule="auto"/>
        <w:ind w:left="993" w:hanging="567"/>
        <w:rPr>
          <w:rFonts w:ascii="Arial" w:hAnsi="Arial" w:cs="Arial"/>
          <w:b/>
          <w:sz w:val="20"/>
          <w:szCs w:val="20"/>
          <w:u w:val="single"/>
        </w:rPr>
      </w:pPr>
      <w:r w:rsidRPr="00B04422">
        <w:rPr>
          <w:rFonts w:ascii="Arial" w:hAnsi="Arial" w:cs="Arial"/>
          <w:b/>
          <w:sz w:val="20"/>
          <w:szCs w:val="20"/>
          <w:u w:val="single"/>
        </w:rPr>
        <w:t xml:space="preserve">EP- Abfrage </w:t>
      </w:r>
      <w:r w:rsidR="00F71951" w:rsidRPr="00B04422">
        <w:rPr>
          <w:b/>
          <w:u w:val="single"/>
        </w:rPr>
        <w:br/>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3"/>
        <w:gridCol w:w="5529"/>
        <w:gridCol w:w="1473"/>
        <w:gridCol w:w="903"/>
      </w:tblGrid>
      <w:tr w:rsidR="00B04422" w:rsidRPr="00B04422" w:rsidTr="00AB3AD3">
        <w:tc>
          <w:tcPr>
            <w:tcW w:w="1023" w:type="dxa"/>
            <w:shd w:val="clear" w:color="auto" w:fill="auto"/>
          </w:tcPr>
          <w:p w:rsidR="00F71951" w:rsidRPr="00B04422" w:rsidRDefault="00F71951" w:rsidP="00AB3AD3">
            <w:pPr>
              <w:pStyle w:val="Listenabsatz"/>
              <w:spacing w:after="0" w:line="240" w:lineRule="auto"/>
              <w:ind w:left="0"/>
              <w:jc w:val="center"/>
              <w:rPr>
                <w:sz w:val="20"/>
                <w:szCs w:val="20"/>
              </w:rPr>
            </w:pPr>
            <w:r w:rsidRPr="00B04422">
              <w:rPr>
                <w:sz w:val="20"/>
                <w:szCs w:val="20"/>
              </w:rPr>
              <w:t>Position</w:t>
            </w:r>
          </w:p>
        </w:tc>
        <w:tc>
          <w:tcPr>
            <w:tcW w:w="5529" w:type="dxa"/>
            <w:shd w:val="clear" w:color="auto" w:fill="auto"/>
          </w:tcPr>
          <w:p w:rsidR="00F71951" w:rsidRPr="00B04422" w:rsidRDefault="00F71951" w:rsidP="00AB3AD3">
            <w:pPr>
              <w:pStyle w:val="Listenabsatz"/>
              <w:spacing w:after="0" w:line="240" w:lineRule="auto"/>
              <w:ind w:left="0"/>
              <w:jc w:val="center"/>
              <w:rPr>
                <w:sz w:val="20"/>
                <w:szCs w:val="20"/>
              </w:rPr>
            </w:pPr>
            <w:r w:rsidRPr="00B04422">
              <w:rPr>
                <w:sz w:val="20"/>
                <w:szCs w:val="20"/>
              </w:rPr>
              <w:t>Beschreibung</w:t>
            </w:r>
          </w:p>
        </w:tc>
        <w:tc>
          <w:tcPr>
            <w:tcW w:w="1473" w:type="dxa"/>
            <w:shd w:val="clear" w:color="auto" w:fill="auto"/>
          </w:tcPr>
          <w:p w:rsidR="00F71951" w:rsidRPr="00B04422" w:rsidRDefault="00F71951" w:rsidP="00AB3AD3">
            <w:pPr>
              <w:pStyle w:val="Listenabsatz"/>
              <w:spacing w:after="0" w:line="240" w:lineRule="auto"/>
              <w:ind w:left="0"/>
              <w:jc w:val="center"/>
              <w:rPr>
                <w:sz w:val="20"/>
                <w:szCs w:val="20"/>
              </w:rPr>
            </w:pPr>
            <w:r w:rsidRPr="00B04422">
              <w:rPr>
                <w:sz w:val="20"/>
                <w:szCs w:val="20"/>
              </w:rPr>
              <w:t>EP</w:t>
            </w:r>
          </w:p>
        </w:tc>
        <w:tc>
          <w:tcPr>
            <w:tcW w:w="903" w:type="dxa"/>
            <w:shd w:val="clear" w:color="auto" w:fill="auto"/>
          </w:tcPr>
          <w:p w:rsidR="00F71951" w:rsidRPr="00B04422" w:rsidRDefault="00F71951" w:rsidP="00AB3AD3">
            <w:pPr>
              <w:pStyle w:val="Listenabsatz"/>
              <w:spacing w:after="0" w:line="240" w:lineRule="auto"/>
              <w:ind w:left="0"/>
              <w:jc w:val="center"/>
              <w:rPr>
                <w:sz w:val="20"/>
                <w:szCs w:val="20"/>
              </w:rPr>
            </w:pPr>
            <w:r w:rsidRPr="00B04422">
              <w:rPr>
                <w:sz w:val="20"/>
                <w:szCs w:val="20"/>
              </w:rPr>
              <w:t>Einheit</w:t>
            </w:r>
          </w:p>
        </w:tc>
      </w:tr>
      <w:tr w:rsidR="00B04422" w:rsidRPr="00B04422" w:rsidTr="00AB3AD3">
        <w:tc>
          <w:tcPr>
            <w:tcW w:w="1023" w:type="dxa"/>
            <w:shd w:val="clear" w:color="auto" w:fill="auto"/>
          </w:tcPr>
          <w:p w:rsidR="00F71951" w:rsidRPr="00B04422" w:rsidRDefault="00F71951" w:rsidP="00AB3AD3">
            <w:pPr>
              <w:pStyle w:val="Listenabsatz"/>
              <w:spacing w:after="0" w:line="240" w:lineRule="auto"/>
              <w:ind w:left="0"/>
              <w:jc w:val="center"/>
              <w:rPr>
                <w:rFonts w:ascii="Arial" w:hAnsi="Arial" w:cs="Arial"/>
                <w:sz w:val="20"/>
                <w:szCs w:val="20"/>
              </w:rPr>
            </w:pPr>
            <w:r w:rsidRPr="00B04422">
              <w:rPr>
                <w:rFonts w:ascii="Arial" w:hAnsi="Arial" w:cs="Arial"/>
                <w:sz w:val="20"/>
                <w:szCs w:val="20"/>
              </w:rPr>
              <w:t>Z1</w:t>
            </w:r>
          </w:p>
        </w:tc>
        <w:tc>
          <w:tcPr>
            <w:tcW w:w="5529" w:type="dxa"/>
            <w:shd w:val="clear" w:color="auto" w:fill="auto"/>
          </w:tcPr>
          <w:p w:rsidR="00F71951" w:rsidRPr="00B04422" w:rsidRDefault="00FA3726" w:rsidP="00AB3AD3">
            <w:pPr>
              <w:pStyle w:val="Listenabsatz"/>
              <w:spacing w:after="0" w:line="240" w:lineRule="auto"/>
              <w:ind w:left="0"/>
              <w:rPr>
                <w:rFonts w:ascii="Arial" w:hAnsi="Arial" w:cs="Arial"/>
                <w:sz w:val="20"/>
                <w:szCs w:val="20"/>
              </w:rPr>
            </w:pPr>
            <w:r w:rsidRPr="00B04422">
              <w:rPr>
                <w:rFonts w:ascii="Arial" w:hAnsi="Arial" w:cs="Arial"/>
                <w:sz w:val="20"/>
                <w:szCs w:val="20"/>
              </w:rPr>
              <w:t>--/--</w:t>
            </w:r>
          </w:p>
        </w:tc>
        <w:tc>
          <w:tcPr>
            <w:tcW w:w="1473" w:type="dxa"/>
            <w:shd w:val="clear" w:color="auto" w:fill="auto"/>
          </w:tcPr>
          <w:p w:rsidR="00F71951" w:rsidRPr="00B04422" w:rsidRDefault="00F71951" w:rsidP="00AB3AD3">
            <w:pPr>
              <w:pStyle w:val="Listenabsatz"/>
              <w:spacing w:after="0" w:line="240" w:lineRule="auto"/>
              <w:ind w:left="0"/>
              <w:jc w:val="center"/>
              <w:rPr>
                <w:rFonts w:ascii="Arial" w:hAnsi="Arial" w:cs="Arial"/>
                <w:sz w:val="20"/>
                <w:szCs w:val="20"/>
              </w:rPr>
            </w:pPr>
          </w:p>
        </w:tc>
        <w:tc>
          <w:tcPr>
            <w:tcW w:w="903" w:type="dxa"/>
            <w:shd w:val="clear" w:color="auto" w:fill="auto"/>
          </w:tcPr>
          <w:p w:rsidR="00F71951" w:rsidRPr="00B04422" w:rsidRDefault="00F71951" w:rsidP="00AB3AD3">
            <w:pPr>
              <w:pStyle w:val="Listenabsatz"/>
              <w:spacing w:after="0" w:line="240" w:lineRule="auto"/>
              <w:ind w:left="0"/>
              <w:jc w:val="center"/>
              <w:rPr>
                <w:rFonts w:ascii="Arial" w:hAnsi="Arial" w:cs="Arial"/>
                <w:sz w:val="20"/>
                <w:szCs w:val="20"/>
              </w:rPr>
            </w:pPr>
          </w:p>
        </w:tc>
      </w:tr>
      <w:tr w:rsidR="00B04422" w:rsidRPr="00B04422" w:rsidTr="00AB3AD3">
        <w:tc>
          <w:tcPr>
            <w:tcW w:w="1023" w:type="dxa"/>
            <w:shd w:val="clear" w:color="auto" w:fill="auto"/>
          </w:tcPr>
          <w:p w:rsidR="00F71951" w:rsidRPr="00B04422" w:rsidRDefault="00F71951" w:rsidP="00AB3AD3">
            <w:pPr>
              <w:pStyle w:val="Listenabsatz"/>
              <w:spacing w:after="0" w:line="240" w:lineRule="auto"/>
              <w:ind w:left="0"/>
              <w:jc w:val="center"/>
              <w:rPr>
                <w:rFonts w:ascii="Arial" w:hAnsi="Arial" w:cs="Arial"/>
                <w:sz w:val="20"/>
                <w:szCs w:val="20"/>
              </w:rPr>
            </w:pPr>
            <w:r w:rsidRPr="00B04422">
              <w:rPr>
                <w:rFonts w:ascii="Arial" w:hAnsi="Arial" w:cs="Arial"/>
                <w:sz w:val="20"/>
                <w:szCs w:val="20"/>
              </w:rPr>
              <w:t>Z2</w:t>
            </w:r>
          </w:p>
        </w:tc>
        <w:tc>
          <w:tcPr>
            <w:tcW w:w="5529" w:type="dxa"/>
            <w:shd w:val="clear" w:color="auto" w:fill="auto"/>
          </w:tcPr>
          <w:p w:rsidR="00F71951" w:rsidRPr="00B04422" w:rsidRDefault="00F71951" w:rsidP="00AB3AD3">
            <w:pPr>
              <w:rPr>
                <w:rFonts w:cs="Arial"/>
              </w:rPr>
            </w:pPr>
            <w:r w:rsidRPr="00B04422">
              <w:rPr>
                <w:rFonts w:cs="Arial"/>
              </w:rPr>
              <w:t xml:space="preserve">Belegreife nach 24 Stunden: </w:t>
            </w:r>
            <w:proofErr w:type="spellStart"/>
            <w:r w:rsidRPr="00B04422">
              <w:rPr>
                <w:rFonts w:cs="Arial"/>
              </w:rPr>
              <w:t>Rapidur</w:t>
            </w:r>
            <w:proofErr w:type="spellEnd"/>
            <w:r w:rsidRPr="00B04422">
              <w:rPr>
                <w:rFonts w:cs="Arial"/>
              </w:rPr>
              <w:t>® B1</w:t>
            </w:r>
          </w:p>
          <w:p w:rsidR="00F71951" w:rsidRPr="00B04422" w:rsidRDefault="00F71951" w:rsidP="00FA3726">
            <w:pPr>
              <w:pStyle w:val="Listenabsatz"/>
              <w:spacing w:after="0" w:line="240" w:lineRule="auto"/>
              <w:ind w:left="0"/>
              <w:rPr>
                <w:rFonts w:ascii="Arial" w:hAnsi="Arial" w:cs="Arial"/>
                <w:sz w:val="20"/>
                <w:szCs w:val="20"/>
              </w:rPr>
            </w:pPr>
            <w:r w:rsidRPr="00B04422">
              <w:rPr>
                <w:rFonts w:ascii="Arial" w:hAnsi="Arial" w:cs="Arial"/>
                <w:sz w:val="20"/>
                <w:szCs w:val="20"/>
              </w:rPr>
              <w:t>Schnell</w:t>
            </w:r>
            <w:r w:rsidR="00FA3726" w:rsidRPr="00B04422">
              <w:rPr>
                <w:rFonts w:ascii="Arial" w:hAnsi="Arial" w:cs="Arial"/>
                <w:sz w:val="20"/>
                <w:szCs w:val="20"/>
              </w:rPr>
              <w:t>e</w:t>
            </w:r>
            <w:r w:rsidRPr="00B04422">
              <w:rPr>
                <w:rFonts w:ascii="Arial" w:hAnsi="Arial" w:cs="Arial"/>
                <w:sz w:val="20"/>
                <w:szCs w:val="20"/>
              </w:rPr>
              <w:t>strich</w:t>
            </w:r>
            <w:r w:rsidR="00FA3726" w:rsidRPr="00B04422">
              <w:rPr>
                <w:rFonts w:ascii="Arial" w:hAnsi="Arial" w:cs="Arial"/>
                <w:sz w:val="20"/>
                <w:szCs w:val="20"/>
              </w:rPr>
              <w:t>b</w:t>
            </w:r>
            <w:r w:rsidRPr="00B04422">
              <w:rPr>
                <w:rFonts w:ascii="Arial" w:hAnsi="Arial" w:cs="Arial"/>
                <w:sz w:val="20"/>
                <w:szCs w:val="20"/>
              </w:rPr>
              <w:t>inder oder vergleichbar</w:t>
            </w:r>
          </w:p>
        </w:tc>
        <w:tc>
          <w:tcPr>
            <w:tcW w:w="1473" w:type="dxa"/>
            <w:shd w:val="clear" w:color="auto" w:fill="auto"/>
          </w:tcPr>
          <w:p w:rsidR="00FA3726" w:rsidRPr="00B04422" w:rsidRDefault="00FA3726" w:rsidP="00AB3AD3">
            <w:pPr>
              <w:pStyle w:val="Listenabsatz"/>
              <w:spacing w:after="0" w:line="240" w:lineRule="auto"/>
              <w:ind w:left="0"/>
              <w:jc w:val="center"/>
              <w:rPr>
                <w:rFonts w:ascii="Arial" w:hAnsi="Arial" w:cs="Arial"/>
                <w:sz w:val="20"/>
                <w:szCs w:val="20"/>
              </w:rPr>
            </w:pPr>
          </w:p>
          <w:p w:rsidR="00F71951" w:rsidRPr="00B04422" w:rsidRDefault="007B0F9A" w:rsidP="00AB3AD3">
            <w:pPr>
              <w:pStyle w:val="Listenabsatz"/>
              <w:spacing w:after="0" w:line="240" w:lineRule="auto"/>
              <w:ind w:left="0"/>
              <w:jc w:val="center"/>
              <w:rPr>
                <w:rFonts w:ascii="Arial" w:hAnsi="Arial" w:cs="Arial"/>
                <w:sz w:val="20"/>
                <w:szCs w:val="20"/>
              </w:rPr>
            </w:pPr>
            <w:r w:rsidRPr="00B04422">
              <w:rPr>
                <w:rFonts w:ascii="Arial" w:hAnsi="Arial" w:cs="Arial"/>
                <w:sz w:val="20"/>
                <w:szCs w:val="20"/>
              </w:rPr>
              <w:t>30,00</w:t>
            </w:r>
          </w:p>
        </w:tc>
        <w:tc>
          <w:tcPr>
            <w:tcW w:w="903" w:type="dxa"/>
            <w:shd w:val="clear" w:color="auto" w:fill="auto"/>
          </w:tcPr>
          <w:p w:rsidR="00F71951" w:rsidRPr="00B04422" w:rsidRDefault="00F71951" w:rsidP="00AB3AD3">
            <w:pPr>
              <w:pStyle w:val="Listenabsatz"/>
              <w:spacing w:after="0" w:line="240" w:lineRule="auto"/>
              <w:ind w:left="0"/>
              <w:jc w:val="center"/>
              <w:rPr>
                <w:rFonts w:ascii="Arial" w:hAnsi="Arial" w:cs="Arial"/>
                <w:sz w:val="20"/>
                <w:szCs w:val="20"/>
              </w:rPr>
            </w:pPr>
            <w:r w:rsidRPr="00B04422">
              <w:rPr>
                <w:rFonts w:ascii="Arial" w:hAnsi="Arial" w:cs="Arial"/>
                <w:sz w:val="20"/>
                <w:szCs w:val="20"/>
              </w:rPr>
              <w:t>m²</w:t>
            </w:r>
          </w:p>
        </w:tc>
      </w:tr>
      <w:tr w:rsidR="00B04422" w:rsidRPr="00B04422" w:rsidTr="00AB3AD3">
        <w:tc>
          <w:tcPr>
            <w:tcW w:w="1023" w:type="dxa"/>
            <w:shd w:val="clear" w:color="auto" w:fill="auto"/>
          </w:tcPr>
          <w:p w:rsidR="00F71951" w:rsidRPr="00B04422" w:rsidRDefault="00F71951" w:rsidP="00AB3AD3">
            <w:pPr>
              <w:pStyle w:val="Listenabsatz"/>
              <w:spacing w:after="0" w:line="240" w:lineRule="auto"/>
              <w:ind w:left="0"/>
              <w:jc w:val="center"/>
              <w:rPr>
                <w:rFonts w:ascii="Arial" w:hAnsi="Arial" w:cs="Arial"/>
                <w:sz w:val="20"/>
                <w:szCs w:val="20"/>
              </w:rPr>
            </w:pPr>
            <w:r w:rsidRPr="00B04422">
              <w:rPr>
                <w:rFonts w:ascii="Arial" w:hAnsi="Arial" w:cs="Arial"/>
                <w:sz w:val="20"/>
                <w:szCs w:val="20"/>
              </w:rPr>
              <w:t>Z3</w:t>
            </w:r>
          </w:p>
        </w:tc>
        <w:tc>
          <w:tcPr>
            <w:tcW w:w="5529" w:type="dxa"/>
            <w:shd w:val="clear" w:color="auto" w:fill="auto"/>
          </w:tcPr>
          <w:p w:rsidR="00F71951" w:rsidRPr="00B04422" w:rsidRDefault="00F71951" w:rsidP="00AB3AD3">
            <w:pPr>
              <w:rPr>
                <w:rFonts w:cs="Arial"/>
              </w:rPr>
            </w:pPr>
            <w:r w:rsidRPr="00B04422">
              <w:rPr>
                <w:rFonts w:cs="Arial"/>
              </w:rPr>
              <w:t xml:space="preserve">Belegreife nach 3 Tagen: </w:t>
            </w:r>
            <w:proofErr w:type="spellStart"/>
            <w:r w:rsidRPr="00B04422">
              <w:rPr>
                <w:rFonts w:cs="Arial"/>
              </w:rPr>
              <w:t>Rapidur</w:t>
            </w:r>
            <w:proofErr w:type="spellEnd"/>
            <w:r w:rsidRPr="00B04422">
              <w:rPr>
                <w:rFonts w:cs="Arial"/>
              </w:rPr>
              <w:t>® B5</w:t>
            </w:r>
          </w:p>
          <w:p w:rsidR="00F71951" w:rsidRPr="00B04422" w:rsidRDefault="00FA3726" w:rsidP="00AB3AD3">
            <w:pPr>
              <w:pStyle w:val="Listenabsatz"/>
              <w:spacing w:after="0" w:line="240" w:lineRule="auto"/>
              <w:ind w:left="0"/>
              <w:rPr>
                <w:rFonts w:ascii="Arial" w:hAnsi="Arial" w:cs="Arial"/>
                <w:sz w:val="20"/>
                <w:szCs w:val="20"/>
              </w:rPr>
            </w:pPr>
            <w:r w:rsidRPr="00B04422">
              <w:rPr>
                <w:rFonts w:ascii="Arial" w:hAnsi="Arial" w:cs="Arial"/>
                <w:sz w:val="20"/>
                <w:szCs w:val="20"/>
              </w:rPr>
              <w:t>Schnellestrichbinder oder vergleichbar</w:t>
            </w:r>
          </w:p>
        </w:tc>
        <w:tc>
          <w:tcPr>
            <w:tcW w:w="1473" w:type="dxa"/>
            <w:shd w:val="clear" w:color="auto" w:fill="auto"/>
          </w:tcPr>
          <w:p w:rsidR="00FA3726" w:rsidRPr="00B04422" w:rsidRDefault="00FA3726" w:rsidP="00AB3AD3">
            <w:pPr>
              <w:pStyle w:val="Listenabsatz"/>
              <w:spacing w:after="0" w:line="240" w:lineRule="auto"/>
              <w:ind w:left="0"/>
              <w:jc w:val="center"/>
              <w:rPr>
                <w:rFonts w:ascii="Arial" w:hAnsi="Arial" w:cs="Arial"/>
                <w:sz w:val="20"/>
                <w:szCs w:val="20"/>
              </w:rPr>
            </w:pPr>
          </w:p>
          <w:p w:rsidR="00F71951" w:rsidRPr="00B04422" w:rsidRDefault="007B0F9A" w:rsidP="00AB3AD3">
            <w:pPr>
              <w:pStyle w:val="Listenabsatz"/>
              <w:spacing w:after="0" w:line="240" w:lineRule="auto"/>
              <w:ind w:left="0"/>
              <w:jc w:val="center"/>
              <w:rPr>
                <w:rFonts w:ascii="Arial" w:hAnsi="Arial" w:cs="Arial"/>
                <w:sz w:val="20"/>
                <w:szCs w:val="20"/>
              </w:rPr>
            </w:pPr>
            <w:r w:rsidRPr="00B04422">
              <w:rPr>
                <w:rFonts w:ascii="Arial" w:hAnsi="Arial" w:cs="Arial"/>
                <w:sz w:val="20"/>
                <w:szCs w:val="20"/>
              </w:rPr>
              <w:t>30,00</w:t>
            </w:r>
          </w:p>
        </w:tc>
        <w:tc>
          <w:tcPr>
            <w:tcW w:w="903" w:type="dxa"/>
            <w:shd w:val="clear" w:color="auto" w:fill="auto"/>
          </w:tcPr>
          <w:p w:rsidR="00F71951" w:rsidRPr="00B04422" w:rsidRDefault="00F71951" w:rsidP="00AB3AD3">
            <w:pPr>
              <w:pStyle w:val="Listenabsatz"/>
              <w:spacing w:after="0" w:line="240" w:lineRule="auto"/>
              <w:ind w:left="0"/>
              <w:jc w:val="center"/>
              <w:rPr>
                <w:rFonts w:ascii="Arial" w:hAnsi="Arial" w:cs="Arial"/>
                <w:sz w:val="20"/>
                <w:szCs w:val="20"/>
              </w:rPr>
            </w:pPr>
            <w:r w:rsidRPr="00B04422">
              <w:rPr>
                <w:rFonts w:ascii="Arial" w:hAnsi="Arial" w:cs="Arial"/>
                <w:sz w:val="20"/>
                <w:szCs w:val="20"/>
              </w:rPr>
              <w:t>m²</w:t>
            </w:r>
          </w:p>
        </w:tc>
      </w:tr>
      <w:tr w:rsidR="00B04422" w:rsidRPr="00B04422" w:rsidTr="00AB3AD3">
        <w:tc>
          <w:tcPr>
            <w:tcW w:w="1023" w:type="dxa"/>
            <w:shd w:val="clear" w:color="auto" w:fill="auto"/>
          </w:tcPr>
          <w:p w:rsidR="00F71951" w:rsidRPr="00B04422" w:rsidRDefault="00F71951" w:rsidP="00AB3AD3">
            <w:pPr>
              <w:pStyle w:val="Listenabsatz"/>
              <w:spacing w:after="0" w:line="240" w:lineRule="auto"/>
              <w:ind w:left="0"/>
              <w:jc w:val="center"/>
              <w:rPr>
                <w:rFonts w:ascii="Arial" w:hAnsi="Arial" w:cs="Arial"/>
                <w:sz w:val="20"/>
                <w:szCs w:val="20"/>
              </w:rPr>
            </w:pPr>
            <w:r w:rsidRPr="00B04422">
              <w:rPr>
                <w:rFonts w:ascii="Arial" w:hAnsi="Arial" w:cs="Arial"/>
                <w:sz w:val="20"/>
                <w:szCs w:val="20"/>
              </w:rPr>
              <w:t>Z4</w:t>
            </w:r>
          </w:p>
        </w:tc>
        <w:tc>
          <w:tcPr>
            <w:tcW w:w="5529" w:type="dxa"/>
            <w:shd w:val="clear" w:color="auto" w:fill="auto"/>
          </w:tcPr>
          <w:p w:rsidR="00F71951" w:rsidRPr="00B04422" w:rsidRDefault="00FA3726" w:rsidP="00AB3AD3">
            <w:pPr>
              <w:rPr>
                <w:rFonts w:cs="Arial"/>
              </w:rPr>
            </w:pPr>
            <w:r w:rsidRPr="00B04422">
              <w:rPr>
                <w:rFonts w:cs="Arial"/>
              </w:rPr>
              <w:t>--/ --</w:t>
            </w:r>
          </w:p>
        </w:tc>
        <w:tc>
          <w:tcPr>
            <w:tcW w:w="1473" w:type="dxa"/>
            <w:shd w:val="clear" w:color="auto" w:fill="auto"/>
          </w:tcPr>
          <w:p w:rsidR="00F71951" w:rsidRPr="00B04422" w:rsidRDefault="00F71951" w:rsidP="00AB3AD3">
            <w:pPr>
              <w:pStyle w:val="Listenabsatz"/>
              <w:spacing w:after="0" w:line="240" w:lineRule="auto"/>
              <w:ind w:left="0"/>
              <w:jc w:val="center"/>
              <w:rPr>
                <w:rFonts w:ascii="Arial" w:hAnsi="Arial" w:cs="Arial"/>
                <w:sz w:val="20"/>
                <w:szCs w:val="20"/>
              </w:rPr>
            </w:pPr>
          </w:p>
          <w:p w:rsidR="00FA3726" w:rsidRPr="00B04422" w:rsidRDefault="00FA3726" w:rsidP="00AB3AD3">
            <w:pPr>
              <w:pStyle w:val="Listenabsatz"/>
              <w:spacing w:after="0" w:line="240" w:lineRule="auto"/>
              <w:ind w:left="0"/>
              <w:jc w:val="center"/>
              <w:rPr>
                <w:rFonts w:ascii="Arial" w:hAnsi="Arial" w:cs="Arial"/>
                <w:sz w:val="20"/>
                <w:szCs w:val="20"/>
              </w:rPr>
            </w:pPr>
          </w:p>
        </w:tc>
        <w:tc>
          <w:tcPr>
            <w:tcW w:w="903" w:type="dxa"/>
            <w:shd w:val="clear" w:color="auto" w:fill="auto"/>
          </w:tcPr>
          <w:p w:rsidR="00F71951" w:rsidRPr="00B04422" w:rsidRDefault="00F71951" w:rsidP="00AB3AD3">
            <w:pPr>
              <w:pStyle w:val="Listenabsatz"/>
              <w:spacing w:after="0" w:line="240" w:lineRule="auto"/>
              <w:ind w:left="0"/>
              <w:jc w:val="center"/>
              <w:rPr>
                <w:rFonts w:ascii="Arial" w:hAnsi="Arial" w:cs="Arial"/>
                <w:sz w:val="20"/>
                <w:szCs w:val="20"/>
              </w:rPr>
            </w:pPr>
            <w:r w:rsidRPr="00B04422">
              <w:rPr>
                <w:rFonts w:ascii="Arial" w:hAnsi="Arial" w:cs="Arial"/>
                <w:sz w:val="20"/>
                <w:szCs w:val="20"/>
              </w:rPr>
              <w:t>m²</w:t>
            </w:r>
          </w:p>
        </w:tc>
      </w:tr>
      <w:tr w:rsidR="00F71951" w:rsidRPr="00B04422" w:rsidTr="00AB3AD3">
        <w:tc>
          <w:tcPr>
            <w:tcW w:w="1023" w:type="dxa"/>
            <w:shd w:val="clear" w:color="auto" w:fill="auto"/>
          </w:tcPr>
          <w:p w:rsidR="00F71951" w:rsidRPr="00B04422" w:rsidRDefault="00F71951" w:rsidP="00AB3AD3">
            <w:pPr>
              <w:pStyle w:val="Listenabsatz"/>
              <w:spacing w:after="0" w:line="240" w:lineRule="auto"/>
              <w:ind w:left="0"/>
              <w:jc w:val="center"/>
              <w:rPr>
                <w:rFonts w:ascii="Arial" w:hAnsi="Arial" w:cs="Arial"/>
                <w:sz w:val="20"/>
                <w:szCs w:val="20"/>
              </w:rPr>
            </w:pPr>
            <w:r w:rsidRPr="00B04422">
              <w:rPr>
                <w:rFonts w:ascii="Arial" w:hAnsi="Arial" w:cs="Arial"/>
                <w:sz w:val="20"/>
                <w:szCs w:val="20"/>
              </w:rPr>
              <w:t>Z5</w:t>
            </w:r>
          </w:p>
        </w:tc>
        <w:tc>
          <w:tcPr>
            <w:tcW w:w="5529" w:type="dxa"/>
            <w:shd w:val="clear" w:color="auto" w:fill="auto"/>
          </w:tcPr>
          <w:p w:rsidR="00F71951" w:rsidRPr="00B04422" w:rsidRDefault="00284A66" w:rsidP="00AB3AD3">
            <w:pPr>
              <w:pStyle w:val="Listenabsatz"/>
              <w:spacing w:after="0" w:line="240" w:lineRule="auto"/>
              <w:ind w:left="0"/>
              <w:rPr>
                <w:rFonts w:ascii="Arial" w:hAnsi="Arial" w:cs="Arial"/>
                <w:sz w:val="20"/>
                <w:szCs w:val="20"/>
              </w:rPr>
            </w:pPr>
            <w:r w:rsidRPr="00B04422">
              <w:rPr>
                <w:rFonts w:ascii="Arial" w:hAnsi="Arial" w:cs="Arial"/>
                <w:sz w:val="20"/>
                <w:szCs w:val="20"/>
              </w:rPr>
              <w:t xml:space="preserve">Gefälleestrich, </w:t>
            </w:r>
            <w:r w:rsidR="000E63FF" w:rsidRPr="00B04422">
              <w:rPr>
                <w:rFonts w:ascii="Arial" w:hAnsi="Arial" w:cs="Arial"/>
                <w:sz w:val="20"/>
                <w:szCs w:val="20"/>
              </w:rPr>
              <w:t xml:space="preserve">2,50- 5,00 cm incl. </w:t>
            </w:r>
            <w:proofErr w:type="spellStart"/>
            <w:r w:rsidR="00F71951" w:rsidRPr="00B04422">
              <w:rPr>
                <w:rFonts w:ascii="Arial" w:hAnsi="Arial" w:cs="Arial"/>
                <w:sz w:val="20"/>
                <w:szCs w:val="20"/>
              </w:rPr>
              <w:t>Sopro</w:t>
            </w:r>
            <w:proofErr w:type="spellEnd"/>
            <w:r w:rsidR="00F71951" w:rsidRPr="00B04422">
              <w:rPr>
                <w:rFonts w:ascii="Arial" w:hAnsi="Arial" w:cs="Arial"/>
                <w:sz w:val="20"/>
                <w:szCs w:val="20"/>
              </w:rPr>
              <w:t xml:space="preserve"> Haftemulsion HE 449 oder vergleichbar</w:t>
            </w:r>
            <w:r w:rsidR="000E63FF" w:rsidRPr="00B04422">
              <w:rPr>
                <w:rFonts w:ascii="Arial" w:hAnsi="Arial" w:cs="Arial"/>
                <w:sz w:val="20"/>
                <w:szCs w:val="20"/>
              </w:rPr>
              <w:t xml:space="preserve">, </w:t>
            </w:r>
            <w:proofErr w:type="spellStart"/>
            <w:r w:rsidR="000E63FF" w:rsidRPr="00B04422">
              <w:rPr>
                <w:rFonts w:ascii="Arial" w:hAnsi="Arial" w:cs="Arial"/>
                <w:sz w:val="20"/>
                <w:szCs w:val="20"/>
              </w:rPr>
              <w:t>ca</w:t>
            </w:r>
            <w:proofErr w:type="spellEnd"/>
            <w:r w:rsidR="000E63FF" w:rsidRPr="00B04422">
              <w:rPr>
                <w:rFonts w:ascii="Arial" w:hAnsi="Arial" w:cs="Arial"/>
                <w:sz w:val="20"/>
                <w:szCs w:val="20"/>
              </w:rPr>
              <w:t xml:space="preserve"> 6,00 m2</w:t>
            </w:r>
          </w:p>
        </w:tc>
        <w:tc>
          <w:tcPr>
            <w:tcW w:w="1473" w:type="dxa"/>
            <w:shd w:val="clear" w:color="auto" w:fill="auto"/>
          </w:tcPr>
          <w:p w:rsidR="00F71951" w:rsidRPr="00B04422" w:rsidRDefault="00284A66" w:rsidP="00AB3AD3">
            <w:pPr>
              <w:pStyle w:val="Listenabsatz"/>
              <w:spacing w:after="0" w:line="240" w:lineRule="auto"/>
              <w:ind w:left="0"/>
              <w:jc w:val="center"/>
              <w:rPr>
                <w:rFonts w:ascii="Arial" w:hAnsi="Arial" w:cs="Arial"/>
                <w:sz w:val="20"/>
                <w:szCs w:val="20"/>
              </w:rPr>
            </w:pPr>
            <w:r w:rsidRPr="00B04422">
              <w:rPr>
                <w:rFonts w:ascii="Arial" w:hAnsi="Arial" w:cs="Arial"/>
                <w:sz w:val="20"/>
                <w:szCs w:val="20"/>
              </w:rPr>
              <w:t>0,00</w:t>
            </w:r>
            <w:r w:rsidR="00FA3726" w:rsidRPr="00B04422">
              <w:rPr>
                <w:rFonts w:ascii="Arial" w:hAnsi="Arial" w:cs="Arial"/>
                <w:sz w:val="20"/>
                <w:szCs w:val="20"/>
              </w:rPr>
              <w:t xml:space="preserve"> </w:t>
            </w:r>
          </w:p>
        </w:tc>
        <w:tc>
          <w:tcPr>
            <w:tcW w:w="903" w:type="dxa"/>
            <w:shd w:val="clear" w:color="auto" w:fill="auto"/>
          </w:tcPr>
          <w:p w:rsidR="00F71951" w:rsidRPr="00B04422" w:rsidRDefault="00F71951" w:rsidP="00AB3AD3">
            <w:pPr>
              <w:pStyle w:val="Listenabsatz"/>
              <w:spacing w:after="0" w:line="240" w:lineRule="auto"/>
              <w:ind w:left="0"/>
              <w:jc w:val="center"/>
              <w:rPr>
                <w:rFonts w:ascii="Arial" w:hAnsi="Arial" w:cs="Arial"/>
                <w:sz w:val="20"/>
                <w:szCs w:val="20"/>
              </w:rPr>
            </w:pPr>
            <w:r w:rsidRPr="00B04422">
              <w:rPr>
                <w:rFonts w:ascii="Arial" w:hAnsi="Arial" w:cs="Arial"/>
                <w:sz w:val="20"/>
                <w:szCs w:val="20"/>
              </w:rPr>
              <w:t>m²</w:t>
            </w:r>
          </w:p>
        </w:tc>
      </w:tr>
    </w:tbl>
    <w:p w:rsidR="00F71951" w:rsidRPr="00B04422" w:rsidRDefault="00F71951" w:rsidP="00A335B6">
      <w:pPr>
        <w:pStyle w:val="Listenabsatz"/>
        <w:numPr>
          <w:ilvl w:val="1"/>
          <w:numId w:val="1"/>
        </w:numPr>
        <w:tabs>
          <w:tab w:val="clear" w:pos="792"/>
        </w:tabs>
        <w:spacing w:line="240" w:lineRule="auto"/>
        <w:ind w:left="993" w:hanging="567"/>
        <w:rPr>
          <w:rFonts w:ascii="Arial" w:hAnsi="Arial" w:cs="Arial"/>
          <w:sz w:val="20"/>
          <w:szCs w:val="20"/>
        </w:rPr>
      </w:pPr>
    </w:p>
    <w:p w:rsidR="009B30F0" w:rsidRPr="00B04422" w:rsidRDefault="009B30F0" w:rsidP="00A335B6">
      <w:pPr>
        <w:pStyle w:val="Kopfzeile"/>
        <w:numPr>
          <w:ilvl w:val="0"/>
          <w:numId w:val="25"/>
        </w:numPr>
        <w:tabs>
          <w:tab w:val="clear" w:pos="4536"/>
          <w:tab w:val="clear" w:pos="9072"/>
          <w:tab w:val="left" w:pos="426"/>
        </w:tabs>
        <w:ind w:hanging="786"/>
        <w:rPr>
          <w:rFonts w:cs="Arial"/>
          <w:b/>
          <w:u w:val="single"/>
        </w:rPr>
      </w:pPr>
      <w:r w:rsidRPr="00B04422">
        <w:rPr>
          <w:rFonts w:cs="Arial"/>
          <w:b/>
          <w:u w:val="single"/>
        </w:rPr>
        <w:t xml:space="preserve">Der NU bildet einen Pauschalpreis bis zum </w:t>
      </w:r>
      <w:r w:rsidR="007B0F9A" w:rsidRPr="00B04422">
        <w:rPr>
          <w:rFonts w:cs="Arial"/>
          <w:b/>
          <w:u w:val="single"/>
        </w:rPr>
        <w:t>06</w:t>
      </w:r>
      <w:r w:rsidR="00267F7A" w:rsidRPr="00B04422">
        <w:rPr>
          <w:rFonts w:cs="Arial"/>
          <w:b/>
          <w:u w:val="single"/>
        </w:rPr>
        <w:t>.07.2020</w:t>
      </w:r>
    </w:p>
    <w:p w:rsidR="009B30F0" w:rsidRPr="00A90D31" w:rsidRDefault="009B30F0" w:rsidP="009B30F0">
      <w:pPr>
        <w:pStyle w:val="Kopfzeile"/>
        <w:tabs>
          <w:tab w:val="clear" w:pos="4536"/>
          <w:tab w:val="clear" w:pos="9072"/>
          <w:tab w:val="left" w:pos="426"/>
        </w:tabs>
        <w:ind w:left="993" w:hanging="993"/>
        <w:rPr>
          <w:rFonts w:cs="Arial"/>
          <w:color w:val="FF0000"/>
        </w:rPr>
      </w:pPr>
      <w:bookmarkStart w:id="0" w:name="_GoBack"/>
      <w:bookmarkEnd w:id="0"/>
      <w:r w:rsidRPr="00A90D31">
        <w:rPr>
          <w:rFonts w:cs="Arial"/>
          <w:color w:val="FF0000"/>
        </w:rPr>
        <w:tab/>
      </w:r>
      <w:r w:rsidRPr="00A90D31">
        <w:rPr>
          <w:rFonts w:cs="Arial"/>
          <w:color w:val="FF0000"/>
        </w:rPr>
        <w:tab/>
      </w:r>
      <w:r w:rsidRPr="00A90D31">
        <w:rPr>
          <w:rFonts w:cs="Arial"/>
          <w:color w:val="FF0000"/>
        </w:rPr>
        <w:tab/>
      </w:r>
      <w:r w:rsidRPr="00A90D31">
        <w:rPr>
          <w:rFonts w:cs="Arial"/>
          <w:color w:val="FF0000"/>
        </w:rPr>
        <w:tab/>
      </w:r>
    </w:p>
    <w:p w:rsidR="0055240E" w:rsidRPr="007B0F9A" w:rsidRDefault="0055240E" w:rsidP="0055240E">
      <w:pPr>
        <w:pStyle w:val="Listenabsatz"/>
        <w:tabs>
          <w:tab w:val="left" w:pos="426"/>
        </w:tabs>
        <w:spacing w:before="120" w:after="120" w:line="240" w:lineRule="auto"/>
        <w:ind w:left="426" w:hanging="426"/>
        <w:rPr>
          <w:rFonts w:ascii="Arial" w:hAnsi="Arial" w:cs="Arial"/>
          <w:b/>
          <w:sz w:val="20"/>
          <w:szCs w:val="20"/>
          <w:u w:val="single"/>
        </w:rPr>
      </w:pPr>
      <w:r w:rsidRPr="007B0F9A">
        <w:rPr>
          <w:rFonts w:ascii="Arial" w:hAnsi="Arial" w:cs="Arial"/>
          <w:b/>
          <w:iCs/>
          <w:sz w:val="20"/>
          <w:szCs w:val="20"/>
          <w:u w:val="single"/>
        </w:rPr>
        <w:t>5.</w:t>
      </w:r>
      <w:r w:rsidRPr="007B0F9A">
        <w:rPr>
          <w:rFonts w:ascii="Arial" w:hAnsi="Arial" w:cs="Arial"/>
          <w:b/>
          <w:iCs/>
          <w:sz w:val="20"/>
          <w:szCs w:val="20"/>
          <w:u w:val="single"/>
        </w:rPr>
        <w:tab/>
        <w:t>Zeitliche Verzögerungen wegen Corona-Virus</w:t>
      </w:r>
    </w:p>
    <w:p w:rsidR="0055240E" w:rsidRPr="007B0F9A" w:rsidRDefault="0055240E" w:rsidP="0055240E">
      <w:pPr>
        <w:pStyle w:val="StandardWeb"/>
        <w:spacing w:before="0" w:beforeAutospacing="0" w:after="0" w:afterAutospacing="0"/>
        <w:ind w:left="993" w:hanging="633"/>
        <w:rPr>
          <w:rFonts w:ascii="Arial" w:hAnsi="Arial" w:cs="Arial"/>
          <w:iCs/>
          <w:sz w:val="20"/>
          <w:szCs w:val="20"/>
        </w:rPr>
      </w:pPr>
      <w:r w:rsidRPr="007B0F9A">
        <w:rPr>
          <w:rFonts w:ascii="Arial" w:hAnsi="Arial" w:cs="Arial"/>
          <w:sz w:val="20"/>
          <w:szCs w:val="20"/>
        </w:rPr>
        <w:t>5.1</w:t>
      </w:r>
      <w:r w:rsidRPr="007B0F9A">
        <w:rPr>
          <w:rFonts w:ascii="Arial" w:hAnsi="Arial" w:cs="Arial"/>
          <w:sz w:val="20"/>
          <w:szCs w:val="20"/>
        </w:rPr>
        <w:tab/>
      </w:r>
      <w:r w:rsidRPr="007B0F9A">
        <w:rPr>
          <w:rFonts w:ascii="Arial" w:hAnsi="Arial" w:cs="Arial"/>
          <w:iCs/>
          <w:sz w:val="20"/>
          <w:szCs w:val="20"/>
        </w:rPr>
        <w:t xml:space="preserve">Im Falle zeitlicher </w:t>
      </w:r>
      <w:proofErr w:type="spellStart"/>
      <w:r w:rsidRPr="007B0F9A">
        <w:rPr>
          <w:rFonts w:ascii="Arial" w:hAnsi="Arial" w:cs="Arial"/>
          <w:iCs/>
          <w:sz w:val="20"/>
          <w:szCs w:val="20"/>
        </w:rPr>
        <w:t>Verzögerungen</w:t>
      </w:r>
      <w:proofErr w:type="spellEnd"/>
      <w:r w:rsidRPr="007B0F9A">
        <w:rPr>
          <w:rFonts w:ascii="Arial" w:hAnsi="Arial" w:cs="Arial"/>
          <w:iCs/>
          <w:sz w:val="20"/>
          <w:szCs w:val="20"/>
        </w:rPr>
        <w:t xml:space="preserve">, die auf dem sich derzeit ausbreitenden Corona-Virus (SARS-CoV-2-Virus / COVID-19) beruhen, steht dem Nachunternehmer kein Anspruch auf unmittelbare Entgegennahme seiner Leistungen wegen Corona-bedingter Leistungshindernisse beim AG und etwaige aus dieser Nichtabnahme resultierender Ansprüche (Vergütung, Schadenersatz etc.) zu. Dies gilt </w:t>
      </w:r>
      <w:proofErr w:type="spellStart"/>
      <w:r w:rsidRPr="007B0F9A">
        <w:rPr>
          <w:rFonts w:ascii="Arial" w:hAnsi="Arial" w:cs="Arial"/>
          <w:iCs/>
          <w:sz w:val="20"/>
          <w:szCs w:val="20"/>
        </w:rPr>
        <w:t>unabhängig</w:t>
      </w:r>
      <w:proofErr w:type="spellEnd"/>
      <w:r w:rsidRPr="007B0F9A">
        <w:rPr>
          <w:rFonts w:ascii="Arial" w:hAnsi="Arial" w:cs="Arial"/>
          <w:iCs/>
          <w:sz w:val="20"/>
          <w:szCs w:val="20"/>
        </w:rPr>
        <w:t xml:space="preserve"> davon, ob diese zeitlichen </w:t>
      </w:r>
      <w:proofErr w:type="spellStart"/>
      <w:r w:rsidRPr="007B0F9A">
        <w:rPr>
          <w:rFonts w:ascii="Arial" w:hAnsi="Arial" w:cs="Arial"/>
          <w:iCs/>
          <w:sz w:val="20"/>
          <w:szCs w:val="20"/>
        </w:rPr>
        <w:t>Verzögerungen</w:t>
      </w:r>
      <w:proofErr w:type="spellEnd"/>
      <w:r w:rsidRPr="007B0F9A">
        <w:rPr>
          <w:rFonts w:ascii="Arial" w:hAnsi="Arial" w:cs="Arial"/>
          <w:iCs/>
          <w:sz w:val="20"/>
          <w:szCs w:val="20"/>
        </w:rPr>
        <w:t xml:space="preserve"> darauf beruhen, dass Materiallieferungen nicht zu den geplanten Terminen erfolgen </w:t>
      </w:r>
      <w:proofErr w:type="spellStart"/>
      <w:r w:rsidRPr="007B0F9A">
        <w:rPr>
          <w:rFonts w:ascii="Arial" w:hAnsi="Arial" w:cs="Arial"/>
          <w:iCs/>
          <w:sz w:val="20"/>
          <w:szCs w:val="20"/>
        </w:rPr>
        <w:t>können</w:t>
      </w:r>
      <w:proofErr w:type="spellEnd"/>
      <w:r w:rsidRPr="007B0F9A">
        <w:rPr>
          <w:rFonts w:ascii="Arial" w:hAnsi="Arial" w:cs="Arial"/>
          <w:iCs/>
          <w:sz w:val="20"/>
          <w:szCs w:val="20"/>
        </w:rPr>
        <w:t xml:space="preserve"> oder ob eigene </w:t>
      </w:r>
      <w:proofErr w:type="spellStart"/>
      <w:r w:rsidRPr="007B0F9A">
        <w:rPr>
          <w:rFonts w:ascii="Arial" w:hAnsi="Arial" w:cs="Arial"/>
          <w:iCs/>
          <w:sz w:val="20"/>
          <w:szCs w:val="20"/>
        </w:rPr>
        <w:t>Beschäftigte</w:t>
      </w:r>
      <w:proofErr w:type="spellEnd"/>
      <w:r w:rsidRPr="007B0F9A">
        <w:rPr>
          <w:rFonts w:ascii="Arial" w:hAnsi="Arial" w:cs="Arial"/>
          <w:iCs/>
          <w:sz w:val="20"/>
          <w:szCs w:val="20"/>
        </w:rPr>
        <w:t xml:space="preserve"> des Auftraggebers oder </w:t>
      </w:r>
      <w:proofErr w:type="spellStart"/>
      <w:r w:rsidRPr="007B0F9A">
        <w:rPr>
          <w:rFonts w:ascii="Arial" w:hAnsi="Arial" w:cs="Arial"/>
          <w:iCs/>
          <w:sz w:val="20"/>
          <w:szCs w:val="20"/>
        </w:rPr>
        <w:t>Beschäftigte</w:t>
      </w:r>
      <w:proofErr w:type="spellEnd"/>
      <w:r w:rsidRPr="007B0F9A">
        <w:rPr>
          <w:rFonts w:ascii="Arial" w:hAnsi="Arial" w:cs="Arial"/>
          <w:iCs/>
          <w:sz w:val="20"/>
          <w:szCs w:val="20"/>
        </w:rPr>
        <w:t xml:space="preserve"> von Nachunternehmern </w:t>
      </w:r>
      <w:proofErr w:type="spellStart"/>
      <w:r w:rsidRPr="007B0F9A">
        <w:rPr>
          <w:rFonts w:ascii="Arial" w:hAnsi="Arial" w:cs="Arial"/>
          <w:iCs/>
          <w:sz w:val="20"/>
          <w:szCs w:val="20"/>
        </w:rPr>
        <w:t>ds</w:t>
      </w:r>
      <w:proofErr w:type="spellEnd"/>
      <w:r w:rsidRPr="007B0F9A">
        <w:rPr>
          <w:rFonts w:ascii="Arial" w:hAnsi="Arial" w:cs="Arial"/>
          <w:iCs/>
          <w:sz w:val="20"/>
          <w:szCs w:val="20"/>
        </w:rPr>
        <w:t xml:space="preserve"> Auftraggebers durch Erkrankung am Corona-Virus ausfallen.</w:t>
      </w:r>
    </w:p>
    <w:p w:rsidR="0055240E" w:rsidRPr="007B0F9A" w:rsidRDefault="0055240E" w:rsidP="0055240E">
      <w:pPr>
        <w:pStyle w:val="StandardWeb"/>
        <w:spacing w:before="0" w:beforeAutospacing="0" w:after="0" w:afterAutospacing="0"/>
        <w:ind w:left="993"/>
        <w:rPr>
          <w:rFonts w:ascii="Arial" w:hAnsi="Arial" w:cs="Arial"/>
          <w:iCs/>
          <w:sz w:val="20"/>
          <w:szCs w:val="20"/>
        </w:rPr>
      </w:pPr>
      <w:r w:rsidRPr="007B0F9A">
        <w:rPr>
          <w:rFonts w:ascii="Arial" w:hAnsi="Arial" w:cs="Arial"/>
          <w:iCs/>
          <w:sz w:val="20"/>
          <w:szCs w:val="20"/>
        </w:rPr>
        <w:t xml:space="preserve">Gleiches gilt für Verzögerungen bei Planlieferungen und / oder verzögerter Bearbeitung / Bescheidung von Genehmigungen, die zur Ausführung der Leistungen des Nachunternehmers oder Vorleistungen für diese Leistungen beizubringen sind. </w:t>
      </w:r>
    </w:p>
    <w:p w:rsidR="0055240E" w:rsidRPr="007B0F9A" w:rsidRDefault="0055240E" w:rsidP="0055240E">
      <w:pPr>
        <w:pStyle w:val="StandardWeb"/>
        <w:spacing w:before="0" w:beforeAutospacing="0" w:after="0" w:afterAutospacing="0"/>
        <w:ind w:left="993"/>
        <w:rPr>
          <w:rFonts w:ascii="Arial" w:hAnsi="Arial" w:cs="Arial"/>
          <w:sz w:val="20"/>
          <w:szCs w:val="20"/>
        </w:rPr>
      </w:pPr>
      <w:r w:rsidRPr="007B0F9A">
        <w:rPr>
          <w:rFonts w:ascii="Arial" w:hAnsi="Arial" w:cs="Arial"/>
          <w:iCs/>
          <w:sz w:val="20"/>
          <w:szCs w:val="20"/>
        </w:rPr>
        <w:t> </w:t>
      </w:r>
    </w:p>
    <w:p w:rsidR="0055240E" w:rsidRPr="007B0F9A" w:rsidRDefault="0055240E" w:rsidP="0055240E">
      <w:pPr>
        <w:pStyle w:val="StandardWeb"/>
        <w:spacing w:before="0" w:beforeAutospacing="0" w:after="0" w:afterAutospacing="0"/>
        <w:ind w:left="993"/>
        <w:rPr>
          <w:rFonts w:ascii="Arial" w:hAnsi="Arial" w:cs="Arial"/>
          <w:iCs/>
          <w:sz w:val="20"/>
          <w:szCs w:val="20"/>
        </w:rPr>
      </w:pPr>
      <w:r w:rsidRPr="007B0F9A">
        <w:rPr>
          <w:rFonts w:ascii="Arial" w:hAnsi="Arial" w:cs="Arial"/>
          <w:iCs/>
          <w:sz w:val="20"/>
          <w:szCs w:val="20"/>
        </w:rPr>
        <w:t xml:space="preserve">Der Nachunternehmer wird aus </w:t>
      </w:r>
      <w:proofErr w:type="spellStart"/>
      <w:r w:rsidRPr="007B0F9A">
        <w:rPr>
          <w:rFonts w:ascii="Arial" w:hAnsi="Arial" w:cs="Arial"/>
          <w:iCs/>
          <w:sz w:val="20"/>
          <w:szCs w:val="20"/>
        </w:rPr>
        <w:t>Verzögerungen</w:t>
      </w:r>
      <w:proofErr w:type="spellEnd"/>
      <w:r w:rsidRPr="007B0F9A">
        <w:rPr>
          <w:rFonts w:ascii="Arial" w:hAnsi="Arial" w:cs="Arial"/>
          <w:iCs/>
          <w:sz w:val="20"/>
          <w:szCs w:val="20"/>
        </w:rPr>
        <w:t xml:space="preserve">, die auf den vorstehend beschriebenen </w:t>
      </w:r>
      <w:proofErr w:type="spellStart"/>
      <w:r w:rsidRPr="007B0F9A">
        <w:rPr>
          <w:rFonts w:ascii="Arial" w:hAnsi="Arial" w:cs="Arial"/>
          <w:iCs/>
          <w:sz w:val="20"/>
          <w:szCs w:val="20"/>
        </w:rPr>
        <w:t>Umständen</w:t>
      </w:r>
      <w:proofErr w:type="spellEnd"/>
      <w:r w:rsidRPr="007B0F9A">
        <w:rPr>
          <w:rFonts w:ascii="Arial" w:hAnsi="Arial" w:cs="Arial"/>
          <w:iCs/>
          <w:sz w:val="20"/>
          <w:szCs w:val="20"/>
        </w:rPr>
        <w:t xml:space="preserve"> beruhen, keine </w:t>
      </w:r>
      <w:proofErr w:type="spellStart"/>
      <w:r w:rsidRPr="007B0F9A">
        <w:rPr>
          <w:rFonts w:ascii="Arial" w:hAnsi="Arial" w:cs="Arial"/>
          <w:iCs/>
          <w:sz w:val="20"/>
          <w:szCs w:val="20"/>
        </w:rPr>
        <w:t>Ansprüche</w:t>
      </w:r>
      <w:proofErr w:type="spellEnd"/>
      <w:r w:rsidRPr="007B0F9A">
        <w:rPr>
          <w:rFonts w:ascii="Arial" w:hAnsi="Arial" w:cs="Arial"/>
          <w:iCs/>
          <w:sz w:val="20"/>
          <w:szCs w:val="20"/>
        </w:rPr>
        <w:t xml:space="preserve"> gegen den Auftraggeber geltend machen. </w:t>
      </w:r>
    </w:p>
    <w:p w:rsidR="0055240E" w:rsidRPr="007B0F9A" w:rsidRDefault="0055240E" w:rsidP="0055240E">
      <w:pPr>
        <w:pStyle w:val="StandardWeb"/>
        <w:spacing w:before="0" w:beforeAutospacing="0" w:after="0" w:afterAutospacing="0"/>
        <w:ind w:left="993"/>
        <w:rPr>
          <w:rFonts w:ascii="Arial" w:hAnsi="Arial" w:cs="Arial"/>
          <w:sz w:val="20"/>
          <w:szCs w:val="20"/>
        </w:rPr>
      </w:pPr>
    </w:p>
    <w:p w:rsidR="0055240E" w:rsidRPr="007B0F9A" w:rsidRDefault="0055240E" w:rsidP="0055240E">
      <w:pPr>
        <w:pStyle w:val="StandardWeb"/>
        <w:spacing w:before="0" w:beforeAutospacing="0" w:after="0" w:afterAutospacing="0"/>
        <w:ind w:left="993" w:hanging="567"/>
        <w:rPr>
          <w:rFonts w:ascii="Arial" w:hAnsi="Arial" w:cs="Arial"/>
          <w:sz w:val="20"/>
          <w:szCs w:val="20"/>
        </w:rPr>
      </w:pPr>
      <w:r w:rsidRPr="007B0F9A">
        <w:rPr>
          <w:rFonts w:ascii="Arial" w:hAnsi="Arial" w:cs="Arial"/>
          <w:iCs/>
          <w:sz w:val="20"/>
          <w:szCs w:val="20"/>
        </w:rPr>
        <w:t>5.2</w:t>
      </w:r>
      <w:r w:rsidRPr="007B0F9A">
        <w:rPr>
          <w:rFonts w:ascii="Arial" w:hAnsi="Arial" w:cs="Arial"/>
          <w:iCs/>
          <w:sz w:val="20"/>
          <w:szCs w:val="20"/>
        </w:rPr>
        <w:tab/>
        <w:t xml:space="preserve">Absatz 1 gilt auch </w:t>
      </w:r>
      <w:proofErr w:type="spellStart"/>
      <w:r w:rsidRPr="007B0F9A">
        <w:rPr>
          <w:rFonts w:ascii="Arial" w:hAnsi="Arial" w:cs="Arial"/>
          <w:iCs/>
          <w:sz w:val="20"/>
          <w:szCs w:val="20"/>
        </w:rPr>
        <w:t>für</w:t>
      </w:r>
      <w:proofErr w:type="spellEnd"/>
      <w:r w:rsidRPr="007B0F9A">
        <w:rPr>
          <w:rFonts w:ascii="Arial" w:hAnsi="Arial" w:cs="Arial"/>
          <w:iCs/>
          <w:sz w:val="20"/>
          <w:szCs w:val="20"/>
        </w:rPr>
        <w:t xml:space="preserve"> zeitliche </w:t>
      </w:r>
      <w:proofErr w:type="spellStart"/>
      <w:r w:rsidRPr="007B0F9A">
        <w:rPr>
          <w:rFonts w:ascii="Arial" w:hAnsi="Arial" w:cs="Arial"/>
          <w:iCs/>
          <w:sz w:val="20"/>
          <w:szCs w:val="20"/>
        </w:rPr>
        <w:t>Verzögerungen</w:t>
      </w:r>
      <w:proofErr w:type="spellEnd"/>
      <w:r w:rsidRPr="007B0F9A">
        <w:rPr>
          <w:rFonts w:ascii="Arial" w:hAnsi="Arial" w:cs="Arial"/>
          <w:iCs/>
          <w:sz w:val="20"/>
          <w:szCs w:val="20"/>
        </w:rPr>
        <w:t xml:space="preserve">, die darauf beruhen, dass der Auftraggeber, ein Nachunternehmer des Auftraggebers oder ein Lieferant des Auftraggebers auch nichterkrankte </w:t>
      </w:r>
      <w:proofErr w:type="spellStart"/>
      <w:r w:rsidRPr="007B0F9A">
        <w:rPr>
          <w:rFonts w:ascii="Arial" w:hAnsi="Arial" w:cs="Arial"/>
          <w:iCs/>
          <w:sz w:val="20"/>
          <w:szCs w:val="20"/>
        </w:rPr>
        <w:t>Beschäftigte</w:t>
      </w:r>
      <w:proofErr w:type="spellEnd"/>
      <w:r w:rsidRPr="007B0F9A">
        <w:rPr>
          <w:rFonts w:ascii="Arial" w:hAnsi="Arial" w:cs="Arial"/>
          <w:iCs/>
          <w:sz w:val="20"/>
          <w:szCs w:val="20"/>
        </w:rPr>
        <w:t xml:space="preserve"> unter dem Gesichtspunkt gebotener Vorsicht nicht einsetzt, weil eine Erkrankungs- oder Ansteckungsgefahr aufgrund konkreter Anhaltspunkte nicht auszuschließen ist."</w:t>
      </w:r>
    </w:p>
    <w:p w:rsidR="00131A3D" w:rsidRPr="007B0F9A" w:rsidRDefault="00131A3D" w:rsidP="009B30F0">
      <w:pPr>
        <w:rPr>
          <w:rFonts w:cs="Arial"/>
        </w:rPr>
      </w:pPr>
    </w:p>
    <w:p w:rsidR="00A335B6" w:rsidRPr="007B0F9A" w:rsidRDefault="00A335B6" w:rsidP="00A335B6">
      <w:pPr>
        <w:pStyle w:val="Kopfzeile"/>
        <w:tabs>
          <w:tab w:val="clear" w:pos="4536"/>
          <w:tab w:val="clear" w:pos="9072"/>
          <w:tab w:val="left" w:pos="426"/>
        </w:tabs>
        <w:spacing w:line="360" w:lineRule="auto"/>
        <w:rPr>
          <w:rFonts w:cs="Arial"/>
          <w:b/>
          <w:u w:val="single"/>
        </w:rPr>
      </w:pPr>
      <w:r w:rsidRPr="007B0F9A">
        <w:rPr>
          <w:rFonts w:cs="Arial"/>
          <w:b/>
          <w:u w:val="single"/>
        </w:rPr>
        <w:t>6.</w:t>
      </w:r>
      <w:r w:rsidRPr="007B0F9A">
        <w:rPr>
          <w:rFonts w:cs="Arial"/>
          <w:b/>
          <w:u w:val="single"/>
        </w:rPr>
        <w:tab/>
        <w:t>Weitere Ergänzungen vom ...............</w:t>
      </w:r>
    </w:p>
    <w:p w:rsidR="00A335B6" w:rsidRPr="007B0F9A" w:rsidRDefault="00A335B6" w:rsidP="009B30F0"/>
    <w:sectPr w:rsidR="00A335B6" w:rsidRPr="007B0F9A">
      <w:headerReference w:type="default" r:id="rId8"/>
      <w:footerReference w:type="default" r:id="rId9"/>
      <w:pgSz w:w="11906" w:h="16838"/>
      <w:pgMar w:top="1077" w:right="991" w:bottom="1134" w:left="1417" w:header="720" w:footer="22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90DEA" w:rsidRDefault="00190DEA">
      <w:r>
        <w:separator/>
      </w:r>
    </w:p>
  </w:endnote>
  <w:endnote w:type="continuationSeparator" w:id="0">
    <w:p w:rsidR="00190DEA" w:rsidRDefault="00190D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1861" w:rsidRPr="00131A3D" w:rsidRDefault="00AC67C1">
    <w:pPr>
      <w:pStyle w:val="Fuzeile"/>
      <w:rPr>
        <w:sz w:val="20"/>
      </w:rPr>
    </w:pPr>
    <w:r>
      <w:rPr>
        <w:sz w:val="20"/>
      </w:rPr>
      <w:t xml:space="preserve">Darmstadt, </w:t>
    </w:r>
    <w:r w:rsidR="001714AE">
      <w:rPr>
        <w:sz w:val="20"/>
      </w:rPr>
      <w:t>29</w:t>
    </w:r>
    <w:r>
      <w:rPr>
        <w:sz w:val="20"/>
      </w:rPr>
      <w:t>.06.2020</w:t>
    </w:r>
  </w:p>
  <w:p w:rsidR="00091861" w:rsidRDefault="00091861">
    <w:pPr>
      <w:pStyle w:val="Fuzeile"/>
      <w:rPr>
        <w:sz w:val="18"/>
      </w:rPr>
    </w:pPr>
  </w:p>
  <w:p w:rsidR="00091861" w:rsidRDefault="00091861">
    <w:pPr>
      <w:pStyle w:val="Fuzeile"/>
      <w:rPr>
        <w:sz w:val="18"/>
      </w:rPr>
    </w:pPr>
  </w:p>
  <w:p w:rsidR="00091861" w:rsidRDefault="00091861">
    <w:pPr>
      <w:pStyle w:val="Fuzeile"/>
      <w:rPr>
        <w:sz w:val="18"/>
      </w:rPr>
    </w:pPr>
  </w:p>
  <w:p w:rsidR="00091861" w:rsidRDefault="00091861">
    <w:pPr>
      <w:pStyle w:val="Fuzeile"/>
      <w:rPr>
        <w:sz w:val="18"/>
      </w:rPr>
    </w:pPr>
  </w:p>
  <w:p w:rsidR="00091861" w:rsidRDefault="00091861">
    <w:pPr>
      <w:pStyle w:val="Fuzeile"/>
      <w:rPr>
        <w:sz w:val="18"/>
      </w:rPr>
    </w:pPr>
  </w:p>
  <w:p w:rsidR="00091861" w:rsidRDefault="00091861">
    <w:pPr>
      <w:pStyle w:val="Fuzeile"/>
      <w:rPr>
        <w:sz w:val="18"/>
      </w:rPr>
    </w:pPr>
    <w:r>
      <w:rPr>
        <w:sz w:val="18"/>
      </w:rPr>
      <w:t>____________________________________</w:t>
    </w:r>
    <w:r w:rsidR="00131A3D">
      <w:rPr>
        <w:sz w:val="18"/>
      </w:rPr>
      <w:t>____</w:t>
    </w:r>
    <w:r>
      <w:rPr>
        <w:sz w:val="18"/>
      </w:rPr>
      <w:tab/>
    </w:r>
    <w:r>
      <w:rPr>
        <w:sz w:val="18"/>
      </w:rPr>
      <w:tab/>
      <w:t>______________________________________</w:t>
    </w:r>
    <w:r w:rsidR="00131A3D">
      <w:rPr>
        <w:sz w:val="18"/>
      </w:rPr>
      <w:t>__</w:t>
    </w:r>
  </w:p>
  <w:p w:rsidR="00091861" w:rsidRDefault="00091861">
    <w:pPr>
      <w:pStyle w:val="Fuzeile"/>
      <w:rPr>
        <w:sz w:val="18"/>
      </w:rPr>
    </w:pPr>
    <w:r>
      <w:rPr>
        <w:sz w:val="18"/>
      </w:rPr>
      <w:t>(Stempel + rechtsverb</w:t>
    </w:r>
    <w:r w:rsidR="00131A3D">
      <w:rPr>
        <w:sz w:val="18"/>
      </w:rPr>
      <w:t>indliche</w:t>
    </w:r>
    <w:r>
      <w:rPr>
        <w:sz w:val="18"/>
      </w:rPr>
      <w:t xml:space="preserve"> Unterschrift des AG)</w:t>
    </w:r>
    <w:r>
      <w:rPr>
        <w:sz w:val="18"/>
      </w:rPr>
      <w:tab/>
    </w:r>
    <w:r>
      <w:rPr>
        <w:sz w:val="18"/>
      </w:rPr>
      <w:tab/>
      <w:t>(Stempel + rechtsverb</w:t>
    </w:r>
    <w:r w:rsidR="00131A3D">
      <w:rPr>
        <w:sz w:val="18"/>
      </w:rPr>
      <w:t>indliche</w:t>
    </w:r>
    <w:r>
      <w:rPr>
        <w:sz w:val="18"/>
      </w:rPr>
      <w:t xml:space="preserve"> Unterschrift des </w:t>
    </w:r>
    <w:r w:rsidR="00131A3D">
      <w:rPr>
        <w:sz w:val="18"/>
      </w:rPr>
      <w:t>NU</w:t>
    </w:r>
    <w:r>
      <w:rPr>
        <w:sz w:val="18"/>
      </w:rPr>
      <w:t>)</w:t>
    </w:r>
  </w:p>
  <w:p w:rsidR="005E69D3" w:rsidRDefault="005E69D3">
    <w:pPr>
      <w:pStyle w:val="Fuzeile"/>
      <w:rPr>
        <w:sz w:val="18"/>
      </w:rPr>
    </w:pPr>
  </w:p>
  <w:p w:rsidR="00131A3D" w:rsidRDefault="00131A3D">
    <w:pPr>
      <w:pStyle w:val="Fuzeile"/>
      <w:rPr>
        <w:sz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90DEA" w:rsidRDefault="00190DEA">
      <w:r>
        <w:separator/>
      </w:r>
    </w:p>
  </w:footnote>
  <w:footnote w:type="continuationSeparator" w:id="0">
    <w:p w:rsidR="00190DEA" w:rsidRDefault="00190DE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1861" w:rsidRPr="00BE11DC" w:rsidRDefault="00D41778" w:rsidP="00832852">
    <w:pPr>
      <w:pStyle w:val="Kopfzeile"/>
      <w:tabs>
        <w:tab w:val="clear" w:pos="9072"/>
        <w:tab w:val="right" w:pos="9498"/>
      </w:tabs>
      <w:rPr>
        <w:b/>
      </w:rPr>
    </w:pPr>
    <w:r>
      <w:rPr>
        <w:b/>
        <w:sz w:val="24"/>
      </w:rPr>
      <w:tab/>
    </w:r>
    <w:r>
      <w:rPr>
        <w:b/>
        <w:sz w:val="24"/>
      </w:rPr>
      <w:tab/>
    </w:r>
    <w:r w:rsidR="00BE11DC" w:rsidRPr="00BE11DC">
      <w:rPr>
        <w:rFonts w:cs="Arial"/>
        <w:b/>
      </w:rPr>
      <w:t>Anlage 5</w:t>
    </w:r>
    <w:r w:rsidR="00BE11DC" w:rsidRPr="00BE11DC">
      <w:rPr>
        <w:rFonts w:cs="Arial"/>
      </w:rPr>
      <w:t xml:space="preserve"> zum Verhandlungsprotokoll</w:t>
    </w:r>
  </w:p>
  <w:p w:rsidR="00D41778" w:rsidRDefault="00B837C6">
    <w:pPr>
      <w:pStyle w:val="Kopfzeile"/>
      <w:rPr>
        <w:b/>
        <w:sz w:val="24"/>
      </w:rPr>
    </w:pPr>
    <w:r>
      <w:rPr>
        <w:b/>
        <w:noProof/>
        <w:sz w:val="24"/>
      </w:rPr>
      <w:drawing>
        <wp:anchor distT="0" distB="0" distL="114300" distR="114300" simplePos="0" relativeHeight="251659264" behindDoc="1" locked="0" layoutInCell="1" allowOverlap="1" wp14:anchorId="7600B349" wp14:editId="13EAEBA9">
          <wp:simplePos x="0" y="0"/>
          <wp:positionH relativeFrom="margin">
            <wp:posOffset>4785360</wp:posOffset>
          </wp:positionH>
          <wp:positionV relativeFrom="paragraph">
            <wp:posOffset>174625</wp:posOffset>
          </wp:positionV>
          <wp:extent cx="1209675" cy="733425"/>
          <wp:effectExtent l="0" t="0" r="9525" b="9525"/>
          <wp:wrapNone/>
          <wp:docPr id="2" name="Grafik 2" descr="C:\Users\karola.osterloh\Desktop\Lupp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arola.osterloh\Desktop\Lupp Logo.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09675" cy="7334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91861" w:rsidRPr="005E69D3" w:rsidRDefault="00D41778" w:rsidP="005E69D3">
    <w:pPr>
      <w:pStyle w:val="Kopfzeile"/>
      <w:spacing w:line="360" w:lineRule="auto"/>
      <w:rPr>
        <w:b/>
      </w:rPr>
    </w:pPr>
    <w:r w:rsidRPr="005E69D3">
      <w:rPr>
        <w:b/>
      </w:rPr>
      <w:t>Weitere Festlegungen zum V</w:t>
    </w:r>
    <w:r w:rsidR="00BE11DC" w:rsidRPr="005E69D3">
      <w:rPr>
        <w:b/>
      </w:rPr>
      <w:t>erhandlungsprotokoll</w:t>
    </w:r>
    <w:r w:rsidRPr="005E69D3">
      <w:rPr>
        <w:b/>
      </w:rPr>
      <w:t xml:space="preserve"> vom </w:t>
    </w:r>
    <w:r w:rsidR="001714AE">
      <w:rPr>
        <w:b/>
      </w:rPr>
      <w:t>29</w:t>
    </w:r>
    <w:r w:rsidR="00606373">
      <w:rPr>
        <w:b/>
      </w:rPr>
      <w:t>.</w:t>
    </w:r>
    <w:r w:rsidR="00AC67C1">
      <w:rPr>
        <w:b/>
      </w:rPr>
      <w:t>06.2020</w:t>
    </w:r>
  </w:p>
  <w:p w:rsidR="00005A8A" w:rsidRPr="00487C62" w:rsidRDefault="00BE11DC" w:rsidP="00BE11DC">
    <w:pPr>
      <w:pStyle w:val="Kopfzeile"/>
      <w:tabs>
        <w:tab w:val="clear" w:pos="4536"/>
        <w:tab w:val="clear" w:pos="9072"/>
        <w:tab w:val="left" w:pos="2127"/>
        <w:tab w:val="right" w:pos="9498"/>
      </w:tabs>
      <w:ind w:right="-428"/>
    </w:pPr>
    <w:r w:rsidRPr="005E69D3">
      <w:rPr>
        <w:b/>
      </w:rPr>
      <w:t>Bauvorhaben:</w:t>
    </w:r>
    <w:r w:rsidR="00091861" w:rsidRPr="005E69D3">
      <w:rPr>
        <w:b/>
      </w:rPr>
      <w:tab/>
    </w:r>
    <w:r w:rsidR="0048430B">
      <w:rPr>
        <w:b/>
      </w:rPr>
      <w:t xml:space="preserve">18002961 Darmstadt, Wohnbebauung </w:t>
    </w:r>
    <w:proofErr w:type="spellStart"/>
    <w:r w:rsidR="0048430B">
      <w:rPr>
        <w:b/>
      </w:rPr>
      <w:t>Haardtring</w:t>
    </w:r>
    <w:proofErr w:type="spellEnd"/>
  </w:p>
  <w:p w:rsidR="00091861" w:rsidRPr="00487C62" w:rsidRDefault="00BE11DC" w:rsidP="00BE11DC">
    <w:pPr>
      <w:pStyle w:val="Kopfzeile"/>
      <w:tabs>
        <w:tab w:val="left" w:pos="2127"/>
      </w:tabs>
      <w:rPr>
        <w:rStyle w:val="Seitenzahl"/>
        <w:sz w:val="20"/>
      </w:rPr>
    </w:pPr>
    <w:r w:rsidRPr="005E69D3">
      <w:rPr>
        <w:rStyle w:val="Seitenzahl"/>
        <w:b/>
        <w:sz w:val="20"/>
      </w:rPr>
      <w:t>Gewerk:</w:t>
    </w:r>
    <w:r w:rsidRPr="005E69D3">
      <w:rPr>
        <w:rStyle w:val="Seitenzahl"/>
        <w:b/>
        <w:sz w:val="20"/>
      </w:rPr>
      <w:tab/>
    </w:r>
    <w:r w:rsidR="00606373">
      <w:rPr>
        <w:rStyle w:val="Seitenzahl"/>
        <w:b/>
        <w:sz w:val="20"/>
      </w:rPr>
      <w:t>Estricharbeiten</w:t>
    </w:r>
    <w:r w:rsidR="00AC67C1">
      <w:rPr>
        <w:rStyle w:val="Seitenzahl"/>
        <w:b/>
        <w:sz w:val="20"/>
      </w:rPr>
      <w:tab/>
    </w:r>
  </w:p>
  <w:p w:rsidR="00BE11DC" w:rsidRPr="00487C62" w:rsidRDefault="00BE11DC" w:rsidP="00BE11DC">
    <w:pPr>
      <w:pStyle w:val="Kopfzeile"/>
      <w:tabs>
        <w:tab w:val="left" w:pos="2127"/>
      </w:tabs>
      <w:rPr>
        <w:rStyle w:val="Seitenzahl"/>
        <w:sz w:val="20"/>
      </w:rPr>
    </w:pPr>
    <w:r w:rsidRPr="005E69D3">
      <w:rPr>
        <w:rStyle w:val="Seitenzahl"/>
        <w:b/>
        <w:sz w:val="20"/>
      </w:rPr>
      <w:t>Nachunternehmer:</w:t>
    </w:r>
    <w:r w:rsidRPr="005E69D3">
      <w:rPr>
        <w:rStyle w:val="Seitenzahl"/>
        <w:b/>
        <w:sz w:val="20"/>
      </w:rPr>
      <w:tab/>
    </w:r>
    <w:r w:rsidR="00A90D31">
      <w:rPr>
        <w:rStyle w:val="Seitenzahl"/>
        <w:b/>
        <w:sz w:val="20"/>
      </w:rPr>
      <w:t>Arslan Bau</w:t>
    </w:r>
    <w:r w:rsidR="00606373">
      <w:rPr>
        <w:rStyle w:val="Seitenzahl"/>
        <w:b/>
        <w:sz w:val="20"/>
      </w:rPr>
      <w:t xml:space="preserve"> GmbH, </w:t>
    </w:r>
    <w:r w:rsidR="00A90D31">
      <w:rPr>
        <w:rStyle w:val="Seitenzahl"/>
        <w:b/>
        <w:sz w:val="20"/>
      </w:rPr>
      <w:t>35584 Wetzlar</w:t>
    </w:r>
  </w:p>
  <w:p w:rsidR="005E69D3" w:rsidRPr="005E69D3" w:rsidRDefault="005E69D3" w:rsidP="00BE11DC">
    <w:pPr>
      <w:pStyle w:val="Kopfzeile"/>
      <w:tabs>
        <w:tab w:val="left" w:pos="2127"/>
      </w:tabs>
      <w:rPr>
        <w:rStyle w:val="Seitenzahl"/>
        <w:b/>
        <w:sz w:val="20"/>
      </w:rPr>
    </w:pPr>
  </w:p>
  <w:p w:rsidR="00091861" w:rsidRPr="00BE11DC" w:rsidRDefault="00091861" w:rsidP="00B837C6">
    <w:pPr>
      <w:pStyle w:val="Kopfzeile"/>
      <w:tabs>
        <w:tab w:val="clear" w:pos="9072"/>
        <w:tab w:val="left" w:pos="1418"/>
        <w:tab w:val="left" w:pos="7513"/>
        <w:tab w:val="right" w:pos="9498"/>
      </w:tabs>
      <w:jc w:val="right"/>
      <w:rPr>
        <w:rStyle w:val="Seitenzahl"/>
        <w:b/>
        <w:sz w:val="20"/>
      </w:rPr>
    </w:pPr>
    <w:r>
      <w:rPr>
        <w:rStyle w:val="Seitenzahl"/>
        <w:b/>
        <w:sz w:val="24"/>
      </w:rPr>
      <w:tab/>
    </w:r>
    <w:r>
      <w:rPr>
        <w:rStyle w:val="Seitenzahl"/>
        <w:b/>
        <w:sz w:val="24"/>
      </w:rPr>
      <w:tab/>
    </w:r>
    <w:r>
      <w:rPr>
        <w:rStyle w:val="Seitenzahl"/>
        <w:b/>
        <w:sz w:val="24"/>
      </w:rPr>
      <w:tab/>
    </w:r>
    <w:r w:rsidRPr="00BE11DC">
      <w:rPr>
        <w:rStyle w:val="Seitenzahl"/>
        <w:snapToGrid w:val="0"/>
        <w:sz w:val="20"/>
      </w:rPr>
      <w:t xml:space="preserve">Seite </w:t>
    </w:r>
    <w:r w:rsidRPr="00BE11DC">
      <w:rPr>
        <w:rStyle w:val="Seitenzahl"/>
        <w:snapToGrid w:val="0"/>
        <w:sz w:val="20"/>
      </w:rPr>
      <w:fldChar w:fldCharType="begin"/>
    </w:r>
    <w:r w:rsidRPr="00BE11DC">
      <w:rPr>
        <w:rStyle w:val="Seitenzahl"/>
        <w:snapToGrid w:val="0"/>
        <w:sz w:val="20"/>
      </w:rPr>
      <w:instrText xml:space="preserve"> PAGE </w:instrText>
    </w:r>
    <w:r w:rsidRPr="00BE11DC">
      <w:rPr>
        <w:rStyle w:val="Seitenzahl"/>
        <w:snapToGrid w:val="0"/>
        <w:sz w:val="20"/>
      </w:rPr>
      <w:fldChar w:fldCharType="separate"/>
    </w:r>
    <w:r w:rsidR="005354D3">
      <w:rPr>
        <w:rStyle w:val="Seitenzahl"/>
        <w:noProof/>
        <w:snapToGrid w:val="0"/>
        <w:sz w:val="20"/>
      </w:rPr>
      <w:t>4</w:t>
    </w:r>
    <w:r w:rsidRPr="00BE11DC">
      <w:rPr>
        <w:rStyle w:val="Seitenzahl"/>
        <w:snapToGrid w:val="0"/>
        <w:sz w:val="20"/>
      </w:rPr>
      <w:fldChar w:fldCharType="end"/>
    </w:r>
    <w:r w:rsidRPr="00BE11DC">
      <w:rPr>
        <w:rStyle w:val="Seitenzahl"/>
        <w:snapToGrid w:val="0"/>
        <w:sz w:val="20"/>
      </w:rPr>
      <w:t xml:space="preserve"> von </w:t>
    </w:r>
    <w:r w:rsidRPr="00BE11DC">
      <w:rPr>
        <w:rStyle w:val="Seitenzahl"/>
        <w:snapToGrid w:val="0"/>
        <w:sz w:val="20"/>
      </w:rPr>
      <w:fldChar w:fldCharType="begin"/>
    </w:r>
    <w:r w:rsidRPr="00BE11DC">
      <w:rPr>
        <w:rStyle w:val="Seitenzahl"/>
        <w:snapToGrid w:val="0"/>
        <w:sz w:val="20"/>
      </w:rPr>
      <w:instrText xml:space="preserve"> NUMPAGES </w:instrText>
    </w:r>
    <w:r w:rsidRPr="00BE11DC">
      <w:rPr>
        <w:rStyle w:val="Seitenzahl"/>
        <w:snapToGrid w:val="0"/>
        <w:sz w:val="20"/>
      </w:rPr>
      <w:fldChar w:fldCharType="separate"/>
    </w:r>
    <w:r w:rsidR="005354D3">
      <w:rPr>
        <w:rStyle w:val="Seitenzahl"/>
        <w:noProof/>
        <w:snapToGrid w:val="0"/>
        <w:sz w:val="20"/>
      </w:rPr>
      <w:t>4</w:t>
    </w:r>
    <w:r w:rsidRPr="00BE11DC">
      <w:rPr>
        <w:rStyle w:val="Seitenzahl"/>
        <w:snapToGrid w:val="0"/>
        <w:sz w:val="20"/>
      </w:rPr>
      <w:fldChar w:fldCharType="end"/>
    </w:r>
  </w:p>
  <w:p w:rsidR="00091861" w:rsidRDefault="00091861" w:rsidP="00777C20">
    <w:pPr>
      <w:pStyle w:val="Kopfzeile"/>
      <w:tabs>
        <w:tab w:val="left" w:pos="1418"/>
      </w:tabs>
    </w:pPr>
    <w:r>
      <w:rPr>
        <w:rStyle w:val="Seitenzahl"/>
        <w:b/>
        <w:sz w:val="24"/>
      </w:rPr>
      <w:t>_____________________________________________________________________</w:t>
    </w:r>
    <w:r w:rsidR="005E69D3">
      <w:rPr>
        <w:rStyle w:val="Seitenzahl"/>
        <w:b/>
        <w:sz w:val="24"/>
      </w:rPr>
      <w:t>__</w:t>
    </w:r>
  </w:p>
  <w:p w:rsidR="00131A3D" w:rsidRDefault="00131A3D">
    <w:pPr>
      <w:pStyle w:val="Kopfzeil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8D686D"/>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857301A"/>
    <w:multiLevelType w:val="singleLevel"/>
    <w:tmpl w:val="0407000F"/>
    <w:lvl w:ilvl="0">
      <w:start w:val="1"/>
      <w:numFmt w:val="decimal"/>
      <w:lvlText w:val="%1."/>
      <w:lvlJc w:val="left"/>
      <w:pPr>
        <w:tabs>
          <w:tab w:val="num" w:pos="360"/>
        </w:tabs>
        <w:ind w:left="360" w:hanging="360"/>
      </w:pPr>
    </w:lvl>
  </w:abstractNum>
  <w:abstractNum w:abstractNumId="2" w15:restartNumberingAfterBreak="0">
    <w:nsid w:val="0B183812"/>
    <w:multiLevelType w:val="hybridMultilevel"/>
    <w:tmpl w:val="F7704FCA"/>
    <w:lvl w:ilvl="0" w:tplc="04070001">
      <w:start w:val="1"/>
      <w:numFmt w:val="bullet"/>
      <w:lvlText w:val=""/>
      <w:lvlJc w:val="left"/>
      <w:pPr>
        <w:tabs>
          <w:tab w:val="num" w:pos="1776"/>
        </w:tabs>
        <w:ind w:left="1776" w:hanging="360"/>
      </w:pPr>
      <w:rPr>
        <w:rFonts w:ascii="Symbol" w:hAnsi="Symbol" w:hint="default"/>
      </w:rPr>
    </w:lvl>
    <w:lvl w:ilvl="1" w:tplc="04070003" w:tentative="1">
      <w:start w:val="1"/>
      <w:numFmt w:val="bullet"/>
      <w:lvlText w:val="o"/>
      <w:lvlJc w:val="left"/>
      <w:pPr>
        <w:tabs>
          <w:tab w:val="num" w:pos="5901"/>
        </w:tabs>
        <w:ind w:left="5901" w:hanging="360"/>
      </w:pPr>
      <w:rPr>
        <w:rFonts w:ascii="Courier New" w:hAnsi="Courier New" w:cs="Courier New" w:hint="default"/>
      </w:rPr>
    </w:lvl>
    <w:lvl w:ilvl="2" w:tplc="04070005" w:tentative="1">
      <w:start w:val="1"/>
      <w:numFmt w:val="bullet"/>
      <w:lvlText w:val=""/>
      <w:lvlJc w:val="left"/>
      <w:pPr>
        <w:tabs>
          <w:tab w:val="num" w:pos="6621"/>
        </w:tabs>
        <w:ind w:left="6621" w:hanging="360"/>
      </w:pPr>
      <w:rPr>
        <w:rFonts w:ascii="Wingdings" w:hAnsi="Wingdings" w:hint="default"/>
      </w:rPr>
    </w:lvl>
    <w:lvl w:ilvl="3" w:tplc="04070001" w:tentative="1">
      <w:start w:val="1"/>
      <w:numFmt w:val="bullet"/>
      <w:lvlText w:val=""/>
      <w:lvlJc w:val="left"/>
      <w:pPr>
        <w:tabs>
          <w:tab w:val="num" w:pos="7341"/>
        </w:tabs>
        <w:ind w:left="7341" w:hanging="360"/>
      </w:pPr>
      <w:rPr>
        <w:rFonts w:ascii="Symbol" w:hAnsi="Symbol" w:hint="default"/>
      </w:rPr>
    </w:lvl>
    <w:lvl w:ilvl="4" w:tplc="04070003" w:tentative="1">
      <w:start w:val="1"/>
      <w:numFmt w:val="bullet"/>
      <w:lvlText w:val="o"/>
      <w:lvlJc w:val="left"/>
      <w:pPr>
        <w:tabs>
          <w:tab w:val="num" w:pos="8061"/>
        </w:tabs>
        <w:ind w:left="8061" w:hanging="360"/>
      </w:pPr>
      <w:rPr>
        <w:rFonts w:ascii="Courier New" w:hAnsi="Courier New" w:cs="Courier New" w:hint="default"/>
      </w:rPr>
    </w:lvl>
    <w:lvl w:ilvl="5" w:tplc="04070005" w:tentative="1">
      <w:start w:val="1"/>
      <w:numFmt w:val="bullet"/>
      <w:lvlText w:val=""/>
      <w:lvlJc w:val="left"/>
      <w:pPr>
        <w:tabs>
          <w:tab w:val="num" w:pos="8781"/>
        </w:tabs>
        <w:ind w:left="8781" w:hanging="360"/>
      </w:pPr>
      <w:rPr>
        <w:rFonts w:ascii="Wingdings" w:hAnsi="Wingdings" w:hint="default"/>
      </w:rPr>
    </w:lvl>
    <w:lvl w:ilvl="6" w:tplc="04070001" w:tentative="1">
      <w:start w:val="1"/>
      <w:numFmt w:val="bullet"/>
      <w:lvlText w:val=""/>
      <w:lvlJc w:val="left"/>
      <w:pPr>
        <w:tabs>
          <w:tab w:val="num" w:pos="9501"/>
        </w:tabs>
        <w:ind w:left="9501" w:hanging="360"/>
      </w:pPr>
      <w:rPr>
        <w:rFonts w:ascii="Symbol" w:hAnsi="Symbol" w:hint="default"/>
      </w:rPr>
    </w:lvl>
    <w:lvl w:ilvl="7" w:tplc="04070003" w:tentative="1">
      <w:start w:val="1"/>
      <w:numFmt w:val="bullet"/>
      <w:lvlText w:val="o"/>
      <w:lvlJc w:val="left"/>
      <w:pPr>
        <w:tabs>
          <w:tab w:val="num" w:pos="10221"/>
        </w:tabs>
        <w:ind w:left="10221" w:hanging="360"/>
      </w:pPr>
      <w:rPr>
        <w:rFonts w:ascii="Courier New" w:hAnsi="Courier New" w:cs="Courier New" w:hint="default"/>
      </w:rPr>
    </w:lvl>
    <w:lvl w:ilvl="8" w:tplc="04070005" w:tentative="1">
      <w:start w:val="1"/>
      <w:numFmt w:val="bullet"/>
      <w:lvlText w:val=""/>
      <w:lvlJc w:val="left"/>
      <w:pPr>
        <w:tabs>
          <w:tab w:val="num" w:pos="10941"/>
        </w:tabs>
        <w:ind w:left="10941" w:hanging="360"/>
      </w:pPr>
      <w:rPr>
        <w:rFonts w:ascii="Wingdings" w:hAnsi="Wingdings" w:hint="default"/>
      </w:rPr>
    </w:lvl>
  </w:abstractNum>
  <w:abstractNum w:abstractNumId="3" w15:restartNumberingAfterBreak="0">
    <w:nsid w:val="0C61242F"/>
    <w:multiLevelType w:val="singleLevel"/>
    <w:tmpl w:val="0407000F"/>
    <w:lvl w:ilvl="0">
      <w:start w:val="1"/>
      <w:numFmt w:val="decimal"/>
      <w:lvlText w:val="%1."/>
      <w:lvlJc w:val="left"/>
      <w:pPr>
        <w:tabs>
          <w:tab w:val="num" w:pos="360"/>
        </w:tabs>
        <w:ind w:left="360" w:hanging="360"/>
      </w:pPr>
    </w:lvl>
  </w:abstractNum>
  <w:abstractNum w:abstractNumId="4" w15:restartNumberingAfterBreak="0">
    <w:nsid w:val="10C22251"/>
    <w:multiLevelType w:val="singleLevel"/>
    <w:tmpl w:val="0407000F"/>
    <w:lvl w:ilvl="0">
      <w:start w:val="1"/>
      <w:numFmt w:val="decimal"/>
      <w:lvlText w:val="%1."/>
      <w:lvlJc w:val="left"/>
      <w:pPr>
        <w:tabs>
          <w:tab w:val="num" w:pos="360"/>
        </w:tabs>
        <w:ind w:left="360" w:hanging="360"/>
      </w:pPr>
    </w:lvl>
  </w:abstractNum>
  <w:abstractNum w:abstractNumId="5" w15:restartNumberingAfterBreak="0">
    <w:nsid w:val="17A83E06"/>
    <w:multiLevelType w:val="hybridMultilevel"/>
    <w:tmpl w:val="EE2483DA"/>
    <w:lvl w:ilvl="0" w:tplc="0407000F">
      <w:start w:val="8"/>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6" w15:restartNumberingAfterBreak="0">
    <w:nsid w:val="1C536495"/>
    <w:multiLevelType w:val="hybridMultilevel"/>
    <w:tmpl w:val="67E2E9F0"/>
    <w:lvl w:ilvl="0" w:tplc="3F5C117E">
      <w:start w:val="5"/>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229E4C3F"/>
    <w:multiLevelType w:val="multilevel"/>
    <w:tmpl w:val="0407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8" w15:restartNumberingAfterBreak="0">
    <w:nsid w:val="2B9D5449"/>
    <w:multiLevelType w:val="singleLevel"/>
    <w:tmpl w:val="7F46015C"/>
    <w:lvl w:ilvl="0">
      <w:start w:val="1"/>
      <w:numFmt w:val="lowerLetter"/>
      <w:lvlText w:val="%1)"/>
      <w:lvlJc w:val="left"/>
      <w:pPr>
        <w:tabs>
          <w:tab w:val="num" w:pos="1414"/>
        </w:tabs>
        <w:ind w:left="1414" w:hanging="705"/>
      </w:pPr>
    </w:lvl>
  </w:abstractNum>
  <w:abstractNum w:abstractNumId="9" w15:restartNumberingAfterBreak="0">
    <w:nsid w:val="2CC12E9E"/>
    <w:multiLevelType w:val="singleLevel"/>
    <w:tmpl w:val="230E4BD0"/>
    <w:lvl w:ilvl="0">
      <w:start w:val="5"/>
      <w:numFmt w:val="bullet"/>
      <w:lvlText w:val="-"/>
      <w:lvlJc w:val="left"/>
      <w:pPr>
        <w:tabs>
          <w:tab w:val="num" w:pos="720"/>
        </w:tabs>
        <w:ind w:left="720" w:hanging="360"/>
      </w:pPr>
      <w:rPr>
        <w:rFonts w:ascii="Times New Roman" w:hAnsi="Times New Roman" w:hint="default"/>
      </w:rPr>
    </w:lvl>
  </w:abstractNum>
  <w:abstractNum w:abstractNumId="10" w15:restartNumberingAfterBreak="0">
    <w:nsid w:val="32C43D42"/>
    <w:multiLevelType w:val="singleLevel"/>
    <w:tmpl w:val="75E45038"/>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EFB73B5"/>
    <w:multiLevelType w:val="singleLevel"/>
    <w:tmpl w:val="8188AE72"/>
    <w:lvl w:ilvl="0">
      <w:numFmt w:val="bullet"/>
      <w:lvlText w:val="-"/>
      <w:lvlJc w:val="left"/>
      <w:pPr>
        <w:tabs>
          <w:tab w:val="num" w:pos="360"/>
        </w:tabs>
        <w:ind w:left="360" w:hanging="360"/>
      </w:pPr>
      <w:rPr>
        <w:rFonts w:ascii="Times New Roman" w:hAnsi="Times New Roman" w:hint="default"/>
      </w:rPr>
    </w:lvl>
  </w:abstractNum>
  <w:abstractNum w:abstractNumId="12" w15:restartNumberingAfterBreak="0">
    <w:nsid w:val="43B12937"/>
    <w:multiLevelType w:val="singleLevel"/>
    <w:tmpl w:val="D3FE4FE8"/>
    <w:lvl w:ilvl="0">
      <w:start w:val="1"/>
      <w:numFmt w:val="decimal"/>
      <w:lvlText w:val="%1)"/>
      <w:lvlJc w:val="left"/>
      <w:pPr>
        <w:tabs>
          <w:tab w:val="num" w:pos="705"/>
        </w:tabs>
        <w:ind w:left="705" w:hanging="705"/>
      </w:pPr>
      <w:rPr>
        <w:rFonts w:hint="default"/>
      </w:rPr>
    </w:lvl>
  </w:abstractNum>
  <w:abstractNum w:abstractNumId="13" w15:restartNumberingAfterBreak="0">
    <w:nsid w:val="44872DB9"/>
    <w:multiLevelType w:val="multilevel"/>
    <w:tmpl w:val="876CA410"/>
    <w:lvl w:ilvl="0">
      <w:start w:val="15"/>
      <w:numFmt w:val="decimal"/>
      <w:lvlText w:val="%1"/>
      <w:lvlJc w:val="left"/>
      <w:pPr>
        <w:tabs>
          <w:tab w:val="num" w:pos="495"/>
        </w:tabs>
        <w:ind w:left="495" w:hanging="495"/>
      </w:pPr>
      <w:rPr>
        <w:rFonts w:hint="default"/>
      </w:rPr>
    </w:lvl>
    <w:lvl w:ilvl="1">
      <w:start w:val="2"/>
      <w:numFmt w:val="decimal"/>
      <w:lvlText w:val="%1.%2"/>
      <w:lvlJc w:val="left"/>
      <w:pPr>
        <w:tabs>
          <w:tab w:val="num" w:pos="855"/>
        </w:tabs>
        <w:ind w:left="855" w:hanging="495"/>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4" w15:restartNumberingAfterBreak="0">
    <w:nsid w:val="4B8454BD"/>
    <w:multiLevelType w:val="multilevel"/>
    <w:tmpl w:val="3F5AE844"/>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5" w15:restartNumberingAfterBreak="0">
    <w:nsid w:val="4CB1717D"/>
    <w:multiLevelType w:val="singleLevel"/>
    <w:tmpl w:val="0407000F"/>
    <w:lvl w:ilvl="0">
      <w:start w:val="1"/>
      <w:numFmt w:val="decimal"/>
      <w:lvlText w:val="%1."/>
      <w:lvlJc w:val="left"/>
      <w:pPr>
        <w:tabs>
          <w:tab w:val="num" w:pos="360"/>
        </w:tabs>
        <w:ind w:left="360" w:hanging="360"/>
      </w:pPr>
    </w:lvl>
  </w:abstractNum>
  <w:abstractNum w:abstractNumId="16" w15:restartNumberingAfterBreak="0">
    <w:nsid w:val="4EAE2723"/>
    <w:multiLevelType w:val="multilevel"/>
    <w:tmpl w:val="4B9041E8"/>
    <w:lvl w:ilvl="0">
      <w:start w:val="1"/>
      <w:numFmt w:val="decimal"/>
      <w:lvlText w:val="%1"/>
      <w:lvlJc w:val="left"/>
      <w:pPr>
        <w:ind w:left="360" w:hanging="360"/>
      </w:pPr>
      <w:rPr>
        <w:rFonts w:hint="default"/>
      </w:rPr>
    </w:lvl>
    <w:lvl w:ilvl="1">
      <w:start w:val="1"/>
      <w:numFmt w:val="decimal"/>
      <w:lvlText w:val="%1.%2"/>
      <w:lvlJc w:val="left"/>
      <w:pPr>
        <w:ind w:left="1070" w:hanging="360"/>
      </w:pPr>
      <w:rPr>
        <w:rFonts w:hint="default"/>
        <w:i w:val="0"/>
        <w:color w:val="auto"/>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17" w15:restartNumberingAfterBreak="0">
    <w:nsid w:val="4FC50C9E"/>
    <w:multiLevelType w:val="hybridMultilevel"/>
    <w:tmpl w:val="E53A85E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1FF591D"/>
    <w:multiLevelType w:val="multilevel"/>
    <w:tmpl w:val="84E268A8"/>
    <w:lvl w:ilvl="0">
      <w:start w:val="1"/>
      <w:numFmt w:val="decimal"/>
      <w:lvlText w:val="%1."/>
      <w:lvlJc w:val="left"/>
      <w:pPr>
        <w:ind w:left="360" w:hanging="360"/>
      </w:pPr>
      <w:rPr>
        <w:rFonts w:hint="default"/>
        <w:b/>
      </w:rPr>
    </w:lvl>
    <w:lvl w:ilvl="1">
      <w:start w:val="1"/>
      <w:numFmt w:val="decimal"/>
      <w:lvlText w:val="%1.%2."/>
      <w:lvlJc w:val="left"/>
      <w:pPr>
        <w:ind w:left="2333" w:hanging="774"/>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538B3482"/>
    <w:multiLevelType w:val="singleLevel"/>
    <w:tmpl w:val="75E45038"/>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540A4CCA"/>
    <w:multiLevelType w:val="hybridMultilevel"/>
    <w:tmpl w:val="06AC766C"/>
    <w:lvl w:ilvl="0" w:tplc="C4D252D4">
      <w:start w:val="4"/>
      <w:numFmt w:val="decimal"/>
      <w:lvlText w:val="%1."/>
      <w:lvlJc w:val="left"/>
      <w:pPr>
        <w:ind w:left="786" w:hanging="360"/>
      </w:pPr>
      <w:rPr>
        <w:rFonts w:hint="default"/>
      </w:rPr>
    </w:lvl>
    <w:lvl w:ilvl="1" w:tplc="04070019">
      <w:start w:val="1"/>
      <w:numFmt w:val="lowerLetter"/>
      <w:lvlText w:val="%2."/>
      <w:lvlJc w:val="left"/>
      <w:pPr>
        <w:ind w:left="1506" w:hanging="360"/>
      </w:pPr>
    </w:lvl>
    <w:lvl w:ilvl="2" w:tplc="0407001B" w:tentative="1">
      <w:start w:val="1"/>
      <w:numFmt w:val="lowerRoman"/>
      <w:lvlText w:val="%3."/>
      <w:lvlJc w:val="right"/>
      <w:pPr>
        <w:ind w:left="2226" w:hanging="180"/>
      </w:pPr>
    </w:lvl>
    <w:lvl w:ilvl="3" w:tplc="0407000F" w:tentative="1">
      <w:start w:val="1"/>
      <w:numFmt w:val="decimal"/>
      <w:lvlText w:val="%4."/>
      <w:lvlJc w:val="left"/>
      <w:pPr>
        <w:ind w:left="2946" w:hanging="360"/>
      </w:pPr>
    </w:lvl>
    <w:lvl w:ilvl="4" w:tplc="04070019" w:tentative="1">
      <w:start w:val="1"/>
      <w:numFmt w:val="lowerLetter"/>
      <w:lvlText w:val="%5."/>
      <w:lvlJc w:val="left"/>
      <w:pPr>
        <w:ind w:left="3666" w:hanging="360"/>
      </w:pPr>
    </w:lvl>
    <w:lvl w:ilvl="5" w:tplc="0407001B" w:tentative="1">
      <w:start w:val="1"/>
      <w:numFmt w:val="lowerRoman"/>
      <w:lvlText w:val="%6."/>
      <w:lvlJc w:val="right"/>
      <w:pPr>
        <w:ind w:left="4386" w:hanging="180"/>
      </w:pPr>
    </w:lvl>
    <w:lvl w:ilvl="6" w:tplc="0407000F" w:tentative="1">
      <w:start w:val="1"/>
      <w:numFmt w:val="decimal"/>
      <w:lvlText w:val="%7."/>
      <w:lvlJc w:val="left"/>
      <w:pPr>
        <w:ind w:left="5106" w:hanging="360"/>
      </w:pPr>
    </w:lvl>
    <w:lvl w:ilvl="7" w:tplc="04070019" w:tentative="1">
      <w:start w:val="1"/>
      <w:numFmt w:val="lowerLetter"/>
      <w:lvlText w:val="%8."/>
      <w:lvlJc w:val="left"/>
      <w:pPr>
        <w:ind w:left="5826" w:hanging="360"/>
      </w:pPr>
    </w:lvl>
    <w:lvl w:ilvl="8" w:tplc="0407001B" w:tentative="1">
      <w:start w:val="1"/>
      <w:numFmt w:val="lowerRoman"/>
      <w:lvlText w:val="%9."/>
      <w:lvlJc w:val="right"/>
      <w:pPr>
        <w:ind w:left="6546" w:hanging="180"/>
      </w:pPr>
    </w:lvl>
  </w:abstractNum>
  <w:abstractNum w:abstractNumId="21" w15:restartNumberingAfterBreak="0">
    <w:nsid w:val="54AD361B"/>
    <w:multiLevelType w:val="multilevel"/>
    <w:tmpl w:val="AB6A9F34"/>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Symbol" w:hAnsi="Symbol" w:hint="default"/>
      </w:r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2" w15:restartNumberingAfterBreak="0">
    <w:nsid w:val="60974A5E"/>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6AC14182"/>
    <w:multiLevelType w:val="singleLevel"/>
    <w:tmpl w:val="75E45038"/>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6EB614A8"/>
    <w:multiLevelType w:val="multilevel"/>
    <w:tmpl w:val="276CB6EA"/>
    <w:lvl w:ilvl="0">
      <w:start w:val="2"/>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5" w15:restartNumberingAfterBreak="0">
    <w:nsid w:val="7C9D6BF6"/>
    <w:multiLevelType w:val="multilevel"/>
    <w:tmpl w:val="67EA07AA"/>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rFonts w:ascii="Arial" w:hAnsi="Arial" w:hint="default"/>
        <w:b w:val="0"/>
        <w:i w:val="0"/>
        <w:sz w:val="20"/>
      </w:r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abstractNumId w:val="14"/>
  </w:num>
  <w:num w:numId="2">
    <w:abstractNumId w:val="12"/>
  </w:num>
  <w:num w:numId="3">
    <w:abstractNumId w:val="0"/>
  </w:num>
  <w:num w:numId="4">
    <w:abstractNumId w:val="4"/>
  </w:num>
  <w:num w:numId="5">
    <w:abstractNumId w:val="1"/>
  </w:num>
  <w:num w:numId="6">
    <w:abstractNumId w:val="3"/>
  </w:num>
  <w:num w:numId="7">
    <w:abstractNumId w:val="9"/>
  </w:num>
  <w:num w:numId="8">
    <w:abstractNumId w:val="22"/>
  </w:num>
  <w:num w:numId="9">
    <w:abstractNumId w:val="13"/>
  </w:num>
  <w:num w:numId="10">
    <w:abstractNumId w:val="11"/>
  </w:num>
  <w:num w:numId="11">
    <w:abstractNumId w:val="25"/>
  </w:num>
  <w:num w:numId="12">
    <w:abstractNumId w:val="15"/>
  </w:num>
  <w:num w:numId="13">
    <w:abstractNumId w:val="2"/>
  </w:num>
  <w:num w:numId="14">
    <w:abstractNumId w:val="7"/>
  </w:num>
  <w:num w:numId="15">
    <w:abstractNumId w:val="23"/>
  </w:num>
  <w:num w:numId="16">
    <w:abstractNumId w:val="10"/>
  </w:num>
  <w:num w:numId="17">
    <w:abstractNumId w:val="19"/>
  </w:num>
  <w:num w:numId="18">
    <w:abstractNumId w:val="17"/>
  </w:num>
  <w:num w:numId="19">
    <w:abstractNumId w:val="5"/>
  </w:num>
  <w:num w:numId="20">
    <w:abstractNumId w:val="21"/>
  </w:num>
  <w:num w:numId="21">
    <w:abstractNumId w:val="24"/>
  </w:num>
  <w:num w:numId="22">
    <w:abstractNumId w:val="8"/>
    <w:lvlOverride w:ilvl="0">
      <w:startOverride w:val="1"/>
    </w:lvlOverride>
  </w:num>
  <w:num w:numId="23">
    <w:abstractNumId w:val="16"/>
  </w:num>
  <w:num w:numId="24">
    <w:abstractNumId w:val="6"/>
  </w:num>
  <w:num w:numId="25">
    <w:abstractNumId w:val="20"/>
  </w:num>
  <w:num w:numId="2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40961"/>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690D"/>
    <w:rsid w:val="00005A8A"/>
    <w:rsid w:val="00016B2D"/>
    <w:rsid w:val="00091861"/>
    <w:rsid w:val="000E63FF"/>
    <w:rsid w:val="000F6B8C"/>
    <w:rsid w:val="001134C3"/>
    <w:rsid w:val="00131A3D"/>
    <w:rsid w:val="00157B88"/>
    <w:rsid w:val="00160DEA"/>
    <w:rsid w:val="001714AE"/>
    <w:rsid w:val="00175E69"/>
    <w:rsid w:val="00190DEA"/>
    <w:rsid w:val="001C43C2"/>
    <w:rsid w:val="001F3919"/>
    <w:rsid w:val="00226629"/>
    <w:rsid w:val="00227E15"/>
    <w:rsid w:val="00267F7A"/>
    <w:rsid w:val="00284A66"/>
    <w:rsid w:val="002931B1"/>
    <w:rsid w:val="00294F87"/>
    <w:rsid w:val="0029643E"/>
    <w:rsid w:val="00311743"/>
    <w:rsid w:val="003156FC"/>
    <w:rsid w:val="003834C7"/>
    <w:rsid w:val="00474989"/>
    <w:rsid w:val="0048430B"/>
    <w:rsid w:val="00487C62"/>
    <w:rsid w:val="004B0B61"/>
    <w:rsid w:val="004C69F4"/>
    <w:rsid w:val="004E2E42"/>
    <w:rsid w:val="004F6DF3"/>
    <w:rsid w:val="00507ADD"/>
    <w:rsid w:val="005354D3"/>
    <w:rsid w:val="00543661"/>
    <w:rsid w:val="0055240E"/>
    <w:rsid w:val="0056261E"/>
    <w:rsid w:val="00564F33"/>
    <w:rsid w:val="005D58EB"/>
    <w:rsid w:val="005E60AF"/>
    <w:rsid w:val="005E69D3"/>
    <w:rsid w:val="00606373"/>
    <w:rsid w:val="0063240C"/>
    <w:rsid w:val="00674E17"/>
    <w:rsid w:val="006E4526"/>
    <w:rsid w:val="00707D62"/>
    <w:rsid w:val="00735BED"/>
    <w:rsid w:val="00777C20"/>
    <w:rsid w:val="007B0F9A"/>
    <w:rsid w:val="00832852"/>
    <w:rsid w:val="008521EB"/>
    <w:rsid w:val="008641C1"/>
    <w:rsid w:val="008D1E6D"/>
    <w:rsid w:val="009464AA"/>
    <w:rsid w:val="009B30F0"/>
    <w:rsid w:val="009D1BB7"/>
    <w:rsid w:val="009F2EEC"/>
    <w:rsid w:val="00A335B6"/>
    <w:rsid w:val="00A563E7"/>
    <w:rsid w:val="00A8358E"/>
    <w:rsid w:val="00A90D31"/>
    <w:rsid w:val="00AA3599"/>
    <w:rsid w:val="00AC635D"/>
    <w:rsid w:val="00AC67C1"/>
    <w:rsid w:val="00AF3640"/>
    <w:rsid w:val="00AF3725"/>
    <w:rsid w:val="00B04422"/>
    <w:rsid w:val="00B82627"/>
    <w:rsid w:val="00B837C6"/>
    <w:rsid w:val="00BD5917"/>
    <w:rsid w:val="00BE11DC"/>
    <w:rsid w:val="00C0443E"/>
    <w:rsid w:val="00C36F3C"/>
    <w:rsid w:val="00C416DA"/>
    <w:rsid w:val="00C514F9"/>
    <w:rsid w:val="00C70B28"/>
    <w:rsid w:val="00D02CA7"/>
    <w:rsid w:val="00D06BDD"/>
    <w:rsid w:val="00D2690D"/>
    <w:rsid w:val="00D36CF3"/>
    <w:rsid w:val="00D41778"/>
    <w:rsid w:val="00E17E80"/>
    <w:rsid w:val="00E772EC"/>
    <w:rsid w:val="00E848A6"/>
    <w:rsid w:val="00EA2F32"/>
    <w:rsid w:val="00F02EF9"/>
    <w:rsid w:val="00F30E33"/>
    <w:rsid w:val="00F4373C"/>
    <w:rsid w:val="00F71951"/>
    <w:rsid w:val="00F77597"/>
    <w:rsid w:val="00FA372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61"/>
    <o:shapelayout v:ext="edit">
      <o:idmap v:ext="edit" data="1"/>
    </o:shapelayout>
  </w:shapeDefaults>
  <w:decimalSymbol w:val=","/>
  <w:listSeparator w:val=";"/>
  <w15:chartTrackingRefBased/>
  <w15:docId w15:val="{A947B006-C7F5-4425-BC44-1B2EA5962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Pr>
      <w:rFonts w:ascii="Arial" w:hAnsi="Arial"/>
    </w:rPr>
  </w:style>
  <w:style w:type="paragraph" w:styleId="berschrift2">
    <w:name w:val="heading 2"/>
    <w:basedOn w:val="Standard"/>
    <w:next w:val="Standard"/>
    <w:qFormat/>
    <w:pPr>
      <w:keepNext/>
      <w:outlineLvl w:val="1"/>
    </w:pPr>
    <w:rPr>
      <w:b/>
      <w:sz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pPr>
      <w:tabs>
        <w:tab w:val="center" w:pos="4536"/>
        <w:tab w:val="right" w:pos="9072"/>
      </w:tabs>
    </w:pPr>
  </w:style>
  <w:style w:type="character" w:styleId="Seitenzahl">
    <w:name w:val="page number"/>
    <w:basedOn w:val="Absatz-Standardschriftart"/>
    <w:rPr>
      <w:rFonts w:ascii="Arial" w:hAnsi="Arial"/>
      <w:sz w:val="18"/>
    </w:rPr>
  </w:style>
  <w:style w:type="paragraph" w:styleId="Fuzeile">
    <w:name w:val="footer"/>
    <w:basedOn w:val="Standard"/>
    <w:pPr>
      <w:tabs>
        <w:tab w:val="center" w:pos="4536"/>
        <w:tab w:val="right" w:pos="9072"/>
      </w:tabs>
    </w:pPr>
    <w:rPr>
      <w:sz w:val="16"/>
    </w:rPr>
  </w:style>
  <w:style w:type="paragraph" w:styleId="Textkrper">
    <w:name w:val="Body Text"/>
    <w:basedOn w:val="Standard"/>
  </w:style>
  <w:style w:type="paragraph" w:styleId="Textkrper2">
    <w:name w:val="Body Text 2"/>
    <w:basedOn w:val="Standard"/>
  </w:style>
  <w:style w:type="character" w:styleId="Hyperlink">
    <w:name w:val="Hyperlink"/>
    <w:basedOn w:val="Absatz-Standardschriftart"/>
    <w:rPr>
      <w:color w:val="0000FF"/>
      <w:u w:val="single"/>
    </w:rPr>
  </w:style>
  <w:style w:type="paragraph" w:customStyle="1" w:styleId="Formatvorlage1">
    <w:name w:val="Formatvorlage1"/>
    <w:basedOn w:val="Kopfzeile"/>
    <w:pPr>
      <w:tabs>
        <w:tab w:val="clear" w:pos="4536"/>
        <w:tab w:val="clear" w:pos="9072"/>
      </w:tabs>
    </w:pPr>
  </w:style>
  <w:style w:type="character" w:customStyle="1" w:styleId="KopfzeileZchn">
    <w:name w:val="Kopfzeile Zchn"/>
    <w:link w:val="Kopfzeile"/>
    <w:rsid w:val="009B30F0"/>
    <w:rPr>
      <w:rFonts w:ascii="Arial" w:hAnsi="Arial"/>
    </w:rPr>
  </w:style>
  <w:style w:type="paragraph" w:styleId="Listenabsatz">
    <w:name w:val="List Paragraph"/>
    <w:basedOn w:val="Standard"/>
    <w:uiPriority w:val="34"/>
    <w:qFormat/>
    <w:rsid w:val="009B30F0"/>
    <w:pPr>
      <w:spacing w:after="200" w:line="276" w:lineRule="auto"/>
      <w:ind w:left="720"/>
      <w:contextualSpacing/>
    </w:pPr>
    <w:rPr>
      <w:rFonts w:ascii="Calibri" w:eastAsia="Calibri" w:hAnsi="Calibri"/>
      <w:sz w:val="22"/>
      <w:szCs w:val="22"/>
      <w:lang w:eastAsia="en-US"/>
    </w:rPr>
  </w:style>
  <w:style w:type="paragraph" w:styleId="Textkrper-Einzug2">
    <w:name w:val="Body Text Indent 2"/>
    <w:basedOn w:val="Standard"/>
    <w:link w:val="Textkrper-Einzug2Zchn"/>
    <w:rsid w:val="009B30F0"/>
    <w:pPr>
      <w:spacing w:after="120" w:line="480" w:lineRule="auto"/>
      <w:ind w:left="283"/>
    </w:pPr>
  </w:style>
  <w:style w:type="character" w:customStyle="1" w:styleId="Textkrper-Einzug2Zchn">
    <w:name w:val="Textkörper-Einzug 2 Zchn"/>
    <w:basedOn w:val="Absatz-Standardschriftart"/>
    <w:link w:val="Textkrper-Einzug2"/>
    <w:rsid w:val="009B30F0"/>
    <w:rPr>
      <w:rFonts w:ascii="Arial" w:hAnsi="Arial"/>
    </w:rPr>
  </w:style>
  <w:style w:type="character" w:styleId="Kommentarzeichen">
    <w:name w:val="annotation reference"/>
    <w:basedOn w:val="Absatz-Standardschriftart"/>
    <w:rsid w:val="009B30F0"/>
    <w:rPr>
      <w:sz w:val="16"/>
      <w:szCs w:val="16"/>
    </w:rPr>
  </w:style>
  <w:style w:type="paragraph" w:styleId="Kommentartext">
    <w:name w:val="annotation text"/>
    <w:basedOn w:val="Standard"/>
    <w:link w:val="KommentartextZchn"/>
    <w:rsid w:val="009B30F0"/>
  </w:style>
  <w:style w:type="character" w:customStyle="1" w:styleId="KommentartextZchn">
    <w:name w:val="Kommentartext Zchn"/>
    <w:basedOn w:val="Absatz-Standardschriftart"/>
    <w:link w:val="Kommentartext"/>
    <w:rsid w:val="009B30F0"/>
    <w:rPr>
      <w:rFonts w:ascii="Arial" w:hAnsi="Arial"/>
    </w:rPr>
  </w:style>
  <w:style w:type="paragraph" w:styleId="Sprechblasentext">
    <w:name w:val="Balloon Text"/>
    <w:basedOn w:val="Standard"/>
    <w:link w:val="SprechblasentextZchn"/>
    <w:rsid w:val="009B30F0"/>
    <w:rPr>
      <w:rFonts w:ascii="Segoe UI" w:hAnsi="Segoe UI" w:cs="Segoe UI"/>
      <w:sz w:val="18"/>
      <w:szCs w:val="18"/>
    </w:rPr>
  </w:style>
  <w:style w:type="character" w:customStyle="1" w:styleId="SprechblasentextZchn">
    <w:name w:val="Sprechblasentext Zchn"/>
    <w:basedOn w:val="Absatz-Standardschriftart"/>
    <w:link w:val="Sprechblasentext"/>
    <w:rsid w:val="009B30F0"/>
    <w:rPr>
      <w:rFonts w:ascii="Segoe UI" w:hAnsi="Segoe UI" w:cs="Segoe UI"/>
      <w:sz w:val="18"/>
      <w:szCs w:val="18"/>
    </w:rPr>
  </w:style>
  <w:style w:type="paragraph" w:styleId="StandardWeb">
    <w:name w:val="Normal (Web)"/>
    <w:basedOn w:val="Standard"/>
    <w:uiPriority w:val="99"/>
    <w:unhideWhenUsed/>
    <w:rsid w:val="0055240E"/>
    <w:pPr>
      <w:spacing w:before="100" w:beforeAutospacing="1" w:after="100" w:afterAutospacing="1"/>
    </w:pPr>
    <w:rPr>
      <w:rFonts w:ascii="Times New Roman" w:eastAsiaTheme="minorHAnsi"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D2F5FC-13C5-459B-B567-1D8C435696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1323</Words>
  <Characters>8244</Characters>
  <Application>Microsoft Office Word</Application>
  <DocSecurity>0</DocSecurity>
  <Lines>68</Lines>
  <Paragraphs>19</Paragraphs>
  <ScaleCrop>false</ScaleCrop>
  <HeadingPairs>
    <vt:vector size="2" baseType="variant">
      <vt:variant>
        <vt:lpstr>Titel</vt:lpstr>
      </vt:variant>
      <vt:variant>
        <vt:i4>1</vt:i4>
      </vt:variant>
    </vt:vector>
  </HeadingPairs>
  <TitlesOfParts>
    <vt:vector size="1" baseType="lpstr">
      <vt:lpstr>1</vt:lpstr>
    </vt:vector>
  </TitlesOfParts>
  <Company>lupp</Company>
  <LinksUpToDate>false</LinksUpToDate>
  <CharactersWithSpaces>9548</CharactersWithSpaces>
  <SharedDoc>false</SharedDoc>
  <HLinks>
    <vt:vector size="6" baseType="variant">
      <vt:variant>
        <vt:i4>8126466</vt:i4>
      </vt:variant>
      <vt:variant>
        <vt:i4>0</vt:i4>
      </vt:variant>
      <vt:variant>
        <vt:i4>0</vt:i4>
      </vt:variant>
      <vt:variant>
        <vt:i4>5</vt:i4>
      </vt:variant>
      <vt:variant>
        <vt:lpwstr>mailto:karola.osterloh@lupp.de</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ko;kt</dc:creator>
  <cp:keywords/>
  <dc:description/>
  <cp:lastModifiedBy>Osterloh, Karola</cp:lastModifiedBy>
  <cp:revision>4</cp:revision>
  <cp:lastPrinted>2018-10-04T11:20:00Z</cp:lastPrinted>
  <dcterms:created xsi:type="dcterms:W3CDTF">2020-06-29T10:17:00Z</dcterms:created>
  <dcterms:modified xsi:type="dcterms:W3CDTF">2020-06-29T12:38:00Z</dcterms:modified>
</cp:coreProperties>
</file>