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C17" w:rsidRDefault="009E6C17" w:rsidP="009E6C17">
      <w:pPr>
        <w:shd w:val="clear" w:color="auto" w:fill="FFFFFF"/>
        <w:spacing w:after="0" w:line="240" w:lineRule="auto"/>
        <w:rPr>
          <w:rFonts w:ascii="Arial" w:eastAsia="Times New Roman" w:hAnsi="Arial" w:cs="Arial"/>
          <w:b/>
          <w:bCs/>
          <w:color w:val="555555"/>
          <w:sz w:val="18"/>
          <w:szCs w:val="18"/>
          <w:lang w:eastAsia="en-GB"/>
        </w:rPr>
      </w:pPr>
      <w:r>
        <w:rPr>
          <w:rFonts w:ascii="Arial" w:eastAsia="Times New Roman" w:hAnsi="Arial" w:cs="Arial"/>
          <w:b/>
          <w:bCs/>
          <w:color w:val="555555"/>
          <w:sz w:val="18"/>
          <w:szCs w:val="18"/>
          <w:lang w:eastAsia="en-GB"/>
        </w:rPr>
        <w:t>Repository Pattern Starting Point</w:t>
      </w:r>
    </w:p>
    <w:p w:rsidR="009E6C17" w:rsidRDefault="009E6C17" w:rsidP="009E6C17">
      <w:pPr>
        <w:shd w:val="clear" w:color="auto" w:fill="FFFFFF"/>
        <w:spacing w:after="0" w:line="240" w:lineRule="auto"/>
        <w:rPr>
          <w:rFonts w:ascii="Arial" w:eastAsia="Times New Roman" w:hAnsi="Arial" w:cs="Arial"/>
          <w:b/>
          <w:bCs/>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b/>
          <w:bCs/>
          <w:color w:val="555555"/>
          <w:sz w:val="18"/>
          <w:szCs w:val="18"/>
          <w:lang w:eastAsia="en-GB"/>
        </w:rPr>
        <w:t>Introduction</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 xml:space="preserve">The Repository pattern is frequently employed in layered architectures where the domains in the Domain layer expose data access related operations through abstract interfaces. The actual repository layer, e.g. </w:t>
      </w:r>
      <w:proofErr w:type="spellStart"/>
      <w:r w:rsidRPr="009E6C17">
        <w:rPr>
          <w:rFonts w:ascii="Arial" w:eastAsia="Times New Roman" w:hAnsi="Arial" w:cs="Arial"/>
          <w:color w:val="555555"/>
          <w:sz w:val="18"/>
          <w:szCs w:val="18"/>
          <w:lang w:eastAsia="en-GB"/>
        </w:rPr>
        <w:t>EntityFramework</w:t>
      </w:r>
      <w:proofErr w:type="spellEnd"/>
      <w:r w:rsidRPr="009E6C17">
        <w:rPr>
          <w:rFonts w:ascii="Arial" w:eastAsia="Times New Roman" w:hAnsi="Arial" w:cs="Arial"/>
          <w:color w:val="555555"/>
          <w:sz w:val="18"/>
          <w:szCs w:val="18"/>
          <w:lang w:eastAsia="en-GB"/>
        </w:rPr>
        <w:t xml:space="preserve"> or </w:t>
      </w:r>
      <w:proofErr w:type="spellStart"/>
      <w:r w:rsidRPr="009E6C17">
        <w:rPr>
          <w:rFonts w:ascii="Arial" w:eastAsia="Times New Roman" w:hAnsi="Arial" w:cs="Arial"/>
          <w:color w:val="555555"/>
          <w:sz w:val="18"/>
          <w:szCs w:val="18"/>
          <w:lang w:eastAsia="en-GB"/>
        </w:rPr>
        <w:t>MongoDb</w:t>
      </w:r>
      <w:proofErr w:type="spellEnd"/>
      <w:r w:rsidRPr="009E6C17">
        <w:rPr>
          <w:rFonts w:ascii="Arial" w:eastAsia="Times New Roman" w:hAnsi="Arial" w:cs="Arial"/>
          <w:color w:val="555555"/>
          <w:sz w:val="18"/>
          <w:szCs w:val="18"/>
          <w:lang w:eastAsia="en-GB"/>
        </w:rPr>
        <w:t xml:space="preserve"> then implement those interfaces.</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The primary goal of the Repository pattern is to decouple the domain objects from the physical repository layer. The domain objects and the domain layer are not supposed to know about the actual data access operations such as opening a database connection and querying a database. This is a common approach in </w:t>
      </w:r>
      <w:hyperlink r:id="rId4" w:tooltip="A model .NET web service based on Domain Driven Design Part 1: introduction" w:history="1">
        <w:r w:rsidRPr="009E6C17">
          <w:rPr>
            <w:rFonts w:ascii="Arial" w:eastAsia="Times New Roman" w:hAnsi="Arial" w:cs="Arial"/>
            <w:color w:val="008DCF"/>
            <w:sz w:val="18"/>
            <w:szCs w:val="18"/>
            <w:lang w:eastAsia="en-GB"/>
          </w:rPr>
          <w:t>Domain Driven Design</w:t>
        </w:r>
      </w:hyperlink>
      <w:r w:rsidRPr="009E6C17">
        <w:rPr>
          <w:rFonts w:ascii="Arial" w:eastAsia="Times New Roman" w:hAnsi="Arial" w:cs="Arial"/>
          <w:color w:val="555555"/>
          <w:sz w:val="18"/>
          <w:szCs w:val="18"/>
          <w:lang w:eastAsia="en-GB"/>
        </w:rPr>
        <w:t> (DDD).</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We’ll go through the basic concepts of the pattern in this post. If you’d like to see a more complex design then you can go through the series on DDD. Also, there are multiple ways to implement the pattern but the main objective is to keep the technology-specific data access operations out of the domain layer.</w:t>
      </w:r>
    </w:p>
    <w:p w:rsidR="009E6C17" w:rsidRDefault="009E6C17" w:rsidP="009E6C17">
      <w:pPr>
        <w:shd w:val="clear" w:color="auto" w:fill="FFFFFF"/>
        <w:spacing w:after="0" w:line="240" w:lineRule="auto"/>
        <w:rPr>
          <w:rFonts w:ascii="Arial" w:eastAsia="Times New Roman" w:hAnsi="Arial" w:cs="Arial"/>
          <w:b/>
          <w:bCs/>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b/>
          <w:bCs/>
          <w:color w:val="555555"/>
          <w:sz w:val="18"/>
          <w:szCs w:val="18"/>
          <w:lang w:eastAsia="en-GB"/>
        </w:rPr>
        <w:t>A simple domain</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Let’s start with a simple domain object which resides in the layer called Domains. The layer is a normal C# class library:</w:t>
      </w: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E6C17" w:rsidRPr="009E6C17" w:rsidTr="009E6C17">
        <w:trPr>
          <w:tblCellSpacing w:w="0" w:type="dxa"/>
        </w:trPr>
        <w:tc>
          <w:tcPr>
            <w:tcW w:w="0" w:type="auto"/>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1</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2</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3</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4</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5</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6</w:t>
            </w:r>
          </w:p>
        </w:tc>
        <w:tc>
          <w:tcPr>
            <w:tcW w:w="9040" w:type="dxa"/>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bookmarkStart w:id="0" w:name="OLE_LINK21"/>
            <w:bookmarkStart w:id="1" w:name="OLE_LINK22"/>
            <w:r w:rsidRPr="009E6C17">
              <w:rPr>
                <w:rFonts w:ascii="Courier New" w:eastAsia="Times New Roman" w:hAnsi="Courier New" w:cs="Courier New"/>
                <w:sz w:val="20"/>
                <w:szCs w:val="20"/>
                <w:lang w:eastAsia="en-GB"/>
              </w:rPr>
              <w:t>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class</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 xml:space="preserve">Customer : </w:t>
            </w:r>
            <w:proofErr w:type="spellStart"/>
            <w:r w:rsidRPr="009E6C17">
              <w:rPr>
                <w:rFonts w:ascii="Courier New" w:eastAsia="Times New Roman" w:hAnsi="Courier New" w:cs="Courier New"/>
                <w:sz w:val="20"/>
                <w:szCs w:val="20"/>
                <w:lang w:eastAsia="en-GB"/>
              </w:rPr>
              <w:t>IDomain</w:t>
            </w:r>
            <w:proofErr w:type="spellEnd"/>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proofErr w:type="spellStart"/>
            <w:r w:rsidRPr="009E6C17">
              <w:rPr>
                <w:rFonts w:ascii="Courier New" w:eastAsia="Times New Roman" w:hAnsi="Courier New" w:cs="Courier New"/>
                <w:sz w:val="20"/>
                <w:szCs w:val="20"/>
                <w:lang w:eastAsia="en-GB"/>
              </w:rPr>
              <w:t>int</w:t>
            </w:r>
            <w:proofErr w:type="spellEnd"/>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Id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string</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Name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 xml:space="preserve">Address </w:t>
            </w:r>
            <w:proofErr w:type="spellStart"/>
            <w:r w:rsidRPr="009E6C17">
              <w:rPr>
                <w:rFonts w:ascii="Courier New" w:eastAsia="Times New Roman" w:hAnsi="Courier New" w:cs="Courier New"/>
                <w:sz w:val="20"/>
                <w:szCs w:val="20"/>
                <w:lang w:eastAsia="en-GB"/>
              </w:rPr>
              <w:t>Address</w:t>
            </w:r>
            <w:proofErr w:type="spellEnd"/>
            <w:r w:rsidRPr="009E6C17">
              <w:rPr>
                <w:rFonts w:ascii="Courier New" w:eastAsia="Times New Roman" w:hAnsi="Courier New" w:cs="Courier New"/>
                <w:sz w:val="20"/>
                <w:szCs w:val="20"/>
                <w:lang w:eastAsia="en-GB"/>
              </w:rPr>
              <w:t xml:space="preserve"> { get; set; }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bookmarkEnd w:id="0"/>
            <w:bookmarkEnd w:id="1"/>
          </w:p>
        </w:tc>
      </w:tr>
    </w:tbl>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…where Address looks as follows:</w:t>
      </w: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E6C17" w:rsidRPr="009E6C17" w:rsidTr="009E6C17">
        <w:trPr>
          <w:tblCellSpacing w:w="0" w:type="dxa"/>
        </w:trPr>
        <w:tc>
          <w:tcPr>
            <w:tcW w:w="0" w:type="auto"/>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1</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2</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3</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4</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5</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6</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7</w:t>
            </w:r>
          </w:p>
        </w:tc>
        <w:tc>
          <w:tcPr>
            <w:tcW w:w="9040" w:type="dxa"/>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bookmarkStart w:id="2" w:name="OLE_LINK23"/>
            <w:bookmarkStart w:id="3" w:name="OLE_LINK24"/>
            <w:r w:rsidRPr="009E6C17">
              <w:rPr>
                <w:rFonts w:ascii="Courier New" w:eastAsia="Times New Roman" w:hAnsi="Courier New" w:cs="Courier New"/>
                <w:sz w:val="20"/>
                <w:szCs w:val="20"/>
                <w:lang w:eastAsia="en-GB"/>
              </w:rPr>
              <w:t>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class</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Address</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string</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AddressLine1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string</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AddressLine2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string</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City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    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string</w:t>
            </w:r>
            <w:r w:rsidRPr="009E6C17">
              <w:rPr>
                <w:rFonts w:ascii="Times New Roman" w:eastAsia="Times New Roman" w:hAnsi="Times New Roman" w:cs="Times New Roman"/>
                <w:sz w:val="24"/>
                <w:szCs w:val="24"/>
                <w:lang w:eastAsia="en-GB"/>
              </w:rPr>
              <w:t xml:space="preserve"> </w:t>
            </w:r>
            <w:proofErr w:type="spellStart"/>
            <w:r w:rsidRPr="009E6C17">
              <w:rPr>
                <w:rFonts w:ascii="Courier New" w:eastAsia="Times New Roman" w:hAnsi="Courier New" w:cs="Courier New"/>
                <w:sz w:val="20"/>
                <w:szCs w:val="20"/>
                <w:lang w:eastAsia="en-GB"/>
              </w:rPr>
              <w:t>PostalCode</w:t>
            </w:r>
            <w:proofErr w:type="spellEnd"/>
            <w:r w:rsidRPr="009E6C17">
              <w:rPr>
                <w:rFonts w:ascii="Courier New" w:eastAsia="Times New Roman" w:hAnsi="Courier New" w:cs="Courier New"/>
                <w:sz w:val="20"/>
                <w:szCs w:val="20"/>
                <w:lang w:eastAsia="en-GB"/>
              </w:rPr>
              <w:t xml:space="preserve"> { get; set; }</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bookmarkEnd w:id="2"/>
            <w:bookmarkEnd w:id="3"/>
          </w:p>
        </w:tc>
      </w:tr>
    </w:tbl>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 xml:space="preserve">…and </w:t>
      </w:r>
      <w:proofErr w:type="spellStart"/>
      <w:r w:rsidRPr="009E6C17">
        <w:rPr>
          <w:rFonts w:ascii="Arial" w:eastAsia="Times New Roman" w:hAnsi="Arial" w:cs="Arial"/>
          <w:color w:val="555555"/>
          <w:sz w:val="18"/>
          <w:szCs w:val="18"/>
          <w:lang w:eastAsia="en-GB"/>
        </w:rPr>
        <w:t>IDomain</w:t>
      </w:r>
      <w:proofErr w:type="spellEnd"/>
      <w:r w:rsidRPr="009E6C17">
        <w:rPr>
          <w:rFonts w:ascii="Arial" w:eastAsia="Times New Roman" w:hAnsi="Arial" w:cs="Arial"/>
          <w:color w:val="555555"/>
          <w:sz w:val="18"/>
          <w:szCs w:val="18"/>
          <w:lang w:eastAsia="en-GB"/>
        </w:rPr>
        <w:t xml:space="preserve"> is just an empty interface to mark domain objects:</w:t>
      </w: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9E6C17" w:rsidRPr="009E6C17" w:rsidTr="009E6C17">
        <w:trPr>
          <w:tblCellSpacing w:w="0" w:type="dxa"/>
        </w:trPr>
        <w:tc>
          <w:tcPr>
            <w:tcW w:w="0" w:type="auto"/>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1</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2</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Times New Roman" w:eastAsia="Times New Roman" w:hAnsi="Times New Roman" w:cs="Times New Roman"/>
                <w:sz w:val="24"/>
                <w:szCs w:val="24"/>
                <w:lang w:eastAsia="en-GB"/>
              </w:rPr>
              <w:t>3</w:t>
            </w:r>
          </w:p>
        </w:tc>
        <w:tc>
          <w:tcPr>
            <w:tcW w:w="9040" w:type="dxa"/>
            <w:vAlign w:val="center"/>
            <w:hideMark/>
          </w:tcPr>
          <w:p w:rsidR="009E6C17" w:rsidRPr="009E6C17" w:rsidRDefault="009E6C17" w:rsidP="009E6C17">
            <w:pPr>
              <w:spacing w:after="0" w:line="240" w:lineRule="auto"/>
              <w:rPr>
                <w:rFonts w:ascii="Times New Roman" w:eastAsia="Times New Roman" w:hAnsi="Times New Roman" w:cs="Times New Roman"/>
                <w:sz w:val="24"/>
                <w:szCs w:val="24"/>
                <w:lang w:eastAsia="en-GB"/>
              </w:rPr>
            </w:pPr>
            <w:bookmarkStart w:id="4" w:name="OLE_LINK25"/>
            <w:bookmarkStart w:id="5" w:name="OLE_LINK26"/>
            <w:bookmarkStart w:id="6" w:name="_GoBack"/>
            <w:r w:rsidRPr="009E6C17">
              <w:rPr>
                <w:rFonts w:ascii="Courier New" w:eastAsia="Times New Roman" w:hAnsi="Courier New" w:cs="Courier New"/>
                <w:sz w:val="20"/>
                <w:szCs w:val="20"/>
                <w:lang w:eastAsia="en-GB"/>
              </w:rPr>
              <w:t>public</w:t>
            </w:r>
            <w:r w:rsidRPr="009E6C17">
              <w:rPr>
                <w:rFonts w:ascii="Times New Roman" w:eastAsia="Times New Roman" w:hAnsi="Times New Roman" w:cs="Times New Roman"/>
                <w:sz w:val="24"/>
                <w:szCs w:val="24"/>
                <w:lang w:eastAsia="en-GB"/>
              </w:rPr>
              <w:t xml:space="preserve"> </w:t>
            </w:r>
            <w:r w:rsidRPr="009E6C17">
              <w:rPr>
                <w:rFonts w:ascii="Courier New" w:eastAsia="Times New Roman" w:hAnsi="Courier New" w:cs="Courier New"/>
                <w:sz w:val="20"/>
                <w:szCs w:val="20"/>
                <w:lang w:eastAsia="en-GB"/>
              </w:rPr>
              <w:t>interface</w:t>
            </w:r>
            <w:r w:rsidRPr="009E6C17">
              <w:rPr>
                <w:rFonts w:ascii="Times New Roman" w:eastAsia="Times New Roman" w:hAnsi="Times New Roman" w:cs="Times New Roman"/>
                <w:sz w:val="24"/>
                <w:szCs w:val="24"/>
                <w:lang w:eastAsia="en-GB"/>
              </w:rPr>
              <w:t xml:space="preserve"> </w:t>
            </w:r>
            <w:proofErr w:type="spellStart"/>
            <w:r w:rsidRPr="009E6C17">
              <w:rPr>
                <w:rFonts w:ascii="Courier New" w:eastAsia="Times New Roman" w:hAnsi="Courier New" w:cs="Courier New"/>
                <w:sz w:val="20"/>
                <w:szCs w:val="20"/>
                <w:lang w:eastAsia="en-GB"/>
              </w:rPr>
              <w:t>IDomain</w:t>
            </w:r>
            <w:proofErr w:type="spellEnd"/>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p>
          <w:p w:rsidR="009E6C17" w:rsidRPr="009E6C17" w:rsidRDefault="009E6C17" w:rsidP="009E6C17">
            <w:pPr>
              <w:spacing w:after="0" w:line="240" w:lineRule="auto"/>
              <w:rPr>
                <w:rFonts w:ascii="Times New Roman" w:eastAsia="Times New Roman" w:hAnsi="Times New Roman" w:cs="Times New Roman"/>
                <w:sz w:val="24"/>
                <w:szCs w:val="24"/>
                <w:lang w:eastAsia="en-GB"/>
              </w:rPr>
            </w:pPr>
            <w:r w:rsidRPr="009E6C17">
              <w:rPr>
                <w:rFonts w:ascii="Courier New" w:eastAsia="Times New Roman" w:hAnsi="Courier New" w:cs="Courier New"/>
                <w:sz w:val="20"/>
                <w:szCs w:val="20"/>
                <w:lang w:eastAsia="en-GB"/>
              </w:rPr>
              <w:t>}</w:t>
            </w:r>
            <w:bookmarkEnd w:id="4"/>
            <w:bookmarkEnd w:id="5"/>
            <w:bookmarkEnd w:id="6"/>
          </w:p>
        </w:tc>
      </w:tr>
    </w:tbl>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We’ll come back to this empty interface in part 5 of this series where we discuss the notion of aggregate root.</w:t>
      </w:r>
    </w:p>
    <w:p w:rsidR="009E6C17" w:rsidRDefault="009E6C17" w:rsidP="009E6C17">
      <w:pPr>
        <w:shd w:val="clear" w:color="auto" w:fill="FFFFFF"/>
        <w:spacing w:after="0" w:line="240" w:lineRule="auto"/>
        <w:rPr>
          <w:rFonts w:ascii="Arial" w:eastAsia="Times New Roman" w:hAnsi="Arial" w:cs="Arial"/>
          <w:b/>
          <w:bCs/>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b/>
          <w:bCs/>
          <w:color w:val="555555"/>
          <w:sz w:val="18"/>
          <w:szCs w:val="18"/>
          <w:lang w:eastAsia="en-GB"/>
        </w:rPr>
        <w:t>Persistence ignorance (PI)</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As we said in the introduction we want to keep the domain layer independent of the actual repository layer, i.e. the one which is responsible for the data access related operations. Our goal is to make the concrete repository layer to depend on the domain layer and not vice versa which is often the case in real-life projects. This repository-independence is central in Domain Driven Design and has a special term for it: persistence ignorance.</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 xml:space="preserve">The domain objects are kept clean by not polluting them with technology-specific data access operations. This implies that we shouldn’t have e.g. </w:t>
      </w:r>
      <w:proofErr w:type="spellStart"/>
      <w:r w:rsidRPr="009E6C17">
        <w:rPr>
          <w:rFonts w:ascii="Arial" w:eastAsia="Times New Roman" w:hAnsi="Arial" w:cs="Arial"/>
          <w:color w:val="555555"/>
          <w:sz w:val="18"/>
          <w:szCs w:val="18"/>
          <w:lang w:eastAsia="en-GB"/>
        </w:rPr>
        <w:t>EntityFramework</w:t>
      </w:r>
      <w:proofErr w:type="spellEnd"/>
      <w:r w:rsidRPr="009E6C17">
        <w:rPr>
          <w:rFonts w:ascii="Arial" w:eastAsia="Times New Roman" w:hAnsi="Arial" w:cs="Arial"/>
          <w:color w:val="555555"/>
          <w:sz w:val="18"/>
          <w:szCs w:val="18"/>
          <w:lang w:eastAsia="en-GB"/>
        </w:rPr>
        <w:t xml:space="preserve">, NHibernate, </w:t>
      </w:r>
      <w:proofErr w:type="spellStart"/>
      <w:proofErr w:type="gramStart"/>
      <w:r w:rsidRPr="009E6C17">
        <w:rPr>
          <w:rFonts w:ascii="Arial" w:eastAsia="Times New Roman" w:hAnsi="Arial" w:cs="Arial"/>
          <w:color w:val="555555"/>
          <w:sz w:val="18"/>
          <w:szCs w:val="18"/>
          <w:lang w:eastAsia="en-GB"/>
        </w:rPr>
        <w:t>MongoDb</w:t>
      </w:r>
      <w:proofErr w:type="spellEnd"/>
      <w:proofErr w:type="gramEnd"/>
      <w:r w:rsidRPr="009E6C17">
        <w:rPr>
          <w:rFonts w:ascii="Arial" w:eastAsia="Times New Roman" w:hAnsi="Arial" w:cs="Arial"/>
          <w:color w:val="555555"/>
          <w:sz w:val="18"/>
          <w:szCs w:val="18"/>
          <w:lang w:eastAsia="en-GB"/>
        </w:rPr>
        <w:t xml:space="preserve"> etc. specific code in the domain layer. As soon as we do that we’re implicitly creating a strong coupling between our domain objects and the concrete repository technology.</w:t>
      </w:r>
    </w:p>
    <w:p w:rsidR="009E6C17" w:rsidRDefault="009E6C17" w:rsidP="009E6C17">
      <w:pPr>
        <w:shd w:val="clear" w:color="auto" w:fill="FFFFFF"/>
        <w:spacing w:after="0" w:line="240" w:lineRule="auto"/>
        <w:rPr>
          <w:rFonts w:ascii="Arial" w:eastAsia="Times New Roman" w:hAnsi="Arial" w:cs="Arial"/>
          <w:color w:val="555555"/>
          <w:sz w:val="18"/>
          <w:szCs w:val="18"/>
          <w:lang w:eastAsia="en-GB"/>
        </w:rPr>
      </w:pPr>
    </w:p>
    <w:p w:rsidR="009E6C17" w:rsidRPr="009E6C17" w:rsidRDefault="009E6C17" w:rsidP="009E6C17">
      <w:pPr>
        <w:shd w:val="clear" w:color="auto" w:fill="FFFFFF"/>
        <w:spacing w:after="0" w:line="240" w:lineRule="auto"/>
        <w:rPr>
          <w:rFonts w:ascii="Arial" w:eastAsia="Times New Roman" w:hAnsi="Arial" w:cs="Arial"/>
          <w:color w:val="555555"/>
          <w:sz w:val="18"/>
          <w:szCs w:val="18"/>
          <w:lang w:eastAsia="en-GB"/>
        </w:rPr>
      </w:pPr>
      <w:r w:rsidRPr="009E6C17">
        <w:rPr>
          <w:rFonts w:ascii="Arial" w:eastAsia="Times New Roman" w:hAnsi="Arial" w:cs="Arial"/>
          <w:color w:val="555555"/>
          <w:sz w:val="18"/>
          <w:szCs w:val="18"/>
          <w:lang w:eastAsia="en-GB"/>
        </w:rPr>
        <w:t xml:space="preserve">The result will be an independent domain layer that you can pass around without any tightly coupled dependencies. Also, you’ll be able to switch easily between concrete repositories, e.g. if you want to test MS SQL </w:t>
      </w:r>
      <w:r w:rsidRPr="009E6C17">
        <w:rPr>
          <w:rFonts w:ascii="Arial" w:eastAsia="Times New Roman" w:hAnsi="Arial" w:cs="Arial"/>
          <w:color w:val="555555"/>
          <w:sz w:val="18"/>
          <w:szCs w:val="18"/>
          <w:lang w:eastAsia="en-GB"/>
        </w:rPr>
        <w:lastRenderedPageBreak/>
        <w:t xml:space="preserve">versus MySQL in the design phase or if your company wants to completely move the data layer to another technology, e.g. </w:t>
      </w:r>
      <w:proofErr w:type="spellStart"/>
      <w:r w:rsidRPr="009E6C17">
        <w:rPr>
          <w:rFonts w:ascii="Arial" w:eastAsia="Times New Roman" w:hAnsi="Arial" w:cs="Arial"/>
          <w:color w:val="555555"/>
          <w:sz w:val="18"/>
          <w:szCs w:val="18"/>
          <w:lang w:eastAsia="en-GB"/>
        </w:rPr>
        <w:t>MongoDb</w:t>
      </w:r>
      <w:proofErr w:type="spellEnd"/>
      <w:r w:rsidRPr="009E6C17">
        <w:rPr>
          <w:rFonts w:ascii="Arial" w:eastAsia="Times New Roman" w:hAnsi="Arial" w:cs="Arial"/>
          <w:color w:val="555555"/>
          <w:sz w:val="18"/>
          <w:szCs w:val="18"/>
          <w:lang w:eastAsia="en-GB"/>
        </w:rPr>
        <w:t>.</w:t>
      </w:r>
    </w:p>
    <w:p w:rsidR="002207A4" w:rsidRDefault="00DD33DD"/>
    <w:sectPr w:rsidR="0022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17"/>
    <w:rsid w:val="009B4728"/>
    <w:rsid w:val="009E6C17"/>
    <w:rsid w:val="00DD33DD"/>
    <w:rsid w:val="00EC0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F817-6517-4CF5-9489-2AFE4F5D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C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6C17"/>
    <w:rPr>
      <w:b/>
      <w:bCs/>
    </w:rPr>
  </w:style>
  <w:style w:type="character" w:customStyle="1" w:styleId="apple-converted-space">
    <w:name w:val="apple-converted-space"/>
    <w:basedOn w:val="DefaultParagraphFont"/>
    <w:rsid w:val="009E6C17"/>
  </w:style>
  <w:style w:type="character" w:styleId="Hyperlink">
    <w:name w:val="Hyperlink"/>
    <w:basedOn w:val="DefaultParagraphFont"/>
    <w:uiPriority w:val="99"/>
    <w:semiHidden/>
    <w:unhideWhenUsed/>
    <w:rsid w:val="009E6C17"/>
    <w:rPr>
      <w:color w:val="0000FF"/>
      <w:u w:val="single"/>
    </w:rPr>
  </w:style>
  <w:style w:type="character" w:styleId="HTMLCode">
    <w:name w:val="HTML Code"/>
    <w:basedOn w:val="DefaultParagraphFont"/>
    <w:uiPriority w:val="99"/>
    <w:semiHidden/>
    <w:unhideWhenUsed/>
    <w:rsid w:val="009E6C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980426">
      <w:bodyDiv w:val="1"/>
      <w:marLeft w:val="0"/>
      <w:marRight w:val="0"/>
      <w:marTop w:val="0"/>
      <w:marBottom w:val="0"/>
      <w:divBdr>
        <w:top w:val="none" w:sz="0" w:space="0" w:color="auto"/>
        <w:left w:val="none" w:sz="0" w:space="0" w:color="auto"/>
        <w:bottom w:val="none" w:sz="0" w:space="0" w:color="auto"/>
        <w:right w:val="none" w:sz="0" w:space="0" w:color="auto"/>
      </w:divBdr>
      <w:divsChild>
        <w:div w:id="1776246799">
          <w:marLeft w:val="0"/>
          <w:marRight w:val="0"/>
          <w:marTop w:val="0"/>
          <w:marBottom w:val="0"/>
          <w:divBdr>
            <w:top w:val="none" w:sz="0" w:space="0" w:color="auto"/>
            <w:left w:val="none" w:sz="0" w:space="0" w:color="auto"/>
            <w:bottom w:val="none" w:sz="0" w:space="0" w:color="auto"/>
            <w:right w:val="none" w:sz="0" w:space="0" w:color="auto"/>
          </w:divBdr>
          <w:divsChild>
            <w:div w:id="541600684">
              <w:marLeft w:val="0"/>
              <w:marRight w:val="0"/>
              <w:marTop w:val="0"/>
              <w:marBottom w:val="0"/>
              <w:divBdr>
                <w:top w:val="none" w:sz="0" w:space="0" w:color="auto"/>
                <w:left w:val="none" w:sz="0" w:space="0" w:color="auto"/>
                <w:bottom w:val="none" w:sz="0" w:space="0" w:color="auto"/>
                <w:right w:val="none" w:sz="0" w:space="0" w:color="auto"/>
              </w:divBdr>
              <w:divsChild>
                <w:div w:id="663781265">
                  <w:marLeft w:val="0"/>
                  <w:marRight w:val="0"/>
                  <w:marTop w:val="0"/>
                  <w:marBottom w:val="0"/>
                  <w:divBdr>
                    <w:top w:val="none" w:sz="0" w:space="0" w:color="auto"/>
                    <w:left w:val="none" w:sz="0" w:space="0" w:color="auto"/>
                    <w:bottom w:val="none" w:sz="0" w:space="0" w:color="auto"/>
                    <w:right w:val="none" w:sz="0" w:space="0" w:color="auto"/>
                  </w:divBdr>
                </w:div>
                <w:div w:id="2140679559">
                  <w:marLeft w:val="0"/>
                  <w:marRight w:val="0"/>
                  <w:marTop w:val="0"/>
                  <w:marBottom w:val="0"/>
                  <w:divBdr>
                    <w:top w:val="none" w:sz="0" w:space="0" w:color="auto"/>
                    <w:left w:val="none" w:sz="0" w:space="0" w:color="auto"/>
                    <w:bottom w:val="none" w:sz="0" w:space="0" w:color="auto"/>
                    <w:right w:val="none" w:sz="0" w:space="0" w:color="auto"/>
                  </w:divBdr>
                </w:div>
                <w:div w:id="630595776">
                  <w:marLeft w:val="0"/>
                  <w:marRight w:val="0"/>
                  <w:marTop w:val="0"/>
                  <w:marBottom w:val="0"/>
                  <w:divBdr>
                    <w:top w:val="none" w:sz="0" w:space="0" w:color="auto"/>
                    <w:left w:val="none" w:sz="0" w:space="0" w:color="auto"/>
                    <w:bottom w:val="none" w:sz="0" w:space="0" w:color="auto"/>
                    <w:right w:val="none" w:sz="0" w:space="0" w:color="auto"/>
                  </w:divBdr>
                </w:div>
                <w:div w:id="2004117106">
                  <w:marLeft w:val="0"/>
                  <w:marRight w:val="0"/>
                  <w:marTop w:val="0"/>
                  <w:marBottom w:val="0"/>
                  <w:divBdr>
                    <w:top w:val="none" w:sz="0" w:space="0" w:color="auto"/>
                    <w:left w:val="none" w:sz="0" w:space="0" w:color="auto"/>
                    <w:bottom w:val="none" w:sz="0" w:space="0" w:color="auto"/>
                    <w:right w:val="none" w:sz="0" w:space="0" w:color="auto"/>
                  </w:divBdr>
                </w:div>
                <w:div w:id="944117526">
                  <w:marLeft w:val="0"/>
                  <w:marRight w:val="0"/>
                  <w:marTop w:val="0"/>
                  <w:marBottom w:val="0"/>
                  <w:divBdr>
                    <w:top w:val="none" w:sz="0" w:space="0" w:color="auto"/>
                    <w:left w:val="none" w:sz="0" w:space="0" w:color="auto"/>
                    <w:bottom w:val="none" w:sz="0" w:space="0" w:color="auto"/>
                    <w:right w:val="none" w:sz="0" w:space="0" w:color="auto"/>
                  </w:divBdr>
                </w:div>
                <w:div w:id="1158568907">
                  <w:marLeft w:val="0"/>
                  <w:marRight w:val="0"/>
                  <w:marTop w:val="0"/>
                  <w:marBottom w:val="0"/>
                  <w:divBdr>
                    <w:top w:val="none" w:sz="0" w:space="0" w:color="auto"/>
                    <w:left w:val="none" w:sz="0" w:space="0" w:color="auto"/>
                    <w:bottom w:val="none" w:sz="0" w:space="0" w:color="auto"/>
                    <w:right w:val="none" w:sz="0" w:space="0" w:color="auto"/>
                  </w:divBdr>
                </w:div>
                <w:div w:id="2095541111">
                  <w:marLeft w:val="0"/>
                  <w:marRight w:val="0"/>
                  <w:marTop w:val="0"/>
                  <w:marBottom w:val="0"/>
                  <w:divBdr>
                    <w:top w:val="none" w:sz="0" w:space="0" w:color="auto"/>
                    <w:left w:val="none" w:sz="0" w:space="0" w:color="auto"/>
                    <w:bottom w:val="none" w:sz="0" w:space="0" w:color="auto"/>
                    <w:right w:val="none" w:sz="0" w:space="0" w:color="auto"/>
                  </w:divBdr>
                  <w:divsChild>
                    <w:div w:id="430780834">
                      <w:marLeft w:val="0"/>
                      <w:marRight w:val="0"/>
                      <w:marTop w:val="0"/>
                      <w:marBottom w:val="0"/>
                      <w:divBdr>
                        <w:top w:val="none" w:sz="0" w:space="0" w:color="auto"/>
                        <w:left w:val="none" w:sz="0" w:space="0" w:color="auto"/>
                        <w:bottom w:val="none" w:sz="0" w:space="0" w:color="auto"/>
                        <w:right w:val="none" w:sz="0" w:space="0" w:color="auto"/>
                      </w:divBdr>
                    </w:div>
                    <w:div w:id="636690149">
                      <w:marLeft w:val="0"/>
                      <w:marRight w:val="0"/>
                      <w:marTop w:val="0"/>
                      <w:marBottom w:val="0"/>
                      <w:divBdr>
                        <w:top w:val="none" w:sz="0" w:space="0" w:color="auto"/>
                        <w:left w:val="none" w:sz="0" w:space="0" w:color="auto"/>
                        <w:bottom w:val="none" w:sz="0" w:space="0" w:color="auto"/>
                        <w:right w:val="none" w:sz="0" w:space="0" w:color="auto"/>
                      </w:divBdr>
                    </w:div>
                    <w:div w:id="1070233465">
                      <w:marLeft w:val="0"/>
                      <w:marRight w:val="0"/>
                      <w:marTop w:val="0"/>
                      <w:marBottom w:val="0"/>
                      <w:divBdr>
                        <w:top w:val="none" w:sz="0" w:space="0" w:color="auto"/>
                        <w:left w:val="none" w:sz="0" w:space="0" w:color="auto"/>
                        <w:bottom w:val="none" w:sz="0" w:space="0" w:color="auto"/>
                        <w:right w:val="none" w:sz="0" w:space="0" w:color="auto"/>
                      </w:divBdr>
                    </w:div>
                    <w:div w:id="106239143">
                      <w:marLeft w:val="0"/>
                      <w:marRight w:val="0"/>
                      <w:marTop w:val="0"/>
                      <w:marBottom w:val="0"/>
                      <w:divBdr>
                        <w:top w:val="none" w:sz="0" w:space="0" w:color="auto"/>
                        <w:left w:val="none" w:sz="0" w:space="0" w:color="auto"/>
                        <w:bottom w:val="none" w:sz="0" w:space="0" w:color="auto"/>
                        <w:right w:val="none" w:sz="0" w:space="0" w:color="auto"/>
                      </w:divBdr>
                    </w:div>
                    <w:div w:id="1691026963">
                      <w:marLeft w:val="0"/>
                      <w:marRight w:val="0"/>
                      <w:marTop w:val="0"/>
                      <w:marBottom w:val="0"/>
                      <w:divBdr>
                        <w:top w:val="none" w:sz="0" w:space="0" w:color="auto"/>
                        <w:left w:val="none" w:sz="0" w:space="0" w:color="auto"/>
                        <w:bottom w:val="none" w:sz="0" w:space="0" w:color="auto"/>
                        <w:right w:val="none" w:sz="0" w:space="0" w:color="auto"/>
                      </w:divBdr>
                    </w:div>
                    <w:div w:id="21389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41">
          <w:marLeft w:val="0"/>
          <w:marRight w:val="0"/>
          <w:marTop w:val="0"/>
          <w:marBottom w:val="0"/>
          <w:divBdr>
            <w:top w:val="none" w:sz="0" w:space="0" w:color="auto"/>
            <w:left w:val="none" w:sz="0" w:space="0" w:color="auto"/>
            <w:bottom w:val="none" w:sz="0" w:space="0" w:color="auto"/>
            <w:right w:val="none" w:sz="0" w:space="0" w:color="auto"/>
          </w:divBdr>
          <w:divsChild>
            <w:div w:id="1794591045">
              <w:marLeft w:val="0"/>
              <w:marRight w:val="0"/>
              <w:marTop w:val="0"/>
              <w:marBottom w:val="0"/>
              <w:divBdr>
                <w:top w:val="none" w:sz="0" w:space="0" w:color="auto"/>
                <w:left w:val="none" w:sz="0" w:space="0" w:color="auto"/>
                <w:bottom w:val="none" w:sz="0" w:space="0" w:color="auto"/>
                <w:right w:val="none" w:sz="0" w:space="0" w:color="auto"/>
              </w:divBdr>
              <w:divsChild>
                <w:div w:id="1112285508">
                  <w:marLeft w:val="0"/>
                  <w:marRight w:val="0"/>
                  <w:marTop w:val="0"/>
                  <w:marBottom w:val="0"/>
                  <w:divBdr>
                    <w:top w:val="none" w:sz="0" w:space="0" w:color="auto"/>
                    <w:left w:val="none" w:sz="0" w:space="0" w:color="auto"/>
                    <w:bottom w:val="none" w:sz="0" w:space="0" w:color="auto"/>
                    <w:right w:val="none" w:sz="0" w:space="0" w:color="auto"/>
                  </w:divBdr>
                </w:div>
                <w:div w:id="1348865512">
                  <w:marLeft w:val="0"/>
                  <w:marRight w:val="0"/>
                  <w:marTop w:val="0"/>
                  <w:marBottom w:val="0"/>
                  <w:divBdr>
                    <w:top w:val="none" w:sz="0" w:space="0" w:color="auto"/>
                    <w:left w:val="none" w:sz="0" w:space="0" w:color="auto"/>
                    <w:bottom w:val="none" w:sz="0" w:space="0" w:color="auto"/>
                    <w:right w:val="none" w:sz="0" w:space="0" w:color="auto"/>
                  </w:divBdr>
                </w:div>
                <w:div w:id="362707254">
                  <w:marLeft w:val="0"/>
                  <w:marRight w:val="0"/>
                  <w:marTop w:val="0"/>
                  <w:marBottom w:val="0"/>
                  <w:divBdr>
                    <w:top w:val="none" w:sz="0" w:space="0" w:color="auto"/>
                    <w:left w:val="none" w:sz="0" w:space="0" w:color="auto"/>
                    <w:bottom w:val="none" w:sz="0" w:space="0" w:color="auto"/>
                    <w:right w:val="none" w:sz="0" w:space="0" w:color="auto"/>
                  </w:divBdr>
                </w:div>
                <w:div w:id="968244702">
                  <w:marLeft w:val="0"/>
                  <w:marRight w:val="0"/>
                  <w:marTop w:val="0"/>
                  <w:marBottom w:val="0"/>
                  <w:divBdr>
                    <w:top w:val="none" w:sz="0" w:space="0" w:color="auto"/>
                    <w:left w:val="none" w:sz="0" w:space="0" w:color="auto"/>
                    <w:bottom w:val="none" w:sz="0" w:space="0" w:color="auto"/>
                    <w:right w:val="none" w:sz="0" w:space="0" w:color="auto"/>
                  </w:divBdr>
                </w:div>
                <w:div w:id="277681327">
                  <w:marLeft w:val="0"/>
                  <w:marRight w:val="0"/>
                  <w:marTop w:val="0"/>
                  <w:marBottom w:val="0"/>
                  <w:divBdr>
                    <w:top w:val="none" w:sz="0" w:space="0" w:color="auto"/>
                    <w:left w:val="none" w:sz="0" w:space="0" w:color="auto"/>
                    <w:bottom w:val="none" w:sz="0" w:space="0" w:color="auto"/>
                    <w:right w:val="none" w:sz="0" w:space="0" w:color="auto"/>
                  </w:divBdr>
                </w:div>
                <w:div w:id="322320362">
                  <w:marLeft w:val="0"/>
                  <w:marRight w:val="0"/>
                  <w:marTop w:val="0"/>
                  <w:marBottom w:val="0"/>
                  <w:divBdr>
                    <w:top w:val="none" w:sz="0" w:space="0" w:color="auto"/>
                    <w:left w:val="none" w:sz="0" w:space="0" w:color="auto"/>
                    <w:bottom w:val="none" w:sz="0" w:space="0" w:color="auto"/>
                    <w:right w:val="none" w:sz="0" w:space="0" w:color="auto"/>
                  </w:divBdr>
                </w:div>
                <w:div w:id="723870739">
                  <w:marLeft w:val="0"/>
                  <w:marRight w:val="0"/>
                  <w:marTop w:val="0"/>
                  <w:marBottom w:val="0"/>
                  <w:divBdr>
                    <w:top w:val="none" w:sz="0" w:space="0" w:color="auto"/>
                    <w:left w:val="none" w:sz="0" w:space="0" w:color="auto"/>
                    <w:bottom w:val="none" w:sz="0" w:space="0" w:color="auto"/>
                    <w:right w:val="none" w:sz="0" w:space="0" w:color="auto"/>
                  </w:divBdr>
                </w:div>
                <w:div w:id="673150171">
                  <w:marLeft w:val="0"/>
                  <w:marRight w:val="0"/>
                  <w:marTop w:val="0"/>
                  <w:marBottom w:val="0"/>
                  <w:divBdr>
                    <w:top w:val="none" w:sz="0" w:space="0" w:color="auto"/>
                    <w:left w:val="none" w:sz="0" w:space="0" w:color="auto"/>
                    <w:bottom w:val="none" w:sz="0" w:space="0" w:color="auto"/>
                    <w:right w:val="none" w:sz="0" w:space="0" w:color="auto"/>
                  </w:divBdr>
                  <w:divsChild>
                    <w:div w:id="1349287261">
                      <w:marLeft w:val="0"/>
                      <w:marRight w:val="0"/>
                      <w:marTop w:val="0"/>
                      <w:marBottom w:val="0"/>
                      <w:divBdr>
                        <w:top w:val="none" w:sz="0" w:space="0" w:color="auto"/>
                        <w:left w:val="none" w:sz="0" w:space="0" w:color="auto"/>
                        <w:bottom w:val="none" w:sz="0" w:space="0" w:color="auto"/>
                        <w:right w:val="none" w:sz="0" w:space="0" w:color="auto"/>
                      </w:divBdr>
                    </w:div>
                    <w:div w:id="2073262785">
                      <w:marLeft w:val="0"/>
                      <w:marRight w:val="0"/>
                      <w:marTop w:val="0"/>
                      <w:marBottom w:val="0"/>
                      <w:divBdr>
                        <w:top w:val="none" w:sz="0" w:space="0" w:color="auto"/>
                        <w:left w:val="none" w:sz="0" w:space="0" w:color="auto"/>
                        <w:bottom w:val="none" w:sz="0" w:space="0" w:color="auto"/>
                        <w:right w:val="none" w:sz="0" w:space="0" w:color="auto"/>
                      </w:divBdr>
                    </w:div>
                    <w:div w:id="1774545104">
                      <w:marLeft w:val="0"/>
                      <w:marRight w:val="0"/>
                      <w:marTop w:val="0"/>
                      <w:marBottom w:val="0"/>
                      <w:divBdr>
                        <w:top w:val="none" w:sz="0" w:space="0" w:color="auto"/>
                        <w:left w:val="none" w:sz="0" w:space="0" w:color="auto"/>
                        <w:bottom w:val="none" w:sz="0" w:space="0" w:color="auto"/>
                        <w:right w:val="none" w:sz="0" w:space="0" w:color="auto"/>
                      </w:divBdr>
                    </w:div>
                    <w:div w:id="453406803">
                      <w:marLeft w:val="0"/>
                      <w:marRight w:val="0"/>
                      <w:marTop w:val="0"/>
                      <w:marBottom w:val="0"/>
                      <w:divBdr>
                        <w:top w:val="none" w:sz="0" w:space="0" w:color="auto"/>
                        <w:left w:val="none" w:sz="0" w:space="0" w:color="auto"/>
                        <w:bottom w:val="none" w:sz="0" w:space="0" w:color="auto"/>
                        <w:right w:val="none" w:sz="0" w:space="0" w:color="auto"/>
                      </w:divBdr>
                    </w:div>
                    <w:div w:id="1190681510">
                      <w:marLeft w:val="0"/>
                      <w:marRight w:val="0"/>
                      <w:marTop w:val="0"/>
                      <w:marBottom w:val="0"/>
                      <w:divBdr>
                        <w:top w:val="none" w:sz="0" w:space="0" w:color="auto"/>
                        <w:left w:val="none" w:sz="0" w:space="0" w:color="auto"/>
                        <w:bottom w:val="none" w:sz="0" w:space="0" w:color="auto"/>
                        <w:right w:val="none" w:sz="0" w:space="0" w:color="auto"/>
                      </w:divBdr>
                    </w:div>
                    <w:div w:id="474682870">
                      <w:marLeft w:val="0"/>
                      <w:marRight w:val="0"/>
                      <w:marTop w:val="0"/>
                      <w:marBottom w:val="0"/>
                      <w:divBdr>
                        <w:top w:val="none" w:sz="0" w:space="0" w:color="auto"/>
                        <w:left w:val="none" w:sz="0" w:space="0" w:color="auto"/>
                        <w:bottom w:val="none" w:sz="0" w:space="0" w:color="auto"/>
                        <w:right w:val="none" w:sz="0" w:space="0" w:color="auto"/>
                      </w:divBdr>
                    </w:div>
                    <w:div w:id="20414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6542">
          <w:marLeft w:val="0"/>
          <w:marRight w:val="0"/>
          <w:marTop w:val="0"/>
          <w:marBottom w:val="0"/>
          <w:divBdr>
            <w:top w:val="none" w:sz="0" w:space="0" w:color="auto"/>
            <w:left w:val="none" w:sz="0" w:space="0" w:color="auto"/>
            <w:bottom w:val="none" w:sz="0" w:space="0" w:color="auto"/>
            <w:right w:val="none" w:sz="0" w:space="0" w:color="auto"/>
          </w:divBdr>
          <w:divsChild>
            <w:div w:id="291252128">
              <w:marLeft w:val="0"/>
              <w:marRight w:val="0"/>
              <w:marTop w:val="0"/>
              <w:marBottom w:val="0"/>
              <w:divBdr>
                <w:top w:val="none" w:sz="0" w:space="0" w:color="auto"/>
                <w:left w:val="none" w:sz="0" w:space="0" w:color="auto"/>
                <w:bottom w:val="none" w:sz="0" w:space="0" w:color="auto"/>
                <w:right w:val="none" w:sz="0" w:space="0" w:color="auto"/>
              </w:divBdr>
              <w:divsChild>
                <w:div w:id="1630549348">
                  <w:marLeft w:val="0"/>
                  <w:marRight w:val="0"/>
                  <w:marTop w:val="0"/>
                  <w:marBottom w:val="0"/>
                  <w:divBdr>
                    <w:top w:val="none" w:sz="0" w:space="0" w:color="auto"/>
                    <w:left w:val="none" w:sz="0" w:space="0" w:color="auto"/>
                    <w:bottom w:val="none" w:sz="0" w:space="0" w:color="auto"/>
                    <w:right w:val="none" w:sz="0" w:space="0" w:color="auto"/>
                  </w:divBdr>
                </w:div>
                <w:div w:id="1136142737">
                  <w:marLeft w:val="0"/>
                  <w:marRight w:val="0"/>
                  <w:marTop w:val="0"/>
                  <w:marBottom w:val="0"/>
                  <w:divBdr>
                    <w:top w:val="none" w:sz="0" w:space="0" w:color="auto"/>
                    <w:left w:val="none" w:sz="0" w:space="0" w:color="auto"/>
                    <w:bottom w:val="none" w:sz="0" w:space="0" w:color="auto"/>
                    <w:right w:val="none" w:sz="0" w:space="0" w:color="auto"/>
                  </w:divBdr>
                </w:div>
                <w:div w:id="825783188">
                  <w:marLeft w:val="0"/>
                  <w:marRight w:val="0"/>
                  <w:marTop w:val="0"/>
                  <w:marBottom w:val="0"/>
                  <w:divBdr>
                    <w:top w:val="none" w:sz="0" w:space="0" w:color="auto"/>
                    <w:left w:val="none" w:sz="0" w:space="0" w:color="auto"/>
                    <w:bottom w:val="none" w:sz="0" w:space="0" w:color="auto"/>
                    <w:right w:val="none" w:sz="0" w:space="0" w:color="auto"/>
                  </w:divBdr>
                </w:div>
                <w:div w:id="1496409742">
                  <w:marLeft w:val="0"/>
                  <w:marRight w:val="0"/>
                  <w:marTop w:val="0"/>
                  <w:marBottom w:val="0"/>
                  <w:divBdr>
                    <w:top w:val="none" w:sz="0" w:space="0" w:color="auto"/>
                    <w:left w:val="none" w:sz="0" w:space="0" w:color="auto"/>
                    <w:bottom w:val="none" w:sz="0" w:space="0" w:color="auto"/>
                    <w:right w:val="none" w:sz="0" w:space="0" w:color="auto"/>
                  </w:divBdr>
                  <w:divsChild>
                    <w:div w:id="698160438">
                      <w:marLeft w:val="0"/>
                      <w:marRight w:val="0"/>
                      <w:marTop w:val="0"/>
                      <w:marBottom w:val="0"/>
                      <w:divBdr>
                        <w:top w:val="none" w:sz="0" w:space="0" w:color="auto"/>
                        <w:left w:val="none" w:sz="0" w:space="0" w:color="auto"/>
                        <w:bottom w:val="none" w:sz="0" w:space="0" w:color="auto"/>
                        <w:right w:val="none" w:sz="0" w:space="0" w:color="auto"/>
                      </w:divBdr>
                    </w:div>
                    <w:div w:id="1406611479">
                      <w:marLeft w:val="0"/>
                      <w:marRight w:val="0"/>
                      <w:marTop w:val="0"/>
                      <w:marBottom w:val="0"/>
                      <w:divBdr>
                        <w:top w:val="none" w:sz="0" w:space="0" w:color="auto"/>
                        <w:left w:val="none" w:sz="0" w:space="0" w:color="auto"/>
                        <w:bottom w:val="none" w:sz="0" w:space="0" w:color="auto"/>
                        <w:right w:val="none" w:sz="0" w:space="0" w:color="auto"/>
                      </w:divBdr>
                    </w:div>
                    <w:div w:id="2018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tnetcodr.com/2013/09/12/a-model-net-web-service-based-on-domain-driven-design-par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Stockport Metropolitan Borough Council</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Sudbery</dc:creator>
  <cp:keywords/>
  <dc:description/>
  <cp:lastModifiedBy>Clare Sudbery</cp:lastModifiedBy>
  <cp:revision>2</cp:revision>
  <dcterms:created xsi:type="dcterms:W3CDTF">2017-04-13T12:33:00Z</dcterms:created>
  <dcterms:modified xsi:type="dcterms:W3CDTF">2017-04-13T12:36:00Z</dcterms:modified>
</cp:coreProperties>
</file>