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drawing>
          <wp:inline distT="0" distB="0" distL="0" distR="0">
            <wp:extent cx="2286000" cy="847725"/>
            <wp:effectExtent t="0" r="0" b="0" l="0"/>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286000" cy="847725"/>
                    </a:xfrm>
                    <a:prstGeom prst="rect">
                      <a:avLst/>
                    </a:prstGeom>
                  </pic:spPr>
                </pic:pic>
              </a:graphicData>
            </a:graphic>
          </wp:inline>
        </w:drawing>
      </w:r>
    </w:p>
    <w:p>
      <w:pPr>
        <w:spacing w:before="1200"/>
        <w:jc w:val="center"/>
      </w:pPr>
      <w:r>
        <w:rPr>
          <w:rFonts w:ascii="Calibri" w:cs="Calibri" w:eastAsia="Calibri" w:hAnsi="Calibri"/>
          <w:b/>
          <w:bCs/>
          <w:color w:val="1C1FC8"/>
          <w:sz w:val="56"/>
          <w:szCs w:val="56"/>
        </w:rPr>
        <w:t xml:space="preserve">Bloqueio por faltas CNN</w:t>
      </w:r>
    </w:p>
    <w:p>
      <w:pPr>
        <w:spacing w:before="200"/>
        <w:jc w:val="center"/>
      </w:pPr>
      <w:r>
        <w:rPr>
          <w:rFonts w:ascii="Calibri" w:cs="Calibri" w:eastAsia="Calibri" w:hAnsi="Calibri"/>
          <w:color w:val="7B1FE4"/>
          <w:sz w:val="36"/>
          <w:szCs w:val="36"/>
        </w:rPr>
        <w:t xml:space="preserve">Histórico de mudanças</w:t>
      </w:r>
    </w:p>
    <w:p>
      <w:pPr>
        <w:spacing w:before="2400"/>
        <w:jc w:val="center"/>
      </w:pPr>
      <w:r>
        <w:rPr>
          <w:rFonts w:ascii="Calibri" w:cs="Calibri" w:eastAsia="Calibri" w:hAnsi="Calibri"/>
          <w:color w:val="5B5F73"/>
          <w:sz w:val="22"/>
          <w:szCs w:val="22"/>
        </w:rPr>
        <w:t xml:space="preserve">Atualizado em 23 de outubro de 2026</w:t>
      </w:r>
    </w:p>
    <w:p>
      <w:pPr>
        <w:jc w:val="center"/>
      </w:pPr>
      <w:r>
        <w:rPr>
          <w:rFonts w:ascii="Calibri" w:cs="Calibri" w:eastAsia="Calibri" w:hAnsi="Calibri"/>
          <w:color w:val="5B5F73"/>
          <w:sz w:val="20"/>
          <w:szCs w:val="20"/>
        </w:rPr>
        <w:t xml:space="preserve">Clariens Educação · Uso interno</w:t>
      </w:r>
    </w:p>
    <w:p>
      <w:r>
        <w:br w:type="page"/>
      </w:r>
    </w:p>
    <w:p>
      <w:pPr>
        <w:pStyle w:val="Heading1"/>
      </w:pPr>
      <w:bookmarkStart w:name="_Toc166" w:id="166"/>
      <w:r>
        <w:t xml:space="preserve">Sumário</w:t>
      </w:r>
      <w:bookmarkEnd w:id="166"/>
    </w:p>
    <w:p>
      <w:r>
        <w:rPr>
          <w:i/>
          <w:iCs/>
          <w:color w:val="5B5F73"/>
          <w:sz w:val="18"/>
          <w:szCs w:val="18"/>
        </w:rPr>
        <w:t xml:space="preserve">Se o sumário aparecer vazio, clique nele com o botão direito e escolha "Atualizar campo".</w:t>
      </w:r>
    </w:p>
    <w:sdt>
      <w:sdtPr>
        <w:alias w:val="Sumário"/>
      </w:sdtPr>
      <w:sdtContent>
        <w:p>
          <w:pPr>
            <w:pStyle w:val="TOC1"/>
            <w:tabs>
              <w:tab w:val="right" w:pos="9638" w:leader="dot"/>
            </w:tabs>
          </w:pPr>
          <w:r>
            <w:fldChar w:fldCharType="begin" w:dirty="true"/>
            <w:instrText xml:space="preserve">TOC \h \o "1-2"</w:instrText>
            <w:fldChar w:fldCharType="separate"/>
          </w:r>
          <w:hyperlink w:history="1" w:anchor="_Toc166">
            <w:r>
              <w:t xml:space="preserve">Sumário</w:t>
            </w:r>
            <w:r>
              <w:tab/>
            </w:r>
            <w:r>
              <w:fldChar w:fldCharType="begin" w:dirty="true"/>
              <w:instrText xml:space="preserve">PAGEREF _Toc166 \h</w:instrText>
              <w:fldChar w:fldCharType="separate"/>
              <w:fldChar w:fldCharType="end"/>
            </w:r>
          </w:hyperlink>
        </w:p>
        <w:p>
          <w:pPr>
            <w:pStyle w:val="TOC1"/>
            <w:tabs>
              <w:tab w:val="right" w:pos="9638" w:leader="dot"/>
            </w:tabs>
          </w:pPr>
          <w:hyperlink w:history="1" w:anchor="_Toc167">
            <w:r>
              <w:t xml:space="preserve">Histórico de mudanças</w:t>
            </w:r>
            <w:r>
              <w:tab/>
            </w:r>
            <w:r>
              <w:fldChar w:fldCharType="begin" w:dirty="true"/>
              <w:instrText xml:space="preserve">PAGEREF _Toc167 \h</w:instrText>
              <w:fldChar w:fldCharType="separate"/>
              <w:fldChar w:fldCharType="end"/>
            </w:r>
          </w:hyperlink>
        </w:p>
        <w:p>
          <w:pPr>
            <w:pStyle w:val="TOC2"/>
            <w:tabs>
              <w:tab w:val="right" w:pos="9638" w:leader="dot"/>
            </w:tabs>
            <w:ind w:left="220"/>
          </w:pPr>
          <w:hyperlink w:history="1" w:anchor="_Toc168">
            <w:r>
              <w:t xml:space="preserve">2026-10-23 — Dashboard, carregamento nos botões e botão Entrar</w:t>
            </w:r>
            <w:r>
              <w:tab/>
            </w:r>
            <w:r>
              <w:fldChar w:fldCharType="begin" w:dirty="true"/>
              <w:instrText xml:space="preserve">PAGEREF _Toc168 \h</w:instrText>
              <w:fldChar w:fldCharType="separate"/>
              <w:fldChar w:fldCharType="end"/>
            </w:r>
          </w:hyperlink>
        </w:p>
        <w:p>
          <w:pPr>
            <w:pStyle w:val="TOC2"/>
            <w:tabs>
              <w:tab w:val="right" w:pos="9638" w:leader="dot"/>
            </w:tabs>
            <w:ind w:left="220"/>
          </w:pPr>
          <w:hyperlink w:history="1" w:anchor="_Toc169">
            <w:r>
              <w:t xml:space="preserve">2026-10-23 — Solicitações de desbloqueio e liberação automática de volta</w:t>
            </w:r>
            <w:r>
              <w:tab/>
            </w:r>
            <w:r>
              <w:fldChar w:fldCharType="begin" w:dirty="true"/>
              <w:instrText xml:space="preserve">PAGEREF _Toc169 \h</w:instrText>
              <w:fldChar w:fldCharType="separate"/>
              <w:fldChar w:fldCharType="end"/>
            </w:r>
          </w:hyperlink>
        </w:p>
        <w:p>
          <w:pPr>
            <w:pStyle w:val="TOC2"/>
            <w:tabs>
              <w:tab w:val="right" w:pos="9638" w:leader="dot"/>
            </w:tabs>
            <w:ind w:left="220"/>
          </w:pPr>
          <w:hyperlink w:history="1" w:anchor="_Toc170">
            <w:r>
              <w:t xml:space="preserve">2026-10-16 — Segurança: cabeçalhos e documentação</w:t>
            </w:r>
            <w:r>
              <w:tab/>
            </w:r>
            <w:r>
              <w:fldChar w:fldCharType="begin" w:dirty="true"/>
              <w:instrText xml:space="preserve">PAGEREF _Toc170 \h</w:instrText>
              <w:fldChar w:fldCharType="separate"/>
              <w:fldChar w:fldCharType="end"/>
            </w:r>
          </w:hyperlink>
        </w:p>
        <w:p>
          <w:pPr>
            <w:pStyle w:val="TOC2"/>
            <w:tabs>
              <w:tab w:val="right" w:pos="9638" w:leader="dot"/>
            </w:tabs>
            <w:ind w:left="220"/>
          </w:pPr>
          <w:hyperlink w:history="1" w:anchor="_Toc171">
            <w:r>
              <w:t xml:space="preserve">2026-10-08 — Documentação completa e versão em Word</w:t>
            </w:r>
            <w:r>
              <w:tab/>
            </w:r>
            <w:r>
              <w:fldChar w:fldCharType="begin" w:dirty="true"/>
              <w:instrText xml:space="preserve">PAGEREF _Toc171 \h</w:instrText>
              <w:fldChar w:fldCharType="separate"/>
              <w:fldChar w:fldCharType="end"/>
            </w:r>
          </w:hyperlink>
        </w:p>
        <w:p>
          <w:pPr>
            <w:pStyle w:val="TOC2"/>
            <w:tabs>
              <w:tab w:val="right" w:pos="9638" w:leader="dot"/>
            </w:tabs>
            <w:ind w:left="220"/>
          </w:pPr>
          <w:hyperlink w:history="1" w:anchor="_Toc172">
            <w:r>
              <w:t xml:space="preserve">2026-10-08 — Ciclo em 1º de outubro, procedimento na lista e cache entre telas</w:t>
            </w:r>
            <w:r>
              <w:tab/>
            </w:r>
            <w:r>
              <w:fldChar w:fldCharType="begin" w:dirty="true"/>
              <w:instrText xml:space="preserve">PAGEREF _Toc172 \h</w:instrText>
              <w:fldChar w:fldCharType="separate"/>
              <w:fldChar w:fldCharType="end"/>
            </w:r>
          </w:hyperlink>
        </w:p>
        <w:p>
          <w:pPr>
            <w:pStyle w:val="TOC2"/>
            <w:tabs>
              <w:tab w:val="right" w:pos="9638" w:leader="dot"/>
            </w:tabs>
            <w:ind w:left="220"/>
          </w:pPr>
          <w:hyperlink w:history="1" w:anchor="_Toc173">
            <w:r>
              <w:t xml:space="preserve">2026-10-08 — Agenda completa, profissional, tipo de consulta e procedimentos</w:t>
            </w:r>
            <w:r>
              <w:tab/>
            </w:r>
            <w:r>
              <w:fldChar w:fldCharType="begin" w:dirty="true"/>
              <w:instrText xml:space="preserve">PAGEREF _Toc173 \h</w:instrText>
              <w:fldChar w:fldCharType="separate"/>
              <w:fldChar w:fldCharType="end"/>
            </w:r>
          </w:hyperlink>
        </w:p>
        <w:p>
          <w:pPr>
            <w:pStyle w:val="TOC2"/>
            <w:tabs>
              <w:tab w:val="right" w:pos="9638" w:leader="dot"/>
            </w:tabs>
            <w:ind w:left="220"/>
          </w:pPr>
          <w:hyperlink w:history="1" w:anchor="_Toc174">
            <w:r>
              <w:t xml:space="preserve">2026-10-07 — Usuários e perfis</w:t>
            </w:r>
            <w:r>
              <w:tab/>
            </w:r>
            <w:r>
              <w:fldChar w:fldCharType="begin" w:dirty="true"/>
              <w:instrText xml:space="preserve">PAGEREF _Toc174 \h</w:instrText>
              <w:fldChar w:fldCharType="separate"/>
              <w:fldChar w:fldCharType="end"/>
            </w:r>
          </w:hyperlink>
        </w:p>
        <w:p>
          <w:pPr>
            <w:pStyle w:val="TOC2"/>
            <w:tabs>
              <w:tab w:val="right" w:pos="9638" w:leader="dot"/>
            </w:tabs>
            <w:ind w:left="220"/>
          </w:pPr>
          <w:hyperlink w:history="1" w:anchor="_Toc175">
            <w:r>
              <w:t xml:space="preserve">2026-10-06 — Bloqueio de todo o período</w:t>
            </w:r>
            <w:r>
              <w:tab/>
            </w:r>
            <w:r>
              <w:fldChar w:fldCharType="begin" w:dirty="true"/>
              <w:instrText xml:space="preserve">PAGEREF _Toc175 \h</w:instrText>
              <w:fldChar w:fldCharType="separate"/>
              <w:fldChar w:fldCharType="end"/>
            </w:r>
          </w:hyperlink>
        </w:p>
        <w:p>
          <w:pPr>
            <w:pStyle w:val="TOC2"/>
            <w:tabs>
              <w:tab w:val="right" w:pos="9638" w:leader="dot"/>
            </w:tabs>
            <w:ind w:left="220"/>
          </w:pPr>
          <w:hyperlink w:history="1" w:anchor="_Toc176">
            <w:r>
              <w:t xml:space="preserve">2026-10-06 — Aguardando bloqueio</w:t>
            </w:r>
            <w:r>
              <w:tab/>
            </w:r>
            <w:r>
              <w:fldChar w:fldCharType="begin" w:dirty="true"/>
              <w:instrText xml:space="preserve">PAGEREF _Toc176 \h</w:instrText>
              <w:fldChar w:fldCharType="separate"/>
              <w:fldChar w:fldCharType="end"/>
            </w:r>
          </w:hyperlink>
        </w:p>
        <w:p>
          <w:pPr>
            <w:pStyle w:val="TOC2"/>
            <w:tabs>
              <w:tab w:val="right" w:pos="9638" w:leader="dot"/>
            </w:tabs>
            <w:ind w:left="220"/>
          </w:pPr>
          <w:hyperlink w:history="1" w:anchor="_Toc177">
            <w:r>
              <w:t xml:space="preserve">2026-10-05 — Registrar situação feita direto no CNN</w:t>
            </w:r>
            <w:r>
              <w:tab/>
            </w:r>
            <w:r>
              <w:fldChar w:fldCharType="begin" w:dirty="true"/>
              <w:instrText xml:space="preserve">PAGEREF _Toc177 \h</w:instrText>
              <w:fldChar w:fldCharType="separate"/>
              <w:fldChar w:fldCharType="end"/>
            </w:r>
          </w:hyperlink>
        </w:p>
        <w:p>
          <w:pPr>
            <w:pStyle w:val="TOC2"/>
            <w:tabs>
              <w:tab w:val="right" w:pos="9638" w:leader="dot"/>
            </w:tabs>
            <w:ind w:left="220"/>
          </w:pPr>
          <w:hyperlink w:history="1" w:anchor="_Toc178">
            <w:r>
              <w:t xml:space="preserve">2026-10-04 — Painel de liberação manual</w:t>
            </w:r>
            <w:r>
              <w:tab/>
            </w:r>
            <w:r>
              <w:fldChar w:fldCharType="begin" w:dirty="true"/>
              <w:instrText xml:space="preserve">PAGEREF _Toc178 \h</w:instrText>
              <w:fldChar w:fldCharType="separate"/>
              <w:fldChar w:fldCharType="end"/>
            </w:r>
          </w:hyperlink>
        </w:p>
        <w:p>
          <w:r>
            <w:fldChar w:fldCharType="end"/>
          </w:r>
        </w:p>
      </w:sdtContent>
    </w:sdt>
    <w:p>
      <w:pPr>
        <w:pStyle w:val="Heading1"/>
        <w:pageBreakBefore/>
      </w:pPr>
      <w:bookmarkStart w:name="_Toc167" w:id="167"/>
      <w:r>
        <w:t xml:space="preserve">Histórico de mudanças</w:t>
      </w:r>
      <w:bookmarkEnd w:id="167"/>
    </w:p>
    <w:p>
      <w:pPr>
        <w:spacing w:after="120"/>
      </w:pPr>
      <w:r>
        <w:t xml:space="preserve">Mudanças que afetam quem usa ou opera, por data. Cada entrada em Adicionado / Alterado / Corrigido.</w:t>
      </w:r>
    </w:p>
    <w:p>
      <w:pPr>
        <w:pStyle w:val="Heading2"/>
      </w:pPr>
      <w:bookmarkStart w:name="_Toc168" w:id="168"/>
      <w:r>
        <w:t xml:space="preserve">2026-10-23 — Dashboard, carregamento nos botões e botão Entrar</w:t>
      </w:r>
      <w:bookmarkEnd w:id="168"/>
    </w:p>
    <w:p>
      <w:pPr>
        <w:pStyle w:val="Heading3"/>
      </w:pPr>
      <w:r>
        <w:t xml:space="preserve">Adicionado</w:t>
      </w:r>
    </w:p>
    <w:p>
      <w:pPr>
        <w:pStyle w:val="ListParagraph"/>
        <w:numPr>
          <w:ilvl w:val="0"/>
          <w:numId w:val="2"/>
        </w:numPr>
        <w:spacing w:after="60"/>
      </w:pPr>
      <w:r>
        <w:rPr>
          <w:b/>
          <w:bCs/>
        </w:rPr>
        <w:t xml:space="preserve">Dashboard</w:t>
      </w:r>
      <w:r>
        <w:t xml:space="preserve"> (tela nova </w:t>
      </w:r>
      <w:r>
        <w:rPr>
          <w:rFonts w:ascii="Consolas" w:cs="Consolas" w:eastAsia="Consolas" w:hAnsi="Consolas"/>
          <w:color w:val="6A1BBF"/>
          <w:sz w:val="18"/>
          <w:szCs w:val="18"/>
          <w:shd w:fill="F1ECFB" w:color="auto" w:val="clear"/>
        </w:rPr>
        <w:t xml:space="preserve">/dashboard</w:t>
      </w:r>
      <w:r>
        <w:t xml:space="preserve">, primeiro item do menu), com quatro seções e gráficos variados: linha, área, rosca, radar, colunas empilhadas, barras e mapa de calor:</w:t>
      </w:r>
    </w:p>
    <w:p>
      <w:pPr>
        <w:pStyle w:val="ListParagraph"/>
        <w:numPr>
          <w:ilvl w:val="1"/>
          <w:numId w:val="2"/>
        </w:numPr>
        <w:spacing w:after="60"/>
      </w:pPr>
      <w:r>
        <w:rPr>
          <w:b/>
          <w:bCs/>
        </w:rPr>
        <w:t xml:space="preserve">Hoje:</w:t>
      </w:r>
      <w:r>
        <w:t xml:space="preserve"> situação dos pacientes, quem sai do bloqueio nos próximos 30 dias e pacientes por número de faltas;</w:t>
      </w:r>
    </w:p>
    <w:p>
      <w:pPr>
        <w:pStyle w:val="ListParagraph"/>
        <w:numPr>
          <w:ilvl w:val="1"/>
          <w:numId w:val="2"/>
        </w:numPr>
        <w:spacing w:after="60"/>
      </w:pPr>
      <w:r>
        <w:rPr>
          <w:b/>
          <w:bCs/>
        </w:rPr>
        <w:t xml:space="preserve">Faltas:</w:t>
      </w:r>
      <w:r>
        <w:t xml:space="preserve"> variação contra o período anterior, faltas por dia com média de 7 dias, dia da semana × horário, local, especialidade;</w:t>
      </w:r>
    </w:p>
    <w:p>
      <w:pPr>
        <w:pStyle w:val="ListParagraph"/>
        <w:numPr>
          <w:ilvl w:val="1"/>
          <w:numId w:val="2"/>
        </w:numPr>
        <w:spacing w:after="60"/>
      </w:pPr>
      <w:r>
        <w:rPr>
          <w:b/>
          <w:bCs/>
        </w:rPr>
        <w:t xml:space="preserve">Bloqueios e liberações:</w:t>
      </w:r>
      <w:r>
        <w:t xml:space="preserve"> por mês e tipo, falhas no CNN, dias bloqueado, dias poupados, ações por usuário;</w:t>
      </w:r>
    </w:p>
    <w:p>
      <w:pPr>
        <w:pStyle w:val="ListParagraph"/>
        <w:numPr>
          <w:ilvl w:val="1"/>
          <w:numId w:val="2"/>
        </w:numPr>
        <w:spacing w:after="60"/>
      </w:pPr>
      <w:r>
        <w:rPr>
          <w:b/>
          <w:bCs/>
        </w:rPr>
        <w:t xml:space="preserve">Solicitações:</w:t>
      </w:r>
      <w:r>
        <w:t xml:space="preserve"> por situação, por dia, taxa de aprovação, tempo de resposta do admin, quem mais pede.</w:t>
      </w:r>
    </w:p>
    <w:p>
      <w:pPr>
        <w:pStyle w:val="ListParagraph"/>
        <w:numPr>
          <w:ilvl w:val="0"/>
          <w:numId w:val="2"/>
        </w:numPr>
        <w:spacing w:after="60"/>
      </w:pPr>
      <w:r>
        <w:t xml:space="preserve">Ação </w:t>
      </w:r>
      <w:r>
        <w:rPr>
          <w:rFonts w:ascii="Consolas" w:cs="Consolas" w:eastAsia="Consolas" w:hAnsi="Consolas"/>
          <w:color w:val="6A1BBF"/>
          <w:sz w:val="18"/>
          <w:szCs w:val="18"/>
          <w:shd w:fill="F1ECFB" w:color="auto" w:val="clear"/>
        </w:rPr>
        <w:t xml:space="preserve">dashboard</w:t>
      </w:r>
      <w:r>
        <w:t xml:space="preserve"> no workflow Leitura e rota </w:t>
      </w:r>
      <w:r>
        <w:rPr>
          <w:rFonts w:ascii="Consolas" w:cs="Consolas" w:eastAsia="Consolas" w:hAnsi="Consolas"/>
          <w:color w:val="6A1BBF"/>
          <w:sz w:val="18"/>
          <w:szCs w:val="18"/>
          <w:shd w:fill="F1ECFB" w:color="auto" w:val="clear"/>
        </w:rPr>
        <w:t xml:space="preserve">GET /api/dashboard</w:t>
      </w:r>
      <w:r>
        <w:t xml:space="preserve">.</w:t>
      </w:r>
    </w:p>
    <w:p>
      <w:pPr>
        <w:pStyle w:val="ListParagraph"/>
        <w:numPr>
          <w:ilvl w:val="0"/>
          <w:numId w:val="2"/>
        </w:numPr>
        <w:spacing w:after="60"/>
      </w:pPr>
      <w:r>
        <w:rPr>
          <w:b/>
          <w:bCs/>
        </w:rPr>
        <w:t xml:space="preserve">Chart.js 4.4.9</w:t>
      </w:r>
      <w:r>
        <w:t xml:space="preserve"> copiado para </w:t>
      </w:r>
      <w:r>
        <w:rPr>
          <w:rFonts w:ascii="Consolas" w:cs="Consolas" w:eastAsia="Consolas" w:hAnsi="Consolas"/>
          <w:color w:val="6A1BBF"/>
          <w:sz w:val="18"/>
          <w:szCs w:val="18"/>
          <w:shd w:fill="F1ECFB" w:color="auto" w:val="clear"/>
        </w:rPr>
        <w:t xml:space="preserve">js/vendor/</w:t>
      </w:r>
      <w:r>
        <w:t xml:space="preserve">, com versão fixa e licença. O site não carrega nada de CDN.</w:t>
      </w:r>
    </w:p>
    <w:p>
      <w:pPr>
        <w:pStyle w:val="ListParagraph"/>
        <w:numPr>
          <w:ilvl w:val="0"/>
          <w:numId w:val="2"/>
        </w:numPr>
        <w:spacing w:after="60"/>
      </w:pPr>
      <w:r>
        <w:rPr>
          <w:b/>
          <w:bCs/>
        </w:rPr>
        <w:t xml:space="preserve">Carregamento no botão</w:t>
      </w:r>
      <w:r>
        <w:t xml:space="preserve"> em todas as ações que esperam o n8n: spinner, texto da ação e os segundos passando; os outros botões da linha e o Cancelar ficam bloqueados.</w:t>
      </w:r>
    </w:p>
    <w:p>
      <w:pPr>
        <w:spacing w:after="60"/>
      </w:pPr>
    </w:p>
    <w:p>
      <w:pPr>
        <w:pStyle w:val="Heading3"/>
      </w:pPr>
      <w:r>
        <w:t xml:space="preserve">Alterado</w:t>
      </w:r>
    </w:p>
    <w:p>
      <w:pPr>
        <w:pStyle w:val="ListParagraph"/>
        <w:numPr>
          <w:ilvl w:val="0"/>
          <w:numId w:val="2"/>
        </w:numPr>
        <w:spacing w:after="60"/>
      </w:pPr>
      <w:r>
        <w:rPr>
          <w:b/>
          <w:bCs/>
        </w:rPr>
        <w:t xml:space="preserve">Botão Entrar:</w:t>
      </w:r>
      <w:r>
        <w:t xml:space="preserve"> brilho no texto, seta no hover, e "Entrando" com pontinhos piscando.</w:t>
      </w:r>
    </w:p>
    <w:p>
      <w:pPr>
        <w:spacing w:after="60"/>
      </w:pPr>
    </w:p>
    <w:p>
      <w:pPr>
        <w:pStyle w:val="Heading3"/>
      </w:pPr>
      <w:r>
        <w:t xml:space="preserve">Corrigido</w:t>
      </w:r>
    </w:p>
    <w:p>
      <w:pPr>
        <w:pStyle w:val="ListParagraph"/>
        <w:numPr>
          <w:ilvl w:val="0"/>
          <w:numId w:val="2"/>
        </w:numPr>
        <w:spacing w:after="60"/>
      </w:pPr>
      <w:r>
        <w:rPr>
          <w:b/>
          <w:bCs/>
        </w:rPr>
        <w:t xml:space="preserve">Entrar com o mouse em cima:</w:t>
      </w:r>
      <w:r>
        <w:t xml:space="preserve"> o texto ficava invisível enquanto entrava, porque o hover geral dos botões pintava o texto da cor do fundo.</w:t>
      </w:r>
    </w:p>
    <w:p>
      <w:pPr>
        <w:spacing w:after="60"/>
      </w:pPr>
    </w:p>
    <w:p>
      <w:pPr>
        <w:pStyle w:val="Heading2"/>
      </w:pPr>
      <w:bookmarkStart w:name="_Toc169" w:id="169"/>
      <w:r>
        <w:t xml:space="preserve">2026-10-23 — Solicitações de desbloqueio e liberação automática de volta</w:t>
      </w:r>
      <w:bookmarkEnd w:id="169"/>
    </w:p>
    <w:p>
      <w:pPr>
        <w:pStyle w:val="Heading3"/>
      </w:pPr>
      <w:r>
        <w:t xml:space="preserve">Adicionado</w:t>
      </w:r>
    </w:p>
    <w:p>
      <w:pPr>
        <w:pStyle w:val="ListParagraph"/>
        <w:numPr>
          <w:ilvl w:val="0"/>
          <w:numId w:val="2"/>
        </w:numPr>
        <w:spacing w:after="60"/>
      </w:pPr>
      <w:r>
        <w:rPr>
          <w:b/>
          <w:bCs/>
        </w:rPr>
        <w:t xml:space="preserve">Solicitações de desbloqueio</w:t>
      </w:r>
      <w:r>
        <w:t xml:space="preserve"> (tela nova </w:t>
      </w:r>
      <w:r>
        <w:rPr>
          <w:rFonts w:ascii="Consolas" w:cs="Consolas" w:eastAsia="Consolas" w:hAnsi="Consolas"/>
          <w:color w:val="6A1BBF"/>
          <w:sz w:val="18"/>
          <w:szCs w:val="18"/>
          <w:shd w:fill="F1ECFB" w:color="auto" w:val="clear"/>
        </w:rPr>
        <w:t xml:space="preserve">/solicitacoes</w:t>
      </w:r>
      <w:r>
        <w:t xml:space="preserve">, workflow </w:t>
      </w:r>
      <w:r>
        <w:rPr>
          <w:color w:val="1C1FC8"/>
        </w:rPr>
        <w:t xml:space="preserve">CNN Painel - Solicitações</w:t>
      </w:r>
      <w:r>
        <w:t xml:space="preserve">, tabela </w:t>
      </w:r>
      <w:r>
        <w:rPr>
          <w:rFonts w:ascii="Consolas" w:cs="Consolas" w:eastAsia="Consolas" w:hAnsi="Consolas"/>
          <w:color w:val="6A1BBF"/>
          <w:sz w:val="18"/>
          <w:szCs w:val="18"/>
          <w:shd w:fill="F1ECFB" w:color="auto" w:val="clear"/>
        </w:rPr>
        <w:t xml:space="preserve">dbo.CtlCnnSolicitacao</w:t>
      </w:r>
      <w:r>
        <w:t xml:space="preserve">): qualquer usuário, inclusive Leitor, pede a liberação de um paciente com o motivo; </w:t>
      </w:r>
      <w:r>
        <w:rPr>
          <w:b/>
          <w:bCs/>
        </w:rPr>
        <w:t xml:space="preserve">só o administrador aprova ou recusa</w:t>
      </w:r>
      <w:r>
        <w:t xml:space="preserve">; Editor ou Admin libera no CNN. O admin tem </w:t>
      </w:r>
      <w:r>
        <w:rPr>
          <w:b/>
          <w:bCs/>
        </w:rPr>
        <w:t xml:space="preserve">Aprovar e liberar</w:t>
      </w:r>
      <w:r>
        <w:t xml:space="preserve"> e, na tela Pacientes, o atalho </w:t>
      </w:r>
      <w:r>
        <w:rPr>
          <w:b/>
          <w:bCs/>
        </w:rPr>
        <w:t xml:space="preserve">Liberar</w:t>
      </w:r>
      <w:r>
        <w:t xml:space="preserve"> (abre, aprova e libera num passo). Quem pediu pode cancelar. O menu mostra quantas aguardam aprovação. Substitui os pedidos por e-mail.</w:t>
      </w:r>
    </w:p>
    <w:p>
      <w:pPr>
        <w:pStyle w:val="ListParagraph"/>
        <w:numPr>
          <w:ilvl w:val="0"/>
          <w:numId w:val="2"/>
        </w:numPr>
        <w:spacing w:after="60"/>
      </w:pPr>
      <w:r>
        <w:rPr>
          <w:b/>
          <w:bCs/>
        </w:rPr>
        <w:t xml:space="preserve">Liberação automática às 02:00</w:t>
      </w:r>
      <w:r>
        <w:t xml:space="preserve"> (</w:t>
      </w:r>
      <w:r>
        <w:rPr>
          <w:color w:val="1C1FC8"/>
        </w:rPr>
        <w:t xml:space="preserve">liberacao.md</w:t>
      </w:r>
      <w:r>
        <w:t xml:space="preserve">, </w:t>
      </w:r>
      <w:r>
        <w:rPr>
          <w:rFonts w:ascii="Consolas" w:cs="Consolas" w:eastAsia="Consolas" w:hAnsi="Consolas"/>
          <w:color w:val="6A1BBF"/>
          <w:sz w:val="18"/>
          <w:szCs w:val="18"/>
          <w:shd w:fill="F1ECFB" w:color="auto" w:val="clear"/>
        </w:rPr>
        <w:t xml:space="preserve">workflows/liberacaoPacientesFaltas.json</w:t>
      </w:r>
      <w:r>
        <w:t xml:space="preserve">): libera quem cumpriu o prazo, </w:t>
      </w:r>
      <w:r>
        <w:rPr>
          <w:b/>
          <w:bCs/>
        </w:rPr>
        <w:t xml:space="preserve">só se o próprio sistema bloqueou</w:t>
      </w:r>
      <w:r>
        <w:t xml:space="preserve"> (controle </w:t>
      </w:r>
      <w:r>
        <w:rPr>
          <w:rFonts w:ascii="Consolas" w:cs="Consolas" w:eastAsia="Consolas" w:hAnsi="Consolas"/>
          <w:color w:val="6A1BBF"/>
          <w:sz w:val="18"/>
          <w:szCs w:val="18"/>
          <w:shd w:fill="F1ECFB" w:color="auto" w:val="clear"/>
        </w:rPr>
        <w:t xml:space="preserve">BLOQUEADO</w:t>
      </w:r>
      <w:r>
        <w:t xml:space="preserve"> na falta vigente), grava a auditoria (</w:t>
      </w:r>
      <w:r>
        <w:rPr>
          <w:rFonts w:ascii="Consolas" w:cs="Consolas" w:eastAsia="Consolas" w:hAnsi="Consolas"/>
          <w:color w:val="6A1BBF"/>
          <w:sz w:val="18"/>
          <w:szCs w:val="18"/>
          <w:shd w:fill="F1ECFB" w:color="auto" w:val="clear"/>
        </w:rPr>
        <w:t xml:space="preserve">AUTOMATICO</w:t>
      </w:r>
      <w:r>
        <w:t xml:space="preserve">), marca </w:t>
      </w:r>
      <w:r>
        <w:rPr>
          <w:rFonts w:ascii="Consolas" w:cs="Consolas" w:eastAsia="Consolas" w:hAnsi="Consolas"/>
          <w:color w:val="6A1BBF"/>
          <w:sz w:val="18"/>
          <w:szCs w:val="18"/>
          <w:shd w:fill="F1ECFB" w:color="auto" w:val="clear"/>
        </w:rPr>
        <w:t xml:space="preserve">LIBERADO</w:t>
      </w:r>
      <w:r>
        <w:t xml:space="preserve"> e encerra solicitações abertas.</w:t>
      </w:r>
    </w:p>
    <w:p>
      <w:pPr>
        <w:pStyle w:val="ListParagraph"/>
        <w:numPr>
          <w:ilvl w:val="0"/>
          <w:numId w:val="2"/>
        </w:numPr>
        <w:spacing w:after="60"/>
      </w:pPr>
      <w:r>
        <w:rPr>
          <w:rFonts w:ascii="Consolas" w:cs="Consolas" w:eastAsia="Consolas" w:hAnsi="Consolas"/>
          <w:b/>
          <w:bCs/>
          <w:color w:val="6A1BBF"/>
          <w:sz w:val="18"/>
          <w:szCs w:val="18"/>
          <w:shd w:fill="F1ECFB" w:color="auto" w:val="clear"/>
        </w:rPr>
        <w:t xml:space="preserve">sql/criar_tabelas_solicitacoes.sql</w:t>
      </w:r>
      <w:r>
        <w:rPr>
          <w:b/>
          <w:bCs/>
        </w:rPr>
        <w:t xml:space="preserve">:</w:t>
      </w:r>
      <w:r>
        <w:t xml:space="preserve"> </w:t>
      </w:r>
      <w:r>
        <w:rPr>
          <w:rFonts w:ascii="Consolas" w:cs="Consolas" w:eastAsia="Consolas" w:hAnsi="Consolas"/>
          <w:color w:val="6A1BBF"/>
          <w:sz w:val="18"/>
          <w:szCs w:val="18"/>
          <w:shd w:fill="F1ECFB" w:color="auto" w:val="clear"/>
        </w:rPr>
        <w:t xml:space="preserve">CtlCnnSolicitacao</w:t>
      </w:r>
      <w:r>
        <w:t xml:space="preserve"> (uma aberta por paciente, índice único filtrado) e </w:t>
      </w:r>
      <w:r>
        <w:rPr>
          <w:rFonts w:ascii="Consolas" w:cs="Consolas" w:eastAsia="Consolas" w:hAnsi="Consolas"/>
          <w:color w:val="6A1BBF"/>
          <w:sz w:val="18"/>
          <w:szCs w:val="18"/>
          <w:shd w:fill="F1ECFB" w:color="auto" w:val="clear"/>
        </w:rPr>
        <w:t xml:space="preserve">IdSolicitacao</w:t>
      </w:r>
      <w:r>
        <w:t xml:space="preserve"> em </w:t>
      </w:r>
      <w:r>
        <w:rPr>
          <w:rFonts w:ascii="Consolas" w:cs="Consolas" w:eastAsia="Consolas" w:hAnsi="Consolas"/>
          <w:color w:val="6A1BBF"/>
          <w:sz w:val="18"/>
          <w:szCs w:val="18"/>
          <w:shd w:fill="F1ECFB" w:color="auto" w:val="clear"/>
        </w:rPr>
        <w:t xml:space="preserve">CtlCnnAcaoPaciente</w:t>
      </w:r>
      <w:r>
        <w:t xml:space="preserve">. </w:t>
      </w:r>
      <w:r>
        <w:rPr>
          <w:b/>
          <w:bCs/>
        </w:rPr>
        <w:t xml:space="preserve">Rodar antes</w:t>
      </w:r>
      <w:r>
        <w:t xml:space="preserve"> de colar os workflows.</w:t>
      </w:r>
    </w:p>
    <w:p>
      <w:pPr>
        <w:pStyle w:val="ListParagraph"/>
        <w:numPr>
          <w:ilvl w:val="0"/>
          <w:numId w:val="2"/>
        </w:numPr>
        <w:spacing w:after="60"/>
      </w:pPr>
      <w:r>
        <w:t xml:space="preserve">Variável </w:t>
      </w:r>
      <w:r>
        <w:rPr>
          <w:rFonts w:ascii="Consolas" w:cs="Consolas" w:eastAsia="Consolas" w:hAnsi="Consolas"/>
          <w:color w:val="6A1BBF"/>
          <w:sz w:val="18"/>
          <w:szCs w:val="18"/>
          <w:shd w:fill="F1ECFB" w:color="auto" w:val="clear"/>
        </w:rPr>
        <w:t xml:space="preserve">N8N_SOLICITACOES_URL</w:t>
      </w:r>
      <w:r>
        <w:t xml:space="preserve"> na Vercel.</w:t>
      </w:r>
    </w:p>
    <w:p>
      <w:pPr>
        <w:pStyle w:val="ListParagraph"/>
        <w:numPr>
          <w:ilvl w:val="0"/>
          <w:numId w:val="2"/>
        </w:numPr>
        <w:spacing w:after="60"/>
      </w:pPr>
      <w:r>
        <w:t xml:space="preserve">Detalhe do paciente: seção </w:t>
      </w:r>
      <w:r>
        <w:rPr>
          <w:b/>
          <w:bCs/>
        </w:rPr>
        <w:t xml:space="preserve">Solicitações de desbloqueio</w:t>
      </w:r>
      <w:r>
        <w:t xml:space="preserve">. Histórico: link para a solicitação de cada liberação. Configuração: horário e última liberação automática.</w:t>
      </w:r>
    </w:p>
    <w:p>
      <w:pPr>
        <w:spacing w:after="60"/>
      </w:pPr>
    </w:p>
    <w:p>
      <w:pPr>
        <w:pStyle w:val="Heading3"/>
      </w:pPr>
      <w:r>
        <w:t xml:space="preserve">Alterado</w:t>
      </w:r>
    </w:p>
    <w:p>
      <w:pPr>
        <w:pStyle w:val="ListParagraph"/>
        <w:numPr>
          <w:ilvl w:val="0"/>
          <w:numId w:val="2"/>
        </w:numPr>
        <w:spacing w:after="60"/>
      </w:pPr>
      <w:r>
        <w:rPr>
          <w:b/>
          <w:bCs/>
        </w:rPr>
        <w:t xml:space="preserve">Liberar antes do fim do prazo exige solicitação aprovada</w:t>
      </w:r>
      <w:r>
        <w:t xml:space="preserve"> (</w:t>
      </w:r>
      <w:r>
        <w:rPr>
          <w:rFonts w:ascii="Consolas" w:cs="Consolas" w:eastAsia="Consolas" w:hAnsi="Consolas"/>
          <w:color w:val="6A1BBF"/>
          <w:sz w:val="18"/>
          <w:szCs w:val="18"/>
          <w:shd w:fill="F1ECFB" w:color="auto" w:val="clear"/>
        </w:rPr>
        <w:t xml:space="preserve">SOLICITACAO_NECESSARIA</w:t>
      </w:r>
      <w:r>
        <w:t xml:space="preserve">), inclusive para o admin pelo caminho antigo. Depois do prazo (Apto), Editor e Admin liberam direto. O botão </w:t>
      </w:r>
      <w:r>
        <w:rPr>
          <w:b/>
          <w:bCs/>
        </w:rPr>
        <w:t xml:space="preserve">Isentar esta falta</w:t>
      </w:r>
      <w:r>
        <w:t xml:space="preserve"> do Editor saiu: a isenção agora é uma solicitação aprovada.</w:t>
      </w:r>
    </w:p>
    <w:p>
      <w:pPr>
        <w:pStyle w:val="ListParagraph"/>
        <w:numPr>
          <w:ilvl w:val="0"/>
          <w:numId w:val="2"/>
        </w:numPr>
        <w:spacing w:after="60"/>
      </w:pPr>
      <w:r>
        <w:rPr>
          <w:b/>
          <w:bCs/>
        </w:rPr>
        <w:t xml:space="preserve">Quem já cumpriu o prazo não é bloqueado</w:t>
      </w:r>
      <w:r>
        <w:t xml:space="preserve">, nem pela rotina das 01:00 nem pelo painel (</w:t>
      </w:r>
      <w:r>
        <w:rPr>
          <w:rFonts w:ascii="Consolas" w:cs="Consolas" w:eastAsia="Consolas" w:hAnsi="Consolas"/>
          <w:color w:val="6A1BBF"/>
          <w:sz w:val="18"/>
          <w:szCs w:val="18"/>
          <w:shd w:fill="F1ECFB" w:color="auto" w:val="clear"/>
        </w:rPr>
        <w:t xml:space="preserve">PRAZO_CUMPRIDO</w:t>
      </w:r>
      <w:r>
        <w:t xml:space="preserve">). Na lista, uma falta assim aparece como </w:t>
      </w:r>
      <w:r>
        <w:rPr>
          <w:b/>
          <w:bCs/>
        </w:rPr>
        <w:t xml:space="preserve">Liberado</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sqlRegistrarAcao</w:t>
      </w:r>
      <w:r>
        <w:t xml:space="preserve"> grava </w:t>
      </w:r>
      <w:r>
        <w:rPr>
          <w:rFonts w:ascii="Consolas" w:cs="Consolas" w:eastAsia="Consolas" w:hAnsi="Consolas"/>
          <w:color w:val="6A1BBF"/>
          <w:sz w:val="18"/>
          <w:szCs w:val="18"/>
          <w:shd w:fill="F1ECFB" w:color="auto" w:val="clear"/>
        </w:rPr>
        <w:t xml:space="preserve">IdSolicitacao</w:t>
      </w:r>
      <w:r>
        <w:t xml:space="preserve"> e, na mesma transação, marca a solicitação </w:t>
      </w:r>
      <w:r>
        <w:rPr>
          <w:rFonts w:ascii="Consolas" w:cs="Consolas" w:eastAsia="Consolas" w:hAnsi="Consolas"/>
          <w:color w:val="6A1BBF"/>
          <w:sz w:val="18"/>
          <w:szCs w:val="18"/>
          <w:shd w:fill="F1ECFB" w:color="auto" w:val="clear"/>
        </w:rPr>
        <w:t xml:space="preserve">LIBERADA</w:t>
      </w:r>
      <w:r>
        <w:t xml:space="preserve"> ou encerra as que perderam o sentido (liberação por outro caminho, falta nova).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lib/n8n.js</w:t>
      </w:r>
      <w:r>
        <w:t xml:space="preserve">: um 403 do n8n </w:t>
      </w:r>
      <w:r>
        <w:rPr>
          <w:b/>
          <w:bCs/>
        </w:rPr>
        <w:t xml:space="preserve">com </w:t>
      </w:r>
      <w:r>
        <w:rPr>
          <w:rFonts w:ascii="Consolas" w:cs="Consolas" w:eastAsia="Consolas" w:hAnsi="Consolas"/>
          <w:b/>
          <w:bCs/>
          <w:color w:val="6A1BBF"/>
          <w:sz w:val="18"/>
          <w:szCs w:val="18"/>
          <w:shd w:fill="F1ECFB" w:color="auto" w:val="clear"/>
        </w:rPr>
        <w:t xml:space="preserve">codigo</w:t>
      </w:r>
      <w:r>
        <w:t xml:space="preserve"> é regra do workflow e segue como 403 (só o 401/403 sem código é tratado como chave do webhook errada).</w:t>
      </w:r>
    </w:p>
    <w:p>
      <w:pPr>
        <w:pStyle w:val="ListParagraph"/>
        <w:numPr>
          <w:ilvl w:val="0"/>
          <w:numId w:val="2"/>
        </w:numPr>
        <w:spacing w:after="60"/>
      </w:pPr>
      <w:r>
        <w:t xml:space="preserve">Docs: regras R12, R13, R21 a R25, R31, R42, R45, R63 e R65 revistas, mais as regras R70 a R85; visão geral, segurança, arquitetura, banco, operação e o Word atualizados.</w:t>
      </w:r>
    </w:p>
    <w:p>
      <w:pPr>
        <w:spacing w:after="60"/>
      </w:pPr>
    </w:p>
    <w:p>
      <w:pPr>
        <w:pStyle w:val="Heading3"/>
      </w:pPr>
      <w:r>
        <w:t xml:space="preserve">Corrigido</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bloqueioPacientesFaltas.json</w:t>
      </w:r>
      <w:r>
        <w:t xml:space="preserve"> no repositório: o </w:t>
      </w:r>
      <w:r>
        <w:rPr>
          <w:rFonts w:ascii="Consolas" w:cs="Consolas" w:eastAsia="Consolas" w:hAnsi="Consolas"/>
          <w:color w:val="6A1BBF"/>
          <w:sz w:val="18"/>
          <w:szCs w:val="18"/>
          <w:shd w:fill="F1ECFB" w:color="auto" w:val="clear"/>
        </w:rPr>
        <w:t xml:space="preserve">clinicaNasNuvens-cid</w:t>
      </w:r>
      <w:r>
        <w:t xml:space="preserve"> estava com o valor antigo (Ações e Leitura já tinham o de Salvador), faltava a ligação </w:t>
      </w:r>
      <w:r>
        <w:rPr>
          <w:rFonts w:ascii="Consolas" w:cs="Consolas" w:eastAsia="Consolas" w:hAnsi="Consolas"/>
          <w:color w:val="6A1BBF"/>
          <w:sz w:val="18"/>
          <w:szCs w:val="18"/>
          <w:shd w:fill="F1ECFB" w:color="auto" w:val="clear"/>
        </w:rPr>
        <w:t xml:space="preserve">montar info bloqueio</w:t>
      </w:r>
      <w:r>
        <w:t xml:space="preserve"> → </w:t>
      </w:r>
      <w:r>
        <w:rPr>
          <w:rFonts w:ascii="Consolas" w:cs="Consolas" w:eastAsia="Consolas" w:hAnsi="Consolas"/>
          <w:color w:val="6A1BBF"/>
          <w:sz w:val="18"/>
          <w:szCs w:val="18"/>
          <w:shd w:fill="F1ECFB" w:color="auto" w:val="clear"/>
        </w:rPr>
        <w:t xml:space="preserve">há o que bloquear?</w:t>
      </w:r>
      <w:r>
        <w:t xml:space="preserve">, e havia um nó solto (</w:t>
      </w:r>
      <w:r>
        <w:rPr>
          <w:rFonts w:ascii="Consolas" w:cs="Consolas" w:eastAsia="Consolas" w:hAnsi="Consolas"/>
          <w:color w:val="6A1BBF"/>
          <w:sz w:val="18"/>
          <w:szCs w:val="18"/>
          <w:shd w:fill="F1ECFB" w:color="auto" w:val="clear"/>
        </w:rPr>
        <w:t xml:space="preserve">GET agenda do ciclo1</w:t>
      </w:r>
      <w:r>
        <w:t xml:space="preserve">).</w:t>
      </w:r>
    </w:p>
    <w:p>
      <w:pPr>
        <w:spacing w:after="60"/>
      </w:pPr>
    </w:p>
    <w:p>
      <w:pPr>
        <w:pStyle w:val="Heading2"/>
      </w:pPr>
      <w:bookmarkStart w:name="_Toc170" w:id="170"/>
      <w:r>
        <w:t xml:space="preserve">2026-10-16 — Segurança: cabeçalhos e documentação</w:t>
      </w:r>
      <w:bookmarkEnd w:id="170"/>
    </w:p>
    <w:p>
      <w:pPr>
        <w:pStyle w:val="Heading3"/>
      </w:pPr>
      <w:r>
        <w:t xml:space="preserve">Adicionado</w:t>
      </w:r>
    </w:p>
    <w:p>
      <w:pPr>
        <w:pStyle w:val="ListParagraph"/>
        <w:numPr>
          <w:ilvl w:val="0"/>
          <w:numId w:val="2"/>
        </w:numPr>
        <w:spacing w:after="60"/>
      </w:pPr>
      <w:r>
        <w:rPr>
          <w:b/>
          <w:bCs/>
        </w:rPr>
        <w:t xml:space="preserve">Cabeçalhos de segurança</w:t>
      </w:r>
      <w:r>
        <w:t xml:space="preserve"> em todas as respostas (</w:t>
      </w:r>
      <w:r>
        <w:rPr>
          <w:color w:val="1C1FC8"/>
        </w:rPr>
        <w:t xml:space="preserve">vercel.json</w:t>
      </w:r>
      <w:r>
        <w:t xml:space="preserve">): </w:t>
      </w:r>
      <w:r>
        <w:rPr>
          <w:rFonts w:ascii="Consolas" w:cs="Consolas" w:eastAsia="Consolas" w:hAnsi="Consolas"/>
          <w:color w:val="6A1BBF"/>
          <w:sz w:val="18"/>
          <w:szCs w:val="18"/>
          <w:shd w:fill="F1ECFB" w:color="auto" w:val="clear"/>
        </w:rPr>
        <w:t xml:space="preserve">X-Frame-Options: DENY</w:t>
      </w:r>
      <w:r>
        <w:t xml:space="preserve">, </w:t>
      </w:r>
      <w:r>
        <w:rPr>
          <w:rFonts w:ascii="Consolas" w:cs="Consolas" w:eastAsia="Consolas" w:hAnsi="Consolas"/>
          <w:color w:val="6A1BBF"/>
          <w:sz w:val="18"/>
          <w:szCs w:val="18"/>
          <w:shd w:fill="F1ECFB" w:color="auto" w:val="clear"/>
        </w:rPr>
        <w:t xml:space="preserve">Strict-Transport-Security</w:t>
      </w:r>
      <w:r>
        <w:t xml:space="preserve">, </w:t>
      </w:r>
      <w:r>
        <w:rPr>
          <w:rFonts w:ascii="Consolas" w:cs="Consolas" w:eastAsia="Consolas" w:hAnsi="Consolas"/>
          <w:color w:val="6A1BBF"/>
          <w:sz w:val="18"/>
          <w:szCs w:val="18"/>
          <w:shd w:fill="F1ECFB" w:color="auto" w:val="clear"/>
        </w:rPr>
        <w:t xml:space="preserve">X-Content-Type-Options: nosniff</w:t>
      </w:r>
      <w:r>
        <w:t xml:space="preserve">, </w:t>
      </w:r>
      <w:r>
        <w:rPr>
          <w:rFonts w:ascii="Consolas" w:cs="Consolas" w:eastAsia="Consolas" w:hAnsi="Consolas"/>
          <w:color w:val="6A1BBF"/>
          <w:sz w:val="18"/>
          <w:szCs w:val="18"/>
          <w:shd w:fill="F1ECFB" w:color="auto" w:val="clear"/>
        </w:rPr>
        <w:t xml:space="preserve">Referrer-Policy: no-referrer</w:t>
      </w:r>
      <w:r>
        <w:t xml:space="preserve"> e </w:t>
      </w:r>
      <w:r>
        <w:rPr>
          <w:rFonts w:ascii="Consolas" w:cs="Consolas" w:eastAsia="Consolas" w:hAnsi="Consolas"/>
          <w:color w:val="6A1BBF"/>
          <w:sz w:val="18"/>
          <w:szCs w:val="18"/>
          <w:shd w:fill="F1ECFB" w:color="auto" w:val="clear"/>
        </w:rPr>
        <w:t xml:space="preserve">Permissions-Policy</w:t>
      </w:r>
      <w:r>
        <w:t xml:space="preserve">. O servidor local (</w:t>
      </w:r>
      <w:r>
        <w:rPr>
          <w:rFonts w:ascii="Consolas" w:cs="Consolas" w:eastAsia="Consolas" w:hAnsi="Consolas"/>
          <w:color w:val="6A1BBF"/>
          <w:sz w:val="18"/>
          <w:szCs w:val="18"/>
          <w:shd w:fill="F1ECFB" w:color="auto" w:val="clear"/>
        </w:rPr>
        <w:t xml:space="preserve">npm run dev</w:t>
      </w:r>
      <w:r>
        <w:t xml:space="preserve">) aplica os mesmos cabeçalhos do </w:t>
      </w:r>
      <w:r>
        <w:rPr>
          <w:rFonts w:ascii="Consolas" w:cs="Consolas" w:eastAsia="Consolas" w:hAnsi="Consolas"/>
          <w:color w:val="6A1BBF"/>
          <w:sz w:val="18"/>
          <w:szCs w:val="18"/>
          <w:shd w:fill="F1ECFB" w:color="auto" w:val="clear"/>
        </w:rPr>
        <w:t xml:space="preserve">vercel.json</w:t>
      </w:r>
      <w:r>
        <w:t xml:space="preserve">.</w:t>
      </w:r>
    </w:p>
    <w:p>
      <w:pPr>
        <w:pStyle w:val="ListParagraph"/>
        <w:numPr>
          <w:ilvl w:val="0"/>
          <w:numId w:val="2"/>
        </w:numPr>
        <w:spacing w:after="60"/>
      </w:pPr>
      <w:r>
        <w:rPr>
          <w:b/>
          <w:bCs/>
          <w:color w:val="1C1FC8"/>
        </w:rPr>
        <w:t xml:space="preserve">docs/seguranca.md</w:t>
      </w:r>
      <w:r>
        <w:rPr>
          <w:b/>
          <w:bCs/>
        </w:rPr>
        <w:t xml:space="preserve">:</w:t>
      </w:r>
      <w:r>
        <w:t xml:space="preserve"> camadas, login e perfis, onde fica cada segredo, como criar e trocar as chaves, proteções no código, como testar, riscos conhecidos e quem tem acesso a quê. Também em Word (</w:t>
      </w:r>
      <w:r>
        <w:rPr>
          <w:rFonts w:ascii="Consolas" w:cs="Consolas" w:eastAsia="Consolas" w:hAnsi="Consolas"/>
          <w:color w:val="6A1BBF"/>
          <w:sz w:val="18"/>
          <w:szCs w:val="18"/>
          <w:shd w:fill="F1ECFB" w:color="auto" w:val="clear"/>
        </w:rPr>
        <w:t xml:space="preserve">15 - Segurança (técnica).docx</w:t>
      </w:r>
      <w:r>
        <w:t xml:space="preserve">).</w:t>
      </w:r>
    </w:p>
    <w:p>
      <w:pPr>
        <w:pStyle w:val="ListParagraph"/>
        <w:numPr>
          <w:ilvl w:val="0"/>
          <w:numId w:val="2"/>
        </w:numPr>
        <w:spacing w:after="60"/>
      </w:pPr>
      <w:r>
        <w:rPr>
          <w:b/>
          <w:bCs/>
          <w:color w:val="1C1FC8"/>
        </w:rPr>
        <w:t xml:space="preserve">docs/seguranca-resumo.md</w:t>
      </w:r>
      <w:r>
        <w:rPr>
          <w:b/>
          <w:bCs/>
        </w:rPr>
        <w:t xml:space="preserve">:</w:t>
      </w:r>
      <w:r>
        <w:t xml:space="preserve"> resumo de segurança para a liderança, sem termos técnicos: as quatro barreiras, perfis, registro das ações, LGPD, situações do tipo "e se acontecer…", o que já está implantado e próximos passos recomendados. Em Word: </w:t>
      </w:r>
      <w:r>
        <w:rPr>
          <w:rFonts w:ascii="Consolas" w:cs="Consolas" w:eastAsia="Consolas" w:hAnsi="Consolas"/>
          <w:color w:val="6A1BBF"/>
          <w:sz w:val="18"/>
          <w:szCs w:val="18"/>
          <w:shd w:fill="F1ECFB" w:color="auto" w:val="clear"/>
        </w:rPr>
        <w:t xml:space="preserve">02 - Segurança (resumo para a liderança).docx</w:t>
      </w:r>
      <w:r>
        <w:t xml:space="preserve">.</w:t>
      </w:r>
    </w:p>
    <w:p>
      <w:pPr>
        <w:spacing w:after="60"/>
      </w:pPr>
    </w:p>
    <w:p>
      <w:pPr>
        <w:pStyle w:val="Heading3"/>
      </w:pPr>
      <w:r>
        <w:t xml:space="preserve">Alterado</w:t>
      </w:r>
    </w:p>
    <w:p>
      <w:pPr>
        <w:pStyle w:val="ListParagraph"/>
        <w:numPr>
          <w:ilvl w:val="0"/>
          <w:numId w:val="2"/>
        </w:numPr>
        <w:spacing w:after="60"/>
      </w:pPr>
      <w:r>
        <w:rPr>
          <w:b/>
          <w:bCs/>
        </w:rPr>
        <w:t xml:space="preserve">Word:</w:t>
      </w:r>
      <w:r>
        <w:t xml:space="preserve"> as colunas das tabelas passam a ter largura proporcional ao conteúdo (uma coluna "#" não ocupa mais o mesmo espaço que uma de descrição), e uma linha de tabela não é mais quebrada entre duas páginas. Os documentos foram renumerados (o resumo de segurança entrou como 02).</w:t>
      </w:r>
    </w:p>
    <w:p>
      <w:pPr>
        <w:spacing w:after="60"/>
      </w:pPr>
    </w:p>
    <w:p>
      <w:pPr>
        <w:pStyle w:val="Heading2"/>
      </w:pPr>
      <w:bookmarkStart w:name="_Toc171" w:id="171"/>
      <w:r>
        <w:t xml:space="preserve">2026-10-08 — Documentação completa e versão em Word</w:t>
      </w:r>
      <w:bookmarkEnd w:id="171"/>
    </w:p>
    <w:p>
      <w:pPr>
        <w:pStyle w:val="Heading3"/>
      </w:pPr>
      <w:r>
        <w:t xml:space="preserve">Adicionado</w:t>
      </w:r>
    </w:p>
    <w:p>
      <w:pPr>
        <w:pStyle w:val="ListParagraph"/>
        <w:numPr>
          <w:ilvl w:val="0"/>
          <w:numId w:val="2"/>
        </w:numPr>
        <w:spacing w:after="60"/>
      </w:pPr>
      <w:r>
        <w:rPr>
          <w:b/>
          <w:bCs/>
          <w:color w:val="1C1FC8"/>
        </w:rPr>
        <w:t xml:space="preserve">docs/visao-geral.md</w:t>
      </w:r>
      <w:r>
        <w:rPr>
          <w:b/>
          <w:bCs/>
        </w:rPr>
        <w:t xml:space="preserve">:</w:t>
      </w:r>
      <w:r>
        <w:t xml:space="preserve"> visão geral para quem não é técnico (o que o sistema faz, telas, situações do paciente, perfis, perguntas frequentes e glossário), com diagramas.</w:t>
      </w:r>
    </w:p>
    <w:p>
      <w:pPr>
        <w:pStyle w:val="ListParagraph"/>
        <w:numPr>
          <w:ilvl w:val="0"/>
          <w:numId w:val="2"/>
        </w:numPr>
        <w:spacing w:after="60"/>
      </w:pPr>
      <w:r>
        <w:rPr>
          <w:b/>
          <w:bCs/>
          <w:color w:val="1C1FC8"/>
        </w:rPr>
        <w:t xml:space="preserve">docs/regras.md</w:t>
      </w:r>
      <w:r>
        <w:rPr>
          <w:b/>
          <w:bCs/>
        </w:rPr>
        <w:t xml:space="preserve">:</w:t>
      </w:r>
      <w:r>
        <w:t xml:space="preserve"> todas as regras de negócio numeradas (R1 a R69), cada uma com onde está implementada.</w:t>
      </w:r>
    </w:p>
    <w:p>
      <w:pPr>
        <w:pStyle w:val="ListParagraph"/>
        <w:numPr>
          <w:ilvl w:val="0"/>
          <w:numId w:val="2"/>
        </w:numPr>
        <w:spacing w:after="60"/>
      </w:pPr>
      <w:r>
        <w:rPr>
          <w:b/>
          <w:bCs/>
        </w:rPr>
        <w:t xml:space="preserve">Gerador de Word</w:t>
      </w:r>
      <w:r>
        <w:t xml:space="preserve"> em </w:t>
      </w:r>
      <w:r>
        <w:rPr>
          <w:rFonts w:ascii="Consolas" w:cs="Consolas" w:eastAsia="Consolas" w:hAnsi="Consolas"/>
          <w:color w:val="6A1BBF"/>
          <w:sz w:val="18"/>
          <w:szCs w:val="18"/>
          <w:shd w:fill="F1ECFB" w:color="auto" w:val="clear"/>
        </w:rPr>
        <w:t xml:space="preserve">docs/word/gerador/</w:t>
      </w:r>
      <w:r>
        <w:t xml:space="preserve"> (</w:t>
      </w:r>
      <w:r>
        <w:rPr>
          <w:rFonts w:ascii="Consolas" w:cs="Consolas" w:eastAsia="Consolas" w:hAnsi="Consolas"/>
          <w:color w:val="6A1BBF"/>
          <w:sz w:val="18"/>
          <w:szCs w:val="18"/>
          <w:shd w:fill="F1ECFB" w:color="auto" w:val="clear"/>
        </w:rPr>
        <w:t xml:space="preserve">npm run word</w:t>
      </w:r>
      <w:r>
        <w:t xml:space="preserve">): cada documento vira um </w:t>
      </w:r>
      <w:r>
        <w:rPr>
          <w:rFonts w:ascii="Consolas" w:cs="Consolas" w:eastAsia="Consolas" w:hAnsi="Consolas"/>
          <w:color w:val="6A1BBF"/>
          <w:sz w:val="18"/>
          <w:szCs w:val="18"/>
          <w:shd w:fill="F1ECFB" w:color="auto" w:val="clear"/>
        </w:rPr>
        <w:t xml:space="preserve">.docx</w:t>
      </w:r>
      <w:r>
        <w:t xml:space="preserve"> com capa, sumário, cabeçalho, rodapé, tabelas formatadas e os diagramas como imagens; </w:t>
      </w:r>
      <w:r>
        <w:rPr>
          <w:rFonts w:ascii="Consolas" w:cs="Consolas" w:eastAsia="Consolas" w:hAnsi="Consolas"/>
          <w:color w:val="6A1BBF"/>
          <w:sz w:val="18"/>
          <w:szCs w:val="18"/>
          <w:shd w:fill="F1ECFB" w:color="auto" w:val="clear"/>
        </w:rPr>
        <w:t xml:space="preserve">00 - Documentação completa.docx</w:t>
      </w:r>
      <w:r>
        <w:t xml:space="preserve"> junta todos.</w:t>
      </w:r>
    </w:p>
    <w:p>
      <w:pPr>
        <w:spacing w:after="60"/>
      </w:pPr>
    </w:p>
    <w:p>
      <w:pPr>
        <w:pStyle w:val="Heading3"/>
      </w:pPr>
      <w:r>
        <w:t xml:space="preserve">Alterado</w:t>
      </w:r>
    </w:p>
    <w:p>
      <w:pPr>
        <w:pStyle w:val="ListParagraph"/>
        <w:numPr>
          <w:ilvl w:val="0"/>
          <w:numId w:val="2"/>
        </w:numPr>
        <w:spacing w:after="60"/>
      </w:pPr>
      <w:r>
        <w:t xml:space="preserve">Documentação atualizada para o estado atual: diagrama do banco com as sete tabelas, sequência do bloqueio (listas de cadastro, todas as páginas, GET por paciente), APIs usadas, camada de cache do painel, checklist de implantação completo, workflow de liberação renomeado e publicação direto na </w:t>
      </w:r>
      <w:r>
        <w:rPr>
          <w:rFonts w:ascii="Consolas" w:cs="Consolas" w:eastAsia="Consolas" w:hAnsi="Consolas"/>
          <w:color w:val="6A1BBF"/>
          <w:sz w:val="18"/>
          <w:szCs w:val="18"/>
          <w:shd w:fill="F1ECFB" w:color="auto" w:val="clear"/>
        </w:rPr>
        <w:t xml:space="preserve">main</w:t>
      </w:r>
      <w:r>
        <w:t xml:space="preserve">.</w:t>
      </w:r>
    </w:p>
    <w:p>
      <w:pPr>
        <w:pStyle w:val="ListParagraph"/>
        <w:numPr>
          <w:ilvl w:val="0"/>
          <w:numId w:val="2"/>
        </w:numPr>
        <w:spacing w:after="60"/>
      </w:pPr>
      <w:r>
        <w:t xml:space="preserve">Diagramas grandes divididos em partes para ficarem legíveis no Word: bloqueio, ações, banco de dados (três partes), arquitetura (caminho da requisição e credenciais) e script SQL.</w:t>
      </w:r>
    </w:p>
    <w:p>
      <w:pPr>
        <w:spacing w:after="60"/>
      </w:pPr>
    </w:p>
    <w:p>
      <w:pPr>
        <w:pStyle w:val="Heading3"/>
      </w:pPr>
      <w:r>
        <w:t xml:space="preserve">Corrigido</w:t>
      </w:r>
    </w:p>
    <w:p>
      <w:pPr>
        <w:pStyle w:val="ListParagraph"/>
        <w:numPr>
          <w:ilvl w:val="0"/>
          <w:numId w:val="2"/>
        </w:numPr>
        <w:spacing w:after="60"/>
      </w:pPr>
      <w:r>
        <w:rPr>
          <w:b/>
          <w:bCs/>
          <w:color w:val="1C1FC8"/>
        </w:rPr>
        <w:t xml:space="preserve">docs/script-sql.md</w:t>
      </w:r>
      <w:r>
        <w:rPr>
          <w:b/>
          <w:bCs/>
        </w:rPr>
        <w:t xml:space="preserve">:</w:t>
      </w:r>
      <w:r>
        <w:t xml:space="preserve"> </w:t>
      </w:r>
      <w:r>
        <w:rPr>
          <w:rFonts w:ascii="Consolas" w:cs="Consolas" w:eastAsia="Consolas" w:hAnsi="Consolas"/>
          <w:color w:val="6A1BBF"/>
          <w:sz w:val="18"/>
          <w:szCs w:val="18"/>
          <w:shd w:fill="F1ECFB" w:color="auto" w:val="clear"/>
        </w:rPr>
        <w:t xml:space="preserve">criar_tabelas_bloqueio.sql</w:t>
      </w:r>
      <w:r>
        <w:t xml:space="preserve"> descrito com as três tabelas que ele cria (faltas, procedimentos e cadastros), números de linha atualizados e contagem de colunas esperada no </w:t>
      </w:r>
      <w:r>
        <w:rPr>
          <w:rFonts w:ascii="Consolas" w:cs="Consolas" w:eastAsia="Consolas" w:hAnsi="Consolas"/>
          <w:color w:val="6A1BBF"/>
          <w:sz w:val="18"/>
          <w:szCs w:val="18"/>
          <w:shd w:fill="F1ECFB" w:color="auto" w:val="clear"/>
        </w:rPr>
        <w:t xml:space="preserve">SELECT</w:t>
      </w:r>
      <w:r>
        <w:t xml:space="preserve"> de conferência.</w:t>
      </w:r>
    </w:p>
    <w:p>
      <w:pPr>
        <w:spacing w:after="60"/>
      </w:pPr>
    </w:p>
    <w:p>
      <w:pPr>
        <w:pStyle w:val="Heading2"/>
      </w:pPr>
      <w:bookmarkStart w:name="_Toc172" w:id="172"/>
      <w:r>
        <w:t xml:space="preserve">2026-10-08 — Ciclo em 1º de outubro, procedimento na lista e cache entre telas</w:t>
      </w:r>
      <w:bookmarkEnd w:id="172"/>
    </w:p>
    <w:p>
      <w:pPr>
        <w:pStyle w:val="Heading3"/>
      </w:pPr>
      <w:r>
        <w:t xml:space="preserve">Alterado</w:t>
      </w:r>
    </w:p>
    <w:p>
      <w:pPr>
        <w:pStyle w:val="ListParagraph"/>
        <w:numPr>
          <w:ilvl w:val="0"/>
          <w:numId w:val="2"/>
        </w:numPr>
        <w:spacing w:after="60"/>
      </w:pPr>
      <w:r>
        <w:rPr>
          <w:b/>
          <w:bCs/>
        </w:rPr>
        <w:t xml:space="preserve">O ciclo passa a começar em 1º de outubro</w:t>
      </w:r>
      <w:r>
        <w:t xml:space="preserve"> (antes, 1º de agosto): </w:t>
      </w:r>
      <w:r>
        <w:rPr>
          <w:rFonts w:ascii="Consolas" w:cs="Consolas" w:eastAsia="Consolas" w:hAnsi="Consolas"/>
          <w:color w:val="6A1BBF"/>
          <w:sz w:val="18"/>
          <w:szCs w:val="18"/>
          <w:shd w:fill="F1ECFB" w:color="auto" w:val="clear"/>
        </w:rPr>
        <w:t xml:space="preserve">_regra.js</w:t>
      </w:r>
      <w:r>
        <w:t xml:space="preserve">, URL do nó de agenda (renomeado para </w:t>
      </w:r>
      <w:r>
        <w:rPr>
          <w:rFonts w:ascii="Consolas" w:cs="Consolas" w:eastAsia="Consolas" w:hAnsi="Consolas"/>
          <w:color w:val="6A1BBF"/>
          <w:sz w:val="18"/>
          <w:szCs w:val="18"/>
          <w:shd w:fill="F1ECFB" w:color="auto" w:val="clear"/>
        </w:rPr>
        <w:t xml:space="preserve">GET agenda do ciclo</w:t>
      </w:r>
      <w:r>
        <w:t xml:space="preserve">), atalhos dos Relatórios e </w:t>
      </w:r>
      <w:r>
        <w:rPr>
          <w:rFonts w:ascii="Consolas" w:cs="Consolas" w:eastAsia="Consolas" w:hAnsi="Consolas"/>
          <w:color w:val="6A1BBF"/>
          <w:sz w:val="18"/>
          <w:szCs w:val="18"/>
          <w:shd w:fill="F1ECFB" w:color="auto" w:val="clear"/>
        </w:rPr>
        <w:t xml:space="preserve">sql/carga_inicial_controle.sql</w:t>
      </w:r>
      <w:r>
        <w:t xml:space="preserve">. Colar de novo bloqueio, Leitura e Ações no n8n.</w:t>
      </w:r>
    </w:p>
    <w:p>
      <w:pPr>
        <w:pStyle w:val="ListParagraph"/>
        <w:numPr>
          <w:ilvl w:val="0"/>
          <w:numId w:val="2"/>
        </w:numPr>
        <w:spacing w:after="60"/>
      </w:pPr>
      <w:r>
        <w:rPr>
          <w:b/>
          <w:bCs/>
        </w:rPr>
        <w:t xml:space="preserve">Pacientes:</w:t>
      </w:r>
      <w:r>
        <w:t xml:space="preserve"> o procedimento aparece em vermelho ao lado da data da falta (sem procedimento, o tipo de consulta); "faltas no ciclo" vira um selo ao lado do nome; menu lateral mais estreito.</w:t>
      </w:r>
    </w:p>
    <w:p>
      <w:pPr>
        <w:spacing w:after="60"/>
      </w:pPr>
    </w:p>
    <w:p>
      <w:pPr>
        <w:pStyle w:val="Heading3"/>
      </w:pPr>
      <w:r>
        <w:t xml:space="preserve">Adicionado</w:t>
      </w:r>
    </w:p>
    <w:p>
      <w:pPr>
        <w:pStyle w:val="ListParagraph"/>
        <w:numPr>
          <w:ilvl w:val="0"/>
          <w:numId w:val="2"/>
        </w:numPr>
        <w:spacing w:after="60"/>
      </w:pPr>
      <w:r>
        <w:rPr>
          <w:b/>
          <w:bCs/>
        </w:rPr>
        <w:t xml:space="preserve">Tela "Preparando os dados…" ao entrar:</w:t>
      </w:r>
      <w:r>
        <w:t xml:space="preserve"> busca todas as telas em paralelo; depois, a navegação não espera o n8n. Dado vencido aparece na hora e é atualizado em segundo plano.</w:t>
      </w:r>
    </w:p>
    <w:p>
      <w:pPr>
        <w:pStyle w:val="ListParagraph"/>
        <w:numPr>
          <w:ilvl w:val="0"/>
          <w:numId w:val="2"/>
        </w:numPr>
        <w:spacing w:after="60"/>
      </w:pPr>
      <w:r>
        <w:rPr>
          <w:b/>
          <w:bCs/>
        </w:rPr>
        <w:t xml:space="preserve">Cache entre telas</w:t>
      </w:r>
      <w:r>
        <w:t xml:space="preserve"> (sessionStorage, por aba): trocar de tela não chama a API dentro do prazo (Pacientes 2 min, detalhe 1 min, Relatórios 10 min por período, Histórico 2 min, Configuração 30 min, Usuários 2 min). Pré-carga das telas mais usadas, filtros lembrados por tela, "Atualizar agora" força a busca e uma ação limpa só o que ela muda.</w:t>
      </w:r>
    </w:p>
    <w:p>
      <w:pPr>
        <w:spacing w:after="60"/>
      </w:pPr>
    </w:p>
    <w:p>
      <w:pPr>
        <w:pStyle w:val="Heading2"/>
      </w:pPr>
      <w:bookmarkStart w:name="_Toc173" w:id="173"/>
      <w:r>
        <w:t xml:space="preserve">2026-10-08 — Agenda completa, profissional, tipo de consulta e procedimentos</w:t>
      </w:r>
      <w:bookmarkEnd w:id="173"/>
    </w:p>
    <w:p>
      <w:pPr>
        <w:pStyle w:val="Heading3"/>
      </w:pPr>
      <w:r>
        <w:t xml:space="preserve">Corrigido</w:t>
      </w:r>
    </w:p>
    <w:p>
      <w:pPr>
        <w:pStyle w:val="ListParagraph"/>
        <w:numPr>
          <w:ilvl w:val="0"/>
          <w:numId w:val="2"/>
        </w:numPr>
        <w:spacing w:after="60"/>
      </w:pPr>
      <w:r>
        <w:rPr>
          <w:b/>
          <w:bCs/>
        </w:rPr>
        <w:t xml:space="preserve">Bloqueio (01:00) lê todas as páginas da agenda.</w:t>
      </w:r>
      <w:r>
        <w:t xml:space="preserve"> A API devolve no máximo 100 agendamentos por chamada; com a paginação desligada no n8n só a 1ª página era lida (só faltas de um dia). O teto sobe de 100 para 1000 páginas, e a paginação para também quando a resposta não é uma página (erro).</w:t>
      </w:r>
    </w:p>
    <w:p>
      <w:pPr>
        <w:pStyle w:val="ListParagraph"/>
        <w:numPr>
          <w:ilvl w:val="0"/>
          <w:numId w:val="2"/>
        </w:numPr>
        <w:spacing w:after="60"/>
      </w:pPr>
      <w:r>
        <w:rPr>
          <w:b/>
          <w:bCs/>
        </w:rPr>
        <w:t xml:space="preserve">Nome do profissional vinha sempre vazio.</w:t>
      </w:r>
      <w:r>
        <w:t xml:space="preserve"> O fluxo chamava </w:t>
      </w:r>
      <w:r>
        <w:rPr>
          <w:rFonts w:ascii="Consolas" w:cs="Consolas" w:eastAsia="Consolas" w:hAnsi="Consolas"/>
          <w:color w:val="6A1BBF"/>
          <w:sz w:val="18"/>
          <w:szCs w:val="18"/>
          <w:shd w:fill="F1ECFB" w:color="auto" w:val="clear"/>
        </w:rPr>
        <w:t xml:space="preserve">/executor-agenda/{idPessoaExecutor}</w:t>
      </w:r>
      <w:r>
        <w:t xml:space="preserve">, mas esse endpoint espera outro id. Agora lê </w:t>
      </w:r>
      <w:r>
        <w:rPr>
          <w:rFonts w:ascii="Consolas" w:cs="Consolas" w:eastAsia="Consolas" w:hAnsi="Consolas"/>
          <w:color w:val="6A1BBF"/>
          <w:sz w:val="18"/>
          <w:szCs w:val="18"/>
          <w:shd w:fill="F1ECFB" w:color="auto" w:val="clear"/>
        </w:rPr>
        <w:t xml:space="preserve">/executor-agenda/lista</w:t>
      </w:r>
      <w:r>
        <w:t xml:space="preserve"> uma vez e casa pelo </w:t>
      </w:r>
      <w:r>
        <w:rPr>
          <w:rFonts w:ascii="Consolas" w:cs="Consolas" w:eastAsia="Consolas" w:hAnsi="Consolas"/>
          <w:color w:val="6A1BBF"/>
          <w:sz w:val="18"/>
          <w:szCs w:val="18"/>
          <w:shd w:fill="F1ECFB" w:color="auto" w:val="clear"/>
        </w:rPr>
        <w:t xml:space="preserve">idpessoa</w:t>
      </w:r>
      <w:r>
        <w:t xml:space="preserve">. As faltas já gravadas ganham o nome pela Leitura, sem reprocessar.</w:t>
      </w:r>
    </w:p>
    <w:p>
      <w:pPr>
        <w:spacing w:after="60"/>
      </w:pPr>
    </w:p>
    <w:p>
      <w:pPr>
        <w:pStyle w:val="Heading3"/>
      </w:pPr>
      <w:r>
        <w:t xml:space="preserve">Adicionado</w:t>
      </w:r>
    </w:p>
    <w:p>
      <w:pPr>
        <w:pStyle w:val="ListParagraph"/>
        <w:numPr>
          <w:ilvl w:val="0"/>
          <w:numId w:val="2"/>
        </w:numPr>
        <w:spacing w:after="60"/>
      </w:pPr>
      <w:r>
        <w:t xml:space="preserve">Gravação do </w:t>
      </w:r>
      <w:r>
        <w:rPr>
          <w:b/>
          <w:bCs/>
        </w:rPr>
        <w:t xml:space="preserve">tipo de consulta</w:t>
      </w:r>
      <w:r>
        <w:t xml:space="preserve"> (nome), do </w:t>
      </w:r>
      <w:r>
        <w:rPr>
          <w:b/>
          <w:bCs/>
        </w:rPr>
        <w:t xml:space="preserve">rótulo</w:t>
      </w:r>
      <w:r>
        <w:t xml:space="preserve"> da agenda e dos </w:t>
      </w:r>
      <w:r>
        <w:rPr>
          <w:b/>
          <w:bCs/>
        </w:rPr>
        <w:t xml:space="preserve">procedimentos</w:t>
      </w:r>
      <w:r>
        <w:t xml:space="preserve"> de cada falta (</w:t>
      </w:r>
      <w:r>
        <w:rPr>
          <w:rFonts w:ascii="Consolas" w:cs="Consolas" w:eastAsia="Consolas" w:hAnsi="Consolas"/>
          <w:color w:val="6A1BBF"/>
          <w:sz w:val="18"/>
          <w:szCs w:val="18"/>
          <w:shd w:fill="F1ECFB" w:color="auto" w:val="clear"/>
        </w:rPr>
        <w:t xml:space="preserve">CtlCnnFaltaProcedimento</w:t>
      </w:r>
      <w:r>
        <w:t xml:space="preserve">), e dos nomes das listas do CNN em </w:t>
      </w:r>
      <w:r>
        <w:rPr>
          <w:rFonts w:ascii="Consolas" w:cs="Consolas" w:eastAsia="Consolas" w:hAnsi="Consolas"/>
          <w:color w:val="6A1BBF"/>
          <w:sz w:val="18"/>
          <w:szCs w:val="18"/>
          <w:shd w:fill="F1ECFB" w:color="auto" w:val="clear"/>
        </w:rPr>
        <w:t xml:space="preserve">CtlCnnCadastro</w:t>
      </w:r>
      <w:r>
        <w:t xml:space="preserve"> (tipo de consulta, profissional, rótulo, local, especialidade).</w:t>
      </w:r>
    </w:p>
    <w:p>
      <w:pPr>
        <w:pStyle w:val="ListParagraph"/>
        <w:numPr>
          <w:ilvl w:val="0"/>
          <w:numId w:val="2"/>
        </w:numPr>
        <w:spacing w:after="60"/>
      </w:pPr>
      <w:r>
        <w:rPr>
          <w:b/>
          <w:bCs/>
        </w:rPr>
        <w:t xml:space="preserve">Pacientes:</w:t>
      </w:r>
      <w:r>
        <w:t xml:space="preserve"> tipo de consulta, procedimentos e profissional embaixo da falta vigente; filtro por tipo de consulta; no detalhe, o que o paciente ia fazer em cada falta.</w:t>
      </w:r>
    </w:p>
    <w:p>
      <w:pPr>
        <w:pStyle w:val="ListParagraph"/>
        <w:numPr>
          <w:ilvl w:val="0"/>
          <w:numId w:val="2"/>
        </w:numPr>
        <w:spacing w:after="60"/>
      </w:pPr>
      <w:r>
        <w:rPr>
          <w:b/>
          <w:bCs/>
        </w:rPr>
        <w:t xml:space="preserve">Relatórios:</w:t>
      </w:r>
      <w:r>
        <w:t xml:space="preserve"> faltas por tipo de consulta, por período do dia, por rótulo e procedimentos com mais faltas; o CSV ganha tipo de consulta, procedimentos e rótulo.</w:t>
      </w:r>
    </w:p>
    <w:p>
      <w:pPr>
        <w:pStyle w:val="ListParagraph"/>
        <w:numPr>
          <w:ilvl w:val="0"/>
          <w:numId w:val="2"/>
        </w:numPr>
        <w:spacing w:after="60"/>
      </w:pPr>
      <w:r>
        <w:rPr>
          <w:b/>
          <w:bCs/>
        </w:rPr>
        <w:t xml:space="preserve">Configuração:</w:t>
      </w:r>
      <w:r>
        <w:t xml:space="preserve"> quantos cadastros do CNN estão carregados e quando foram atualizados.</w:t>
      </w:r>
    </w:p>
    <w:p>
      <w:pPr>
        <w:spacing w:after="60"/>
      </w:pPr>
    </w:p>
    <w:p>
      <w:pPr>
        <w:pStyle w:val="Heading3"/>
      </w:pPr>
      <w:r>
        <w:t xml:space="preserve">Alterado</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GET paciente por id</w:t>
      </w:r>
      <w:r>
        <w:t xml:space="preserve"> roda uma vez por paciente (nó </w:t>
      </w:r>
      <w:r>
        <w:rPr>
          <w:rFonts w:ascii="Consolas" w:cs="Consolas" w:eastAsia="Consolas" w:hAnsi="Consolas"/>
          <w:color w:val="6A1BBF"/>
          <w:sz w:val="18"/>
          <w:szCs w:val="18"/>
          <w:shd w:fill="F1ECFB" w:color="auto" w:val="clear"/>
        </w:rPr>
        <w:t xml:space="preserve">pacientes únicos</w:t>
      </w:r>
      <w:r>
        <w:t xml:space="preserve">), e não uma vez por falta.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gravar faltas</w:t>
      </w:r>
      <w:r>
        <w:t xml:space="preserve"> vira uma query só (tabela temporária + </w:t>
      </w:r>
      <w:r>
        <w:rPr>
          <w:rFonts w:ascii="Consolas" w:cs="Consolas" w:eastAsia="Consolas" w:hAnsi="Consolas"/>
          <w:color w:val="6A1BBF"/>
          <w:sz w:val="18"/>
          <w:szCs w:val="18"/>
          <w:shd w:fill="F1ECFB" w:color="auto" w:val="clear"/>
        </w:rPr>
        <w:t xml:space="preserve">UPDATE</w:t>
      </w:r>
      <w:r>
        <w:t xml:space="preserve">/</w:t>
      </w:r>
      <w:r>
        <w:rPr>
          <w:rFonts w:ascii="Consolas" w:cs="Consolas" w:eastAsia="Consolas" w:hAnsi="Consolas"/>
          <w:color w:val="6A1BBF"/>
          <w:sz w:val="18"/>
          <w:szCs w:val="18"/>
          <w:shd w:fill="F1ECFB" w:color="auto" w:val="clear"/>
        </w:rPr>
        <w:t xml:space="preserve">INSERT</w:t>
      </w:r>
      <w:r>
        <w:t xml:space="preserve"> em conjunto): falta já gravada passa a ser atualizada (tipo de consulta, rótulo, profissional, horário) e nome/contato vazios são completados.</w:t>
      </w:r>
    </w:p>
    <w:p>
      <w:pPr>
        <w:pStyle w:val="ListParagraph"/>
        <w:numPr>
          <w:ilvl w:val="0"/>
          <w:numId w:val="2"/>
        </w:numPr>
        <w:spacing w:after="60"/>
      </w:pPr>
      <w:r>
        <w:t xml:space="preserve">Banco: rodar de novo </w:t>
      </w:r>
      <w:r>
        <w:rPr>
          <w:rFonts w:ascii="Consolas" w:cs="Consolas" w:eastAsia="Consolas" w:hAnsi="Consolas"/>
          <w:color w:val="6A1BBF"/>
          <w:sz w:val="18"/>
          <w:szCs w:val="18"/>
          <w:shd w:fill="F1ECFB" w:color="auto" w:val="clear"/>
        </w:rPr>
        <w:t xml:space="preserve">sql/criar_tabelas_bloqueio.sql</w:t>
      </w:r>
      <w:r>
        <w:t xml:space="preserve"> (coluna </w:t>
      </w:r>
      <w:r>
        <w:rPr>
          <w:rFonts w:ascii="Consolas" w:cs="Consolas" w:eastAsia="Consolas" w:hAnsi="Consolas"/>
          <w:color w:val="6A1BBF"/>
          <w:sz w:val="18"/>
          <w:szCs w:val="18"/>
          <w:shd w:fill="F1ECFB" w:color="auto" w:val="clear"/>
        </w:rPr>
        <w:t xml:space="preserve">IdRotulo</w:t>
      </w:r>
      <w:r>
        <w:t xml:space="preserve"> e as duas tabelas novas).</w:t>
      </w:r>
    </w:p>
    <w:p>
      <w:pPr>
        <w:spacing w:after="60"/>
      </w:pPr>
    </w:p>
    <w:p>
      <w:pPr>
        <w:pStyle w:val="Heading2"/>
      </w:pPr>
      <w:bookmarkStart w:name="_Toc174" w:id="174"/>
      <w:r>
        <w:t xml:space="preserve">2026-10-07 — Usuários e perfis</w:t>
      </w:r>
      <w:bookmarkEnd w:id="174"/>
    </w:p>
    <w:p>
      <w:pPr>
        <w:pStyle w:val="Heading3"/>
      </w:pPr>
      <w:r>
        <w:t xml:space="preserve">Adicionado</w:t>
      </w:r>
    </w:p>
    <w:p>
      <w:pPr>
        <w:pStyle w:val="ListParagraph"/>
        <w:numPr>
          <w:ilvl w:val="0"/>
          <w:numId w:val="2"/>
        </w:numPr>
        <w:spacing w:after="60"/>
      </w:pPr>
      <w:r>
        <w:rPr>
          <w:b/>
          <w:bCs/>
        </w:rPr>
        <w:t xml:space="preserve">Perfis de acesso:</w:t>
      </w:r>
      <w:r>
        <w:t xml:space="preserve"> Leitor (só visualiza), Editor (libera, bloqueia, isenta e registra) e Admin (também gerencia usuários). A API confere o perfil em cada rota; o painel esconde o que o perfil não pode usar.</w:t>
      </w:r>
    </w:p>
    <w:p>
      <w:pPr>
        <w:pStyle w:val="ListParagraph"/>
        <w:numPr>
          <w:ilvl w:val="0"/>
          <w:numId w:val="2"/>
        </w:numPr>
        <w:spacing w:after="60"/>
      </w:pPr>
      <w:r>
        <w:rPr>
          <w:b/>
          <w:bCs/>
        </w:rPr>
        <w:t xml:space="preserve">Tela Usuários</w:t>
      </w:r>
      <w:r>
        <w:t xml:space="preserve"> (</w:t>
      </w:r>
      <w:r>
        <w:rPr>
          <w:rFonts w:ascii="Consolas" w:cs="Consolas" w:eastAsia="Consolas" w:hAnsi="Consolas"/>
          <w:color w:val="6A1BBF"/>
          <w:sz w:val="18"/>
          <w:szCs w:val="18"/>
          <w:shd w:fill="F1ECFB" w:color="auto" w:val="clear"/>
        </w:rPr>
        <w:t xml:space="preserve">/usuarios</w:t>
      </w:r>
      <w:r>
        <w:t xml:space="preserve">, só admin): criar com senha temporária exibida uma vez, editar nome e perfil, redefinir senha, desativar e reativar, e a lista de eventos.</w:t>
      </w:r>
    </w:p>
    <w:p>
      <w:pPr>
        <w:pStyle w:val="ListParagraph"/>
        <w:numPr>
          <w:ilvl w:val="0"/>
          <w:numId w:val="2"/>
        </w:numPr>
        <w:spacing w:after="60"/>
      </w:pPr>
      <w:r>
        <w:rPr>
          <w:b/>
          <w:bCs/>
        </w:rPr>
        <w:t xml:space="preserve">Trocar senha</w:t>
      </w:r>
      <w:r>
        <w:t xml:space="preserve"> no menu, para qualquer usuário. Quem entra com senha temporária é obrigado a trocar antes de usar o painel. A senha nova precisa ter pelo menos 6 caracteres, um número e um caractere especial.</w:t>
      </w:r>
    </w:p>
    <w:p>
      <w:pPr>
        <w:pStyle w:val="ListParagraph"/>
        <w:numPr>
          <w:ilvl w:val="0"/>
          <w:numId w:val="2"/>
        </w:numPr>
        <w:spacing w:after="60"/>
      </w:pPr>
      <w:r>
        <w:t xml:space="preserve">Workflow </w:t>
      </w:r>
      <w:r>
        <w:rPr>
          <w:b/>
          <w:bCs/>
        </w:rPr>
        <w:t xml:space="preserve">CNN Painel - Usuários</w:t>
      </w:r>
      <w:r>
        <w:t xml:space="preserve"> e tabelas </w:t>
      </w:r>
      <w:r>
        <w:rPr>
          <w:rFonts w:ascii="Consolas" w:cs="Consolas" w:eastAsia="Consolas" w:hAnsi="Consolas"/>
          <w:color w:val="6A1BBF"/>
          <w:sz w:val="18"/>
          <w:szCs w:val="18"/>
          <w:shd w:fill="F1ECFB" w:color="auto" w:val="clear"/>
        </w:rPr>
        <w:t xml:space="preserve">dbo.CtlCnnUsuario</w:t>
      </w:r>
      <w:r>
        <w:t xml:space="preserve"> e </w:t>
      </w:r>
      <w:r>
        <w:rPr>
          <w:rFonts w:ascii="Consolas" w:cs="Consolas" w:eastAsia="Consolas" w:hAnsi="Consolas"/>
          <w:color w:val="6A1BBF"/>
          <w:sz w:val="18"/>
          <w:szCs w:val="18"/>
          <w:shd w:fill="F1ECFB" w:color="auto" w:val="clear"/>
        </w:rPr>
        <w:t xml:space="preserve">dbo.CtlCnnUsuarioEvento</w:t>
      </w:r>
      <w:r>
        <w:t xml:space="preserve"> (</w:t>
      </w:r>
      <w:r>
        <w:rPr>
          <w:rFonts w:ascii="Consolas" w:cs="Consolas" w:eastAsia="Consolas" w:hAnsi="Consolas"/>
          <w:color w:val="6A1BBF"/>
          <w:sz w:val="18"/>
          <w:szCs w:val="18"/>
          <w:shd w:fill="F1ECFB" w:color="auto" w:val="clear"/>
        </w:rPr>
        <w:t xml:space="preserve">sql/criar_tabelas_usuarios.sql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npm run admin</w:t>
      </w:r>
      <w:r>
        <w:t xml:space="preserve">: gera a senha aleatória e o </w:t>
      </w:r>
      <w:r>
        <w:rPr>
          <w:rFonts w:ascii="Consolas" w:cs="Consolas" w:eastAsia="Consolas" w:hAnsi="Consolas"/>
          <w:color w:val="6A1BBF"/>
          <w:sz w:val="18"/>
          <w:szCs w:val="18"/>
          <w:shd w:fill="F1ECFB" w:color="auto" w:val="clear"/>
        </w:rPr>
        <w:t xml:space="preserve">INSERT</w:t>
      </w:r>
      <w:r>
        <w:t xml:space="preserve"> do primeiro admin.</w:t>
      </w:r>
    </w:p>
    <w:p>
      <w:pPr>
        <w:pStyle w:val="ListParagraph"/>
        <w:numPr>
          <w:ilvl w:val="0"/>
          <w:numId w:val="2"/>
        </w:numPr>
        <w:spacing w:after="60"/>
      </w:pPr>
      <w:r>
        <w:t xml:space="preserve">5 senhas erradas seguidas bloqueiam o login daquele usuário por 15 minutos.</w:t>
      </w:r>
    </w:p>
    <w:p>
      <w:pPr>
        <w:spacing w:after="60"/>
      </w:pPr>
    </w:p>
    <w:p>
      <w:pPr>
        <w:pStyle w:val="Heading3"/>
      </w:pPr>
      <w:r>
        <w:t xml:space="preserve">Alterado</w:t>
      </w:r>
    </w:p>
    <w:p>
      <w:pPr>
        <w:pStyle w:val="ListParagraph"/>
        <w:numPr>
          <w:ilvl w:val="0"/>
          <w:numId w:val="2"/>
        </w:numPr>
        <w:spacing w:after="60"/>
      </w:pPr>
      <w:r>
        <w:t xml:space="preserve">Os usuários saem da variável </w:t>
      </w:r>
      <w:r>
        <w:rPr>
          <w:rFonts w:ascii="Consolas" w:cs="Consolas" w:eastAsia="Consolas" w:hAnsi="Consolas"/>
          <w:color w:val="6A1BBF"/>
          <w:sz w:val="18"/>
          <w:szCs w:val="18"/>
          <w:shd w:fill="F1ECFB" w:color="auto" w:val="clear"/>
        </w:rPr>
        <w:t xml:space="preserve">DASHBOARD_USERS</w:t>
      </w:r>
      <w:r>
        <w:t xml:space="preserve"> e passam para o banco. Novas variáveis na Vercel: </w:t>
      </w:r>
      <w:r>
        <w:rPr>
          <w:rFonts w:ascii="Consolas" w:cs="Consolas" w:eastAsia="Consolas" w:hAnsi="Consolas"/>
          <w:color w:val="6A1BBF"/>
          <w:sz w:val="18"/>
          <w:szCs w:val="18"/>
          <w:shd w:fill="F1ECFB" w:color="auto" w:val="clear"/>
        </w:rPr>
        <w:t xml:space="preserve">SESSION_SECRET</w:t>
      </w:r>
      <w:r>
        <w:t xml:space="preserve"> e </w:t>
      </w:r>
      <w:r>
        <w:rPr>
          <w:rFonts w:ascii="Consolas" w:cs="Consolas" w:eastAsia="Consolas" w:hAnsi="Consolas"/>
          <w:color w:val="6A1BBF"/>
          <w:sz w:val="18"/>
          <w:szCs w:val="18"/>
          <w:shd w:fill="F1ECFB" w:color="auto" w:val="clear"/>
        </w:rPr>
        <w:t xml:space="preserve">N8N_USUARIOS_URL</w:t>
      </w:r>
      <w:r>
        <w:t xml:space="preserve">. </w:t>
      </w:r>
      <w:r>
        <w:rPr>
          <w:rFonts w:ascii="Consolas" w:cs="Consolas" w:eastAsia="Consolas" w:hAnsi="Consolas"/>
          <w:color w:val="6A1BBF"/>
          <w:sz w:val="18"/>
          <w:szCs w:val="18"/>
          <w:shd w:fill="F1ECFB" w:color="auto" w:val="clear"/>
        </w:rPr>
        <w:t xml:space="preserve">DASHBOARD_USERS</w:t>
      </w:r>
      <w:r>
        <w:t xml:space="preserve"> e </w:t>
      </w:r>
      <w:r>
        <w:rPr>
          <w:rFonts w:ascii="Consolas" w:cs="Consolas" w:eastAsia="Consolas" w:hAnsi="Consolas"/>
          <w:color w:val="6A1BBF"/>
          <w:sz w:val="18"/>
          <w:szCs w:val="18"/>
          <w:shd w:fill="F1ECFB" w:color="auto" w:val="clear"/>
        </w:rPr>
        <w:t xml:space="preserve">npm run senha</w:t>
      </w:r>
      <w:r>
        <w:t xml:space="preserve"> deixam de existir.</w:t>
      </w:r>
    </w:p>
    <w:p>
      <w:pPr>
        <w:pStyle w:val="ListParagraph"/>
        <w:numPr>
          <w:ilvl w:val="0"/>
          <w:numId w:val="2"/>
        </w:numPr>
        <w:spacing w:after="60"/>
      </w:pPr>
      <w:r>
        <w:t xml:space="preserve">O login vira uma sessão assinada de 8 horas (</w:t>
      </w:r>
      <w:r>
        <w:rPr>
          <w:rFonts w:ascii="Consolas" w:cs="Consolas" w:eastAsia="Consolas" w:hAnsi="Consolas"/>
          <w:color w:val="6A1BBF"/>
          <w:sz w:val="18"/>
          <w:szCs w:val="18"/>
          <w:shd w:fill="F1ECFB" w:color="auto" w:val="clear"/>
        </w:rPr>
        <w:t xml:space="preserve">Authorization: Bearer</w:t>
      </w:r>
      <w:r>
        <w:t xml:space="preserve">); a aba não guarda mais a senha.</w:t>
      </w:r>
    </w:p>
    <w:p>
      <w:pPr>
        <w:pStyle w:val="ListParagraph"/>
        <w:numPr>
          <w:ilvl w:val="0"/>
          <w:numId w:val="2"/>
        </w:numPr>
        <w:spacing w:after="60"/>
      </w:pPr>
      <w:r>
        <w:t xml:space="preserve">Liberar, bloquear e as ações de usuário conferem no banco se o usuário continua ativo e com o mesmo perfil: desativar ou rebaixar alguém vale na hora para as ações.</w:t>
      </w:r>
    </w:p>
    <w:p>
      <w:pPr>
        <w:spacing w:after="60"/>
      </w:pPr>
    </w:p>
    <w:p>
      <w:pPr>
        <w:pStyle w:val="Heading2"/>
      </w:pPr>
      <w:bookmarkStart w:name="_Toc175" w:id="175"/>
      <w:r>
        <w:t xml:space="preserve">2026-10-06 — Bloqueio de todo o período</w:t>
      </w:r>
      <w:bookmarkEnd w:id="175"/>
    </w:p>
    <w:p>
      <w:pPr>
        <w:pStyle w:val="Heading3"/>
      </w:pPr>
      <w:r>
        <w:t xml:space="preserve">Corrigido</w:t>
      </w:r>
    </w:p>
    <w:p>
      <w:pPr>
        <w:pStyle w:val="ListParagraph"/>
        <w:numPr>
          <w:ilvl w:val="0"/>
          <w:numId w:val="2"/>
        </w:numPr>
        <w:spacing w:after="60"/>
      </w:pPr>
      <w:r>
        <w:rPr>
          <w:b/>
          <w:bCs/>
        </w:rPr>
        <w:t xml:space="preserve">Bloqueio (01:00):</w:t>
      </w:r>
      <w:r>
        <w:t xml:space="preserve"> passa a bloquear </w:t>
      </w:r>
      <w:r>
        <w:rPr>
          <w:b/>
          <w:bCs/>
        </w:rPr>
        <w:t xml:space="preserve">todo paciente com falta no período</w:t>
      </w:r>
      <w:r>
        <w:t xml:space="preserve"> (do início do ciclo até hoje) que esteja ativo no CNN. Antes só bloqueava quem ainda estava dentro do prazo 60/90/180, regra que veio do fluxo original. O prazo agora só diz a partir de quando o paciente pode ser </w:t>
      </w:r>
      <w:r>
        <w:rPr>
          <w:b/>
          <w:bCs/>
        </w:rPr>
        <w:t xml:space="preserve">liberado</w:t>
      </w:r>
      <w:r>
        <w:t xml:space="preserve">.</w:t>
      </w:r>
    </w:p>
    <w:p>
      <w:pPr>
        <w:pStyle w:val="ListParagraph"/>
        <w:numPr>
          <w:ilvl w:val="0"/>
          <w:numId w:val="2"/>
        </w:numPr>
        <w:spacing w:after="60"/>
      </w:pPr>
      <w:r>
        <w:t xml:space="preserve">Bloquear pelo painel deixa de recusar falta com prazo vencido.</w:t>
      </w:r>
    </w:p>
    <w:p>
      <w:pPr>
        <w:pStyle w:val="ListParagraph"/>
        <w:numPr>
          <w:ilvl w:val="0"/>
          <w:numId w:val="2"/>
        </w:numPr>
        <w:spacing w:after="60"/>
      </w:pPr>
      <w:r>
        <w:t xml:space="preserve">No painel, falta sem bloqueio registrado aparece como "Aguardando bloqueio" mesmo com o prazo vencido. "Apto a liberar" fica só para quem tem bloqueio registrado e já cumpriu o prazo.</w:t>
      </w:r>
    </w:p>
    <w:p>
      <w:pPr>
        <w:pStyle w:val="ListParagraph"/>
        <w:numPr>
          <w:ilvl w:val="0"/>
          <w:numId w:val="2"/>
        </w:numPr>
        <w:spacing w:after="60"/>
      </w:pPr>
      <w:r>
        <w:t xml:space="preserve">Liberar paciente ainda ativo e sem bloqueio registrado responde </w:t>
      </w:r>
      <w:r>
        <w:rPr>
          <w:rFonts w:ascii="Consolas" w:cs="Consolas" w:eastAsia="Consolas" w:hAnsi="Consolas"/>
          <w:color w:val="6A1BBF"/>
          <w:sz w:val="18"/>
          <w:szCs w:val="18"/>
          <w:shd w:fill="F1ECFB" w:color="auto" w:val="clear"/>
        </w:rPr>
        <w:t xml:space="preserve">NAO_BLOQUEADO</w:t>
      </w:r>
      <w:r>
        <w:t xml:space="preserve"> (isentar a falta) também com o prazo vencido.</w:t>
      </w:r>
    </w:p>
    <w:p>
      <w:pPr>
        <w:spacing w:after="60"/>
      </w:pPr>
    </w:p>
    <w:p>
      <w:pPr>
        <w:spacing w:after="120"/>
      </w:pPr>
      <w:r>
        <w:t xml:space="preserve">Continua valendo: quem foi liberado ou isento pelo painel por aquela falta não é bloqueado de novo; quem já está inativo no CNN não recebe PATCH, só é registrado.</w:t>
      </w:r>
    </w:p>
    <w:p>
      <w:pPr>
        <w:pStyle w:val="Heading2"/>
      </w:pPr>
      <w:bookmarkStart w:name="_Toc176" w:id="176"/>
      <w:r>
        <w:t xml:space="preserve">2026-10-06 — Aguardando bloqueio</w:t>
      </w:r>
      <w:bookmarkEnd w:id="176"/>
    </w:p>
    <w:p>
      <w:pPr>
        <w:pStyle w:val="Heading3"/>
      </w:pPr>
      <w:r>
        <w:t xml:space="preserve">Adicionado</w:t>
      </w:r>
    </w:p>
    <w:p>
      <w:pPr>
        <w:pStyle w:val="ListParagraph"/>
        <w:numPr>
          <w:ilvl w:val="0"/>
          <w:numId w:val="2"/>
        </w:numPr>
        <w:spacing w:after="60"/>
      </w:pPr>
      <w:r>
        <w:t xml:space="preserve">Novo status </w:t>
      </w:r>
      <w:r>
        <w:rPr>
          <w:b/>
          <w:bCs/>
        </w:rPr>
        <w:t xml:space="preserve">Aguardando bloqueio</w:t>
      </w:r>
      <w:r>
        <w:t xml:space="preserve">: falta no prazo sem bloqueio registrado. Antes esses pacientes apareciam como "Bloqueado" mesmo sem nenhum PATCH no CNN. O painel ganha um contador e um filtro para eles, e a lista mostra o botão Bloquear.</w:t>
      </w:r>
    </w:p>
    <w:p>
      <w:pPr>
        <w:pStyle w:val="ListParagraph"/>
        <w:numPr>
          <w:ilvl w:val="0"/>
          <w:numId w:val="2"/>
        </w:numPr>
        <w:spacing w:after="60"/>
      </w:pPr>
      <w:r>
        <w:t xml:space="preserve">No detalhe, para quem está aguardando e ativo no CNN: </w:t>
      </w:r>
      <w:r>
        <w:rPr>
          <w:b/>
          <w:bCs/>
        </w:rPr>
        <w:t xml:space="preserve">Bloquear no CNN</w:t>
      </w:r>
      <w:r>
        <w:t xml:space="preserve"> ou </w:t>
      </w:r>
      <w:r>
        <w:rPr>
          <w:b/>
          <w:bCs/>
        </w:rPr>
        <w:t xml:space="preserve">Isentar esta falta</w:t>
      </w:r>
      <w:r>
        <w:t xml:space="preserve"> (registra sem PATCH; o bloqueio das 01:00 deixa de bloquear por ela).</w:t>
      </w:r>
    </w:p>
    <w:p>
      <w:pPr>
        <w:pStyle w:val="ListParagraph"/>
        <w:numPr>
          <w:ilvl w:val="0"/>
          <w:numId w:val="2"/>
        </w:numPr>
        <w:spacing w:after="60"/>
      </w:pPr>
      <w:r>
        <w:t xml:space="preserve">Liberar um paciente ativo no CNN sem bloqueio registrado responde </w:t>
      </w:r>
      <w:r>
        <w:rPr>
          <w:rFonts w:ascii="Consolas" w:cs="Consolas" w:eastAsia="Consolas" w:hAnsi="Consolas"/>
          <w:color w:val="6A1BBF"/>
          <w:sz w:val="18"/>
          <w:szCs w:val="18"/>
          <w:shd w:fill="F1ECFB" w:color="auto" w:val="clear"/>
        </w:rPr>
        <w:t xml:space="preserve">NAO_BLOQUEADO</w:t>
      </w:r>
      <w:r>
        <w:t xml:space="preserve"> ("ainda não foi bloqueado") em vez de </w:t>
      </w:r>
      <w:r>
        <w:rPr>
          <w:rFonts w:ascii="Consolas" w:cs="Consolas" w:eastAsia="Consolas" w:hAnsi="Consolas"/>
          <w:color w:val="6A1BBF"/>
          <w:sz w:val="18"/>
          <w:szCs w:val="18"/>
          <w:shd w:fill="F1ECFB" w:color="auto" w:val="clear"/>
        </w:rPr>
        <w:t xml:space="preserve">JA_ATIVO</w:t>
      </w:r>
      <w:r>
        <w:t xml:space="preserve">, e o painel oferece a isenção, não "registrar liberação".</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quem já está inativo no CNN e não tem bloqueio registrado para a falta vigente passa a ser registrado (auditoria + controle) sem PATCH (nó </w:t>
      </w:r>
      <w:r>
        <w:rPr>
          <w:rFonts w:ascii="Consolas" w:cs="Consolas" w:eastAsia="Consolas" w:hAnsi="Consolas"/>
          <w:color w:val="6A1BBF"/>
          <w:sz w:val="18"/>
          <w:szCs w:val="18"/>
          <w:shd w:fill="F1ECFB" w:color="auto" w:val="clear"/>
        </w:rPr>
        <w:t xml:space="preserve">enviar ao CNN?</w:t>
      </w:r>
      <w:r>
        <w:t xml:space="preserve">).</w:t>
      </w:r>
    </w:p>
    <w:p>
      <w:pPr>
        <w:pStyle w:val="ListParagraph"/>
        <w:numPr>
          <w:ilvl w:val="0"/>
          <w:numId w:val="2"/>
        </w:numPr>
        <w:spacing w:after="60"/>
      </w:pPr>
      <w:r>
        <w:t xml:space="preserve">A carga inicial do controle só deve rodar se a automação antiga de fato bloqueou os pacientes.</w:t>
      </w:r>
    </w:p>
    <w:p>
      <w:pPr>
        <w:pStyle w:val="ListParagraph"/>
        <w:numPr>
          <w:ilvl w:val="0"/>
          <w:numId w:val="2"/>
        </w:numPr>
        <w:spacing w:after="60"/>
      </w:pPr>
      <w:r>
        <w:rPr>
          <w:b/>
          <w:bCs/>
        </w:rPr>
        <w:t xml:space="preserve">Bloqueio (01:00):</w:t>
      </w:r>
      <w:r>
        <w:t xml:space="preserve"> quando não há ninguém a bloquear (por exemplo, todos com prazo vencido), </w:t>
      </w:r>
      <w:r>
        <w:rPr>
          <w:rFonts w:ascii="Consolas" w:cs="Consolas" w:eastAsia="Consolas" w:hAnsi="Consolas"/>
          <w:color w:val="6A1BBF"/>
          <w:sz w:val="18"/>
          <w:szCs w:val="18"/>
          <w:shd w:fill="F1ECFB" w:color="auto" w:val="clear"/>
        </w:rPr>
        <w:t xml:space="preserve">montar info bloqueio</w:t>
      </w:r>
      <w:r>
        <w:t xml:space="preserve"> devolve um item de resumo em vez de lista vazia, e o fluxo termina no nó </w:t>
      </w:r>
      <w:r>
        <w:rPr>
          <w:rFonts w:ascii="Consolas" w:cs="Consolas" w:eastAsia="Consolas" w:hAnsi="Consolas"/>
          <w:color w:val="6A1BBF"/>
          <w:sz w:val="18"/>
          <w:szCs w:val="18"/>
          <w:shd w:fill="F1ECFB" w:color="auto" w:val="clear"/>
        </w:rPr>
        <w:t xml:space="preserve">nada a bloquear</w:t>
      </w:r>
      <w:r>
        <w:t xml:space="preserve"> mostrando o motivo. Antes a execução parava sem saída nesse nó.</w:t>
      </w:r>
    </w:p>
    <w:p>
      <w:pPr>
        <w:spacing w:after="60"/>
      </w:pPr>
    </w:p>
    <w:p>
      <w:pPr>
        <w:pStyle w:val="Heading2"/>
      </w:pPr>
      <w:bookmarkStart w:name="_Toc177" w:id="177"/>
      <w:r>
        <w:t xml:space="preserve">2026-10-05 — Registrar situação feita direto no CNN</w:t>
      </w:r>
      <w:bookmarkEnd w:id="177"/>
    </w:p>
    <w:p>
      <w:pPr>
        <w:pStyle w:val="Heading3"/>
      </w:pPr>
      <w:r>
        <w:t xml:space="preserve">Adicionado</w:t>
      </w:r>
    </w:p>
    <w:p>
      <w:pPr>
        <w:pStyle w:val="ListParagraph"/>
        <w:numPr>
          <w:ilvl w:val="0"/>
          <w:numId w:val="2"/>
        </w:numPr>
        <w:spacing w:after="60"/>
      </w:pPr>
      <w:r>
        <w:t xml:space="preserve">Liberar um paciente que já está ativo no CNN (ou bloquear um que já está inativo) não para mais no erro: o painel pergunta se registra a situação. Confirmando, grava controle e auditoria </w:t>
      </w:r>
      <w:r>
        <w:rPr>
          <w:b/>
          <w:bCs/>
        </w:rPr>
        <w:t xml:space="preserve">sem PATCH</w:t>
      </w:r>
      <w:r>
        <w:t xml:space="preserve"> ("Só registro" no histórico), e o bloqueio das 01:00 deixa de considerar essa falta.</w:t>
      </w:r>
    </w:p>
    <w:p>
      <w:pPr>
        <w:pStyle w:val="ListParagraph"/>
        <w:numPr>
          <w:ilvl w:val="0"/>
          <w:numId w:val="2"/>
        </w:numPr>
        <w:spacing w:after="60"/>
      </w:pPr>
      <w:r>
        <w:t xml:space="preserve">O detalhe do paciente avisa quando banco e CNN divergem e mostra o botão "Registrar liberação feita no CNN".</w:t>
      </w:r>
    </w:p>
    <w:p>
      <w:pPr>
        <w:pStyle w:val="ListParagraph"/>
        <w:numPr>
          <w:ilvl w:val="0"/>
          <w:numId w:val="2"/>
        </w:numPr>
        <w:spacing w:after="60"/>
      </w:pPr>
      <w:r>
        <w:t xml:space="preserve">Workflow Ações: nó </w:t>
      </w:r>
      <w:r>
        <w:rPr>
          <w:rFonts w:ascii="Consolas" w:cs="Consolas" w:eastAsia="Consolas" w:hAnsi="Consolas"/>
          <w:color w:val="6A1BBF"/>
          <w:sz w:val="18"/>
          <w:szCs w:val="18"/>
          <w:shd w:fill="F1ECFB" w:color="auto" w:val="clear"/>
        </w:rPr>
        <w:t xml:space="preserve">enviar ao CNN?</w:t>
      </w:r>
      <w:r>
        <w:t xml:space="preserve">; resposta 409 com </w:t>
      </w:r>
      <w:r>
        <w:rPr>
          <w:rFonts w:ascii="Consolas" w:cs="Consolas" w:eastAsia="Consolas" w:hAnsi="Consolas"/>
          <w:color w:val="6A1BBF"/>
          <w:sz w:val="18"/>
          <w:szCs w:val="18"/>
          <w:shd w:fill="F1ECFB" w:color="auto" w:val="clear"/>
        </w:rPr>
        <w:t xml:space="preserve">codigo</w:t>
      </w:r>
      <w:r>
        <w:t xml:space="preserve"> (</w:t>
      </w:r>
      <w:r>
        <w:rPr>
          <w:rFonts w:ascii="Consolas" w:cs="Consolas" w:eastAsia="Consolas" w:hAnsi="Consolas"/>
          <w:color w:val="6A1BBF"/>
          <w:sz w:val="18"/>
          <w:szCs w:val="18"/>
          <w:shd w:fill="F1ECFB" w:color="auto" w:val="clear"/>
        </w:rPr>
        <w:t xml:space="preserve">JA_ATIVO</w:t>
      </w:r>
      <w:r>
        <w:t xml:space="preserve"> / </w:t>
      </w:r>
      <w:r>
        <w:rPr>
          <w:rFonts w:ascii="Consolas" w:cs="Consolas" w:eastAsia="Consolas" w:hAnsi="Consolas"/>
          <w:color w:val="6A1BBF"/>
          <w:sz w:val="18"/>
          <w:szCs w:val="18"/>
          <w:shd w:fill="F1ECFB" w:color="auto" w:val="clear"/>
        </w:rPr>
        <w:t xml:space="preserve">JA_BLOQUEADO</w:t>
      </w:r>
      <w:r>
        <w:t xml:space="preserve">); parâmetro </w:t>
      </w:r>
      <w:r>
        <w:rPr>
          <w:rFonts w:ascii="Consolas" w:cs="Consolas" w:eastAsia="Consolas" w:hAnsi="Consolas"/>
          <w:color w:val="6A1BBF"/>
          <w:sz w:val="18"/>
          <w:szCs w:val="18"/>
          <w:shd w:fill="F1ECFB" w:color="auto" w:val="clear"/>
        </w:rPr>
        <w:t xml:space="preserve">apenasRegistrar</w:t>
      </w:r>
      <w:r>
        <w:t xml:space="preserve">.</w:t>
      </w:r>
    </w:p>
    <w:p>
      <w:pPr>
        <w:spacing w:after="60"/>
      </w:pPr>
    </w:p>
    <w:p>
      <w:pPr>
        <w:pStyle w:val="Heading2"/>
      </w:pPr>
      <w:bookmarkStart w:name="_Toc178" w:id="178"/>
      <w:r>
        <w:t xml:space="preserve">2026-10-04 — Painel de liberação manual</w:t>
      </w:r>
      <w:bookmarkEnd w:id="178"/>
    </w:p>
    <w:p>
      <w:pPr>
        <w:spacing w:after="120"/>
      </w:pPr>
      <w:r>
        <w:t xml:space="preserve">A liberação deixou de ser automática (pedido da reunião com a equipe). Entra um painel com rastreabilidade.</w:t>
      </w:r>
    </w:p>
    <w:p>
      <w:pPr>
        <w:pStyle w:val="Heading3"/>
      </w:pPr>
      <w:r>
        <w:t xml:space="preserve">Adicionado</w:t>
      </w:r>
    </w:p>
    <w:p>
      <w:pPr>
        <w:pStyle w:val="ListParagraph"/>
        <w:numPr>
          <w:ilvl w:val="0"/>
          <w:numId w:val="2"/>
        </w:numPr>
        <w:spacing w:after="60"/>
      </w:pPr>
      <w:r>
        <w:t xml:space="preserve">Painel web (Vercel): </w:t>
      </w:r>
      <w:r>
        <w:rPr>
          <w:b/>
          <w:bCs/>
        </w:rPr>
        <w:t xml:space="preserve">Pacientes</w:t>
      </w:r>
      <w:r>
        <w:t xml:space="preserve"> (bloqueados, aptos a liberar, liberados antes do prazo; botões Liberar e Bloquear; detalhe com faltas, histórico e status ao vivo no CNN), </w:t>
      </w:r>
      <w:r>
        <w:rPr>
          <w:b/>
          <w:bCs/>
        </w:rPr>
        <w:t xml:space="preserve">Relatórios de faltas</w:t>
      </w:r>
      <w:r>
        <w:t xml:space="preserve"> (por mês, dia da semana, profissional, reincidência; exportação CSV sem dados de contato), </w:t>
      </w:r>
      <w:r>
        <w:rPr>
          <w:b/>
          <w:bCs/>
        </w:rPr>
        <w:t xml:space="preserve">Histórico de ações</w:t>
      </w:r>
      <w:r>
        <w:t xml:space="preserve"> (auditoria com filtros) e </w:t>
      </w:r>
      <w:r>
        <w:rPr>
          <w:b/>
          <w:bCs/>
        </w:rPr>
        <w:t xml:space="preserve">Configuração</w:t>
      </w:r>
      <w:r>
        <w:t xml:space="preserve"> (parâmetros em uso, só leitura).</w:t>
      </w:r>
    </w:p>
    <w:p>
      <w:pPr>
        <w:pStyle w:val="ListParagraph"/>
        <w:numPr>
          <w:ilvl w:val="0"/>
          <w:numId w:val="2"/>
        </w:numPr>
        <w:spacing w:after="60"/>
      </w:pPr>
      <w:r>
        <w:t xml:space="preserve">Login individual (</w:t>
      </w:r>
      <w:r>
        <w:rPr>
          <w:rFonts w:ascii="Consolas" w:cs="Consolas" w:eastAsia="Consolas" w:hAnsi="Consolas"/>
          <w:color w:val="6A1BBF"/>
          <w:sz w:val="18"/>
          <w:szCs w:val="18"/>
          <w:shd w:fill="F1ECFB" w:color="auto" w:val="clear"/>
        </w:rPr>
        <w:t xml:space="preserve">DASHBOARD_USERS</w:t>
      </w:r>
      <w:r>
        <w:t xml:space="preserve">, senha com hash scrypt). Cada ação fica no nome de quem fez.</w:t>
      </w:r>
    </w:p>
    <w:p>
      <w:pPr>
        <w:pStyle w:val="ListParagraph"/>
        <w:numPr>
          <w:ilvl w:val="0"/>
          <w:numId w:val="2"/>
        </w:numPr>
        <w:spacing w:after="60"/>
      </w:pPr>
      <w:r>
        <w:t xml:space="preserve">Workflow </w:t>
      </w:r>
      <w:r>
        <w:rPr>
          <w:b/>
          <w:bCs/>
        </w:rPr>
        <w:t xml:space="preserve">CNN Painel - Leitura</w:t>
      </w:r>
      <w:r>
        <w:t xml:space="preserve"> (webhook, só leitura) e </w:t>
      </w:r>
      <w:r>
        <w:rPr>
          <w:b/>
          <w:bCs/>
        </w:rPr>
        <w:t xml:space="preserve">CNN Painel - Ações</w:t>
      </w:r>
      <w:r>
        <w:t xml:space="preserve"> (webhook: liberar e bloquear um paciente).</w:t>
      </w:r>
    </w:p>
    <w:p>
      <w:pPr>
        <w:pStyle w:val="ListParagraph"/>
        <w:numPr>
          <w:ilvl w:val="0"/>
          <w:numId w:val="2"/>
        </w:numPr>
        <w:spacing w:after="60"/>
      </w:pPr>
      <w:r>
        <w:t xml:space="preserve">Tabelas </w:t>
      </w:r>
      <w:r>
        <w:rPr>
          <w:rFonts w:ascii="Consolas" w:cs="Consolas" w:eastAsia="Consolas" w:hAnsi="Consolas"/>
          <w:color w:val="6A1BBF"/>
          <w:sz w:val="18"/>
          <w:szCs w:val="18"/>
          <w:shd w:fill="F1ECFB" w:color="auto" w:val="clear"/>
        </w:rPr>
        <w:t xml:space="preserve">dbo.CtlCnnControlePaciente</w:t>
      </w:r>
      <w:r>
        <w:t xml:space="preserve"> (situação atual de cada paciente) e </w:t>
      </w:r>
      <w:r>
        <w:rPr>
          <w:rFonts w:ascii="Consolas" w:cs="Consolas" w:eastAsia="Consolas" w:hAnsi="Consolas"/>
          <w:color w:val="6A1BBF"/>
          <w:sz w:val="18"/>
          <w:szCs w:val="18"/>
          <w:shd w:fill="F1ECFB" w:color="auto" w:val="clear"/>
        </w:rPr>
        <w:t xml:space="preserve">dbo.CtlCnnAcaoPaciente</w:t>
      </w:r>
      <w:r>
        <w:t xml:space="preserve"> (auditoria de cada PATCH): </w:t>
      </w:r>
      <w:r>
        <w:rPr>
          <w:rFonts w:ascii="Consolas" w:cs="Consolas" w:eastAsia="Consolas" w:hAnsi="Consolas"/>
          <w:color w:val="6A1BBF"/>
          <w:sz w:val="18"/>
          <w:szCs w:val="18"/>
          <w:shd w:fill="F1ECFB" w:color="auto" w:val="clear"/>
        </w:rPr>
        <w:t xml:space="preserve">sql/criar_tabelas_painel.sql</w:t>
      </w:r>
      <w:r>
        <w:t xml:space="preserve">.</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sql/carga_inicial_controle.sql</w:t>
      </w:r>
      <w:r>
        <w:t xml:space="preserve">, para rodar no corte da liberação automática.</w:t>
      </w:r>
    </w:p>
    <w:p>
      <w:pPr>
        <w:pStyle w:val="ListParagraph"/>
        <w:numPr>
          <w:ilvl w:val="0"/>
          <w:numId w:val="2"/>
        </w:numPr>
        <w:spacing w:after="60"/>
      </w:pPr>
      <w:r>
        <w:rPr>
          <w:rFonts w:ascii="Consolas" w:cs="Consolas" w:eastAsia="Consolas" w:hAnsi="Consolas"/>
          <w:color w:val="6A1BBF"/>
          <w:sz w:val="18"/>
          <w:szCs w:val="18"/>
          <w:shd w:fill="F1ECFB" w:color="auto" w:val="clear"/>
        </w:rPr>
        <w:t xml:space="preserve">workflows/code/</w:t>
      </w:r>
      <w:r>
        <w:t xml:space="preserve">: código dos nós Code em arquivos, </w:t>
      </w:r>
      <w:r>
        <w:rPr>
          <w:rFonts w:ascii="Consolas" w:cs="Consolas" w:eastAsia="Consolas" w:hAnsi="Consolas"/>
          <w:color w:val="6A1BBF"/>
          <w:sz w:val="18"/>
          <w:szCs w:val="18"/>
          <w:shd w:fill="F1ECFB" w:color="auto" w:val="clear"/>
        </w:rPr>
        <w:t xml:space="preserve">_regra.js</w:t>
      </w:r>
      <w:r>
        <w:t xml:space="preserve"> (prazos e ciclo, fonte única) e </w:t>
      </w:r>
      <w:r>
        <w:rPr>
          <w:rFonts w:ascii="Consolas" w:cs="Consolas" w:eastAsia="Consolas" w:hAnsi="Consolas"/>
          <w:color w:val="6A1BBF"/>
          <w:sz w:val="18"/>
          <w:szCs w:val="18"/>
          <w:shd w:fill="F1ECFB" w:color="auto" w:val="clear"/>
        </w:rPr>
        <w:t xml:space="preserve">_sql.js</w:t>
      </w:r>
      <w:r>
        <w:t xml:space="preserve"> (helpers), copiados para os JSON por </w:t>
      </w:r>
      <w:r>
        <w:rPr>
          <w:rFonts w:ascii="Consolas" w:cs="Consolas" w:eastAsia="Consolas" w:hAnsi="Consolas"/>
          <w:color w:val="6A1BBF"/>
          <w:sz w:val="18"/>
          <w:szCs w:val="18"/>
          <w:shd w:fill="F1ECFB" w:color="auto" w:val="clear"/>
        </w:rPr>
        <w:t xml:space="preserve">npm run inject</w:t>
      </w:r>
      <w:r>
        <w:t xml:space="preserve">. </w:t>
      </w:r>
      <w:r>
        <w:rPr>
          <w:rFonts w:ascii="Consolas" w:cs="Consolas" w:eastAsia="Consolas" w:hAnsi="Consolas"/>
          <w:color w:val="6A1BBF"/>
          <w:sz w:val="18"/>
          <w:szCs w:val="18"/>
          <w:shd w:fill="F1ECFB" w:color="auto" w:val="clear"/>
        </w:rPr>
        <w:t xml:space="preserve">npm run check</w:t>
      </w:r>
      <w:r>
        <w:t xml:space="preserve"> confere os workflows.</w:t>
      </w:r>
    </w:p>
    <w:p>
      <w:pPr>
        <w:spacing w:after="60"/>
      </w:pPr>
    </w:p>
    <w:p>
      <w:pPr>
        <w:pStyle w:val="Heading3"/>
      </w:pPr>
      <w:r>
        <w:t xml:space="preserve">Alterado</w:t>
      </w:r>
    </w:p>
    <w:p>
      <w:pPr>
        <w:pStyle w:val="ListParagraph"/>
        <w:numPr>
          <w:ilvl w:val="0"/>
          <w:numId w:val="2"/>
        </w:numPr>
        <w:spacing w:after="60"/>
      </w:pPr>
      <w:r>
        <w:rPr>
          <w:b/>
          <w:bCs/>
        </w:rPr>
        <w:t xml:space="preserve">Bloqueio (01:00):</w:t>
      </w:r>
      <w:r>
        <w:t xml:space="preserve"> não bloqueia de novo quem foi liberado pelo painel com a mesma falta vigente; cada PATCH vira linha na auditoria (</w:t>
      </w:r>
      <w:r>
        <w:rPr>
          <w:rFonts w:ascii="Consolas" w:cs="Consolas" w:eastAsia="Consolas" w:hAnsi="Consolas"/>
          <w:color w:val="6A1BBF"/>
          <w:sz w:val="18"/>
          <w:szCs w:val="18"/>
          <w:shd w:fill="F1ECFB" w:color="auto" w:val="clear"/>
        </w:rPr>
        <w:t xml:space="preserve">Origem = AUTOMATICO</w:t>
      </w:r>
      <w:r>
        <w:t xml:space="preserve">) e atualiza a tabela de controle. Os SQL passaram a ser montados nos nós Code (</w:t>
      </w:r>
      <w:r>
        <w:rPr>
          <w:rFonts w:ascii="Consolas" w:cs="Consolas" w:eastAsia="Consolas" w:hAnsi="Consolas"/>
          <w:color w:val="6A1BBF"/>
          <w:sz w:val="18"/>
          <w:szCs w:val="18"/>
          <w:shd w:fill="F1ECFB" w:color="auto" w:val="clear"/>
        </w:rPr>
        <w:t xml:space="preserve">={{ $json.query }}</w:t>
      </w:r>
      <w:r>
        <w:t xml:space="preserve">), com o mesmo texto de antes.</w:t>
      </w:r>
    </w:p>
    <w:p>
      <w:pPr>
        <w:pStyle w:val="ListParagraph"/>
        <w:numPr>
          <w:ilvl w:val="0"/>
          <w:numId w:val="2"/>
        </w:numPr>
        <w:spacing w:after="60"/>
      </w:pPr>
      <w:r>
        <w:rPr>
          <w:b/>
          <w:bCs/>
        </w:rPr>
        <w:t xml:space="preserve">Liberação automática (02:00): desativada.</w:t>
      </w:r>
      <w:r>
        <w:t xml:space="preserve"> O gatilho ficou </w:t>
      </w:r>
      <w:r>
        <w:rPr>
          <w:rFonts w:ascii="Consolas" w:cs="Consolas" w:eastAsia="Consolas" w:hAnsi="Consolas"/>
          <w:color w:val="6A1BBF"/>
          <w:sz w:val="18"/>
          <w:szCs w:val="18"/>
          <w:shd w:fill="F1ECFB" w:color="auto" w:val="clear"/>
        </w:rPr>
        <w:t xml:space="preserve">disabled</w:t>
      </w:r>
      <w:r>
        <w:t xml:space="preserve"> no JSON; o workflow deve ficar inativo no n8n.</w:t>
      </w:r>
    </w:p>
    <w:p>
      <w:pPr>
        <w:pStyle w:val="ListParagraph"/>
        <w:numPr>
          <w:ilvl w:val="0"/>
          <w:numId w:val="2"/>
        </w:numPr>
        <w:spacing w:after="60"/>
      </w:pPr>
      <w:r>
        <w:t xml:space="preserve">Os JSON dos workflows foram para </w:t>
      </w:r>
      <w:r>
        <w:rPr>
          <w:rFonts w:ascii="Consolas" w:cs="Consolas" w:eastAsia="Consolas" w:hAnsi="Consolas"/>
          <w:color w:val="6A1BBF"/>
          <w:sz w:val="18"/>
          <w:szCs w:val="18"/>
          <w:shd w:fill="F1ECFB" w:color="auto" w:val="clear"/>
        </w:rPr>
        <w:t xml:space="preserve">workflows/</w:t>
      </w:r>
      <w:r>
        <w:t xml:space="preserve">.</w:t>
      </w:r>
    </w:p>
    <w:p>
      <w:pPr>
        <w:spacing w:after="60"/>
      </w:pPr>
    </w:p>
    <w:sectPr>
      <w:headerReference w:type="default" r:id="rId6"/>
      <w:footerReference w:type="default" r:id="rId7"/>
      <w:pgSz w:w="11906" w:h="16838" w:orient="portrait"/>
      <w:pgMar w:top="1134" w:right="1134" w:bottom="1134" w:left="1134" w:header="567" w:footer="567"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5F73"/>
        <w:sz w:val="16"/>
        <w:szCs w:val="16"/>
      </w:rPr>
      <w:t xml:space="preserve">Página </w:t>
      <w:fldChar w:fldCharType="begin"/>
      <w:instrText xml:space="preserve">PAGE</w:instrText>
      <w:fldChar w:fldCharType="separate"/>
      <w:fldChar w:fldCharType="end"/>
      <w:t xml:space="preserve"> de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1FE4" w:sz="6" w:space="4"/>
      </w:pBdr>
      <w:jc w:val="right"/>
    </w:pPr>
    <w:r>
      <w:rPr>
        <w:rFonts w:ascii="Calibri" w:cs="Calibri" w:eastAsia="Calibri" w:hAnsi="Calibri"/>
        <w:color w:val="5B5F73"/>
        <w:sz w:val="16"/>
        <w:szCs w:val="16"/>
      </w:rPr>
      <w:t xml:space="preserve">Clariens Educação · Bloqueio por faltas CNN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abstractNum>
  <w:abstractNum w:abstractNumId="3" w15:restartNumberingAfterBreak="0">
    <w:multiLevelType w:val="hybridMultilevel"/>
    <w:lvl w:ilvl="0" w:tentative="1">
      <w:start w:val="1"/>
      <w:numFmt w:val="decimal"/>
      <w:lvlText w:val="%1."/>
      <w:lvlJc w:val="left"/>
      <w:pPr>
        <w:ind w:left="720" w:hanging="360"/>
      </w:pPr>
    </w:lvl>
    <w:lvl w:ilvl="1" w:tentative="1">
      <w:start w:val="1"/>
      <w:numFmt w:val="decimal"/>
      <w:lvlText w:val="%2."/>
      <w:lvlJc w:val="left"/>
      <w:pPr>
        <w:ind w:left="1440" w:hanging="360"/>
      </w:pPr>
    </w:lvl>
    <w:lvl w:ilvl="2" w:tentative="1">
      <w:start w:val="1"/>
      <w:numFmt w:val="decimal"/>
      <w:lvlText w:val="%3."/>
      <w:lvlJc w:val="left"/>
      <w:pPr>
        <w:ind w:left="2160" w:hanging="360"/>
      </w:pPr>
    </w:lvl>
    <w:lvl w:ilvl="3" w:tentative="1">
      <w:start w:val="1"/>
      <w:numFmt w:val="decimal"/>
      <w:lvlText w:val="%4."/>
      <w:lvlJc w:val="left"/>
      <w:pPr>
        <w:ind w:left="28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333"/>
        <w:sz w:val="21"/>
        <w:szCs w:val="21"/>
      </w:rPr>
    </w:rPrDefault>
    <w:pPrDefault>
      <w:pPr>
        <w:spacing w:line="288"/>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7B1FE4" w:sz="8" w:space="6"/>
      </w:pBdr>
      <w:spacing w:after="200" w:before="240"/>
    </w:pPr>
    <w:rPr>
      <w:rFonts w:ascii="Calibri" w:cs="Calibri" w:eastAsia="Calibri" w:hAnsi="Calibri"/>
      <w:b/>
      <w:bCs/>
      <w:color w:val="1C1FC8"/>
      <w:sz w:val="36"/>
      <w:szCs w:val="36"/>
    </w:rPr>
  </w:style>
  <w:style w:type="paragraph" w:styleId="Heading2">
    <w:name w:val="Heading 2"/>
    <w:basedOn w:val="Normal"/>
    <w:next w:val="Normal"/>
    <w:qFormat/>
    <w:pPr>
      <w:keepNext/>
      <w:spacing w:after="120" w:before="320"/>
    </w:pPr>
    <w:rPr>
      <w:rFonts w:ascii="Calibri" w:cs="Calibri" w:eastAsia="Calibri" w:hAnsi="Calibri"/>
      <w:b/>
      <w:bCs/>
      <w:color w:val="7B1FE4"/>
      <w:sz w:val="28"/>
      <w:szCs w:val="28"/>
    </w:rPr>
  </w:style>
  <w:style w:type="paragraph" w:styleId="Heading3">
    <w:name w:val="Heading 3"/>
    <w:basedOn w:val="Normal"/>
    <w:next w:val="Normal"/>
    <w:qFormat/>
    <w:pPr>
      <w:keepNext/>
      <w:spacing w:after="100" w:before="240"/>
    </w:pPr>
    <w:rPr>
      <w:rFonts w:ascii="Calibri" w:cs="Calibri" w:eastAsia="Calibri" w:hAnsi="Calibri"/>
      <w:b/>
      <w:bCs/>
      <w:color w:val="1C1FC8"/>
      <w:sz w:val="24"/>
      <w:szCs w:val="24"/>
    </w:rPr>
  </w:style>
  <w:style w:type="paragraph" w:styleId="Heading4">
    <w:name w:val="Heading 4"/>
    <w:basedOn w:val="Normal"/>
    <w:next w:val="Normal"/>
    <w:qFormat/>
    <w:pPr>
      <w:keepNext/>
      <w:spacing w:after="80" w:before="200"/>
    </w:pPr>
    <w:rPr>
      <w:rFonts w:ascii="Calibri" w:cs="Calibri" w:eastAsia="Calibri" w:hAnsi="Calibri"/>
      <w:b/>
      <w:bCs/>
      <w:color w:val="5B5F73"/>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379c4af688fd555508bdee50bf9459c12260fb97.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Bloqueio por faltas CNN · Histórico de mudanças</dc:title>
  <dc:creator>Clariens Educação</dc:creator>
  <dc:description>Gerado de docs/*.md por docs/word/gerador</dc:description>
  <cp:lastModifiedBy>Un-named</cp:lastModifiedBy>
  <cp:revision>1</cp:revision>
  <dcterms:created xsi:type="dcterms:W3CDTF">2026-10-23T20:51:42.620Z</dcterms:created>
  <dcterms:modified xsi:type="dcterms:W3CDTF">2026-10-23T20:51:42.620Z</dcterms:modified>
</cp:coreProperties>
</file>

<file path=docProps/custom.xml><?xml version="1.0" encoding="utf-8"?>
<Properties xmlns="http://schemas.openxmlformats.org/officeDocument/2006/custom-properties" xmlns:vt="http://schemas.openxmlformats.org/officeDocument/2006/docPropsVTypes"/>
</file>