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Light" w:hAnsi="Helvetica Light" w:cs="Helvetica Light"/>
          <w:sz w:val="24"/>
          <w:sz-cs w:val="24"/>
        </w:rPr>
        <w:t xml:space="preserve">Hermes (grško Ἑρμῆς) je olimpski bog v grški religiji in mitologiji, sin Zevsa in Plejade Maje. Bil je drugi najmlajši med olimpskimi bogovi.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Hermes je bog prehodov in meja. Opisan je kot hiter in prebrisan, ki se prosto giblje med svetovoma smrtnikov in bogov. Predstavljen je tudi kot odposlanec in glasnik bogov: priprošnjik med smrtniki in bogovi in spremljevalec duše v posmrtno življenje. Razumljen je bil kot zaščitnik in pokrovitelj pastirjev, tatov, govorništva in duhovitosti, literature in poezije, športnikov in športa, izumov in trgovine, cest, mej in popotnikov.[1]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V nekaterih mitih je prevarant in ukani druge bogove za lastno zadovoljstvo ali zaradi človeštva. Njegovi atributi in simboli so: herma, petelin, želva, denarnica ali torbica, krilate sandale in krilati klobuk. Njegov glavni simbol je grški kerikej ali latinski kerikej (kaducej) z dvema kačama, ovitima okoli palice in s krili na vrhu.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V rimski prilagoditvi grškega panteona je Hermes rimski bog Merkur, ki je, čeprav so ga Rimljani podedovali od Etruščanov, razvil številne podobne značilnosti kot zavetnik trgovine. [2]</w:t>
      </w:r>
    </w:p>
    <w:sectPr/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