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BCDE4" w14:textId="45009271" w:rsidR="000348B0" w:rsidRDefault="000348B0" w:rsidP="000348B0">
      <w:r>
        <w:t>Questions de repetition?</w:t>
      </w:r>
    </w:p>
    <w:p w14:paraId="1A9673C7" w14:textId="1162AC0F" w:rsidR="000348B0" w:rsidRPr="000348B0" w:rsidRDefault="000348B0" w:rsidP="000348B0">
      <w:pPr>
        <w:rPr>
          <w:color w:val="00B0F0"/>
        </w:rPr>
      </w:pPr>
      <w:r>
        <w:t xml:space="preserve">1) </w:t>
      </w:r>
      <w:proofErr w:type="spellStart"/>
      <w:r>
        <w:t>Qu’est-ce</w:t>
      </w:r>
      <w:proofErr w:type="spellEnd"/>
      <w:r>
        <w:t xml:space="preserve"> </w:t>
      </w:r>
      <w:proofErr w:type="spellStart"/>
      <w:r>
        <w:t>qu’un</w:t>
      </w:r>
      <w:proofErr w:type="spellEnd"/>
      <w:r>
        <w:t xml:space="preserve"> </w:t>
      </w:r>
      <w:proofErr w:type="spellStart"/>
      <w:r>
        <w:t>protocole</w:t>
      </w:r>
      <w:proofErr w:type="spellEnd"/>
      <w:r>
        <w:t xml:space="preserve"> de réseau?</w:t>
      </w:r>
      <w:r>
        <w:br/>
      </w:r>
      <w:proofErr w:type="spellStart"/>
      <w:r w:rsidRPr="00F23CA3">
        <w:rPr>
          <w:color w:val="0070C0"/>
        </w:rPr>
        <w:t>Règle</w:t>
      </w:r>
      <w:proofErr w:type="spellEnd"/>
      <w:r w:rsidRPr="00F23CA3">
        <w:rPr>
          <w:color w:val="0070C0"/>
        </w:rPr>
        <w:t xml:space="preserve">/ </w:t>
      </w:r>
      <w:proofErr w:type="spellStart"/>
      <w:r w:rsidRPr="00F23CA3">
        <w:rPr>
          <w:color w:val="0070C0"/>
        </w:rPr>
        <w:t>norme</w:t>
      </w:r>
      <w:proofErr w:type="spellEnd"/>
      <w:r w:rsidRPr="00F23CA3">
        <w:rPr>
          <w:color w:val="0070C0"/>
        </w:rPr>
        <w:t xml:space="preserve"> de language </w:t>
      </w:r>
      <w:proofErr w:type="spellStart"/>
      <w:r w:rsidRPr="00F23CA3">
        <w:rPr>
          <w:color w:val="0070C0"/>
        </w:rPr>
        <w:t>permettant</w:t>
      </w:r>
      <w:proofErr w:type="spellEnd"/>
      <w:r w:rsidRPr="00F23CA3">
        <w:rPr>
          <w:color w:val="0070C0"/>
        </w:rPr>
        <w:t xml:space="preserve"> de transporter/ </w:t>
      </w:r>
      <w:proofErr w:type="spellStart"/>
      <w:r w:rsidRPr="00F23CA3">
        <w:rPr>
          <w:color w:val="0070C0"/>
        </w:rPr>
        <w:t>d’échanger</w:t>
      </w:r>
      <w:proofErr w:type="spellEnd"/>
      <w:r w:rsidRPr="00F23CA3">
        <w:rPr>
          <w:color w:val="0070C0"/>
        </w:rPr>
        <w:t xml:space="preserve"> des données</w:t>
      </w:r>
    </w:p>
    <w:p w14:paraId="18E46BDE" w14:textId="77777777" w:rsidR="000348B0" w:rsidRDefault="000348B0" w:rsidP="000348B0">
      <w:r>
        <w:t xml:space="preserve">2) </w:t>
      </w:r>
      <w:proofErr w:type="spellStart"/>
      <w:r>
        <w:t>Définisser</w:t>
      </w:r>
      <w:proofErr w:type="spellEnd"/>
      <w:r>
        <w:t xml:space="preserve"> </w:t>
      </w:r>
      <w:proofErr w:type="spellStart"/>
      <w:r>
        <w:t>l’en</w:t>
      </w:r>
      <w:proofErr w:type="spellEnd"/>
      <w:r>
        <w:t xml:space="preserve">-tête et les champs de </w:t>
      </w:r>
      <w:proofErr w:type="spellStart"/>
      <w:r>
        <w:t>l’en</w:t>
      </w:r>
      <w:proofErr w:type="spellEnd"/>
      <w:r>
        <w:t>-</w:t>
      </w:r>
      <w:proofErr w:type="gramStart"/>
      <w:r>
        <w:t>tête ?</w:t>
      </w:r>
      <w:proofErr w:type="gramEnd"/>
    </w:p>
    <w:p w14:paraId="2CA12C9F" w14:textId="7C4156C6" w:rsidR="000348B0" w:rsidRPr="00F23CA3" w:rsidRDefault="000348B0" w:rsidP="000348B0">
      <w:pPr>
        <w:rPr>
          <w:color w:val="0070C0"/>
        </w:rPr>
      </w:pPr>
      <w:proofErr w:type="spellStart"/>
      <w:r w:rsidRPr="00F23CA3">
        <w:rPr>
          <w:color w:val="0070C0"/>
        </w:rPr>
        <w:t>L’entête</w:t>
      </w:r>
      <w:proofErr w:type="spellEnd"/>
      <w:r w:rsidRPr="00F23CA3">
        <w:rPr>
          <w:color w:val="0070C0"/>
        </w:rPr>
        <w:t xml:space="preserve"> </w:t>
      </w:r>
      <w:proofErr w:type="spellStart"/>
      <w:r w:rsidRPr="00F23CA3">
        <w:rPr>
          <w:color w:val="0070C0"/>
        </w:rPr>
        <w:t>est</w:t>
      </w:r>
      <w:proofErr w:type="spellEnd"/>
      <w:r w:rsidRPr="00F23CA3">
        <w:rPr>
          <w:color w:val="0070C0"/>
        </w:rPr>
        <w:t xml:space="preserve"> la </w:t>
      </w:r>
      <w:proofErr w:type="spellStart"/>
      <w:r w:rsidRPr="00F23CA3">
        <w:rPr>
          <w:color w:val="0070C0"/>
        </w:rPr>
        <w:t>partie</w:t>
      </w:r>
      <w:proofErr w:type="spellEnd"/>
      <w:r w:rsidRPr="00F23CA3">
        <w:rPr>
          <w:color w:val="0070C0"/>
        </w:rPr>
        <w:t xml:space="preserve"> du </w:t>
      </w:r>
      <w:proofErr w:type="spellStart"/>
      <w:r w:rsidRPr="00F23CA3">
        <w:rPr>
          <w:color w:val="0070C0"/>
        </w:rPr>
        <w:t>paquet</w:t>
      </w:r>
      <w:proofErr w:type="spellEnd"/>
      <w:r w:rsidRPr="00F23CA3">
        <w:rPr>
          <w:color w:val="0070C0"/>
        </w:rPr>
        <w:t xml:space="preserve"> qui </w:t>
      </w:r>
      <w:proofErr w:type="spellStart"/>
      <w:r w:rsidRPr="00F23CA3">
        <w:rPr>
          <w:color w:val="0070C0"/>
        </w:rPr>
        <w:t>permet</w:t>
      </w:r>
      <w:proofErr w:type="spellEnd"/>
      <w:r w:rsidRPr="00F23CA3">
        <w:rPr>
          <w:color w:val="0070C0"/>
        </w:rPr>
        <w:t xml:space="preserve"> de savoir de </w:t>
      </w:r>
      <w:proofErr w:type="spellStart"/>
      <w:r w:rsidRPr="00F23CA3">
        <w:rPr>
          <w:color w:val="0070C0"/>
        </w:rPr>
        <w:t>ou</w:t>
      </w:r>
      <w:proofErr w:type="spellEnd"/>
      <w:r w:rsidRPr="00F23CA3">
        <w:rPr>
          <w:color w:val="0070C0"/>
        </w:rPr>
        <w:t xml:space="preserve"> à </w:t>
      </w:r>
      <w:proofErr w:type="spellStart"/>
      <w:r w:rsidRPr="00F23CA3">
        <w:rPr>
          <w:color w:val="0070C0"/>
        </w:rPr>
        <w:t>ou</w:t>
      </w:r>
      <w:proofErr w:type="spellEnd"/>
      <w:r w:rsidRPr="00F23CA3">
        <w:rPr>
          <w:color w:val="0070C0"/>
        </w:rPr>
        <w:t xml:space="preserve"> </w:t>
      </w:r>
      <w:proofErr w:type="spellStart"/>
      <w:r w:rsidRPr="00F23CA3">
        <w:rPr>
          <w:color w:val="0070C0"/>
        </w:rPr>
        <w:t>va</w:t>
      </w:r>
      <w:proofErr w:type="spellEnd"/>
      <w:r w:rsidRPr="00F23CA3">
        <w:rPr>
          <w:color w:val="0070C0"/>
        </w:rPr>
        <w:t xml:space="preserve"> le </w:t>
      </w:r>
      <w:proofErr w:type="spellStart"/>
      <w:r w:rsidRPr="00F23CA3">
        <w:rPr>
          <w:color w:val="0070C0"/>
        </w:rPr>
        <w:t>paquets</w:t>
      </w:r>
      <w:proofErr w:type="spellEnd"/>
      <w:r w:rsidRPr="00F23CA3">
        <w:rPr>
          <w:color w:val="0070C0"/>
        </w:rPr>
        <w:t xml:space="preserve">. </w:t>
      </w:r>
      <w:r w:rsidRPr="00F23CA3">
        <w:rPr>
          <w:color w:val="0070C0"/>
        </w:rPr>
        <w:br/>
        <w:t xml:space="preserve">Les champs de </w:t>
      </w:r>
      <w:proofErr w:type="spellStart"/>
      <w:r w:rsidRPr="00F23CA3">
        <w:rPr>
          <w:color w:val="0070C0"/>
        </w:rPr>
        <w:t>l’entête</w:t>
      </w:r>
      <w:proofErr w:type="spellEnd"/>
      <w:r w:rsidRPr="00F23CA3">
        <w:rPr>
          <w:color w:val="0070C0"/>
        </w:rPr>
        <w:t xml:space="preserve"> </w:t>
      </w:r>
      <w:proofErr w:type="spellStart"/>
      <w:r w:rsidRPr="00F23CA3">
        <w:rPr>
          <w:color w:val="0070C0"/>
        </w:rPr>
        <w:t>sont</w:t>
      </w:r>
      <w:proofErr w:type="spellEnd"/>
      <w:r w:rsidRPr="00F23CA3">
        <w:rPr>
          <w:color w:val="0070C0"/>
        </w:rPr>
        <w:t xml:space="preserve"> le </w:t>
      </w:r>
      <w:proofErr w:type="spellStart"/>
      <w:r w:rsidRPr="00F23CA3">
        <w:rPr>
          <w:color w:val="0070C0"/>
        </w:rPr>
        <w:t>recepteur</w:t>
      </w:r>
      <w:proofErr w:type="spellEnd"/>
      <w:r w:rsidRPr="00F23CA3">
        <w:rPr>
          <w:color w:val="0070C0"/>
        </w:rPr>
        <w:t xml:space="preserve"> et </w:t>
      </w:r>
      <w:proofErr w:type="spellStart"/>
      <w:r w:rsidRPr="00F23CA3">
        <w:rPr>
          <w:color w:val="0070C0"/>
        </w:rPr>
        <w:t>l’éxpéditeur</w:t>
      </w:r>
      <w:proofErr w:type="spellEnd"/>
      <w:r w:rsidRPr="00F23CA3">
        <w:rPr>
          <w:color w:val="0070C0"/>
        </w:rPr>
        <w:t xml:space="preserve"> du </w:t>
      </w:r>
      <w:proofErr w:type="spellStart"/>
      <w:r w:rsidRPr="00F23CA3">
        <w:rPr>
          <w:color w:val="0070C0"/>
        </w:rPr>
        <w:t>paquet</w:t>
      </w:r>
      <w:proofErr w:type="spellEnd"/>
      <w:r w:rsidRPr="00F23CA3">
        <w:rPr>
          <w:color w:val="0070C0"/>
        </w:rPr>
        <w:t xml:space="preserve"> </w:t>
      </w:r>
    </w:p>
    <w:p w14:paraId="6F14105C" w14:textId="77777777" w:rsidR="000348B0" w:rsidRDefault="000348B0" w:rsidP="000348B0"/>
    <w:p w14:paraId="0E0ADD92" w14:textId="77777777" w:rsidR="000348B0" w:rsidRDefault="000348B0" w:rsidP="000348B0">
      <w:r>
        <w:t xml:space="preserve">3) </w:t>
      </w:r>
      <w:proofErr w:type="spellStart"/>
      <w:r>
        <w:t>Trouver</w:t>
      </w:r>
      <w:proofErr w:type="spellEnd"/>
      <w:r>
        <w:t xml:space="preserve"> la signification du champ TTL (Time To </w:t>
      </w:r>
    </w:p>
    <w:p w14:paraId="6CF6B347" w14:textId="51E2ED2D" w:rsidR="009E0FEB" w:rsidRDefault="000348B0" w:rsidP="000348B0">
      <w:r>
        <w:t xml:space="preserve">Live) de </w:t>
      </w:r>
      <w:proofErr w:type="spellStart"/>
      <w:r>
        <w:t>l’en</w:t>
      </w:r>
      <w:proofErr w:type="spellEnd"/>
      <w:r>
        <w:t xml:space="preserve">-tête d’un </w:t>
      </w:r>
      <w:proofErr w:type="spellStart"/>
      <w:r>
        <w:t>paquet</w:t>
      </w:r>
      <w:proofErr w:type="spellEnd"/>
      <w:r>
        <w:t xml:space="preserve"> IP.</w:t>
      </w:r>
    </w:p>
    <w:p w14:paraId="45CAE1C1" w14:textId="4B02C840" w:rsidR="000348B0" w:rsidRDefault="000348B0" w:rsidP="000348B0">
      <w:r w:rsidRPr="00F23CA3">
        <w:rPr>
          <w:color w:val="0070C0"/>
        </w:rPr>
        <w:t xml:space="preserve">Durée de vie </w:t>
      </w:r>
      <w:proofErr w:type="spellStart"/>
      <w:r w:rsidRPr="00F23CA3">
        <w:rPr>
          <w:color w:val="0070C0"/>
        </w:rPr>
        <w:t>compté</w:t>
      </w:r>
      <w:proofErr w:type="spellEnd"/>
      <w:r w:rsidRPr="00F23CA3">
        <w:rPr>
          <w:color w:val="0070C0"/>
        </w:rPr>
        <w:t xml:space="preserve"> </w:t>
      </w:r>
      <w:proofErr w:type="spellStart"/>
      <w:r w:rsidRPr="00F23CA3">
        <w:rPr>
          <w:color w:val="0070C0"/>
        </w:rPr>
        <w:t>en</w:t>
      </w:r>
      <w:proofErr w:type="spellEnd"/>
      <w:r w:rsidRPr="00F23CA3">
        <w:rPr>
          <w:color w:val="0070C0"/>
        </w:rPr>
        <w:t xml:space="preserve"> hop -&gt; le </w:t>
      </w:r>
      <w:proofErr w:type="spellStart"/>
      <w:r w:rsidRPr="00F23CA3">
        <w:rPr>
          <w:color w:val="0070C0"/>
        </w:rPr>
        <w:t>nombre</w:t>
      </w:r>
      <w:proofErr w:type="spellEnd"/>
      <w:r w:rsidRPr="00F23CA3">
        <w:rPr>
          <w:color w:val="0070C0"/>
        </w:rPr>
        <w:t xml:space="preserve"> de </w:t>
      </w:r>
      <w:proofErr w:type="spellStart"/>
      <w:r w:rsidRPr="00F23CA3">
        <w:rPr>
          <w:color w:val="0070C0"/>
        </w:rPr>
        <w:t>routeur</w:t>
      </w:r>
      <w:proofErr w:type="spellEnd"/>
      <w:r w:rsidRPr="00F23CA3">
        <w:rPr>
          <w:color w:val="0070C0"/>
        </w:rPr>
        <w:t xml:space="preserve"> par </w:t>
      </w:r>
      <w:proofErr w:type="spellStart"/>
      <w:r w:rsidRPr="00F23CA3">
        <w:rPr>
          <w:color w:val="0070C0"/>
        </w:rPr>
        <w:t>lequel</w:t>
      </w:r>
      <w:proofErr w:type="spellEnd"/>
      <w:r w:rsidRPr="00F23CA3">
        <w:rPr>
          <w:color w:val="0070C0"/>
        </w:rPr>
        <w:t xml:space="preserve"> il </w:t>
      </w:r>
      <w:proofErr w:type="spellStart"/>
      <w:r w:rsidRPr="00F23CA3">
        <w:rPr>
          <w:color w:val="0070C0"/>
        </w:rPr>
        <w:t>passera</w:t>
      </w:r>
      <w:proofErr w:type="spellEnd"/>
      <w:r w:rsidRPr="00F23CA3">
        <w:rPr>
          <w:color w:val="0070C0"/>
        </w:rPr>
        <w:t xml:space="preserve"> </w:t>
      </w:r>
      <w:proofErr w:type="spellStart"/>
      <w:r w:rsidRPr="00F23CA3">
        <w:rPr>
          <w:color w:val="0070C0"/>
        </w:rPr>
        <w:t>avant</w:t>
      </w:r>
      <w:proofErr w:type="spellEnd"/>
      <w:r w:rsidRPr="00F23CA3">
        <w:rPr>
          <w:color w:val="0070C0"/>
        </w:rPr>
        <w:t xml:space="preserve"> d’être </w:t>
      </w:r>
      <w:proofErr w:type="spellStart"/>
      <w:r w:rsidRPr="00F23CA3">
        <w:rPr>
          <w:color w:val="0070C0"/>
        </w:rPr>
        <w:t>détruit</w:t>
      </w:r>
      <w:proofErr w:type="spellEnd"/>
      <w:r w:rsidRPr="00F23CA3">
        <w:rPr>
          <w:color w:val="0070C0"/>
        </w:rPr>
        <w:t>.</w:t>
      </w:r>
      <w:r w:rsidR="00F23CA3">
        <w:rPr>
          <w:color w:val="00B0F0"/>
        </w:rPr>
        <w:br/>
      </w:r>
      <w:r w:rsidR="00F23CA3">
        <w:rPr>
          <w:color w:val="00B0F0"/>
        </w:rPr>
        <w:br/>
      </w:r>
      <w:r w:rsidR="00F23CA3">
        <w:t>4</w:t>
      </w:r>
      <w:r w:rsidR="00F23CA3" w:rsidRPr="00F23CA3">
        <w:t xml:space="preserve">) Nommer et </w:t>
      </w:r>
      <w:proofErr w:type="spellStart"/>
      <w:r w:rsidR="00F23CA3" w:rsidRPr="00F23CA3">
        <w:t>expliquer</w:t>
      </w:r>
      <w:proofErr w:type="spellEnd"/>
      <w:r w:rsidR="00F23CA3" w:rsidRPr="00F23CA3">
        <w:t xml:space="preserve"> les </w:t>
      </w:r>
      <w:proofErr w:type="spellStart"/>
      <w:r w:rsidR="00F23CA3" w:rsidRPr="00F23CA3">
        <w:t>différents</w:t>
      </w:r>
      <w:proofErr w:type="spellEnd"/>
      <w:r w:rsidR="00F23CA3" w:rsidRPr="00F23CA3">
        <w:t xml:space="preserve"> champs de </w:t>
      </w:r>
      <w:proofErr w:type="spellStart"/>
      <w:r w:rsidR="00F23CA3" w:rsidRPr="00F23CA3">
        <w:t>l’en</w:t>
      </w:r>
      <w:proofErr w:type="spellEnd"/>
      <w:r w:rsidR="00F23CA3" w:rsidRPr="00F23CA3">
        <w:t xml:space="preserve"> tête </w:t>
      </w:r>
      <w:proofErr w:type="spellStart"/>
      <w:r w:rsidR="00F23CA3" w:rsidRPr="00F23CA3">
        <w:t>d’un</w:t>
      </w:r>
      <w:r w:rsidR="00F23CA3">
        <w:t>e</w:t>
      </w:r>
      <w:proofErr w:type="spellEnd"/>
      <w:r w:rsidR="00F23CA3" w:rsidRPr="00F23CA3">
        <w:t xml:space="preserve"> </w:t>
      </w:r>
      <w:proofErr w:type="spellStart"/>
      <w:r w:rsidR="00F23CA3" w:rsidRPr="00F23CA3">
        <w:t>trame</w:t>
      </w:r>
      <w:proofErr w:type="spellEnd"/>
      <w:r w:rsidR="00F23CA3" w:rsidRPr="00F23CA3">
        <w:t xml:space="preserve"> Ethernet</w:t>
      </w:r>
    </w:p>
    <w:p w14:paraId="73B1838E" w14:textId="2A8838B6" w:rsidR="00F23CA3" w:rsidRPr="00F23CA3" w:rsidRDefault="00F23CA3" w:rsidP="000348B0">
      <w:pPr>
        <w:rPr>
          <w:color w:val="0070C0"/>
          <w:lang w:val="en-US"/>
        </w:rPr>
      </w:pPr>
      <w:r w:rsidRPr="00F23CA3">
        <w:rPr>
          <w:color w:val="0070C0"/>
        </w:rPr>
        <w:t xml:space="preserve">En-tête </w:t>
      </w:r>
      <w:proofErr w:type="spellStart"/>
      <w:r w:rsidRPr="00F23CA3">
        <w:rPr>
          <w:color w:val="0070C0"/>
        </w:rPr>
        <w:t>d’une</w:t>
      </w:r>
      <w:proofErr w:type="spellEnd"/>
      <w:r w:rsidRPr="00F23CA3">
        <w:rPr>
          <w:color w:val="0070C0"/>
        </w:rPr>
        <w:t xml:space="preserve"> </w:t>
      </w:r>
      <w:proofErr w:type="spellStart"/>
      <w:r w:rsidRPr="00F23CA3">
        <w:rPr>
          <w:color w:val="0070C0"/>
        </w:rPr>
        <w:t>trame</w:t>
      </w:r>
      <w:proofErr w:type="spellEnd"/>
      <w:r w:rsidRPr="00F23CA3">
        <w:rPr>
          <w:color w:val="0070C0"/>
        </w:rPr>
        <w:t xml:space="preserve"> ethernet</w:t>
      </w:r>
    </w:p>
    <w:p w14:paraId="2F25B2C9" w14:textId="3864B02A" w:rsidR="00F23CA3" w:rsidRPr="00F23CA3" w:rsidRDefault="00F23CA3" w:rsidP="000348B0">
      <w:pPr>
        <w:rPr>
          <w:color w:val="0070C0"/>
        </w:rPr>
      </w:pPr>
      <w:r w:rsidRPr="00F23CA3">
        <w:rPr>
          <w:color w:val="0070C0"/>
        </w:rPr>
        <w:t xml:space="preserve">Premier champ: </w:t>
      </w:r>
      <w:proofErr w:type="spellStart"/>
      <w:r w:rsidRPr="00F23CA3">
        <w:rPr>
          <w:color w:val="0070C0"/>
        </w:rPr>
        <w:t>L’adresse</w:t>
      </w:r>
      <w:proofErr w:type="spellEnd"/>
      <w:r w:rsidRPr="00F23CA3">
        <w:rPr>
          <w:color w:val="0070C0"/>
        </w:rPr>
        <w:t xml:space="preserve"> MAC du </w:t>
      </w:r>
      <w:proofErr w:type="spellStart"/>
      <w:r w:rsidRPr="00F23CA3">
        <w:rPr>
          <w:color w:val="0070C0"/>
        </w:rPr>
        <w:t>destinataire</w:t>
      </w:r>
      <w:proofErr w:type="spellEnd"/>
      <w:r w:rsidRPr="00F23CA3">
        <w:rPr>
          <w:color w:val="0070C0"/>
        </w:rPr>
        <w:t xml:space="preserve"> du </w:t>
      </w:r>
      <w:proofErr w:type="spellStart"/>
      <w:r w:rsidRPr="00F23CA3">
        <w:rPr>
          <w:color w:val="0070C0"/>
        </w:rPr>
        <w:t>paquet</w:t>
      </w:r>
      <w:proofErr w:type="spellEnd"/>
    </w:p>
    <w:p w14:paraId="36F9C0D0" w14:textId="77777777" w:rsidR="00F23CA3" w:rsidRPr="00F23CA3" w:rsidRDefault="00F23CA3" w:rsidP="000348B0">
      <w:pPr>
        <w:rPr>
          <w:color w:val="0070C0"/>
        </w:rPr>
      </w:pPr>
    </w:p>
    <w:p w14:paraId="4F3437A6" w14:textId="53CB093F" w:rsidR="00F23CA3" w:rsidRPr="00F23CA3" w:rsidRDefault="00F23CA3" w:rsidP="000348B0">
      <w:pPr>
        <w:rPr>
          <w:color w:val="0070C0"/>
        </w:rPr>
      </w:pPr>
      <w:r w:rsidRPr="00F23CA3">
        <w:rPr>
          <w:color w:val="0070C0"/>
        </w:rPr>
        <w:t xml:space="preserve">Deuxième champs </w:t>
      </w:r>
      <w:proofErr w:type="spellStart"/>
      <w:r w:rsidRPr="00F23CA3">
        <w:rPr>
          <w:color w:val="0070C0"/>
        </w:rPr>
        <w:t>L’adresse</w:t>
      </w:r>
      <w:proofErr w:type="spellEnd"/>
      <w:r w:rsidRPr="00F23CA3">
        <w:rPr>
          <w:color w:val="0070C0"/>
        </w:rPr>
        <w:t xml:space="preserve"> Mac de </w:t>
      </w:r>
      <w:proofErr w:type="spellStart"/>
      <w:r w:rsidRPr="00F23CA3">
        <w:rPr>
          <w:color w:val="0070C0"/>
        </w:rPr>
        <w:t>l’expéditeur</w:t>
      </w:r>
      <w:proofErr w:type="spellEnd"/>
    </w:p>
    <w:p w14:paraId="2B773FC6" w14:textId="77777777" w:rsidR="00F23CA3" w:rsidRPr="00F23CA3" w:rsidRDefault="00F23CA3" w:rsidP="000348B0">
      <w:pPr>
        <w:rPr>
          <w:color w:val="0070C0"/>
        </w:rPr>
      </w:pPr>
    </w:p>
    <w:p w14:paraId="72BDB369" w14:textId="2EAA0951" w:rsidR="00F23CA3" w:rsidRDefault="00F23CA3" w:rsidP="000348B0">
      <w:pPr>
        <w:rPr>
          <w:color w:val="0070C0"/>
        </w:rPr>
      </w:pPr>
      <w:proofErr w:type="spellStart"/>
      <w:r w:rsidRPr="00F23CA3">
        <w:rPr>
          <w:color w:val="0070C0"/>
        </w:rPr>
        <w:t>Troisième</w:t>
      </w:r>
      <w:proofErr w:type="spellEnd"/>
      <w:r w:rsidRPr="00F23CA3">
        <w:rPr>
          <w:color w:val="0070C0"/>
        </w:rPr>
        <w:t xml:space="preserve"> champ: Le type </w:t>
      </w:r>
      <w:proofErr w:type="spellStart"/>
      <w:r w:rsidRPr="00F23CA3">
        <w:rPr>
          <w:color w:val="0070C0"/>
        </w:rPr>
        <w:t>d’Ethernet</w:t>
      </w:r>
      <w:proofErr w:type="spellEnd"/>
    </w:p>
    <w:p w14:paraId="27062479" w14:textId="77777777" w:rsidR="00F23CA3" w:rsidRDefault="00F23CA3" w:rsidP="000348B0">
      <w:pPr>
        <w:rPr>
          <w:color w:val="0070C0"/>
        </w:rPr>
      </w:pPr>
    </w:p>
    <w:p w14:paraId="14407760" w14:textId="4855C70E" w:rsidR="00F23CA3" w:rsidRPr="00F23CA3" w:rsidRDefault="00F23CA3" w:rsidP="000348B0">
      <w:r w:rsidRPr="00F23CA3">
        <w:t>4)</w:t>
      </w:r>
      <w:proofErr w:type="spellStart"/>
      <w:r w:rsidRPr="00F23CA3">
        <w:t>Quelles</w:t>
      </w:r>
      <w:proofErr w:type="spellEnd"/>
      <w:r w:rsidRPr="00F23CA3">
        <w:t xml:space="preserve"> addresses MAC </w:t>
      </w:r>
      <w:proofErr w:type="spellStart"/>
      <w:r w:rsidRPr="00F23CA3">
        <w:t>sont</w:t>
      </w:r>
      <w:proofErr w:type="spellEnd"/>
      <w:r w:rsidRPr="00F23CA3">
        <w:t xml:space="preserve"> </w:t>
      </w:r>
      <w:proofErr w:type="spellStart"/>
      <w:r w:rsidRPr="00F23CA3">
        <w:t>valables</w:t>
      </w:r>
      <w:proofErr w:type="spellEnd"/>
      <w:r w:rsidRPr="00F23CA3">
        <w:t>?</w:t>
      </w:r>
    </w:p>
    <w:p w14:paraId="421BC442" w14:textId="7FD31BF9" w:rsidR="00F23CA3" w:rsidRPr="00F23CA3" w:rsidRDefault="00F23CA3" w:rsidP="000348B0">
      <w:r w:rsidRPr="00F23CA3">
        <w:t>- 10-45-7A-95-22</w:t>
      </w:r>
    </w:p>
    <w:p w14:paraId="50588F96" w14:textId="340B6210" w:rsidR="00F23CA3" w:rsidRPr="00F23CA3" w:rsidRDefault="00F23CA3" w:rsidP="000348B0">
      <w:pPr>
        <w:rPr>
          <w:color w:val="00B050"/>
        </w:rPr>
      </w:pPr>
      <w:r w:rsidRPr="00F23CA3">
        <w:rPr>
          <w:color w:val="00B050"/>
        </w:rPr>
        <w:t xml:space="preserve">- </w:t>
      </w:r>
      <w:r w:rsidRPr="00F23CA3">
        <w:rPr>
          <w:color w:val="00B050"/>
        </w:rPr>
        <w:t xml:space="preserve"> </w:t>
      </w:r>
      <w:proofErr w:type="gramStart"/>
      <w:r w:rsidRPr="00F23CA3">
        <w:rPr>
          <w:color w:val="00B050"/>
        </w:rPr>
        <w:t>95:B1:6F</w:t>
      </w:r>
      <w:proofErr w:type="gramEnd"/>
      <w:r w:rsidRPr="00F23CA3">
        <w:rPr>
          <w:color w:val="00B050"/>
        </w:rPr>
        <w:t>:98:27:10</w:t>
      </w:r>
    </w:p>
    <w:p w14:paraId="1351247E" w14:textId="10F500CF" w:rsidR="00F23CA3" w:rsidRPr="00F23CA3" w:rsidRDefault="00F23CA3" w:rsidP="000348B0">
      <w:r w:rsidRPr="00F23CA3">
        <w:t xml:space="preserve">- </w:t>
      </w:r>
      <w:r w:rsidRPr="00F23CA3">
        <w:t>1010-0110-0110-0101</w:t>
      </w:r>
      <w:r w:rsidRPr="00F23CA3">
        <w:cr/>
      </w:r>
      <w:r w:rsidRPr="00F23CA3">
        <w:t xml:space="preserve">- </w:t>
      </w:r>
      <w:r w:rsidRPr="00F23CA3">
        <w:t xml:space="preserve"> 19 f3 35 16 1a</w:t>
      </w:r>
    </w:p>
    <w:p w14:paraId="2BB513FE" w14:textId="48087C15" w:rsidR="00F23CA3" w:rsidRPr="00F23CA3" w:rsidRDefault="00F23CA3" w:rsidP="000348B0">
      <w:pPr>
        <w:rPr>
          <w:color w:val="00B050"/>
        </w:rPr>
      </w:pPr>
      <w:r w:rsidRPr="00F23CA3">
        <w:rPr>
          <w:color w:val="00B050"/>
        </w:rPr>
        <w:t>-</w:t>
      </w:r>
      <w:r w:rsidRPr="00F23CA3">
        <w:rPr>
          <w:color w:val="00B050"/>
        </w:rPr>
        <w:t xml:space="preserve"> 111100000010101100010101101001101100010111001010</w:t>
      </w:r>
    </w:p>
    <w:p w14:paraId="0769CFB9" w14:textId="050B51E0" w:rsidR="00F23CA3" w:rsidRDefault="00F23CA3">
      <w:r>
        <w:br w:type="page"/>
      </w:r>
    </w:p>
    <w:p w14:paraId="1E50BE11" w14:textId="77777777" w:rsidR="00F23CA3" w:rsidRDefault="00F23CA3" w:rsidP="000348B0"/>
    <w:p w14:paraId="2041DDA1" w14:textId="77777777" w:rsidR="00F23CA3" w:rsidRDefault="00F23CA3" w:rsidP="00F23CA3">
      <w:r>
        <w:t xml:space="preserve">3) Vous </w:t>
      </w:r>
      <w:proofErr w:type="spellStart"/>
      <w:r>
        <w:t>désirez</w:t>
      </w:r>
      <w:proofErr w:type="spellEnd"/>
      <w:r>
        <w:t xml:space="preserve"> utiliser un switch Cisco « Catalyst </w:t>
      </w:r>
    </w:p>
    <w:p w14:paraId="19E03EAF" w14:textId="77777777" w:rsidR="00F23CA3" w:rsidRDefault="00F23CA3" w:rsidP="00F23CA3">
      <w:r>
        <w:t xml:space="preserve">C9200L-24P-4X » pour faire la liaison entre </w:t>
      </w:r>
      <w:proofErr w:type="spellStart"/>
      <w:r>
        <w:t>votre</w:t>
      </w:r>
      <w:proofErr w:type="spellEnd"/>
      <w:r>
        <w:t xml:space="preserve"> </w:t>
      </w:r>
    </w:p>
    <w:p w14:paraId="4AD18735" w14:textId="77777777" w:rsidR="00F23CA3" w:rsidRDefault="00F23CA3" w:rsidP="00F23CA3">
      <w:proofErr w:type="spellStart"/>
      <w:r>
        <w:t>routeur</w:t>
      </w:r>
      <w:proofErr w:type="spellEnd"/>
      <w:r>
        <w:t xml:space="preserve"> Salt Fiber, </w:t>
      </w:r>
      <w:proofErr w:type="spellStart"/>
      <w:r>
        <w:t>votre</w:t>
      </w:r>
      <w:proofErr w:type="spellEnd"/>
      <w:r>
        <w:t xml:space="preserve"> NAS et </w:t>
      </w:r>
      <w:proofErr w:type="spellStart"/>
      <w:r>
        <w:t>vos</w:t>
      </w:r>
      <w:proofErr w:type="spellEnd"/>
      <w:r>
        <w:t xml:space="preserve"> PC. </w:t>
      </w:r>
    </w:p>
    <w:p w14:paraId="633CC89B" w14:textId="77777777" w:rsidR="00F23CA3" w:rsidRDefault="00F23CA3" w:rsidP="00F23CA3">
      <w:proofErr w:type="spellStart"/>
      <w:r>
        <w:t>Quels</w:t>
      </w:r>
      <w:proofErr w:type="spellEnd"/>
      <w:r>
        <w:t xml:space="preserve"> types de ports Ethernet </w:t>
      </w:r>
      <w:proofErr w:type="spellStart"/>
      <w:r>
        <w:t>utilisez-vous</w:t>
      </w:r>
      <w:proofErr w:type="spellEnd"/>
      <w:r>
        <w:t xml:space="preserve"> pour </w:t>
      </w:r>
    </w:p>
    <w:p w14:paraId="2DE8BFAC" w14:textId="77777777" w:rsidR="00F23CA3" w:rsidRDefault="00F23CA3" w:rsidP="00F23CA3">
      <w:proofErr w:type="spellStart"/>
      <w:r>
        <w:t>relier</w:t>
      </w:r>
      <w:proofErr w:type="spellEnd"/>
      <w:r>
        <w:t xml:space="preserve"> le </w:t>
      </w:r>
      <w:proofErr w:type="spellStart"/>
      <w:r>
        <w:t>routeur</w:t>
      </w:r>
      <w:proofErr w:type="spellEnd"/>
      <w:r>
        <w:t xml:space="preserve"> Salt et </w:t>
      </w:r>
      <w:proofErr w:type="spellStart"/>
      <w:r>
        <w:t>votre</w:t>
      </w:r>
      <w:proofErr w:type="spellEnd"/>
      <w:r>
        <w:t xml:space="preserve"> NAS? </w:t>
      </w:r>
    </w:p>
    <w:p w14:paraId="550DE966" w14:textId="77777777" w:rsidR="00F23CA3" w:rsidRDefault="00F23CA3" w:rsidP="00F23CA3">
      <w:proofErr w:type="spellStart"/>
      <w:r>
        <w:t>Aidez-vous</w:t>
      </w:r>
      <w:proofErr w:type="spellEnd"/>
      <w:r>
        <w:t xml:space="preserve"> des sites Cisco et Salt pour </w:t>
      </w:r>
      <w:proofErr w:type="spellStart"/>
      <w:r>
        <w:t>vos</w:t>
      </w:r>
      <w:proofErr w:type="spellEnd"/>
      <w:r>
        <w:t xml:space="preserve"> </w:t>
      </w:r>
    </w:p>
    <w:p w14:paraId="503337C9" w14:textId="77777777" w:rsidR="005C6AE7" w:rsidRPr="00504203" w:rsidRDefault="00F23CA3" w:rsidP="00F23CA3">
      <w:pPr>
        <w:rPr>
          <w:color w:val="0070C0"/>
        </w:rPr>
      </w:pPr>
      <w:proofErr w:type="spellStart"/>
      <w:r>
        <w:t>recherches</w:t>
      </w:r>
      <w:proofErr w:type="spellEnd"/>
      <w:r>
        <w:t>.</w:t>
      </w:r>
      <w:r w:rsidR="00D57152">
        <w:br/>
      </w:r>
      <w:r w:rsidR="00D57152">
        <w:br/>
      </w:r>
      <w:r w:rsidR="00D57152" w:rsidRPr="00504203">
        <w:rPr>
          <w:color w:val="0070C0"/>
        </w:rPr>
        <w:t>C9200L-24P-4X</w:t>
      </w:r>
      <w:proofErr w:type="gramStart"/>
      <w:r w:rsidR="00D57152" w:rsidRPr="00504203">
        <w:rPr>
          <w:color w:val="0070C0"/>
        </w:rPr>
        <w:t xml:space="preserve">=  </w:t>
      </w:r>
      <w:r w:rsidR="005C6AE7" w:rsidRPr="00504203">
        <w:rPr>
          <w:color w:val="0070C0"/>
        </w:rPr>
        <w:t>2</w:t>
      </w:r>
      <w:r w:rsidR="00D57152" w:rsidRPr="00504203">
        <w:rPr>
          <w:color w:val="0070C0"/>
        </w:rPr>
        <w:t>4</w:t>
      </w:r>
      <w:proofErr w:type="gramEnd"/>
      <w:r w:rsidR="005C6AE7" w:rsidRPr="00504203">
        <w:rPr>
          <w:color w:val="0070C0"/>
        </w:rPr>
        <w:t xml:space="preserve"> port full </w:t>
      </w:r>
      <w:proofErr w:type="gramStart"/>
      <w:r w:rsidR="005C6AE7" w:rsidRPr="00504203">
        <w:rPr>
          <w:color w:val="0070C0"/>
        </w:rPr>
        <w:t>POE(</w:t>
      </w:r>
      <w:proofErr w:type="gramEnd"/>
      <w:r w:rsidR="005C6AE7" w:rsidRPr="00504203">
        <w:rPr>
          <w:color w:val="0070C0"/>
        </w:rPr>
        <w:t>alimentation over ethernet)</w:t>
      </w:r>
    </w:p>
    <w:p w14:paraId="0A242AC3" w14:textId="6100D642" w:rsidR="005C6AE7" w:rsidRPr="00504203" w:rsidRDefault="005C6AE7" w:rsidP="00F23CA3">
      <w:pPr>
        <w:rPr>
          <w:color w:val="0070C0"/>
        </w:rPr>
      </w:pPr>
      <w:r w:rsidRPr="00504203">
        <w:rPr>
          <w:color w:val="0070C0"/>
        </w:rPr>
        <w:tab/>
      </w:r>
      <w:r w:rsidRPr="00504203">
        <w:rPr>
          <w:color w:val="0070C0"/>
        </w:rPr>
        <w:tab/>
      </w:r>
      <w:r w:rsidRPr="00504203">
        <w:rPr>
          <w:color w:val="0070C0"/>
        </w:rPr>
        <w:tab/>
        <w:t xml:space="preserve">4 port 10 </w:t>
      </w:r>
      <w:proofErr w:type="spellStart"/>
      <w:r w:rsidRPr="00504203">
        <w:rPr>
          <w:color w:val="0070C0"/>
        </w:rPr>
        <w:t>ou</w:t>
      </w:r>
      <w:proofErr w:type="spellEnd"/>
      <w:r w:rsidRPr="00504203">
        <w:rPr>
          <w:color w:val="0070C0"/>
        </w:rPr>
        <w:t xml:space="preserve"> 1 Giga</w:t>
      </w:r>
    </w:p>
    <w:p w14:paraId="3159BFD2" w14:textId="77777777" w:rsidR="005C6AE7" w:rsidRPr="00504203" w:rsidRDefault="005C6AE7" w:rsidP="00F23CA3">
      <w:pPr>
        <w:rPr>
          <w:color w:val="0070C0"/>
        </w:rPr>
      </w:pPr>
    </w:p>
    <w:p w14:paraId="0D6BFBC9" w14:textId="77777777" w:rsidR="005C6AE7" w:rsidRPr="00504203" w:rsidRDefault="005C6AE7" w:rsidP="00F23CA3">
      <w:pPr>
        <w:rPr>
          <w:color w:val="0070C0"/>
        </w:rPr>
      </w:pPr>
    </w:p>
    <w:p w14:paraId="5BD757F9" w14:textId="77777777" w:rsidR="005C6AE7" w:rsidRPr="00504203" w:rsidRDefault="005C6AE7" w:rsidP="00F23CA3">
      <w:pPr>
        <w:rPr>
          <w:color w:val="0070C0"/>
        </w:rPr>
      </w:pPr>
    </w:p>
    <w:p w14:paraId="1DB6B3BD" w14:textId="02A700D3" w:rsidR="00D57152" w:rsidRPr="00504203" w:rsidRDefault="00D57152" w:rsidP="00F23CA3">
      <w:pPr>
        <w:rPr>
          <w:color w:val="0070C0"/>
        </w:rPr>
      </w:pPr>
      <w:r w:rsidRPr="00504203">
        <w:rPr>
          <w:color w:val="0070C0"/>
        </w:rPr>
        <w:br/>
      </w:r>
      <w:r w:rsidRPr="00504203">
        <w:rPr>
          <w:color w:val="0070C0"/>
        </w:rPr>
        <w:br/>
      </w:r>
      <w:r w:rsidRPr="00504203">
        <w:rPr>
          <w:color w:val="0070C0"/>
        </w:rPr>
        <w:t>Salt Fiber</w:t>
      </w:r>
      <w:r w:rsidRPr="00504203">
        <w:rPr>
          <w:color w:val="0070C0"/>
        </w:rPr>
        <w:t xml:space="preserve">= </w:t>
      </w:r>
      <w:r w:rsidRPr="00504203">
        <w:rPr>
          <w:color w:val="0070C0"/>
        </w:rPr>
        <w:tab/>
        <w:t xml:space="preserve">4 </w:t>
      </w:r>
      <w:r w:rsidRPr="00504203">
        <w:rPr>
          <w:color w:val="0070C0"/>
        </w:rPr>
        <w:t>ports Ethernet (LAN) 1 Gbit/s</w:t>
      </w:r>
    </w:p>
    <w:p w14:paraId="52098790" w14:textId="3AA4A6D3" w:rsidR="00F23CA3" w:rsidRPr="00504203" w:rsidRDefault="00D57152" w:rsidP="00D57152">
      <w:pPr>
        <w:ind w:left="720" w:firstLine="720"/>
        <w:rPr>
          <w:color w:val="0070C0"/>
        </w:rPr>
      </w:pPr>
      <w:r w:rsidRPr="00504203">
        <w:rPr>
          <w:color w:val="0070C0"/>
        </w:rPr>
        <w:t>1</w:t>
      </w:r>
      <w:r w:rsidRPr="00504203">
        <w:rPr>
          <w:color w:val="0070C0"/>
        </w:rPr>
        <w:t xml:space="preserve"> port Ethernet </w:t>
      </w:r>
      <w:r w:rsidR="005C6AE7" w:rsidRPr="00504203">
        <w:rPr>
          <w:color w:val="0070C0"/>
        </w:rPr>
        <w:t xml:space="preserve">FO </w:t>
      </w:r>
      <w:r w:rsidRPr="00504203">
        <w:rPr>
          <w:color w:val="0070C0"/>
        </w:rPr>
        <w:t>(LAN) 10 Gbit/s</w:t>
      </w:r>
      <w:r w:rsidRPr="00504203">
        <w:rPr>
          <w:color w:val="0070C0"/>
        </w:rPr>
        <w:br/>
      </w:r>
    </w:p>
    <w:sectPr w:rsidR="00F23CA3" w:rsidRPr="00504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8B0"/>
    <w:rsid w:val="000348B0"/>
    <w:rsid w:val="00415E6D"/>
    <w:rsid w:val="00504203"/>
    <w:rsid w:val="005A0254"/>
    <w:rsid w:val="005C6AE7"/>
    <w:rsid w:val="007E5EDF"/>
    <w:rsid w:val="009E0FEB"/>
    <w:rsid w:val="00AC6C2A"/>
    <w:rsid w:val="00D57152"/>
    <w:rsid w:val="00F2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91AC9"/>
  <w15:chartTrackingRefBased/>
  <w15:docId w15:val="{EF773123-42DC-4341-865E-253465B3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Godel Loré</dc:creator>
  <cp:keywords/>
  <dc:description/>
  <cp:lastModifiedBy>Godel Loré</cp:lastModifiedBy>
  <cp:revision>2</cp:revision>
  <dcterms:created xsi:type="dcterms:W3CDTF">2025-08-27T07:42:00Z</dcterms:created>
  <dcterms:modified xsi:type="dcterms:W3CDTF">2025-09-10T20:21:00Z</dcterms:modified>
</cp:coreProperties>
</file>