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 w:ascii="SimSun" w:hAnsi="SimSun" w:eastAsia="SimSun" w:cs="SimSun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Windows下：</w:t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instrText xml:space="preserve"> HYPERLINK "https://github.com/tporadowski/redis/releases" \t "https://www.runoob.com/redis/_blank" </w:instrText>
      </w:r>
      <w:r>
        <w:rPr>
          <w:rFonts w:ascii="Helvetica" w:hAnsi="Helvetica" w:eastAsia="Helvetica" w:cs="Helvetica"/>
          <w:i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t>https://github.com/tporadowski/redis/releases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eastAsia"/>
          <w:lang w:val="en-US" w:eastAsia="zh-CN"/>
        </w:rPr>
        <w:t xml:space="preserve">不同操作系统：参考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"https://www.runoob.com/redis/redis-install.html"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https://www.runoob.com/redis/redis-install.html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redis-server.exe redis.windows.conf</w:t>
      </w:r>
    </w:p>
    <w:p>
      <w:r>
        <w:drawing>
          <wp:inline distT="0" distB="0" distL="114300" distR="114300">
            <wp:extent cx="5272405" cy="276923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</w:t>
      </w:r>
    </w:p>
    <w:p>
      <w:r>
        <w:drawing>
          <wp:inline distT="0" distB="0" distL="114300" distR="114300">
            <wp:extent cx="3308350" cy="876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By default, if no "bind" configuration directive is specified, Redis listens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for connections from all the network interfaces available on the server.</w:t>
      </w:r>
      <w:r>
        <w:rPr>
          <w:rFonts w:hint="eastAsia"/>
          <w:i/>
          <w:iCs/>
          <w:lang w:val="en-US" w:eastAsia="zh-CN"/>
        </w:rPr>
        <w:t xml:space="preserve"> 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 绑定多个bind 192.168.1.100 10.0.0.1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bind 127.0.0.1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Protected mode is a layer of security protection, in order to avoid that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Redis instances left open on the internet are accessed and exploited.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protected-mode 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Accept connections on the specified port,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# </w:t>
      </w:r>
      <w:r>
        <w:rPr>
          <w:rFonts w:hint="default"/>
          <w:i/>
          <w:iCs/>
          <w:lang w:val="en-US" w:eastAsia="zh-CN"/>
        </w:rPr>
        <w:t>If port 0 is specified Redis will not listen on a TCP socket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port 6379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TCP listen() backlog.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In high requests-per-second environments you need an high backlog in order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to avoid slow clients connections issues. Note that the Linux kernel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will silently truncate it to the value of /proc/sys/net/core/somaxconn so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make sure to raise both the value of somaxconn and tcp_max_syn_backlog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in order to get the desired effect.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tcp-backlog 511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Close the connection after a client is idle for N seconds (0 to disable)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timeout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TCP listen() backlog.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tcp-backlog 511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Close the connection after a client is idle for N seconds (0 to disable)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timeout 0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TCP keepalive.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If non-zero, use SO_KEEPALIVE to send TCP ACKs to clients in absence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tcp-keepalive 0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Specify the server verbosity level.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This can be one of: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debug (a lot of information, useful for development/testing)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verbose (many rarely useful info, but not a mess like the debug level)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notice (moderately verbose, what you want in production probably)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warning (only very important / critical messages are logged)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loglevel notice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Specify the log file name. Also 'stdout' can be used to force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Redis to log on the standard output.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logfile ""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 xml:space="preserve"># </w:t>
      </w:r>
      <w:r>
        <w:rPr>
          <w:rFonts w:hint="default"/>
          <w:b w:val="0"/>
          <w:bCs w:val="0"/>
          <w:color w:val="0000FF"/>
          <w:lang w:val="en-US" w:eastAsia="zh-CN"/>
        </w:rPr>
        <w:t>Set the number of databases.</w:t>
      </w:r>
      <w:r>
        <w:rPr>
          <w:rFonts w:hint="default"/>
          <w:b w:val="0"/>
          <w:bCs w:val="0"/>
          <w:i/>
          <w:iCs/>
          <w:color w:val="auto"/>
          <w:lang w:val="en-US" w:eastAsia="zh-CN"/>
        </w:rPr>
        <w:t xml:space="preserve"> The default database is DB 0, you can select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a different one on a per-connection basis using SELECT &lt;dbid&gt; where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dbid is a number between 0 and 'databases'-1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databases 16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Save the DB on disk: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#   save &lt;seconds&gt; &lt;changes&gt;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save 900 1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save 300 10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save 60 10000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By default Redis will stop accepting writes if RDB snapshots are enabled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(at least one save point) and the latest background save failed.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stop-writes-on-bgsave-error yes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Compress string objects using LZF when dump .rdb databases?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For default that's set to 'yes' as it's almost always a win.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If you want to save some CPU in the saving child set it to 'no' but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dataset will likely be bigger if you have compressible values or keys.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rdbcompression yes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Since version 5 of RDB a CRC64 checksum is placed at the end of the file.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This makes the format more resistant to corruption but there is a performance</w:t>
      </w:r>
    </w:p>
    <w:p>
      <w:pPr>
        <w:rPr>
          <w:rFonts w:hint="default"/>
          <w:b w:val="0"/>
          <w:bCs w:val="0"/>
          <w:i/>
          <w:iCs/>
          <w:color w:val="auto"/>
          <w:highlight w:val="yellow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 xml:space="preserve"># hit to pay (around 10%) when saving and loading RDB files, </w:t>
      </w:r>
      <w:r>
        <w:rPr>
          <w:rFonts w:hint="default"/>
          <w:b w:val="0"/>
          <w:bCs w:val="0"/>
          <w:i/>
          <w:iCs/>
          <w:color w:val="auto"/>
          <w:highlight w:val="yellow"/>
          <w:lang w:val="en-US" w:eastAsia="zh-CN"/>
        </w:rPr>
        <w:t>so you can disable it</w:t>
      </w:r>
    </w:p>
    <w:p>
      <w:pPr>
        <w:rPr>
          <w:rFonts w:hint="default"/>
          <w:b w:val="0"/>
          <w:bCs w:val="0"/>
          <w:i/>
          <w:iCs/>
          <w:color w:val="auto"/>
          <w:highlight w:val="yellow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highlight w:val="yellow"/>
          <w:lang w:val="en-US" w:eastAsia="zh-CN"/>
        </w:rPr>
        <w:t># for maximum performances.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RDB files created with checksum disabled have a checksum of zero that will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tell the loading code to skip the check.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rdbchecksum yes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filename where to dump the DB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dbfilename dump.rdb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working directory.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DB will be written inside this directory, with the filename specified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above using the 'dbfilename' configuration directive.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Append Only File will also be created inside this directory.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Note that you must specify a directory here, not a file name.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dir ./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########################### REPLICATION Master-Slave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default"/>
          <w:b/>
          <w:bCs/>
          <w:color w:val="0000FF"/>
          <w:lang w:val="en-US" w:eastAsia="zh-CN"/>
        </w:rPr>
        <w:t>############################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Redis replication is asynchronous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Redis slaves are able to perform a partial resynchronization with the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master if the replication link is lost for a relatively small amount of time.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Replication is automatic and does not need user intervention.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# slaveof &lt;masterip&gt; &lt;masterport&gt;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If the master is password protected (using the "requirepass" configuration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 xml:space="preserve"># directive below) 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# masterauth &lt;master-password&gt;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When a slave loses its connection with the master, or when the replication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is still in progress, the slave can act in two different ways: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1) if slave-serve-stale-data is set to 'yes' (the default) the slave will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   still reply to client requests, possibly with out of date data, or the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   data set may just be empty if this is the first synchronization.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2) if slave-serve-stale-data is set to 'no' the slave will reply with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   an error "SYNC with master in progress" to all the kind of commands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   but to INFO and SLAVEOF.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slave-serve-stale-data yes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You can configure a slave instance to accept writes or not.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slave-read-only yes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repl-diskless-sync no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When diskless replication is enabled, it is possible to configure the delay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server waits in order to spawn the child that transfers the RDB via socket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to the slaves.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repl-diskless-sync-delay 5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Disable TCP_NODELAY on the slave socket after SYNC?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repl-disable-tcp-nodelay no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当master停止工作时，决定哪个slave提升为master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The slave priority is an integer number published by Redis in the INFO output.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It is used by Redis Sentinel in order to select a slave to promote into a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master if the master is no longer working correctly.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slave-priority 100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################################## SECURITY ###################################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># Require clients to issue AUTH &lt;PASSWORD&gt; before processing any other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i/>
          <w:iCs/>
          <w:color w:val="auto"/>
          <w:lang w:val="en-US" w:eastAsia="zh-CN"/>
        </w:rPr>
      </w:pPr>
      <w:r>
        <w:rPr>
          <w:rFonts w:hint="default"/>
          <w:b w:val="0"/>
          <w:bCs w:val="0"/>
          <w:i/>
          <w:iCs/>
          <w:color w:val="auto"/>
          <w:lang w:val="en-US" w:eastAsia="zh-CN"/>
        </w:rPr>
        <w:t xml:space="preserve"># commands.  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requirepass foobared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################################### LIMITS ####################################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不配置时默认32个连接数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maxclients 10000</w:t>
      </w: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  <w:bookmarkStart w:id="0" w:name="_GoBack"/>
      <w:bookmarkEnd w:id="0"/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51F08"/>
    <w:rsid w:val="0F1637E1"/>
    <w:rsid w:val="10A171FF"/>
    <w:rsid w:val="2A7A5E15"/>
    <w:rsid w:val="354C427C"/>
    <w:rsid w:val="51E920EA"/>
    <w:rsid w:val="56BA57F2"/>
    <w:rsid w:val="707408BC"/>
    <w:rsid w:val="7CC82111"/>
    <w:rsid w:val="7E5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2020-07-19T08:06:00Z</dcterms:created>
  <dc:creator>SUN</dc:creator>
  <cp:lastModifiedBy>SUN</cp:lastModifiedBy>
  <dcterms:modified xsi:type="dcterms:W3CDTF">2020-07-20T15:12:14Z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